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3AE" w:rsidRDefault="00E74812" w:rsidP="00E74812">
      <w:pPr>
        <w:jc w:val="center"/>
      </w:pPr>
      <w:r>
        <w:t xml:space="preserve">Государственные услуги </w:t>
      </w:r>
      <w:proofErr w:type="spellStart"/>
      <w:r>
        <w:t>оказаываемые</w:t>
      </w:r>
      <w:proofErr w:type="spellEnd"/>
      <w:r>
        <w:t xml:space="preserve"> в КГУ "</w:t>
      </w:r>
      <w:proofErr w:type="spellStart"/>
      <w:r>
        <w:t>Кызылжарский</w:t>
      </w:r>
      <w:proofErr w:type="spellEnd"/>
      <w:r>
        <w:t xml:space="preserve"> районный отдел занятости и социальных программ"</w:t>
      </w:r>
    </w:p>
    <w:tbl>
      <w:tblPr>
        <w:tblW w:w="9631" w:type="dxa"/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64"/>
        <w:gridCol w:w="4148"/>
        <w:gridCol w:w="4819"/>
      </w:tblGrid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F0F5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4"/>
                <w:szCs w:val="24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F0F5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4"/>
                <w:szCs w:val="24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4"/>
                <w:szCs w:val="24"/>
                <w:lang w:eastAsia="ru-RU"/>
              </w:rPr>
              <w:t>Наименование государственной услуги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F0F5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4"/>
                <w:szCs w:val="24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4"/>
                <w:szCs w:val="24"/>
                <w:lang w:eastAsia="ru-RU"/>
              </w:rPr>
              <w:t>НПА</w:t>
            </w:r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Выдача и продление разрешений трудовым иммигрантам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4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https://adilet.zan.kz/rus/docs/V2200027595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Возмещение затрат на обучение на дому детей с инвалидностью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5" w:anchor="z291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https://adilet.zan.kz/rus/docs/V2100022394#z291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Назначение государственной адресной социальной помощи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6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https://adilet.zan.kz/rus/docs/V2300032885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Назначение социальной помощи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7" w:anchor="z192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https://adilet.zan.kz/rus/docs/V2100022394#z192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Регистрация граждан, пострадавших вследствие ядерных испытаний на Семипалатинском испытательном ядерном полигоне, выплата единовременной государственной денежной компенсации, выдача удостоверений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8" w:anchor="z23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https://adilet.zan.kz/rus/docs/V2100022394#z23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Выдача удостоверения реабилитированному лицу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9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https://adilet.zan.kz/rus/docs/V2200026976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Оформление документов на обеспечение лиц с инвалидностью протезно-ортопедической помощью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10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https://adilet.zan.kz/rus/docs/V2300032993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lastRenderedPageBreak/>
              <w:t>8.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Оформление документов на обеспечение лиц с инвалидностью техническими-вспомогательными (компенсаторными) средствами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11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https://adilet.zan.kz/rus/docs/V2300032993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Оформление документов на обеспечение услугами индивидуального помощника лиц с инвалидностью первой группы, имеющих затруднение в передвижении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12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https://adilet.zan.kz/rus/docs/V2300032994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Оформление документов на обеспечение лиц с инвалидностью услугами специалиста жестового языка для лиц с инвалидностью по слуху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13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https://adilet.zan.kz/rus/docs/V2300032992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Оформление документов на обеспечение лиц с инвалидностью специальными средствами передвижения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14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https://adilet.zan.kz/rus/docs/V2300032993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Оформление документов на обеспечение лиц с инвалидностью и детей с инвалидностью санаторно-курортным лечением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15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https://adilet.zan.kz/rus/docs/V2300032988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Оформление документов на оказание специальных социальных услуг в условиях ухода на дому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16" w:anchor="z96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https://adilet.zan.kz/rus/docs/V2000020756#z96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Оформление документов на оказание специальных социальных услуг в центрах оказания специальных социальных услуг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17" w:anchor="z16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https://adilet.zan.kz/rus/docs/V2000020756#z16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lastRenderedPageBreak/>
              <w:t>15.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Предоставление информации, подтверждающей принадлежность заявителя (семьи) к получателям адресной социальной помощи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18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https://adilet.zan.kz/rus/docs/V2300032885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Назначение жилищной помощи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19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https://adilet.zan.kz/rus/docs/V2300033763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Установление опеки или попечительства над недееспособными или ограниченно дееспособными совершеннолетними лицами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20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</w:t>
              </w:r>
              <w:bookmarkStart w:id="0" w:name="_GoBack"/>
              <w:bookmarkEnd w:id="0"/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.kz/rus/docs/V2400035381</w:t>
              </w:r>
            </w:hyperlink>
          </w:p>
        </w:tc>
      </w:tr>
      <w:tr w:rsidR="00A7143C" w:rsidRPr="00A7143C" w:rsidTr="00A7143C">
        <w:tc>
          <w:tcPr>
            <w:tcW w:w="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18.</w:t>
            </w:r>
          </w:p>
        </w:tc>
        <w:tc>
          <w:tcPr>
            <w:tcW w:w="4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10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r w:rsidRPr="00A7143C"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  <w:t>Выдача разрешения по распоряжению имуществом, снятию пенсий, пособий, социальных выплат, поступивших на счет недееспособного или ограниченно дееспособного совершеннолетнего лица, и на отчуждение имущества граждан, признанных по решению суда недееспособными или ограниченно дееспособными</w:t>
            </w:r>
          </w:p>
        </w:tc>
        <w:tc>
          <w:tcPr>
            <w:tcW w:w="48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0" w:type="dxa"/>
              <w:left w:w="150" w:type="dxa"/>
              <w:bottom w:w="450" w:type="dxa"/>
              <w:right w:w="150" w:type="dxa"/>
            </w:tcMar>
            <w:vAlign w:val="center"/>
            <w:hideMark/>
          </w:tcPr>
          <w:p w:rsidR="00A7143C" w:rsidRPr="00A7143C" w:rsidRDefault="00A7143C" w:rsidP="00A7143C">
            <w:pPr>
              <w:spacing w:after="0" w:afterAutospacing="1" w:line="240" w:lineRule="auto"/>
              <w:rPr>
                <w:rFonts w:ascii="Arial" w:eastAsia="Times New Roman" w:hAnsi="Arial" w:cs="Arial"/>
                <w:color w:val="1F1F1F"/>
                <w:sz w:val="21"/>
                <w:szCs w:val="21"/>
                <w:lang w:eastAsia="ru-RU"/>
              </w:rPr>
            </w:pPr>
            <w:hyperlink r:id="rId21" w:history="1">
              <w:r w:rsidRPr="00A7143C">
                <w:rPr>
                  <w:rFonts w:ascii="Arial" w:eastAsia="Times New Roman" w:hAnsi="Arial" w:cs="Arial"/>
                  <w:color w:val="4053D4"/>
                  <w:sz w:val="21"/>
                  <w:szCs w:val="21"/>
                  <w:u w:val="single"/>
                  <w:lang w:eastAsia="ru-RU"/>
                </w:rPr>
                <w:t>https://adilet.zan.kz/rus/docs/V2400035384</w:t>
              </w:r>
            </w:hyperlink>
          </w:p>
        </w:tc>
      </w:tr>
    </w:tbl>
    <w:p w:rsidR="00E74812" w:rsidRDefault="00E74812"/>
    <w:sectPr w:rsidR="00E74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E9A"/>
    <w:rsid w:val="0008402D"/>
    <w:rsid w:val="00601E9A"/>
    <w:rsid w:val="00824CD0"/>
    <w:rsid w:val="00A7143C"/>
    <w:rsid w:val="00E7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7D52D"/>
  <w15:chartTrackingRefBased/>
  <w15:docId w15:val="{D7A7A29B-335A-4A6B-B87F-2249DE7C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1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714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7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100022394" TargetMode="External"/><Relationship Id="rId13" Type="http://schemas.openxmlformats.org/officeDocument/2006/relationships/hyperlink" Target="https://adilet.zan.kz/rus/docs/V2300032992" TargetMode="External"/><Relationship Id="rId18" Type="http://schemas.openxmlformats.org/officeDocument/2006/relationships/hyperlink" Target="https://adilet.zan.kz/rus/docs/V230003288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adilet.zan.kz/rus/docs/V2400035384" TargetMode="External"/><Relationship Id="rId7" Type="http://schemas.openxmlformats.org/officeDocument/2006/relationships/hyperlink" Target="https://adilet.zan.kz/rus/docs/V2100022394" TargetMode="External"/><Relationship Id="rId12" Type="http://schemas.openxmlformats.org/officeDocument/2006/relationships/hyperlink" Target="https://adilet.zan.kz/rus/docs/V2300032994" TargetMode="External"/><Relationship Id="rId17" Type="http://schemas.openxmlformats.org/officeDocument/2006/relationships/hyperlink" Target="https://adilet.zan.kz/rus/docs/V200002075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dilet.zan.kz/rus/docs/V2000020756" TargetMode="External"/><Relationship Id="rId20" Type="http://schemas.openxmlformats.org/officeDocument/2006/relationships/hyperlink" Target="https://adilet.zan.kz/rus/docs/V2400035381" TargetMode="Externa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300032885" TargetMode="External"/><Relationship Id="rId11" Type="http://schemas.openxmlformats.org/officeDocument/2006/relationships/hyperlink" Target="https://adilet.zan.kz/rus/docs/V2300032993" TargetMode="External"/><Relationship Id="rId5" Type="http://schemas.openxmlformats.org/officeDocument/2006/relationships/hyperlink" Target="https://adilet.zan.kz/rus/docs/V2100022394" TargetMode="External"/><Relationship Id="rId15" Type="http://schemas.openxmlformats.org/officeDocument/2006/relationships/hyperlink" Target="https://adilet.zan.kz/rus/docs/V230003298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dilet.zan.kz/rus/docs/V2300032993" TargetMode="External"/><Relationship Id="rId19" Type="http://schemas.openxmlformats.org/officeDocument/2006/relationships/hyperlink" Target="https://adilet.zan.kz/rus/docs/V2300033763" TargetMode="External"/><Relationship Id="rId4" Type="http://schemas.openxmlformats.org/officeDocument/2006/relationships/hyperlink" Target="https://adilet.zan.kz/rus/docs/V2200027595" TargetMode="External"/><Relationship Id="rId9" Type="http://schemas.openxmlformats.org/officeDocument/2006/relationships/hyperlink" Target="https://adilet.zan.kz/rus/docs/V2200026976" TargetMode="External"/><Relationship Id="rId14" Type="http://schemas.openxmlformats.org/officeDocument/2006/relationships/hyperlink" Target="https://adilet.zan.kz/rus/docs/V230003299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608</Words>
  <Characters>3471</Characters>
  <Application>Microsoft Office Word</Application>
  <DocSecurity>0</DocSecurity>
  <Lines>28</Lines>
  <Paragraphs>8</Paragraphs>
  <ScaleCrop>false</ScaleCrop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dcterms:created xsi:type="dcterms:W3CDTF">2026-11-03T06:59:00Z</dcterms:created>
  <dcterms:modified xsi:type="dcterms:W3CDTF">2026-11-03T07:27:00Z</dcterms:modified>
</cp:coreProperties>
</file>