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AA444" w14:textId="77777777" w:rsidR="00AA216A" w:rsidRDefault="00AA216A" w:rsidP="00AA216A">
      <w:pPr>
        <w:jc w:val="both"/>
        <w:rPr>
          <w:rFonts w:ascii="Times New Roman" w:eastAsiaTheme="minorHAnsi" w:hAnsi="Times New Roman" w:cs="Times New Roman"/>
          <w:sz w:val="28"/>
          <w:szCs w:val="28"/>
        </w:rPr>
      </w:pPr>
      <w:r>
        <w:rPr>
          <w:rFonts w:ascii="Times New Roman" w:hAnsi="Times New Roman" w:cs="Times New Roman"/>
          <w:b/>
          <w:bCs/>
          <w:sz w:val="28"/>
          <w:szCs w:val="28"/>
        </w:rPr>
        <w:t>Қайырымдылық айлығы: Қызылжар ауданындағы екі апта ізгі істер</w:t>
      </w:r>
    </w:p>
    <w:p w14:paraId="226CC582" w14:textId="77777777" w:rsidR="00AA216A" w:rsidRDefault="00AA216A" w:rsidP="00AA216A">
      <w:pPr>
        <w:jc w:val="both"/>
        <w:rPr>
          <w:rFonts w:ascii="Times New Roman" w:hAnsi="Times New Roman" w:cs="Times New Roman"/>
          <w:sz w:val="28"/>
          <w:szCs w:val="28"/>
        </w:rPr>
      </w:pPr>
    </w:p>
    <w:p w14:paraId="41E1C8FE" w14:textId="77777777" w:rsidR="00AA216A" w:rsidRDefault="00AA216A" w:rsidP="00AA216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Жыл сайын 1 қазанда бүкіл әлемде Қарттар күні атап өтіледі. Қазақстан Республикасы Президентінің 1993 жылғы 15 маусымдағы № 1224 Жарлығына сәйкес қазан айының екінші жексенбісі Мүгедектігі бар адамдар күні болып белгіленген.</w:t>
      </w:r>
    </w:p>
    <w:p w14:paraId="0DE89E08" w14:textId="77777777" w:rsidR="00AA216A" w:rsidRDefault="00AA216A" w:rsidP="00AA216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Қызылжар ауданында қайырымдылық көмек көрсету айлығы аясында 2026 жылғы 1 қазаннан бастап екі апта бойы 19 ауылдық округте зейнеткерлер мен мүгедектігі бар адамдарды қолдауға бағытталған іс-шаралар өткізілді.</w:t>
      </w:r>
    </w:p>
    <w:p w14:paraId="30033FA5" w14:textId="77777777" w:rsidR="00AA216A" w:rsidRDefault="00AA216A" w:rsidP="00AA216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Осы күндері аудан тұрғындары, ұйымдар мен мекемелердің өкілдері және жанашыр азаматтар көмекке мұқтаж жандарға қуаныш сыйлау, оларға жан жылуын білдіру және қажетті қолдау көрсету мақсатында күш біріктірді.</w:t>
      </w:r>
    </w:p>
    <w:p w14:paraId="07AD7343" w14:textId="77777777" w:rsidR="00AA216A" w:rsidRDefault="00AA216A" w:rsidP="00AA216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Екі апта ішінде зейнеткерлер мен мүгедектігі бар адамдарға түрлі қайырымдылық көмектер көрсетілді. Атап айтқанда, азық-түлік пакеттері, сыйлықтар мен ақшалай конверттер табысталып, отын мен мал азығы берілді, сондай-ақ тұрғын үйлерді жөндеуге көмек көрсетілді. Жасына немесе денсаулық жағдайына байланысты қосымша қолдауды қажет ететін адамдарға ерекше көңіл бөлінді. Атап айтқанда, осы кезеңде 1 433 адамға жалпы сомасы 7 495 400 теңгеге азық-түлік көмегі көрсетілді. 1007 адамға 4 097 300 теңге көлемінде ақшалай көмек берілді. Төрт зейнеткерге 285 000 теңге сомасына отын жеткізіліп, 159 адамға 1821000 теңге көлемінде мал азығы берілді. Қайырымдылық түскі астарына 979 адам қатысып, оған 1937000 теңге жұмсалды. Бір адамға 30 000 теңге сомасына тұрғын үйін жөндеуге көмек көрсетілді. Бұдан бөлек, 3166 адамға 2217200 теңге көлемінде өзге де көмек түрлері ұсынылды.</w:t>
      </w:r>
    </w:p>
    <w:p w14:paraId="242B8E69" w14:textId="77777777" w:rsidR="00AA216A" w:rsidRDefault="00AA216A" w:rsidP="00AA216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Материалдық көмектен бөлек, ауылдық округтерде қайырымдылық түскі астары мен жылы жүздесуге арналған шай дастархандары ұйымдастырылды.</w:t>
      </w:r>
    </w:p>
    <w:p w14:paraId="3603070B" w14:textId="77777777" w:rsidR="00AA216A" w:rsidRDefault="00AA216A" w:rsidP="00AA216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Сонымен қатар зейнеткерлер мен мүгедектігі бар адамдардың бос уақытын тиімді ұйымдастыруға және қарым-қатынас жасау мүмкіндіктерін кеңейтуге бағытталған іс-шаралар да назардан тыс қалмады. Олар үшін концерттер, азық-түлік жәрмеңкелері мен экскурсиялар ұйымдастырылды. Мүгедектігі бар балалар мен 18 жастан асқан психоневрологиялық аурулары бар адамдар «Нептун» аквапаркіне барды. 2026 жылғы 9 қазанда мүгедектігі бар адамдар арасында «Жан қанаты» шығармашылық фестивалі өтті. Ал 2026 жылғы 16 қазанда қарттар арасында аудандық 10 спартакиада ұйымдастырылды. Бұл іс-шаралардың барлығы қатысушыларға жаңа әсер сыйлап, көтеріңкі көңіл күй қалыптастыруға және күнделікті өмірлерін мазмұнды етуге мүмкіндік берді.</w:t>
      </w:r>
    </w:p>
    <w:p w14:paraId="2D3213FA" w14:textId="77777777" w:rsidR="00AA216A" w:rsidRDefault="00AA216A" w:rsidP="00AA216A">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Екі аптаға созылған игі істер 19 ауылдық округтің тұрғындарын ортақ мақсатқа біріктірді. Бұл — зейнеткерлер мен мүгедектігі бар адамдардың өмірін жақсарту, оларға қолайлы жағдай жасау және күнделікті өміріне қуаныш сыйлау.</w:t>
      </w:r>
    </w:p>
    <w:p w14:paraId="424D02B7" w14:textId="77777777" w:rsidR="00AA216A" w:rsidRDefault="00AA216A" w:rsidP="00972E37">
      <w:pPr>
        <w:tabs>
          <w:tab w:val="left" w:pos="3750"/>
        </w:tabs>
        <w:spacing w:after="0" w:line="240" w:lineRule="auto"/>
        <w:jc w:val="center"/>
        <w:rPr>
          <w:rFonts w:ascii="Times New Roman" w:hAnsi="Times New Roman" w:cs="Times New Roman"/>
          <w:b/>
          <w:bCs/>
          <w:sz w:val="28"/>
          <w:szCs w:val="28"/>
        </w:rPr>
      </w:pPr>
      <w:bookmarkStart w:id="0" w:name="_GoBack"/>
      <w:bookmarkEnd w:id="0"/>
    </w:p>
    <w:p w14:paraId="7EA7CAE9" w14:textId="60629DCF" w:rsidR="00972E37" w:rsidRPr="00972E37" w:rsidRDefault="00972E37" w:rsidP="00972E37">
      <w:pPr>
        <w:tabs>
          <w:tab w:val="left" w:pos="3750"/>
        </w:tabs>
        <w:spacing w:after="0" w:line="240" w:lineRule="auto"/>
        <w:jc w:val="center"/>
        <w:rPr>
          <w:rFonts w:ascii="Times New Roman" w:hAnsi="Times New Roman" w:cs="Times New Roman"/>
          <w:b/>
          <w:bCs/>
          <w:sz w:val="28"/>
          <w:szCs w:val="28"/>
        </w:rPr>
      </w:pPr>
      <w:r w:rsidRPr="00972E37">
        <w:rPr>
          <w:rFonts w:ascii="Times New Roman" w:hAnsi="Times New Roman" w:cs="Times New Roman"/>
          <w:b/>
          <w:bCs/>
          <w:sz w:val="28"/>
          <w:szCs w:val="28"/>
        </w:rPr>
        <w:t>Месячник благотворительности: две недели добрых дел в Кызылжарском районе.</w:t>
      </w:r>
    </w:p>
    <w:p w14:paraId="19549748" w14:textId="77777777" w:rsidR="00972E37" w:rsidRDefault="00972E37" w:rsidP="00DC00D9">
      <w:pPr>
        <w:tabs>
          <w:tab w:val="left" w:pos="3750"/>
        </w:tabs>
        <w:spacing w:after="0" w:line="240" w:lineRule="auto"/>
        <w:jc w:val="both"/>
        <w:rPr>
          <w:rFonts w:ascii="Times New Roman" w:hAnsi="Times New Roman" w:cs="Times New Roman"/>
          <w:sz w:val="28"/>
          <w:szCs w:val="28"/>
        </w:rPr>
      </w:pPr>
    </w:p>
    <w:p w14:paraId="3035F902" w14:textId="054E2E78" w:rsidR="00DC00D9" w:rsidRDefault="00972E37" w:rsidP="00DC00D9">
      <w:pPr>
        <w:tabs>
          <w:tab w:val="left" w:pos="375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C00D9" w:rsidRPr="003205C3">
        <w:rPr>
          <w:rFonts w:ascii="Times New Roman" w:hAnsi="Times New Roman" w:cs="Times New Roman"/>
          <w:sz w:val="28"/>
          <w:szCs w:val="28"/>
        </w:rPr>
        <w:t xml:space="preserve">Во всем мире 1 октября отмечается  День пожилых людей, Указом Президента РК № 1224 от 15.06.1993 года второе воскресенье октября является Днем инвалидов. </w:t>
      </w:r>
    </w:p>
    <w:p w14:paraId="4963474B" w14:textId="77777777" w:rsidR="00972E37" w:rsidRDefault="00972E37" w:rsidP="00DC00D9">
      <w:pPr>
        <w:tabs>
          <w:tab w:val="left" w:pos="375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Кызылжарском районе в рамках месячника по оказанию благотворительной помощи на протяжении двух недель с 01 октября 2026 года в 19 сельских округах проводились мероприятия, направленные на поддержку пенсионеров и лиц с инвалидностью.</w:t>
      </w:r>
    </w:p>
    <w:p w14:paraId="10E863A2" w14:textId="77777777" w:rsidR="00972E37" w:rsidRDefault="00972E37" w:rsidP="00DC00D9">
      <w:pPr>
        <w:tabs>
          <w:tab w:val="left" w:pos="375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эти дни жители района, представители организаций и неравнодушные люди объединили свои усилия, чтобы подарить радость, душевное тепло и необходимую помощь тем, кто в ней нуждается.</w:t>
      </w:r>
    </w:p>
    <w:p w14:paraId="19769651" w14:textId="2DEC6F46" w:rsidR="00F246FF" w:rsidRDefault="00972E37" w:rsidP="00DC00D9">
      <w:pPr>
        <w:tabs>
          <w:tab w:val="left" w:pos="375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В течение двух недель пенсионерам и лицам с инвалидностью оказывалась разнообразная благотворительная помощь. Людям вручали продуктовые наборы, подарки и денежные конверты, предоставляли</w:t>
      </w:r>
      <w:r w:rsidR="00F246FF">
        <w:rPr>
          <w:rFonts w:ascii="Times New Roman" w:hAnsi="Times New Roman" w:cs="Times New Roman"/>
          <w:sz w:val="28"/>
          <w:szCs w:val="28"/>
        </w:rPr>
        <w:t xml:space="preserve"> топливо, корма, помогали с ремонтом жилья. Особое внимание уделялось тем, кто в силу возраста или состояния здоровья нуждается в дополнительной поддержке.</w:t>
      </w:r>
      <w:r>
        <w:rPr>
          <w:rFonts w:ascii="Times New Roman" w:hAnsi="Times New Roman" w:cs="Times New Roman"/>
          <w:sz w:val="28"/>
          <w:szCs w:val="28"/>
        </w:rPr>
        <w:t xml:space="preserve"> </w:t>
      </w:r>
      <w:r w:rsidR="00D01BE4">
        <w:rPr>
          <w:rFonts w:ascii="Times New Roman" w:hAnsi="Times New Roman" w:cs="Times New Roman"/>
          <w:sz w:val="28"/>
          <w:szCs w:val="28"/>
        </w:rPr>
        <w:t xml:space="preserve">Так, </w:t>
      </w:r>
      <w:r w:rsidR="00B52D4A">
        <w:rPr>
          <w:rFonts w:ascii="Times New Roman" w:hAnsi="Times New Roman" w:cs="Times New Roman"/>
          <w:sz w:val="28"/>
          <w:szCs w:val="28"/>
        </w:rPr>
        <w:t xml:space="preserve">за данный период </w:t>
      </w:r>
      <w:r w:rsidR="00D01BE4">
        <w:rPr>
          <w:rFonts w:ascii="Times New Roman" w:hAnsi="Times New Roman" w:cs="Times New Roman"/>
          <w:sz w:val="28"/>
          <w:szCs w:val="28"/>
        </w:rPr>
        <w:t xml:space="preserve">продуктами питания были обеспечены </w:t>
      </w:r>
      <w:r w:rsidR="00D94B55">
        <w:rPr>
          <w:rFonts w:ascii="Times New Roman" w:hAnsi="Times New Roman" w:cs="Times New Roman"/>
          <w:sz w:val="28"/>
          <w:szCs w:val="28"/>
        </w:rPr>
        <w:t xml:space="preserve"> </w:t>
      </w:r>
      <w:r w:rsidR="00B52D4A">
        <w:rPr>
          <w:rFonts w:ascii="Times New Roman" w:hAnsi="Times New Roman" w:cs="Times New Roman"/>
          <w:sz w:val="28"/>
          <w:szCs w:val="28"/>
        </w:rPr>
        <w:t xml:space="preserve">1433 человека на сумму 7 миллионов 495 тысяч 400 тенге, выделено денежных средств 1007 человек на сумму 4 миллиона 97 тысяч 300 тенге. Оказана помощь в топливе 4 </w:t>
      </w:r>
      <w:r w:rsidR="00D94B55">
        <w:rPr>
          <w:rFonts w:ascii="Times New Roman" w:hAnsi="Times New Roman" w:cs="Times New Roman"/>
          <w:sz w:val="28"/>
          <w:szCs w:val="28"/>
        </w:rPr>
        <w:t>пенсионерам</w:t>
      </w:r>
      <w:r w:rsidR="00B52D4A">
        <w:rPr>
          <w:rFonts w:ascii="Times New Roman" w:hAnsi="Times New Roman" w:cs="Times New Roman"/>
          <w:sz w:val="28"/>
          <w:szCs w:val="28"/>
        </w:rPr>
        <w:t xml:space="preserve"> на сумму 285 тысяч тенге, в кормах 159 на сумму 1 миллион 821 тысяча тенге. В благотворительных обедах участвовали 979 человек на сумму 1 миллион 937 тысяч тенге. Помогли с ремонтом жилья 1 человеку на сумму 30 тысяч тенге.</w:t>
      </w:r>
      <w:r w:rsidR="00B74F00">
        <w:rPr>
          <w:rFonts w:ascii="Times New Roman" w:hAnsi="Times New Roman" w:cs="Times New Roman"/>
          <w:sz w:val="28"/>
          <w:szCs w:val="28"/>
        </w:rPr>
        <w:t xml:space="preserve"> </w:t>
      </w:r>
      <w:r w:rsidR="00B52D4A">
        <w:rPr>
          <w:rFonts w:ascii="Times New Roman" w:hAnsi="Times New Roman" w:cs="Times New Roman"/>
          <w:sz w:val="28"/>
          <w:szCs w:val="28"/>
        </w:rPr>
        <w:t>Другие виды помощи были оказаны</w:t>
      </w:r>
      <w:r w:rsidR="00B74F00">
        <w:rPr>
          <w:rFonts w:ascii="Times New Roman" w:hAnsi="Times New Roman" w:cs="Times New Roman"/>
          <w:sz w:val="28"/>
          <w:szCs w:val="28"/>
        </w:rPr>
        <w:t xml:space="preserve"> 3166 </w:t>
      </w:r>
      <w:r w:rsidR="00D94B55">
        <w:rPr>
          <w:rFonts w:ascii="Times New Roman" w:hAnsi="Times New Roman" w:cs="Times New Roman"/>
          <w:sz w:val="28"/>
          <w:szCs w:val="28"/>
        </w:rPr>
        <w:t>людям</w:t>
      </w:r>
      <w:r w:rsidR="00B74F00">
        <w:rPr>
          <w:rFonts w:ascii="Times New Roman" w:hAnsi="Times New Roman" w:cs="Times New Roman"/>
          <w:sz w:val="28"/>
          <w:szCs w:val="28"/>
        </w:rPr>
        <w:t xml:space="preserve"> на сумму 2 миллиона 217 тысяч 200 тенге.</w:t>
      </w:r>
      <w:r w:rsidR="00B52D4A">
        <w:rPr>
          <w:rFonts w:ascii="Times New Roman" w:hAnsi="Times New Roman" w:cs="Times New Roman"/>
          <w:sz w:val="28"/>
          <w:szCs w:val="28"/>
        </w:rPr>
        <w:t xml:space="preserve"> </w:t>
      </w:r>
    </w:p>
    <w:p w14:paraId="170399B5" w14:textId="77777777" w:rsidR="00F246FF" w:rsidRDefault="00F246FF" w:rsidP="00DC00D9">
      <w:pPr>
        <w:tabs>
          <w:tab w:val="left" w:pos="375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Помимо материальной помощи, в сельских округах организовывались благотворительные обеды и душевные чаепития.</w:t>
      </w:r>
    </w:p>
    <w:p w14:paraId="373F5872" w14:textId="433A2063" w:rsidR="00972E37" w:rsidRDefault="00A54C80" w:rsidP="00DC00D9">
      <w:pPr>
        <w:tabs>
          <w:tab w:val="left" w:pos="375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F246FF">
        <w:rPr>
          <w:rFonts w:ascii="Times New Roman" w:hAnsi="Times New Roman" w:cs="Times New Roman"/>
          <w:sz w:val="28"/>
          <w:szCs w:val="28"/>
        </w:rPr>
        <w:t>Не остались без внимания и мероприятия, направленные на организацию досуга и расширения возможностей для общения. Для пенсионеров и лиц с инвалидностью проводились</w:t>
      </w:r>
      <w:r>
        <w:rPr>
          <w:rFonts w:ascii="Times New Roman" w:hAnsi="Times New Roman" w:cs="Times New Roman"/>
          <w:sz w:val="28"/>
          <w:szCs w:val="28"/>
        </w:rPr>
        <w:t xml:space="preserve"> концерты, продовольственные ярмарки,</w:t>
      </w:r>
      <w:r w:rsidR="00F246FF">
        <w:rPr>
          <w:rFonts w:ascii="Times New Roman" w:hAnsi="Times New Roman" w:cs="Times New Roman"/>
          <w:sz w:val="28"/>
          <w:szCs w:val="28"/>
        </w:rPr>
        <w:t xml:space="preserve"> экскурси</w:t>
      </w:r>
      <w:r>
        <w:rPr>
          <w:rFonts w:ascii="Times New Roman" w:hAnsi="Times New Roman" w:cs="Times New Roman"/>
          <w:sz w:val="28"/>
          <w:szCs w:val="28"/>
        </w:rPr>
        <w:t xml:space="preserve">и. Дети с инвалидностью и лиц старше 18 лет с психоневрологическими заболеваниями </w:t>
      </w:r>
      <w:r w:rsidR="00F246FF">
        <w:rPr>
          <w:rFonts w:ascii="Times New Roman" w:hAnsi="Times New Roman" w:cs="Times New Roman"/>
          <w:sz w:val="28"/>
          <w:szCs w:val="28"/>
        </w:rPr>
        <w:t>посе</w:t>
      </w:r>
      <w:r>
        <w:rPr>
          <w:rFonts w:ascii="Times New Roman" w:hAnsi="Times New Roman" w:cs="Times New Roman"/>
          <w:sz w:val="28"/>
          <w:szCs w:val="28"/>
        </w:rPr>
        <w:t>тили</w:t>
      </w:r>
      <w:r w:rsidR="00F246FF">
        <w:rPr>
          <w:rFonts w:ascii="Times New Roman" w:hAnsi="Times New Roman" w:cs="Times New Roman"/>
          <w:sz w:val="28"/>
          <w:szCs w:val="28"/>
        </w:rPr>
        <w:t xml:space="preserve"> аквапарк «Нептун». </w:t>
      </w:r>
      <w:r>
        <w:rPr>
          <w:rFonts w:ascii="Times New Roman" w:hAnsi="Times New Roman" w:cs="Times New Roman"/>
          <w:sz w:val="28"/>
          <w:szCs w:val="28"/>
        </w:rPr>
        <w:t xml:space="preserve">       </w:t>
      </w:r>
      <w:r w:rsidR="00F246FF">
        <w:rPr>
          <w:rFonts w:ascii="Times New Roman" w:hAnsi="Times New Roman" w:cs="Times New Roman"/>
          <w:sz w:val="28"/>
          <w:szCs w:val="28"/>
        </w:rPr>
        <w:t>09</w:t>
      </w:r>
      <w:r w:rsidRPr="00A54C80">
        <w:rPr>
          <w:rFonts w:ascii="Times New Roman" w:hAnsi="Times New Roman" w:cs="Times New Roman"/>
          <w:sz w:val="28"/>
          <w:szCs w:val="28"/>
        </w:rPr>
        <w:t xml:space="preserve"> </w:t>
      </w:r>
      <w:r>
        <w:rPr>
          <w:rFonts w:ascii="Times New Roman" w:hAnsi="Times New Roman" w:cs="Times New Roman"/>
          <w:sz w:val="28"/>
          <w:szCs w:val="28"/>
        </w:rPr>
        <w:t xml:space="preserve">октября </w:t>
      </w:r>
      <w:r w:rsidR="00F246FF">
        <w:rPr>
          <w:rFonts w:ascii="Times New Roman" w:hAnsi="Times New Roman" w:cs="Times New Roman"/>
          <w:sz w:val="28"/>
          <w:szCs w:val="28"/>
        </w:rPr>
        <w:t>2026</w:t>
      </w:r>
      <w:r>
        <w:rPr>
          <w:rFonts w:ascii="Times New Roman" w:hAnsi="Times New Roman" w:cs="Times New Roman"/>
          <w:sz w:val="28"/>
          <w:szCs w:val="28"/>
        </w:rPr>
        <w:t xml:space="preserve"> года</w:t>
      </w:r>
      <w:r w:rsidR="00F246FF">
        <w:rPr>
          <w:rFonts w:ascii="Times New Roman" w:hAnsi="Times New Roman" w:cs="Times New Roman"/>
          <w:sz w:val="28"/>
          <w:szCs w:val="28"/>
        </w:rPr>
        <w:t xml:space="preserve"> состоялся фестиваль творчества лиц с инвалидностью «</w:t>
      </w:r>
      <w:r>
        <w:rPr>
          <w:rFonts w:ascii="Times New Roman" w:hAnsi="Times New Roman" w:cs="Times New Roman"/>
          <w:sz w:val="28"/>
          <w:szCs w:val="28"/>
          <w:lang w:val="kk-KZ"/>
        </w:rPr>
        <w:t>Крылья души</w:t>
      </w:r>
      <w:r w:rsidR="00F246FF">
        <w:rPr>
          <w:rFonts w:ascii="Times New Roman" w:hAnsi="Times New Roman" w:cs="Times New Roman"/>
          <w:sz w:val="28"/>
          <w:szCs w:val="28"/>
        </w:rPr>
        <w:t>»</w:t>
      </w:r>
      <w:r>
        <w:rPr>
          <w:rFonts w:ascii="Times New Roman" w:hAnsi="Times New Roman" w:cs="Times New Roman"/>
          <w:sz w:val="28"/>
          <w:szCs w:val="28"/>
        </w:rPr>
        <w:t xml:space="preserve">. </w:t>
      </w:r>
      <w:r w:rsidR="00F246FF">
        <w:rPr>
          <w:rFonts w:ascii="Times New Roman" w:hAnsi="Times New Roman" w:cs="Times New Roman"/>
          <w:sz w:val="28"/>
          <w:szCs w:val="28"/>
        </w:rPr>
        <w:t xml:space="preserve">16 </w:t>
      </w:r>
      <w:bookmarkStart w:id="1" w:name="_Hlk243483653"/>
      <w:r w:rsidR="00F246FF">
        <w:rPr>
          <w:rFonts w:ascii="Times New Roman" w:hAnsi="Times New Roman" w:cs="Times New Roman"/>
          <w:sz w:val="28"/>
          <w:szCs w:val="28"/>
        </w:rPr>
        <w:t>октября</w:t>
      </w:r>
      <w:bookmarkEnd w:id="1"/>
      <w:r w:rsidR="00F246FF">
        <w:rPr>
          <w:rFonts w:ascii="Times New Roman" w:hAnsi="Times New Roman" w:cs="Times New Roman"/>
          <w:sz w:val="28"/>
          <w:szCs w:val="28"/>
        </w:rPr>
        <w:t xml:space="preserve"> </w:t>
      </w:r>
      <w:r>
        <w:rPr>
          <w:rFonts w:ascii="Times New Roman" w:hAnsi="Times New Roman" w:cs="Times New Roman"/>
          <w:sz w:val="28"/>
          <w:szCs w:val="28"/>
        </w:rPr>
        <w:t xml:space="preserve">2026 года </w:t>
      </w:r>
      <w:r w:rsidR="00F246FF">
        <w:rPr>
          <w:rFonts w:ascii="Times New Roman" w:hAnsi="Times New Roman" w:cs="Times New Roman"/>
          <w:sz w:val="28"/>
          <w:szCs w:val="28"/>
        </w:rPr>
        <w:t>прошла</w:t>
      </w:r>
      <w:r>
        <w:rPr>
          <w:rFonts w:ascii="Times New Roman" w:hAnsi="Times New Roman" w:cs="Times New Roman"/>
          <w:sz w:val="28"/>
          <w:szCs w:val="28"/>
        </w:rPr>
        <w:t xml:space="preserve"> 10-я районная спартакиада среди пожилых людей. Все эти мероприятия подарили участникам новые впечатления, положительные эмоции и возможность разнообразить повседневную жизнь.</w:t>
      </w:r>
    </w:p>
    <w:p w14:paraId="43B35991" w14:textId="5C9F6940" w:rsidR="00A54C80" w:rsidRPr="003205C3" w:rsidRDefault="00A54C80" w:rsidP="00DC00D9">
      <w:pPr>
        <w:tabs>
          <w:tab w:val="left" w:pos="375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Две недели добрых дел объединили 19 сельских округов общей целью – сделать жизнь пенсионеров и лиц с инвалидностью теплее, комфортнее и радостнее.</w:t>
      </w:r>
    </w:p>
    <w:p w14:paraId="0C244062" w14:textId="77777777" w:rsidR="00F7505B" w:rsidRDefault="00F7505B"/>
    <w:sectPr w:rsidR="00F750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0FA"/>
    <w:rsid w:val="00972E37"/>
    <w:rsid w:val="00A44B1A"/>
    <w:rsid w:val="00A54C80"/>
    <w:rsid w:val="00AA216A"/>
    <w:rsid w:val="00B52D4A"/>
    <w:rsid w:val="00B74F00"/>
    <w:rsid w:val="00C510FA"/>
    <w:rsid w:val="00CA380E"/>
    <w:rsid w:val="00D01BE4"/>
    <w:rsid w:val="00D94B55"/>
    <w:rsid w:val="00DC00D9"/>
    <w:rsid w:val="00F246FF"/>
    <w:rsid w:val="00F7505B"/>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23BE8"/>
  <w15:chartTrackingRefBased/>
  <w15:docId w15:val="{D7C5F88D-6462-4949-82B3-99EC7D9F4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00D9"/>
    <w:pPr>
      <w:spacing w:after="200" w:line="276" w:lineRule="auto"/>
    </w:pPr>
    <w:rPr>
      <w:rFonts w:eastAsiaTheme="minorEastAsia"/>
      <w:kern w:val="0"/>
      <w:lang w:val="ru-RU" w:eastAsia="ru-RU"/>
      <w14:ligatures w14:val="none"/>
    </w:rPr>
  </w:style>
  <w:style w:type="paragraph" w:styleId="1">
    <w:name w:val="heading 1"/>
    <w:basedOn w:val="a"/>
    <w:next w:val="a"/>
    <w:link w:val="10"/>
    <w:uiPriority w:val="9"/>
    <w:qFormat/>
    <w:rsid w:val="00C510FA"/>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C510FA"/>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C510FA"/>
    <w:pPr>
      <w:keepNext/>
      <w:keepLines/>
      <w:spacing w:before="160" w:after="80" w:line="259" w:lineRule="auto"/>
      <w:outlineLvl w:val="2"/>
    </w:pPr>
    <w:rPr>
      <w:rFonts w:eastAsiaTheme="majorEastAsia"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C510FA"/>
    <w:pPr>
      <w:keepNext/>
      <w:keepLines/>
      <w:spacing w:before="80" w:after="40" w:line="259" w:lineRule="auto"/>
      <w:outlineLvl w:val="3"/>
    </w:pPr>
    <w:rPr>
      <w:rFonts w:eastAsiaTheme="majorEastAsia"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C510FA"/>
    <w:pPr>
      <w:keepNext/>
      <w:keepLines/>
      <w:spacing w:before="80" w:after="40" w:line="259" w:lineRule="auto"/>
      <w:outlineLvl w:val="4"/>
    </w:pPr>
    <w:rPr>
      <w:rFonts w:eastAsiaTheme="majorEastAsia"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C510FA"/>
    <w:pPr>
      <w:keepNext/>
      <w:keepLines/>
      <w:spacing w:before="40" w:after="0" w:line="259" w:lineRule="auto"/>
      <w:outlineLvl w:val="5"/>
    </w:pPr>
    <w:rPr>
      <w:rFonts w:eastAsiaTheme="majorEastAsia"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C510FA"/>
    <w:pPr>
      <w:keepNext/>
      <w:keepLines/>
      <w:spacing w:before="40" w:after="0" w:line="259" w:lineRule="auto"/>
      <w:outlineLvl w:val="6"/>
    </w:pPr>
    <w:rPr>
      <w:rFonts w:eastAsiaTheme="majorEastAsia"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C510FA"/>
    <w:pPr>
      <w:keepNext/>
      <w:keepLines/>
      <w:spacing w:after="0" w:line="259" w:lineRule="auto"/>
      <w:outlineLvl w:val="7"/>
    </w:pPr>
    <w:rPr>
      <w:rFonts w:eastAsiaTheme="majorEastAsia"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C510FA"/>
    <w:pPr>
      <w:keepNext/>
      <w:keepLines/>
      <w:spacing w:after="0" w:line="259" w:lineRule="auto"/>
      <w:outlineLvl w:val="8"/>
    </w:pPr>
    <w:rPr>
      <w:rFonts w:eastAsiaTheme="majorEastAsia"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10FA"/>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C510FA"/>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C510FA"/>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510FA"/>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510FA"/>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510FA"/>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510FA"/>
    <w:rPr>
      <w:rFonts w:eastAsiaTheme="majorEastAsia" w:cstheme="majorBidi"/>
      <w:color w:val="595959" w:themeColor="text1" w:themeTint="A6"/>
    </w:rPr>
  </w:style>
  <w:style w:type="character" w:customStyle="1" w:styleId="80">
    <w:name w:val="Заголовок 8 Знак"/>
    <w:basedOn w:val="a0"/>
    <w:link w:val="8"/>
    <w:uiPriority w:val="9"/>
    <w:semiHidden/>
    <w:rsid w:val="00C510FA"/>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510FA"/>
    <w:rPr>
      <w:rFonts w:eastAsiaTheme="majorEastAsia" w:cstheme="majorBidi"/>
      <w:color w:val="272727" w:themeColor="text1" w:themeTint="D8"/>
    </w:rPr>
  </w:style>
  <w:style w:type="paragraph" w:styleId="a3">
    <w:name w:val="Title"/>
    <w:basedOn w:val="a"/>
    <w:next w:val="a"/>
    <w:link w:val="a4"/>
    <w:uiPriority w:val="10"/>
    <w:qFormat/>
    <w:rsid w:val="00C510FA"/>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C510F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510FA"/>
    <w:pPr>
      <w:numPr>
        <w:ilvl w:val="1"/>
      </w:numPr>
      <w:spacing w:after="160" w:line="259" w:lineRule="auto"/>
    </w:pPr>
    <w:rPr>
      <w:rFonts w:eastAsiaTheme="majorEastAsia"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C510F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510FA"/>
    <w:pPr>
      <w:spacing w:before="160" w:after="160" w:line="259" w:lineRule="auto"/>
      <w:jc w:val="center"/>
    </w:pPr>
    <w:rPr>
      <w:rFonts w:eastAsiaTheme="minorHAns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C510FA"/>
    <w:rPr>
      <w:i/>
      <w:iCs/>
      <w:color w:val="404040" w:themeColor="text1" w:themeTint="BF"/>
    </w:rPr>
  </w:style>
  <w:style w:type="paragraph" w:styleId="a7">
    <w:name w:val="List Paragraph"/>
    <w:basedOn w:val="a"/>
    <w:uiPriority w:val="34"/>
    <w:qFormat/>
    <w:rsid w:val="00C510FA"/>
    <w:pPr>
      <w:spacing w:after="160" w:line="259" w:lineRule="auto"/>
      <w:ind w:left="720"/>
      <w:contextualSpacing/>
    </w:pPr>
    <w:rPr>
      <w:rFonts w:eastAsiaTheme="minorHAnsi"/>
      <w:kern w:val="2"/>
      <w:lang w:eastAsia="en-US"/>
      <w14:ligatures w14:val="standardContextual"/>
    </w:rPr>
  </w:style>
  <w:style w:type="character" w:styleId="a8">
    <w:name w:val="Intense Emphasis"/>
    <w:basedOn w:val="a0"/>
    <w:uiPriority w:val="21"/>
    <w:qFormat/>
    <w:rsid w:val="00C510FA"/>
    <w:rPr>
      <w:i/>
      <w:iCs/>
      <w:color w:val="2F5496" w:themeColor="accent1" w:themeShade="BF"/>
    </w:rPr>
  </w:style>
  <w:style w:type="paragraph" w:styleId="a9">
    <w:name w:val="Intense Quote"/>
    <w:basedOn w:val="a"/>
    <w:next w:val="a"/>
    <w:link w:val="aa"/>
    <w:uiPriority w:val="30"/>
    <w:qFormat/>
    <w:rsid w:val="00C510FA"/>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C510FA"/>
    <w:rPr>
      <w:i/>
      <w:iCs/>
      <w:color w:val="2F5496" w:themeColor="accent1" w:themeShade="BF"/>
    </w:rPr>
  </w:style>
  <w:style w:type="character" w:styleId="ab">
    <w:name w:val="Intense Reference"/>
    <w:basedOn w:val="a0"/>
    <w:uiPriority w:val="32"/>
    <w:qFormat/>
    <w:rsid w:val="00C510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45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766</Words>
  <Characters>4369</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p:lastModifiedBy>
  <cp:revision>8</cp:revision>
  <dcterms:created xsi:type="dcterms:W3CDTF">2026-10-21T09:39:00Z</dcterms:created>
  <dcterms:modified xsi:type="dcterms:W3CDTF">2026-10-21T12:08:00Z</dcterms:modified>
</cp:coreProperties>
</file>