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DACB2" w14:textId="77777777" w:rsidR="004975EF" w:rsidRPr="000D232D" w:rsidRDefault="004975EF" w:rsidP="00A60352">
      <w:pPr>
        <w:pStyle w:val="10"/>
        <w:jc w:val="both"/>
        <w:rPr>
          <w:sz w:val="22"/>
          <w:lang w:val="ru-RU"/>
        </w:rPr>
      </w:pPr>
      <w:bookmarkStart w:id="0" w:name="_Toc167802511"/>
      <w:r w:rsidRPr="000D232D">
        <w:rPr>
          <w:sz w:val="22"/>
          <w:lang w:val="ru-RU"/>
        </w:rPr>
        <w:t>Краткое нетехническое резюме</w:t>
      </w:r>
      <w:bookmarkEnd w:id="0"/>
    </w:p>
    <w:p w14:paraId="30394091" w14:textId="6B307985" w:rsidR="003A7CD4" w:rsidRPr="000D232D" w:rsidRDefault="00711769" w:rsidP="004975EF">
      <w:pPr>
        <w:autoSpaceDE w:val="0"/>
        <w:autoSpaceDN w:val="0"/>
        <w:adjustRightInd w:val="0"/>
        <w:contextualSpacing w:val="0"/>
        <w:rPr>
          <w:sz w:val="22"/>
          <w:lang w:val="ru-RU"/>
        </w:rPr>
      </w:pPr>
      <w:r w:rsidRPr="000D232D">
        <w:rPr>
          <w:sz w:val="22"/>
          <w:lang w:val="ru-RU"/>
        </w:rPr>
        <w:t xml:space="preserve"> </w:t>
      </w:r>
    </w:p>
    <w:p w14:paraId="74D72BB4" w14:textId="010DADC8" w:rsidR="00D71812" w:rsidRDefault="00386972" w:rsidP="00386972">
      <w:pPr>
        <w:rPr>
          <w:sz w:val="22"/>
          <w:lang w:val="ru-RU"/>
        </w:rPr>
      </w:pPr>
      <w:bookmarkStart w:id="1" w:name="_Hlk151977613"/>
      <w:r>
        <w:rPr>
          <w:sz w:val="22"/>
          <w:lang w:val="ru-RU"/>
        </w:rPr>
        <w:t>П</w:t>
      </w:r>
      <w:r w:rsidR="00700B4C" w:rsidRPr="00700B4C">
        <w:rPr>
          <w:sz w:val="22"/>
          <w:lang w:val="ru-RU"/>
        </w:rPr>
        <w:t>роект</w:t>
      </w:r>
      <w:r>
        <w:rPr>
          <w:sz w:val="22"/>
          <w:lang w:val="ru-RU"/>
        </w:rPr>
        <w:t xml:space="preserve"> </w:t>
      </w:r>
      <w:r w:rsidR="00700B4C" w:rsidRPr="00700B4C">
        <w:rPr>
          <w:sz w:val="22"/>
          <w:lang w:val="ru-RU"/>
        </w:rPr>
        <w:t>расширения обустройства месторождения</w:t>
      </w:r>
      <w:r>
        <w:rPr>
          <w:sz w:val="22"/>
          <w:lang w:val="ru-RU"/>
        </w:rPr>
        <w:t xml:space="preserve"> </w:t>
      </w:r>
      <w:r w:rsidR="00700B4C" w:rsidRPr="00700B4C">
        <w:rPr>
          <w:sz w:val="22"/>
          <w:lang w:val="ru-RU"/>
        </w:rPr>
        <w:t>«</w:t>
      </w:r>
      <w:proofErr w:type="spellStart"/>
      <w:proofErr w:type="gramStart"/>
      <w:r w:rsidR="00700B4C" w:rsidRPr="00700B4C">
        <w:rPr>
          <w:sz w:val="22"/>
          <w:lang w:val="ru-RU"/>
        </w:rPr>
        <w:t>Масабай»при</w:t>
      </w:r>
      <w:proofErr w:type="spellEnd"/>
      <w:proofErr w:type="gramEnd"/>
      <w:r w:rsidR="00700B4C" w:rsidRPr="00700B4C">
        <w:rPr>
          <w:sz w:val="22"/>
          <w:lang w:val="ru-RU"/>
        </w:rPr>
        <w:t xml:space="preserve"> промышленной</w:t>
      </w:r>
      <w:r>
        <w:rPr>
          <w:sz w:val="22"/>
          <w:lang w:val="ru-RU"/>
        </w:rPr>
        <w:t xml:space="preserve"> </w:t>
      </w:r>
      <w:r w:rsidR="00700B4C" w:rsidRPr="00700B4C">
        <w:rPr>
          <w:sz w:val="22"/>
          <w:lang w:val="ru-RU"/>
        </w:rPr>
        <w:t xml:space="preserve">эксплуатации. </w:t>
      </w:r>
      <w:r w:rsidR="00700B4C" w:rsidRPr="00386972">
        <w:rPr>
          <w:sz w:val="22"/>
          <w:lang w:val="ru-RU"/>
        </w:rPr>
        <w:t>Корректиро</w:t>
      </w:r>
      <w:r w:rsidR="00700B4C">
        <w:rPr>
          <w:sz w:val="22"/>
          <w:lang w:val="ru-RU"/>
        </w:rPr>
        <w:t>вка</w:t>
      </w:r>
    </w:p>
    <w:p w14:paraId="6EF6BD2B" w14:textId="77777777" w:rsidR="00700B4C" w:rsidRDefault="00700B4C" w:rsidP="00D71812">
      <w:pPr>
        <w:ind w:firstLine="568"/>
        <w:rPr>
          <w:sz w:val="22"/>
          <w:lang w:val="ru-RU"/>
        </w:rPr>
      </w:pPr>
    </w:p>
    <w:p w14:paraId="2581688B" w14:textId="77777777" w:rsidR="00700B4C" w:rsidRDefault="00700B4C" w:rsidP="00D71812">
      <w:pPr>
        <w:ind w:firstLine="568"/>
        <w:rPr>
          <w:sz w:val="22"/>
          <w:lang w:val="ru-RU"/>
        </w:rPr>
      </w:pPr>
      <w:r w:rsidRPr="00386972">
        <w:rPr>
          <w:b/>
          <w:bCs/>
          <w:sz w:val="22"/>
          <w:lang w:val="ru-RU"/>
        </w:rPr>
        <w:t>Наименование предприятия ЗАКАЗЧИКА</w:t>
      </w:r>
      <w:r w:rsidRPr="00700B4C">
        <w:rPr>
          <w:sz w:val="22"/>
          <w:lang w:val="ru-RU"/>
        </w:rPr>
        <w:t xml:space="preserve"> системы и его реквизиты: ТОО «</w:t>
      </w:r>
      <w:r w:rsidRPr="00700B4C">
        <w:rPr>
          <w:sz w:val="22"/>
        </w:rPr>
        <w:t>Gold</w:t>
      </w:r>
      <w:r w:rsidRPr="00700B4C">
        <w:rPr>
          <w:sz w:val="22"/>
          <w:lang w:val="ru-RU"/>
        </w:rPr>
        <w:t xml:space="preserve"> </w:t>
      </w:r>
      <w:proofErr w:type="spellStart"/>
      <w:r w:rsidRPr="00700B4C">
        <w:rPr>
          <w:sz w:val="22"/>
        </w:rPr>
        <w:t>Tengry</w:t>
      </w:r>
      <w:proofErr w:type="spellEnd"/>
      <w:r w:rsidRPr="00700B4C">
        <w:rPr>
          <w:sz w:val="22"/>
          <w:lang w:val="ru-RU"/>
        </w:rPr>
        <w:t xml:space="preserve"> </w:t>
      </w:r>
      <w:r w:rsidRPr="00700B4C">
        <w:rPr>
          <w:sz w:val="22"/>
        </w:rPr>
        <w:t>Estate</w:t>
      </w:r>
      <w:r w:rsidRPr="00700B4C">
        <w:rPr>
          <w:sz w:val="22"/>
          <w:lang w:val="ru-RU"/>
        </w:rPr>
        <w:t xml:space="preserve">» Республика Казахстан, 050000, г. Алматы, Бостандыкский район, улица Сатпаева, дом 18а Телефон: +7 778 883 5533. </w:t>
      </w:r>
    </w:p>
    <w:p w14:paraId="06F4BC4D" w14:textId="77777777" w:rsidR="00700B4C" w:rsidRDefault="00700B4C" w:rsidP="00D71812">
      <w:pPr>
        <w:ind w:firstLine="568"/>
        <w:rPr>
          <w:sz w:val="22"/>
          <w:lang w:val="ru-RU"/>
        </w:rPr>
      </w:pPr>
    </w:p>
    <w:p w14:paraId="6CAF6C1A" w14:textId="70945E5B" w:rsidR="00700B4C" w:rsidRPr="00700B4C" w:rsidRDefault="00700B4C" w:rsidP="00D71812">
      <w:pPr>
        <w:ind w:firstLine="568"/>
        <w:rPr>
          <w:sz w:val="22"/>
          <w:lang w:val="ru-RU"/>
        </w:rPr>
      </w:pPr>
      <w:r w:rsidRPr="00386972">
        <w:rPr>
          <w:b/>
          <w:bCs/>
          <w:sz w:val="22"/>
          <w:lang w:val="ru-RU"/>
        </w:rPr>
        <w:t>Наименование предприятия ИСПОЛНИТЕЛЯ</w:t>
      </w:r>
      <w:r w:rsidRPr="00700B4C">
        <w:rPr>
          <w:sz w:val="22"/>
          <w:lang w:val="ru-RU"/>
        </w:rPr>
        <w:t xml:space="preserve"> системы и его реквизиты: ТОО «</w:t>
      </w:r>
      <w:r w:rsidRPr="00700B4C">
        <w:rPr>
          <w:sz w:val="22"/>
        </w:rPr>
        <w:t>West</w:t>
      </w:r>
      <w:r w:rsidRPr="00700B4C">
        <w:rPr>
          <w:sz w:val="22"/>
          <w:lang w:val="ru-RU"/>
        </w:rPr>
        <w:t xml:space="preserve"> </w:t>
      </w:r>
      <w:r w:rsidRPr="00700B4C">
        <w:rPr>
          <w:sz w:val="22"/>
        </w:rPr>
        <w:t>Project</w:t>
      </w:r>
      <w:r w:rsidRPr="00700B4C">
        <w:rPr>
          <w:sz w:val="22"/>
          <w:lang w:val="ru-RU"/>
        </w:rPr>
        <w:t xml:space="preserve"> </w:t>
      </w:r>
      <w:r w:rsidRPr="00700B4C">
        <w:rPr>
          <w:sz w:val="22"/>
        </w:rPr>
        <w:t>Company</w:t>
      </w:r>
      <w:r w:rsidRPr="00700B4C">
        <w:rPr>
          <w:sz w:val="22"/>
          <w:lang w:val="ru-RU"/>
        </w:rPr>
        <w:t xml:space="preserve"> </w:t>
      </w:r>
      <w:r w:rsidRPr="00700B4C">
        <w:rPr>
          <w:sz w:val="22"/>
        </w:rPr>
        <w:t>Engineering</w:t>
      </w:r>
      <w:r w:rsidRPr="00700B4C">
        <w:rPr>
          <w:sz w:val="22"/>
          <w:lang w:val="ru-RU"/>
        </w:rPr>
        <w:t xml:space="preserve">» Республика Казахстан, 060097, Атырауская область, г. Атырау, мкрн. Самал, ул. </w:t>
      </w:r>
      <w:proofErr w:type="spellStart"/>
      <w:r w:rsidRPr="00700B4C">
        <w:rPr>
          <w:sz w:val="22"/>
          <w:lang w:val="ru-RU"/>
        </w:rPr>
        <w:t>Нурлыжол</w:t>
      </w:r>
      <w:proofErr w:type="spellEnd"/>
      <w:r w:rsidRPr="00700B4C">
        <w:rPr>
          <w:sz w:val="22"/>
          <w:lang w:val="ru-RU"/>
        </w:rPr>
        <w:t>, дом 1А, Сотовый: + 7 701 277 67 00</w:t>
      </w:r>
    </w:p>
    <w:bookmarkEnd w:id="1"/>
    <w:p w14:paraId="25B93829" w14:textId="7DB485C8" w:rsidR="008A6B62" w:rsidRPr="000D232D" w:rsidRDefault="008A6B62" w:rsidP="004975EF">
      <w:pPr>
        <w:autoSpaceDE w:val="0"/>
        <w:autoSpaceDN w:val="0"/>
        <w:adjustRightInd w:val="0"/>
        <w:contextualSpacing w:val="0"/>
        <w:rPr>
          <w:rFonts w:eastAsiaTheme="minorHAnsi"/>
          <w:b/>
          <w:bCs/>
          <w:iCs/>
          <w:sz w:val="22"/>
          <w:lang w:val="ru-RU"/>
        </w:rPr>
      </w:pPr>
    </w:p>
    <w:p w14:paraId="506D467D" w14:textId="77777777" w:rsidR="00700B4C" w:rsidRPr="00386972" w:rsidRDefault="00700B4C" w:rsidP="004975EF">
      <w:pPr>
        <w:autoSpaceDE w:val="0"/>
        <w:autoSpaceDN w:val="0"/>
        <w:adjustRightInd w:val="0"/>
        <w:contextualSpacing w:val="0"/>
        <w:rPr>
          <w:rFonts w:eastAsiaTheme="minorHAnsi"/>
          <w:iCs/>
          <w:sz w:val="22"/>
          <w:lang w:val="ru-RU"/>
        </w:rPr>
      </w:pPr>
      <w:r w:rsidRPr="00700B4C">
        <w:rPr>
          <w:rFonts w:eastAsiaTheme="minorHAnsi"/>
          <w:b/>
          <w:bCs/>
          <w:iCs/>
          <w:sz w:val="22"/>
          <w:lang w:val="ru-RU"/>
        </w:rPr>
        <w:t>ЦЕЛЬ И НАЗНАЧЕНИЕ ОБЪЕКТА СТРОИТЕЛЬСТВА</w:t>
      </w:r>
      <w:proofErr w:type="gramStart"/>
      <w:r w:rsidRPr="00700B4C">
        <w:rPr>
          <w:rFonts w:eastAsiaTheme="minorHAnsi"/>
          <w:b/>
          <w:bCs/>
          <w:iCs/>
          <w:sz w:val="22"/>
          <w:lang w:val="ru-RU"/>
        </w:rPr>
        <w:t xml:space="preserve">: </w:t>
      </w:r>
      <w:r w:rsidRPr="00386972">
        <w:rPr>
          <w:rFonts w:eastAsiaTheme="minorHAnsi"/>
          <w:iCs/>
          <w:sz w:val="22"/>
          <w:lang w:val="ru-RU"/>
        </w:rPr>
        <w:t>С целью</w:t>
      </w:r>
      <w:proofErr w:type="gramEnd"/>
      <w:r w:rsidRPr="00386972">
        <w:rPr>
          <w:rFonts w:eastAsiaTheme="minorHAnsi"/>
          <w:iCs/>
          <w:sz w:val="22"/>
          <w:lang w:val="ru-RU"/>
        </w:rPr>
        <w:t xml:space="preserve"> достижения планового объема добычи нефти, а также обеспечения сбора и транспорта нефти запланировано расширение установки подготовки нефти и газа на месторождения «</w:t>
      </w:r>
      <w:proofErr w:type="spellStart"/>
      <w:r w:rsidRPr="00386972">
        <w:rPr>
          <w:rFonts w:eastAsiaTheme="minorHAnsi"/>
          <w:iCs/>
          <w:sz w:val="22"/>
          <w:lang w:val="ru-RU"/>
        </w:rPr>
        <w:t>Масабай</w:t>
      </w:r>
      <w:proofErr w:type="spellEnd"/>
      <w:r w:rsidRPr="00386972">
        <w:rPr>
          <w:rFonts w:eastAsiaTheme="minorHAnsi"/>
          <w:iCs/>
          <w:sz w:val="22"/>
          <w:lang w:val="ru-RU"/>
        </w:rPr>
        <w:t xml:space="preserve">». </w:t>
      </w:r>
    </w:p>
    <w:p w14:paraId="353DFC5C" w14:textId="77777777" w:rsidR="00700B4C" w:rsidRPr="00386972" w:rsidRDefault="00700B4C" w:rsidP="004975EF">
      <w:pPr>
        <w:autoSpaceDE w:val="0"/>
        <w:autoSpaceDN w:val="0"/>
        <w:adjustRightInd w:val="0"/>
        <w:contextualSpacing w:val="0"/>
        <w:rPr>
          <w:rFonts w:eastAsiaTheme="minorHAnsi"/>
          <w:iCs/>
          <w:sz w:val="22"/>
          <w:lang w:val="ru-RU"/>
        </w:rPr>
      </w:pPr>
    </w:p>
    <w:p w14:paraId="520DBAA9" w14:textId="0B3617DC" w:rsidR="00711769" w:rsidRPr="00386972" w:rsidRDefault="00700B4C" w:rsidP="004975EF">
      <w:pPr>
        <w:autoSpaceDE w:val="0"/>
        <w:autoSpaceDN w:val="0"/>
        <w:adjustRightInd w:val="0"/>
        <w:contextualSpacing w:val="0"/>
        <w:rPr>
          <w:rFonts w:eastAsiaTheme="minorHAnsi"/>
          <w:iCs/>
          <w:sz w:val="22"/>
          <w:lang w:val="ru-RU"/>
        </w:rPr>
      </w:pPr>
      <w:r w:rsidRPr="00700B4C">
        <w:rPr>
          <w:rFonts w:eastAsiaTheme="minorHAnsi"/>
          <w:b/>
          <w:bCs/>
          <w:iCs/>
          <w:sz w:val="22"/>
          <w:lang w:val="ru-RU"/>
        </w:rPr>
        <w:t xml:space="preserve">МЕСТО РАСПОЛОЖЕНИЕ ОБЪЕКТА: </w:t>
      </w:r>
      <w:r w:rsidRPr="00386972">
        <w:rPr>
          <w:rFonts w:eastAsiaTheme="minorHAnsi"/>
          <w:iCs/>
          <w:sz w:val="22"/>
          <w:lang w:val="ru-RU"/>
        </w:rPr>
        <w:t>Республика Казахстан, Атырауская область, Жылыойский район, м/р «</w:t>
      </w:r>
      <w:proofErr w:type="spellStart"/>
      <w:r w:rsidRPr="00386972">
        <w:rPr>
          <w:rFonts w:eastAsiaTheme="minorHAnsi"/>
          <w:iCs/>
          <w:sz w:val="22"/>
          <w:lang w:val="ru-RU"/>
        </w:rPr>
        <w:t>Масабай</w:t>
      </w:r>
      <w:proofErr w:type="spellEnd"/>
      <w:r w:rsidRPr="00386972">
        <w:rPr>
          <w:rFonts w:eastAsiaTheme="minorHAnsi"/>
          <w:iCs/>
          <w:sz w:val="22"/>
          <w:lang w:val="ru-RU"/>
        </w:rPr>
        <w:t>».</w:t>
      </w:r>
    </w:p>
    <w:p w14:paraId="0B4BD2A2" w14:textId="4EC2C74A" w:rsidR="004975EF" w:rsidRPr="000D232D" w:rsidRDefault="00711769" w:rsidP="00700B4C">
      <w:pPr>
        <w:rPr>
          <w:kern w:val="28"/>
          <w:sz w:val="22"/>
          <w:lang w:val="ru-RU"/>
        </w:rPr>
      </w:pPr>
      <w:r w:rsidRPr="000D232D">
        <w:rPr>
          <w:kern w:val="28"/>
          <w:sz w:val="22"/>
          <w:lang w:val="ru-RU"/>
        </w:rPr>
        <w:t xml:space="preserve"> </w:t>
      </w:r>
      <w:r w:rsidR="00D71812" w:rsidRPr="000D232D">
        <w:rPr>
          <w:sz w:val="22"/>
          <w:lang w:val="ru-RU"/>
        </w:rPr>
        <w:t xml:space="preserve"> </w:t>
      </w:r>
      <w:r w:rsidR="00700B4C">
        <w:rPr>
          <w:sz w:val="22"/>
          <w:lang w:val="ru-RU"/>
        </w:rPr>
        <w:t xml:space="preserve"> </w:t>
      </w:r>
    </w:p>
    <w:p w14:paraId="662162BF" w14:textId="77777777" w:rsidR="004975EF" w:rsidRPr="000D232D" w:rsidRDefault="004975EF" w:rsidP="00A60352">
      <w:pPr>
        <w:ind w:firstLine="567"/>
        <w:rPr>
          <w:b/>
          <w:sz w:val="22"/>
          <w:lang w:val="ru-RU"/>
        </w:rPr>
      </w:pPr>
      <w:r w:rsidRPr="000D232D">
        <w:rPr>
          <w:rFonts w:eastAsiaTheme="minorHAnsi"/>
          <w:b/>
          <w:bCs/>
          <w:iCs/>
          <w:sz w:val="22"/>
          <w:lang w:val="ru-RU"/>
        </w:rPr>
        <w:t>Краткое описание намечаемой деятельности</w:t>
      </w:r>
    </w:p>
    <w:p w14:paraId="6E839337" w14:textId="3CE62621" w:rsidR="00B709C6" w:rsidRPr="000D232D" w:rsidRDefault="00711769" w:rsidP="00700B4C">
      <w:pPr>
        <w:ind w:left="709"/>
        <w:rPr>
          <w:sz w:val="22"/>
          <w:lang w:val="ru-RU"/>
        </w:rPr>
      </w:pPr>
      <w:r w:rsidRPr="000D232D">
        <w:rPr>
          <w:rFonts w:eastAsia="Calibri"/>
          <w:sz w:val="22"/>
          <w:lang w:val="ru-RU"/>
        </w:rPr>
        <w:t xml:space="preserve"> </w:t>
      </w:r>
      <w:r w:rsidR="00D71812" w:rsidRPr="000D232D">
        <w:rPr>
          <w:sz w:val="22"/>
          <w:lang w:val="ru-RU"/>
        </w:rPr>
        <w:t xml:space="preserve"> </w:t>
      </w:r>
      <w:r w:rsidR="00700B4C" w:rsidRPr="00700B4C">
        <w:rPr>
          <w:sz w:val="22"/>
          <w:lang w:val="ru-RU"/>
        </w:rPr>
        <w:t xml:space="preserve">Согласно договору № </w:t>
      </w:r>
      <w:r w:rsidR="00700B4C" w:rsidRPr="00700B4C">
        <w:rPr>
          <w:sz w:val="22"/>
        </w:rPr>
        <w:t>S</w:t>
      </w:r>
      <w:r w:rsidR="00700B4C" w:rsidRPr="00700B4C">
        <w:rPr>
          <w:sz w:val="22"/>
          <w:lang w:val="ru-RU"/>
        </w:rPr>
        <w:t>-</w:t>
      </w:r>
      <w:r w:rsidR="00700B4C" w:rsidRPr="00700B4C">
        <w:rPr>
          <w:sz w:val="22"/>
        </w:rPr>
        <w:t>PE</w:t>
      </w:r>
      <w:r w:rsidR="00700B4C" w:rsidRPr="00700B4C">
        <w:rPr>
          <w:sz w:val="22"/>
          <w:lang w:val="ru-RU"/>
        </w:rPr>
        <w:t xml:space="preserve">-017-26 от 01.06.2026г. и задания на проектирования внесены изменения: • Обустройство площадки скважины и ее выкидной линии: исключена обустройство скважины №9; • Исключена установка НГСВ 2-1,6-2400 (1ед.); • Исключена замена тестового сепаратора НГСВ 2-1,6-1400 на НГСВ 2-1,6-1600; • Исключена установка тестового сепаратора НГСВ 2-1,6-1400; • Исключена замена путевого подогревателя нефти ПП-0,63 на автоматизированный путевой подогреватель нефти ПП-0,63АЖ (1ед.) работающей на жидком топливе и на попутном газе; • Предусмотрена замена путевого подогревателя нефти ПП-0,63 на </w:t>
      </w:r>
      <w:proofErr w:type="spellStart"/>
      <w:r w:rsidR="00700B4C" w:rsidRPr="00700B4C">
        <w:rPr>
          <w:sz w:val="22"/>
          <w:lang w:val="ru-RU"/>
        </w:rPr>
        <w:t>электротеплообменник</w:t>
      </w:r>
      <w:proofErr w:type="spellEnd"/>
      <w:r w:rsidR="00700B4C" w:rsidRPr="00700B4C">
        <w:rPr>
          <w:sz w:val="22"/>
          <w:lang w:val="ru-RU"/>
        </w:rPr>
        <w:t>; • Исключена дополнительные автоматизированные путевые подогреватели нефти ПП0,63АЖ (2ед.) работающей на жидком топливе и на попутном газе; • Исключена установка емкости РГСН-10 (1ед.) для хранения жидкого топлива путевых подогревателей ПП-0,63АЖ; • Исключена подпорные насосы (1ед.) для подачи жидкого топлива на путевые подогреватели; • Исключена замена резервуара горизонтального стального нефтяного РГСН-75 на РГСН100 (1ед.);</w:t>
      </w:r>
    </w:p>
    <w:p w14:paraId="0A3856B8" w14:textId="77777777" w:rsidR="00711769" w:rsidRPr="000D232D" w:rsidRDefault="00711769" w:rsidP="00711769">
      <w:pPr>
        <w:tabs>
          <w:tab w:val="left" w:pos="2928"/>
        </w:tabs>
        <w:ind w:firstLine="720"/>
        <w:rPr>
          <w:sz w:val="22"/>
          <w:lang w:val="ru-RU"/>
        </w:rPr>
      </w:pPr>
    </w:p>
    <w:p w14:paraId="6702695F" w14:textId="4BE6D106" w:rsidR="00711769" w:rsidRPr="00D76180" w:rsidRDefault="00700B4C" w:rsidP="004975EF">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Исключена установка дополнительные резервуары горизонтальные стальные нефтяные РГСН-100 (3ед.); • Предусмотрен дополнительный резервуар горизонтальный стальной нефтяной РГСН-60 (1ед.); • Исключена замена резервуара горизонтального стального водяного РГСВ-75 на РГСВ-100 (1ед.); • Исключены дополнительные резервуары горизонтальные стальные водяные РГСВ-100 (3ед.); • Исключен дополнительный насос 3Д 3К (</w:t>
      </w:r>
      <w:proofErr w:type="spellStart"/>
      <w:r w:rsidRPr="00D76180">
        <w:rPr>
          <w:rFonts w:eastAsiaTheme="minorHAnsi"/>
          <w:bCs/>
          <w:sz w:val="22"/>
          <w:lang w:val="ru-RU"/>
        </w:rPr>
        <w:t>Трипликс</w:t>
      </w:r>
      <w:proofErr w:type="spellEnd"/>
      <w:r w:rsidRPr="00D76180">
        <w:rPr>
          <w:rFonts w:eastAsiaTheme="minorHAnsi"/>
          <w:bCs/>
          <w:sz w:val="22"/>
          <w:lang w:val="ru-RU"/>
        </w:rPr>
        <w:t>) для откачки пластовые воды в систему ППД (1ед.); • Исключена замена существующего газового сепаратора ГС 1-1,6-600 на газовый сепаратор ГС 1-1,6-800; • Исключен существующий газовый сепаратор ГС 1-1,6-600; • Предусмотрена свеча продувочная. Проект выполнен в соответствии с требованиями действующих нормативно-технических документов Республики Казахстан, обеспечивающих безопасную эксплуатацию запроектированного объекта. Проект разработан в соответствии с действующими стандартами, нормами и правилами проектирования и производства строительных работ. Проект РООС к рабочему проекту разработан в соответствии с Экологическим кодексом РК и Приказ Министра экологии, геологии и природных ресурсов Республики Казахстан от 30 июля 2021 года № 280 «Инструкции по организации и проведению экологической оценки»</w:t>
      </w:r>
    </w:p>
    <w:p w14:paraId="76C05090" w14:textId="77777777" w:rsidR="00D76180" w:rsidRDefault="00D76180" w:rsidP="004975EF">
      <w:pPr>
        <w:widowControl/>
        <w:autoSpaceDE w:val="0"/>
        <w:autoSpaceDN w:val="0"/>
        <w:adjustRightInd w:val="0"/>
        <w:spacing w:before="0" w:after="0"/>
        <w:contextualSpacing w:val="0"/>
        <w:rPr>
          <w:rFonts w:eastAsiaTheme="minorHAnsi"/>
          <w:bCs/>
          <w:sz w:val="22"/>
          <w:lang w:val="ru-RU"/>
        </w:rPr>
      </w:pPr>
    </w:p>
    <w:p w14:paraId="3B57D215" w14:textId="57D08D0F" w:rsidR="004975EF" w:rsidRPr="00D76180" w:rsidRDefault="004975EF" w:rsidP="004975EF">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Земельные ресурсы, почва</w:t>
      </w:r>
    </w:p>
    <w:p w14:paraId="33234293" w14:textId="77777777" w:rsidR="004975EF" w:rsidRPr="000D232D" w:rsidRDefault="004975EF" w:rsidP="003A7CD4">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 xml:space="preserve">Влияние строительных работ на почвенный покров связано преимущественно с факторами механического воздействия. Механическое воздействие на почвенный покров обусловлено объемами земляных работ: горизонтальной и вертикальной планировкой территории, перемещением и отсыпкой грунта. При этом </w:t>
      </w:r>
      <w:r w:rsidRPr="000D232D">
        <w:rPr>
          <w:rFonts w:eastAsiaTheme="minorHAnsi"/>
          <w:sz w:val="22"/>
          <w:lang w:val="ru-RU"/>
        </w:rPr>
        <w:lastRenderedPageBreak/>
        <w:t>прогнозируется, что воздействие ограничится площадью строительной площадки. Одним из наиболее распространенных последствий механического воздействия является активизация процессов эрозии почвы.</w:t>
      </w:r>
    </w:p>
    <w:p w14:paraId="1100C628" w14:textId="77777777" w:rsidR="004975EF" w:rsidRPr="000D232D" w:rsidRDefault="004975EF" w:rsidP="004975EF">
      <w:pPr>
        <w:widowControl/>
        <w:autoSpaceDE w:val="0"/>
        <w:autoSpaceDN w:val="0"/>
        <w:adjustRightInd w:val="0"/>
        <w:spacing w:before="0" w:after="0"/>
        <w:contextualSpacing w:val="0"/>
        <w:rPr>
          <w:rFonts w:eastAsiaTheme="minorHAnsi"/>
          <w:sz w:val="22"/>
          <w:lang w:val="ru-RU"/>
        </w:rPr>
      </w:pPr>
      <w:r w:rsidRPr="000D232D">
        <w:rPr>
          <w:rFonts w:eastAsiaTheme="minorHAnsi"/>
          <w:sz w:val="22"/>
          <w:lang w:val="ru-RU"/>
        </w:rPr>
        <w:t>Таким образом, реализация намечаемой деятельности окажет существенное воздействие на почвенный покров путем формирования техногенного ландшафта и нарушением почвенного покрова.</w:t>
      </w:r>
    </w:p>
    <w:p w14:paraId="65BE984A" w14:textId="77777777" w:rsidR="004975EF" w:rsidRPr="000D232D" w:rsidRDefault="004975EF" w:rsidP="004975EF">
      <w:pPr>
        <w:widowControl/>
        <w:autoSpaceDE w:val="0"/>
        <w:autoSpaceDN w:val="0"/>
        <w:adjustRightInd w:val="0"/>
        <w:spacing w:before="0" w:after="0"/>
        <w:contextualSpacing w:val="0"/>
        <w:rPr>
          <w:rFonts w:eastAsiaTheme="minorHAnsi"/>
          <w:b/>
          <w:bCs/>
          <w:sz w:val="22"/>
          <w:lang w:val="ru-RU"/>
        </w:rPr>
      </w:pPr>
    </w:p>
    <w:p w14:paraId="53104C4F" w14:textId="77777777" w:rsidR="00700B4C" w:rsidRDefault="00700B4C" w:rsidP="004975EF">
      <w:pPr>
        <w:widowControl/>
        <w:autoSpaceDE w:val="0"/>
        <w:autoSpaceDN w:val="0"/>
        <w:adjustRightInd w:val="0"/>
        <w:spacing w:before="0" w:after="0"/>
        <w:contextualSpacing w:val="0"/>
        <w:rPr>
          <w:rFonts w:eastAsiaTheme="minorHAnsi"/>
          <w:b/>
          <w:sz w:val="22"/>
          <w:lang w:val="ru-RU"/>
        </w:rPr>
      </w:pPr>
    </w:p>
    <w:p w14:paraId="649D9F30" w14:textId="77777777" w:rsidR="00700B4C" w:rsidRDefault="00700B4C" w:rsidP="004975EF">
      <w:pPr>
        <w:widowControl/>
        <w:autoSpaceDE w:val="0"/>
        <w:autoSpaceDN w:val="0"/>
        <w:adjustRightInd w:val="0"/>
        <w:spacing w:before="0" w:after="0"/>
        <w:contextualSpacing w:val="0"/>
        <w:rPr>
          <w:rFonts w:eastAsiaTheme="minorHAnsi"/>
          <w:b/>
          <w:sz w:val="22"/>
          <w:lang w:val="ru-RU"/>
        </w:rPr>
      </w:pPr>
      <w:r w:rsidRPr="00700B4C">
        <w:rPr>
          <w:rFonts w:eastAsiaTheme="minorHAnsi"/>
          <w:b/>
          <w:sz w:val="22"/>
          <w:lang w:val="ru-RU"/>
        </w:rPr>
        <w:t xml:space="preserve">Существующее положение </w:t>
      </w:r>
    </w:p>
    <w:p w14:paraId="6F1152D1" w14:textId="77777777" w:rsidR="00700B4C" w:rsidRDefault="00700B4C" w:rsidP="004975EF">
      <w:pPr>
        <w:widowControl/>
        <w:autoSpaceDE w:val="0"/>
        <w:autoSpaceDN w:val="0"/>
        <w:adjustRightInd w:val="0"/>
        <w:spacing w:before="0" w:after="0"/>
        <w:contextualSpacing w:val="0"/>
        <w:rPr>
          <w:rFonts w:eastAsiaTheme="minorHAnsi"/>
          <w:b/>
          <w:sz w:val="22"/>
          <w:lang w:val="ru-RU"/>
        </w:rPr>
      </w:pPr>
    </w:p>
    <w:p w14:paraId="149C33B7" w14:textId="0DF0EF19" w:rsidR="00700B4C" w:rsidRPr="00700B4C" w:rsidRDefault="00700B4C" w:rsidP="004975EF">
      <w:pPr>
        <w:widowControl/>
        <w:autoSpaceDE w:val="0"/>
        <w:autoSpaceDN w:val="0"/>
        <w:adjustRightInd w:val="0"/>
        <w:spacing w:before="0" w:after="0"/>
        <w:contextualSpacing w:val="0"/>
        <w:rPr>
          <w:rFonts w:eastAsiaTheme="minorHAnsi"/>
          <w:bCs/>
          <w:sz w:val="22"/>
          <w:lang w:val="ru-RU"/>
        </w:rPr>
      </w:pPr>
      <w:r w:rsidRPr="00700B4C">
        <w:rPr>
          <w:rFonts w:eastAsiaTheme="minorHAnsi"/>
          <w:bCs/>
          <w:sz w:val="22"/>
          <w:lang w:val="ru-RU"/>
        </w:rPr>
        <w:t>Месторождение «</w:t>
      </w:r>
      <w:proofErr w:type="spellStart"/>
      <w:r w:rsidRPr="00700B4C">
        <w:rPr>
          <w:rFonts w:eastAsiaTheme="minorHAnsi"/>
          <w:bCs/>
          <w:sz w:val="22"/>
          <w:lang w:val="ru-RU"/>
        </w:rPr>
        <w:t>Масабай</w:t>
      </w:r>
      <w:proofErr w:type="spellEnd"/>
      <w:r w:rsidRPr="00700B4C">
        <w:rPr>
          <w:rFonts w:eastAsiaTheme="minorHAnsi"/>
          <w:bCs/>
          <w:sz w:val="22"/>
          <w:lang w:val="ru-RU"/>
        </w:rPr>
        <w:t xml:space="preserve">» в административном отношении расположено в Жылыойском районе Атырауской области Республики Казахстан. Ближайшими населенными пунктами являются: </w:t>
      </w:r>
      <w:proofErr w:type="spellStart"/>
      <w:r w:rsidRPr="00700B4C">
        <w:rPr>
          <w:rFonts w:eastAsiaTheme="minorHAnsi"/>
          <w:bCs/>
          <w:sz w:val="22"/>
          <w:lang w:val="ru-RU"/>
        </w:rPr>
        <w:t>г.Кульсары</w:t>
      </w:r>
      <w:proofErr w:type="spellEnd"/>
      <w:r w:rsidRPr="00700B4C">
        <w:rPr>
          <w:rFonts w:eastAsiaTheme="minorHAnsi"/>
          <w:bCs/>
          <w:sz w:val="22"/>
          <w:lang w:val="ru-RU"/>
        </w:rPr>
        <w:t>, нефтепромысловый поселок Косчагыл. Областной центр, г. Атырау, находится в 250 км к северо-западу (рис.1.1). Ближайшая железнодорожная станция, Кульсары, расположена к северо-востоку в 43 км, а ближайшее разрабатываемое месторождение «Косчагыл» к северо-востоку в 15 км. В 20 км западнее месторождения проходит газотранспортная магистраль «Средняя Азия - Центр» и нефтепровод «Мангышлак - Самара».</w:t>
      </w:r>
    </w:p>
    <w:p w14:paraId="7E9DA926" w14:textId="77777777" w:rsidR="00700B4C" w:rsidRDefault="00700B4C" w:rsidP="004975EF">
      <w:pPr>
        <w:widowControl/>
        <w:autoSpaceDE w:val="0"/>
        <w:autoSpaceDN w:val="0"/>
        <w:adjustRightInd w:val="0"/>
        <w:spacing w:before="0" w:after="0"/>
        <w:contextualSpacing w:val="0"/>
        <w:rPr>
          <w:rFonts w:eastAsiaTheme="minorHAnsi"/>
          <w:b/>
          <w:sz w:val="22"/>
          <w:lang w:val="ru-RU"/>
        </w:rPr>
      </w:pPr>
    </w:p>
    <w:p w14:paraId="7E784790" w14:textId="77777777" w:rsidR="00D76180" w:rsidRDefault="00700B4C" w:rsidP="003A7CD4">
      <w:pPr>
        <w:widowControl/>
        <w:autoSpaceDE w:val="0"/>
        <w:autoSpaceDN w:val="0"/>
        <w:adjustRightInd w:val="0"/>
        <w:spacing w:before="0" w:after="0"/>
        <w:contextualSpacing w:val="0"/>
        <w:rPr>
          <w:rFonts w:eastAsiaTheme="minorHAnsi"/>
          <w:b/>
          <w:sz w:val="22"/>
          <w:lang w:val="ru-RU"/>
        </w:rPr>
      </w:pPr>
      <w:r w:rsidRPr="00700B4C">
        <w:rPr>
          <w:rFonts w:eastAsiaTheme="minorHAnsi"/>
          <w:b/>
          <w:sz w:val="22"/>
          <w:lang w:val="ru-RU"/>
        </w:rPr>
        <w:t xml:space="preserve">ОСНОВНЫЕ ПРОЕКТНЫЕ РЕШЕНИЯ </w:t>
      </w:r>
    </w:p>
    <w:p w14:paraId="3A1EF3E0" w14:textId="4ADF9587"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Проектными решениями предусматривается строительство новых сооружений обустройства месторождения, обеспечивающих дополнительную добычу, сбор и транспорт продукции скважин. Рабочим проектом предусматривается обустроить добывающие скважины, вышедшие из бурения. Подбор типа устьевого оборудования скважин, устанавливаемого на площадках добывающих скважин, и его обвязка выполняется, согласно данному проекту и «Типовой схемы обвязки устья добывающих скважин м/р «</w:t>
      </w:r>
      <w:proofErr w:type="spellStart"/>
      <w:r w:rsidRPr="00D76180">
        <w:rPr>
          <w:rFonts w:eastAsiaTheme="minorHAnsi"/>
          <w:bCs/>
          <w:sz w:val="22"/>
          <w:lang w:val="ru-RU"/>
        </w:rPr>
        <w:t>Масабай</w:t>
      </w:r>
      <w:proofErr w:type="spellEnd"/>
      <w:r w:rsidRPr="00D76180">
        <w:rPr>
          <w:rFonts w:eastAsiaTheme="minorHAnsi"/>
          <w:bCs/>
          <w:sz w:val="22"/>
          <w:lang w:val="ru-RU"/>
        </w:rPr>
        <w:t>», утверждённых ТОО «</w:t>
      </w:r>
      <w:r w:rsidRPr="00D76180">
        <w:rPr>
          <w:rFonts w:eastAsiaTheme="minorHAnsi"/>
          <w:bCs/>
          <w:sz w:val="22"/>
        </w:rPr>
        <w:t>Gold</w:t>
      </w:r>
      <w:r w:rsidRPr="00D76180">
        <w:rPr>
          <w:rFonts w:eastAsiaTheme="minorHAnsi"/>
          <w:bCs/>
          <w:sz w:val="22"/>
          <w:lang w:val="ru-RU"/>
        </w:rPr>
        <w:t xml:space="preserve"> </w:t>
      </w:r>
      <w:proofErr w:type="spellStart"/>
      <w:r w:rsidRPr="00D76180">
        <w:rPr>
          <w:rFonts w:eastAsiaTheme="minorHAnsi"/>
          <w:bCs/>
          <w:sz w:val="22"/>
        </w:rPr>
        <w:t>Tengry</w:t>
      </w:r>
      <w:proofErr w:type="spellEnd"/>
      <w:r w:rsidRPr="00D76180">
        <w:rPr>
          <w:rFonts w:eastAsiaTheme="minorHAnsi"/>
          <w:bCs/>
          <w:sz w:val="22"/>
          <w:lang w:val="ru-RU"/>
        </w:rPr>
        <w:t xml:space="preserve"> </w:t>
      </w:r>
      <w:r w:rsidRPr="00D76180">
        <w:rPr>
          <w:rFonts w:eastAsiaTheme="minorHAnsi"/>
          <w:bCs/>
          <w:sz w:val="22"/>
        </w:rPr>
        <w:t>Estate</w:t>
      </w:r>
      <w:r w:rsidRPr="00D76180">
        <w:rPr>
          <w:rFonts w:eastAsiaTheme="minorHAnsi"/>
          <w:bCs/>
          <w:sz w:val="22"/>
          <w:lang w:val="ru-RU"/>
        </w:rPr>
        <w:t xml:space="preserve">» и согласованный с уполномоченным органом. Исходя из задания на проектирование и технических условий, в основу разработки проекта заложены следующие данные: Объем проектирования по данному объекту: • обустройство добывающих скважин №№ 20, 21, 23, 25, 26, 27, вышедших из бурения; • выкидная линия от скважин до УПН для сбора и транспорта нефти; • перевод нагнетательной скважины №8 на добывающую; • перевод добывающей скважины №2 на нагнетательную; • нагнетательная линия от УПН до скважин для заводнения пластов; • автоматизация и электроснабжение проектируемых объектов. Основные решения по генеральному плану Планировочные решения по генеральному плану приняты с учетом технологических схем; расположения существующих и проектируемых инженерных сетей; обеспечения рациональных производственных, транспортных и инженерных связей на месторождении. Участки обустройства устьев скважин в плане имеет конфигурацию круга, с диаметром Ø57 метров и состоят из следующих сооружений: • Устье скважины; • Площадка под инвентарные приемные мостки; • Площадка под ремонтный агрегат; • Якоря оттяжек мачты; • Ограждение устья скважин. Грунтовое обвалование, предусмотренное на устье эксплуатационной нефтяной скважины, предназначено для временного удержания разлива нефти в случае аварии на устье скважины. Диаметр обвалования в плане составляет Ø57м. Обваловка в плане имеет форму круга, </w:t>
      </w:r>
      <w:proofErr w:type="gramStart"/>
      <w:r w:rsidRPr="00D76180">
        <w:rPr>
          <w:rFonts w:eastAsiaTheme="minorHAnsi"/>
          <w:bCs/>
          <w:sz w:val="22"/>
          <w:lang w:val="ru-RU"/>
        </w:rPr>
        <w:t>с одной стороны</w:t>
      </w:r>
      <w:proofErr w:type="gramEnd"/>
      <w:r w:rsidRPr="00D76180">
        <w:rPr>
          <w:rFonts w:eastAsiaTheme="minorHAnsi"/>
          <w:bCs/>
          <w:sz w:val="22"/>
          <w:lang w:val="ru-RU"/>
        </w:rPr>
        <w:t xml:space="preserve"> предусмотрен пандус (съезд) длиной 6,1м, предназначенный для проезда спецтехники к скважине. Ширина подошвы грунтового вала составляет 3,3м при высоте 0,7м. В случае возникновения пожароопасной ситуации, приближение противопожарных машин и эвакуация персонала будет возможно с любого направления. Разбивку на участке, производят, начиная от оси скважин. Разбивку проектируемых объектов вести от координатных точек. На территории предусмотрена </w:t>
      </w:r>
      <w:proofErr w:type="spellStart"/>
      <w:r w:rsidRPr="00D76180">
        <w:rPr>
          <w:rFonts w:eastAsiaTheme="minorHAnsi"/>
          <w:bCs/>
          <w:sz w:val="22"/>
          <w:lang w:val="ru-RU"/>
        </w:rPr>
        <w:t>внутрипромысловая</w:t>
      </w:r>
      <w:proofErr w:type="spellEnd"/>
      <w:r w:rsidRPr="00D76180">
        <w:rPr>
          <w:rFonts w:eastAsiaTheme="minorHAnsi"/>
          <w:bCs/>
          <w:sz w:val="22"/>
          <w:lang w:val="ru-RU"/>
        </w:rPr>
        <w:t xml:space="preserve"> соединяющая автодорога для доступа персонала. Ширина проезжей части дороги составляет 6,5м для основной дороги и 4,5м - подъезд для обслуживания площадок. Ограждение территории предусмотрено в соответствии с действующими нормативными документами, не ниже 2,0м. При вертикальной планировке применен способ, при котором поверхность определяется проектными отметками и красными горизонталями</w:t>
      </w:r>
    </w:p>
    <w:p w14:paraId="3878154D" w14:textId="77777777"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p>
    <w:p w14:paraId="370E1911" w14:textId="5114DC78"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Поверхность участка предусмотрена с минимальным уклоном 0,005 в сторону наклона естественного рельефа местности. Проектные горизонтали проведены через 0.1 метров. Основные технические показатели по генплану УПН: • Площадь участка в условных границах – 1,1011 га; • Площадь застройки – 1511,0 м2; • Площадь твердых покрытий – 2920,0 м2; • Площадь озеленения – 65,80 м2. Основные технические показатели по генплану Обустройства скважин: • Площадь участка в условных границах – 0,36 га; • Площадь застройки – 199,6 м2; • Площадь свободных от застройки – 3400,4м2. Площадь территории всего участка по Государственному Акту: 128,00га. Основные технологические решения Раздел «Технологические решения» Рабочего проекта «Проект расширение обустройства месторождения «</w:t>
      </w:r>
      <w:proofErr w:type="spellStart"/>
      <w:r w:rsidRPr="00D76180">
        <w:rPr>
          <w:rFonts w:eastAsiaTheme="minorHAnsi"/>
          <w:bCs/>
          <w:sz w:val="22"/>
          <w:lang w:val="ru-RU"/>
        </w:rPr>
        <w:t>Масабай</w:t>
      </w:r>
      <w:proofErr w:type="spellEnd"/>
      <w:r w:rsidRPr="00D76180">
        <w:rPr>
          <w:rFonts w:eastAsiaTheme="minorHAnsi"/>
          <w:bCs/>
          <w:sz w:val="22"/>
          <w:lang w:val="ru-RU"/>
        </w:rPr>
        <w:t xml:space="preserve">» при промышленной эксплуатации. Корректировка» предусматривает обустройство нефтяных и нагнетательных скважин и их выкидных линий Ø89х5мм и нагнетательных линий Ø89х8мм. В данном разделе проекта предусматривается </w:t>
      </w:r>
      <w:r w:rsidRPr="00D76180">
        <w:rPr>
          <w:rFonts w:eastAsiaTheme="minorHAnsi"/>
          <w:bCs/>
          <w:sz w:val="22"/>
          <w:lang w:val="ru-RU"/>
        </w:rPr>
        <w:lastRenderedPageBreak/>
        <w:t xml:space="preserve">обустройство эксплуатационных №№8, 20, 21, 23, 25, 26, 27 скважин, перевод добывающей скважины №2 на нагнетательную, состоящий из технологической обвязки устья скважины с обвалование устья скважины, приустьевых площадок, площадки под ремонтные агрегаты. Способ добычи нефти – забойный винтовой насос. Устья скважины оборудованы колонной головкой ОКК2-35х178-245-340 и фонтанной арматурой АФК-65-35. Фонтанная арматура скважины соединяется с промысловыми коммуникациями сбора пластовой жидкости с помощью </w:t>
      </w:r>
      <w:proofErr w:type="spellStart"/>
      <w:r w:rsidRPr="00D76180">
        <w:rPr>
          <w:rFonts w:eastAsiaTheme="minorHAnsi"/>
          <w:bCs/>
          <w:sz w:val="22"/>
          <w:lang w:val="ru-RU"/>
        </w:rPr>
        <w:t>манифольда</w:t>
      </w:r>
      <w:proofErr w:type="spellEnd"/>
      <w:r w:rsidRPr="00D76180">
        <w:rPr>
          <w:rFonts w:eastAsiaTheme="minorHAnsi"/>
          <w:bCs/>
          <w:sz w:val="22"/>
          <w:lang w:val="ru-RU"/>
        </w:rPr>
        <w:t xml:space="preserve">, служащего для подключения к трубному и </w:t>
      </w:r>
      <w:proofErr w:type="spellStart"/>
      <w:r w:rsidRPr="00D76180">
        <w:rPr>
          <w:rFonts w:eastAsiaTheme="minorHAnsi"/>
          <w:bCs/>
          <w:sz w:val="22"/>
          <w:lang w:val="ru-RU"/>
        </w:rPr>
        <w:t>затрубному</w:t>
      </w:r>
      <w:proofErr w:type="spellEnd"/>
      <w:r w:rsidRPr="00D76180">
        <w:rPr>
          <w:rFonts w:eastAsiaTheme="minorHAnsi"/>
          <w:bCs/>
          <w:sz w:val="22"/>
          <w:lang w:val="ru-RU"/>
        </w:rPr>
        <w:t xml:space="preserve"> пространствам агрегатов для проведения различных операций при пуске и эксплуатации скважины. Выкидные подземные трубопроводы из стальных труб Ø89х5 по ГОСТ 8732-78* скважин подают нефтегазовую продукцию под давлением 0,3 – 0,6 МПа на УПН. Нагнетательные линии Ø89х8мм предусматривается для закачки воды в скважину №2. Трубопроводы запроектированы из стальных бесшовных </w:t>
      </w:r>
      <w:proofErr w:type="spellStart"/>
      <w:r w:rsidRPr="00D76180">
        <w:rPr>
          <w:rFonts w:eastAsiaTheme="minorHAnsi"/>
          <w:bCs/>
          <w:sz w:val="22"/>
          <w:lang w:val="ru-RU"/>
        </w:rPr>
        <w:t>термообработанных</w:t>
      </w:r>
      <w:proofErr w:type="spellEnd"/>
      <w:r w:rsidRPr="00D76180">
        <w:rPr>
          <w:rFonts w:eastAsiaTheme="minorHAnsi"/>
          <w:bCs/>
          <w:sz w:val="22"/>
          <w:lang w:val="ru-RU"/>
        </w:rPr>
        <w:t xml:space="preserve"> труб диаметром 89мм толщиной стенки 8мм из стали 20 по ТУ 14-3-1128-82. Основные архитектурно строительные решения Объемно-планировочные и конструктивные решения сооружений определялись в соответствии со строительными нормами и технологическими процессами, при этом в основу приняты нормативные документы РК. Принятые объемно-планировочные и конструктивные решения обеспечивают безопасную эксплуатацию зданий и сооружений. Обустройство устьев добывающих скважин включает в себя установку регулирующей и запорной арматуры, а также весь необходимый комплекс вспомогательного оборудования, а именно:</w:t>
      </w:r>
    </w:p>
    <w:p w14:paraId="02C314F5" w14:textId="77777777"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p>
    <w:p w14:paraId="6CF74ACA" w14:textId="45C009D3"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Устьевая площадка; • Приустьевой приямок для сбора жидкости; • Площадка под ремонтный агрегат; • Якоря для крепления оттяжек ремонтного агрегата; • Обслуживающая площадка; • Ограждение устья скважины. Обустройство устьев нагнетательных скважин включает в себя установку регулирующей и запорной арматуры, а также: • Устьевая площадка; • Приустьевой приямок для сбора жидкости; • Площадка под ремонтный агрегат; • Якоря для крепления оттяжек ремонтного агрегата; • Обслуживающая площадка; • Ограждение устья скважины.</w:t>
      </w:r>
    </w:p>
    <w:p w14:paraId="395DB46A" w14:textId="77777777"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p>
    <w:p w14:paraId="3A2887B0" w14:textId="423191E0"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 xml:space="preserve">Технологические решения Целью данного проекта является расширение установки подготовки нефти и воды, поступающих с нефтегазовых скважин, с дальнейшей транспортировкой продукции к потребителю. В данном разделе проекта для расширения УПН предусматривается: • Расширение действующего </w:t>
      </w:r>
      <w:proofErr w:type="spellStart"/>
      <w:r w:rsidRPr="00D76180">
        <w:rPr>
          <w:rFonts w:eastAsiaTheme="minorHAnsi"/>
          <w:bCs/>
          <w:sz w:val="22"/>
          <w:lang w:val="ru-RU"/>
        </w:rPr>
        <w:t>манифольда</w:t>
      </w:r>
      <w:proofErr w:type="spellEnd"/>
      <w:r w:rsidRPr="00D76180">
        <w:rPr>
          <w:rFonts w:eastAsiaTheme="minorHAnsi"/>
          <w:bCs/>
          <w:sz w:val="22"/>
          <w:lang w:val="ru-RU"/>
        </w:rPr>
        <w:t>; • Блок дозирования химического реагента БДР-ОЗНА-2.5 (1ед.); • Замена путевого подогревателя нефти ПП-0,63 на электронагреватель; • Резервуар горизонтальный стальной нефтяной РГСН-60 (1ед.); • Демонтаж бурового насоса НБ-125 для откачки нефти к автоналивной эстакаде; • Замена автоналивной эстакады нефти на автоматизированную система налива, типа АСН-2В (О-КМ-1)У2 (1ед.) в комплекте с насосами КМ-100-80-170-Е (1ед.); • Замена бурового насоса НБ-50 на НБ-125 для откачки пластовые воды в систему ППД (1ед.); • Резервный буровой насос НБ-125 для откачки пластовой воды в систему ППД (1ед.); • Автоматизированная система налива воды типа АСН-2В (О-КМ-1)У2 (1ед.) в комплекте с насосами КМ-100-80-170-Е (1ед.); • Замена дренажной емкости ЕП-3 (</w:t>
      </w:r>
      <w:r w:rsidRPr="00D76180">
        <w:rPr>
          <w:rFonts w:eastAsiaTheme="minorHAnsi"/>
          <w:bCs/>
          <w:sz w:val="22"/>
        </w:rPr>
        <w:t>V</w:t>
      </w:r>
      <w:r w:rsidRPr="00D76180">
        <w:rPr>
          <w:rFonts w:eastAsiaTheme="minorHAnsi"/>
          <w:bCs/>
          <w:sz w:val="22"/>
          <w:lang w:val="ru-RU"/>
        </w:rPr>
        <w:t>=3м3 ) на ЕП-5 (</w:t>
      </w:r>
      <w:r w:rsidRPr="00D76180">
        <w:rPr>
          <w:rFonts w:eastAsiaTheme="minorHAnsi"/>
          <w:bCs/>
          <w:sz w:val="22"/>
        </w:rPr>
        <w:t>V</w:t>
      </w:r>
      <w:r w:rsidRPr="00D76180">
        <w:rPr>
          <w:rFonts w:eastAsiaTheme="minorHAnsi"/>
          <w:bCs/>
          <w:sz w:val="22"/>
          <w:lang w:val="ru-RU"/>
        </w:rPr>
        <w:t>=5м3 ) с погружным насосом НВЕ 50/50; • Замена горизонтальной факельной установки на продувочную свечу - 1ед.; Проектом принято рациональное размещение сооружений и оборудования с учетом последовательности процесса, наиболее удобного обслуживания с соблюдением необходимых проходов и проездов</w:t>
      </w:r>
    </w:p>
    <w:p w14:paraId="6DCC5E9A" w14:textId="08308CF2"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Существующее положение В основу технологической схемы системы сбора скважинной продукции месторождения «</w:t>
      </w:r>
      <w:proofErr w:type="spellStart"/>
      <w:r w:rsidRPr="00D76180">
        <w:rPr>
          <w:rFonts w:eastAsiaTheme="minorHAnsi"/>
          <w:bCs/>
          <w:sz w:val="22"/>
          <w:lang w:val="ru-RU"/>
        </w:rPr>
        <w:t>Масабай</w:t>
      </w:r>
      <w:proofErr w:type="spellEnd"/>
      <w:r w:rsidRPr="00D76180">
        <w:rPr>
          <w:rFonts w:eastAsiaTheme="minorHAnsi"/>
          <w:bCs/>
          <w:sz w:val="22"/>
          <w:lang w:val="ru-RU"/>
        </w:rPr>
        <w:t xml:space="preserve">» заложена лучевая система с индивидуальным подключением скважин к входному </w:t>
      </w:r>
      <w:proofErr w:type="spellStart"/>
      <w:r w:rsidRPr="00D76180">
        <w:rPr>
          <w:rFonts w:eastAsiaTheme="minorHAnsi"/>
          <w:bCs/>
          <w:sz w:val="22"/>
          <w:lang w:val="ru-RU"/>
        </w:rPr>
        <w:t>манифольду</w:t>
      </w:r>
      <w:proofErr w:type="spellEnd"/>
      <w:r w:rsidRPr="00D76180">
        <w:rPr>
          <w:rFonts w:eastAsiaTheme="minorHAnsi"/>
          <w:bCs/>
          <w:sz w:val="22"/>
          <w:lang w:val="ru-RU"/>
        </w:rPr>
        <w:t>, где предусмотрена площадка тестового сепаратора для поочередного замера дебитов каждой скважины. В настоящее время ТОО «</w:t>
      </w:r>
      <w:r w:rsidRPr="00D76180">
        <w:rPr>
          <w:rFonts w:eastAsiaTheme="minorHAnsi"/>
          <w:bCs/>
          <w:sz w:val="22"/>
        </w:rPr>
        <w:t>Gold</w:t>
      </w:r>
      <w:r w:rsidRPr="00D76180">
        <w:rPr>
          <w:rFonts w:eastAsiaTheme="minorHAnsi"/>
          <w:bCs/>
          <w:sz w:val="22"/>
          <w:lang w:val="ru-RU"/>
        </w:rPr>
        <w:t xml:space="preserve"> </w:t>
      </w:r>
      <w:proofErr w:type="spellStart"/>
      <w:r w:rsidRPr="00D76180">
        <w:rPr>
          <w:rFonts w:eastAsiaTheme="minorHAnsi"/>
          <w:bCs/>
          <w:sz w:val="22"/>
        </w:rPr>
        <w:t>Tengry</w:t>
      </w:r>
      <w:proofErr w:type="spellEnd"/>
      <w:r w:rsidRPr="00D76180">
        <w:rPr>
          <w:rFonts w:eastAsiaTheme="minorHAnsi"/>
          <w:bCs/>
          <w:sz w:val="22"/>
          <w:lang w:val="ru-RU"/>
        </w:rPr>
        <w:t xml:space="preserve"> </w:t>
      </w:r>
      <w:r w:rsidRPr="00D76180">
        <w:rPr>
          <w:rFonts w:eastAsiaTheme="minorHAnsi"/>
          <w:bCs/>
          <w:sz w:val="22"/>
        </w:rPr>
        <w:t>Estate</w:t>
      </w:r>
      <w:r w:rsidRPr="00D76180">
        <w:rPr>
          <w:rFonts w:eastAsiaTheme="minorHAnsi"/>
          <w:bCs/>
          <w:sz w:val="22"/>
          <w:lang w:val="ru-RU"/>
        </w:rPr>
        <w:t>» имеет 7 скважин (№№2, 8, 20, 21, 23, 25, 26, 27), из них не обустроены и не подключены к общей системы сбора нефти и газа 7 скважин (№№8, 20, 21, 23, 25, 26, 27). Скважина №11 - нагнетательная. Скважина №2 - добывающая. Максимальная добыча нефти 36,5 тыс. тонн в год и попутный газ отсутствует. Способ добычи нефти - механическая добыча с применением винтового насоса. Давление на устье скважины - 6- 8 кгс/м</w:t>
      </w:r>
      <w:proofErr w:type="gramStart"/>
      <w:r w:rsidRPr="00D76180">
        <w:rPr>
          <w:rFonts w:eastAsiaTheme="minorHAnsi"/>
          <w:bCs/>
          <w:sz w:val="22"/>
          <w:lang w:val="ru-RU"/>
        </w:rPr>
        <w:t>2 .</w:t>
      </w:r>
      <w:proofErr w:type="gramEnd"/>
      <w:r w:rsidRPr="00D76180">
        <w:rPr>
          <w:rFonts w:eastAsiaTheme="minorHAnsi"/>
          <w:bCs/>
          <w:sz w:val="22"/>
          <w:lang w:val="ru-RU"/>
        </w:rPr>
        <w:t xml:space="preserve"> Определяющие факторы - удаленная местность, отсутствие инфраструктуры, нет товарных нефтепроводов. Транспортировка товарной нефти осуществляется автоцистернами. Линия замера (тестирования) поступает в блок тестового нефтегазового сепаратора со сбросом воды НГСВ 2-1,4-1600, объём сепаратора </w:t>
      </w:r>
      <w:r w:rsidRPr="00D76180">
        <w:rPr>
          <w:rFonts w:eastAsiaTheme="minorHAnsi"/>
          <w:bCs/>
          <w:sz w:val="22"/>
        </w:rPr>
        <w:t>V</w:t>
      </w:r>
      <w:r w:rsidRPr="00D76180">
        <w:rPr>
          <w:rFonts w:eastAsiaTheme="minorHAnsi"/>
          <w:bCs/>
          <w:sz w:val="22"/>
          <w:lang w:val="ru-RU"/>
        </w:rPr>
        <w:t xml:space="preserve"> = 12.5 м3 под давлением 2.0 кгс/м</w:t>
      </w:r>
      <w:proofErr w:type="gramStart"/>
      <w:r w:rsidRPr="00D76180">
        <w:rPr>
          <w:rFonts w:eastAsiaTheme="minorHAnsi"/>
          <w:bCs/>
          <w:sz w:val="22"/>
          <w:lang w:val="ru-RU"/>
        </w:rPr>
        <w:t>2 .</w:t>
      </w:r>
      <w:proofErr w:type="gramEnd"/>
      <w:r w:rsidRPr="00D76180">
        <w:rPr>
          <w:rFonts w:eastAsiaTheme="minorHAnsi"/>
          <w:bCs/>
          <w:sz w:val="22"/>
          <w:lang w:val="ru-RU"/>
        </w:rPr>
        <w:t xml:space="preserve"> Общий поток нефтегазовой продукции других скважин поступает в первичный нефтегазовый сепаратор со сбросом воды НГСВ 2-1.4-2000, </w:t>
      </w:r>
      <w:r w:rsidRPr="00D76180">
        <w:rPr>
          <w:rFonts w:eastAsiaTheme="minorHAnsi"/>
          <w:bCs/>
          <w:sz w:val="22"/>
        </w:rPr>
        <w:t>V</w:t>
      </w:r>
      <w:r w:rsidRPr="00D76180">
        <w:rPr>
          <w:rFonts w:eastAsiaTheme="minorHAnsi"/>
          <w:bCs/>
          <w:sz w:val="22"/>
          <w:lang w:val="ru-RU"/>
        </w:rPr>
        <w:t>=25 м3 под давлением 2.0 кгс/м</w:t>
      </w:r>
      <w:proofErr w:type="gramStart"/>
      <w:r w:rsidRPr="00D76180">
        <w:rPr>
          <w:rFonts w:eastAsiaTheme="minorHAnsi"/>
          <w:bCs/>
          <w:sz w:val="22"/>
          <w:lang w:val="ru-RU"/>
        </w:rPr>
        <w:t>2 .</w:t>
      </w:r>
      <w:proofErr w:type="gramEnd"/>
      <w:r w:rsidRPr="00D76180">
        <w:rPr>
          <w:rFonts w:eastAsiaTheme="minorHAnsi"/>
          <w:bCs/>
          <w:sz w:val="22"/>
          <w:lang w:val="ru-RU"/>
        </w:rPr>
        <w:t xml:space="preserve"> Далее, линии выхода нефти от двух сепараторов проходят через подогреватель ПП-0.63 (газовая косвенного нагрева) где нагревается до ≈ 80° С. Нефть после ПП-0.63А направляется под собственным давлением в емкость-отстойник нефти ОГН-П-50 м3 для отстаивания воды и обессоливания. Далее нефть направляется в горизонтальные емкости РГСН-75 м3 для хранения. Вывоз нефти осуществляется автотранспортом. Для налива нефти в автоцистерны предназначена наливная эстакада, состоящая из площадки налива, вертикального стояка и запорной арматуры. Подача нефти </w:t>
      </w:r>
      <w:r w:rsidRPr="00D76180">
        <w:rPr>
          <w:rFonts w:eastAsiaTheme="minorHAnsi"/>
          <w:bCs/>
          <w:sz w:val="22"/>
          <w:lang w:val="ru-RU"/>
        </w:rPr>
        <w:lastRenderedPageBreak/>
        <w:t xml:space="preserve">из резервуара на наливную эстакаду осуществляется с помощью блока для </w:t>
      </w:r>
      <w:proofErr w:type="spellStart"/>
      <w:r w:rsidRPr="00D76180">
        <w:rPr>
          <w:rFonts w:eastAsiaTheme="minorHAnsi"/>
          <w:bCs/>
          <w:sz w:val="22"/>
          <w:lang w:val="ru-RU"/>
        </w:rPr>
        <w:t>автоналива</w:t>
      </w:r>
      <w:proofErr w:type="spellEnd"/>
      <w:r w:rsidRPr="00D76180">
        <w:rPr>
          <w:rFonts w:eastAsiaTheme="minorHAnsi"/>
          <w:bCs/>
          <w:sz w:val="22"/>
          <w:lang w:val="ru-RU"/>
        </w:rPr>
        <w:t>. Сепарированный газ с трехфазных сепараторов НГСВ 2-1,4-1600 и НГСВ 2-1,4-2000 направляется на газовый сепаратор ГС 1-1,6-600. На ГС 1-1,6-600, рабочее давление 2 кгс/м</w:t>
      </w:r>
      <w:proofErr w:type="gramStart"/>
      <w:r w:rsidRPr="00D76180">
        <w:rPr>
          <w:rFonts w:eastAsiaTheme="minorHAnsi"/>
          <w:bCs/>
          <w:sz w:val="22"/>
          <w:lang w:val="ru-RU"/>
        </w:rPr>
        <w:t>2 ,</w:t>
      </w:r>
      <w:proofErr w:type="gramEnd"/>
      <w:r w:rsidRPr="00D76180">
        <w:rPr>
          <w:rFonts w:eastAsiaTheme="minorHAnsi"/>
          <w:bCs/>
          <w:sz w:val="22"/>
          <w:lang w:val="ru-RU"/>
        </w:rPr>
        <w:t xml:space="preserve"> происходит разделение остаточного конденсата, далее газ используется на подогревателях нефти. Аварийный сброс с СППК осуществляется в горизонтальную факельную систему. Отделившаяся пластовая вода с трехфазных сепараторов НГСВ 2-1.4-2000, </w:t>
      </w:r>
      <w:r w:rsidRPr="00D76180">
        <w:rPr>
          <w:rFonts w:eastAsiaTheme="minorHAnsi"/>
          <w:bCs/>
          <w:sz w:val="22"/>
        </w:rPr>
        <w:t>V</w:t>
      </w:r>
      <w:r w:rsidRPr="00D76180">
        <w:rPr>
          <w:rFonts w:eastAsiaTheme="minorHAnsi"/>
          <w:bCs/>
          <w:sz w:val="22"/>
          <w:lang w:val="ru-RU"/>
        </w:rPr>
        <w:t xml:space="preserve">=25 м3 и НГСВ 2-1,4-1600, </w:t>
      </w:r>
      <w:r w:rsidRPr="00D76180">
        <w:rPr>
          <w:rFonts w:eastAsiaTheme="minorHAnsi"/>
          <w:bCs/>
          <w:sz w:val="22"/>
        </w:rPr>
        <w:t>V</w:t>
      </w:r>
      <w:r w:rsidRPr="00D76180">
        <w:rPr>
          <w:rFonts w:eastAsiaTheme="minorHAnsi"/>
          <w:bCs/>
          <w:sz w:val="22"/>
          <w:lang w:val="ru-RU"/>
        </w:rPr>
        <w:t>=12,5 м</w:t>
      </w:r>
      <w:proofErr w:type="gramStart"/>
      <w:r w:rsidRPr="00D76180">
        <w:rPr>
          <w:rFonts w:eastAsiaTheme="minorHAnsi"/>
          <w:bCs/>
          <w:sz w:val="22"/>
          <w:lang w:val="ru-RU"/>
        </w:rPr>
        <w:t>3 ,</w:t>
      </w:r>
      <w:proofErr w:type="gramEnd"/>
      <w:r w:rsidRPr="00D76180">
        <w:rPr>
          <w:rFonts w:eastAsiaTheme="minorHAnsi"/>
          <w:bCs/>
          <w:sz w:val="22"/>
          <w:lang w:val="ru-RU"/>
        </w:rPr>
        <w:t xml:space="preserve"> направляется под собственным давлением на емкость РГСВ-75 м3 (1 ед.). Далее пластовая вода нагнетается в пласт насосами НБ-125 (1 ед.) в скважину №11. Производительность УПН В соответствии с проектными решениями на период промышленной эксплуатации месторождения «</w:t>
      </w:r>
      <w:proofErr w:type="spellStart"/>
      <w:r w:rsidRPr="00D76180">
        <w:rPr>
          <w:rFonts w:eastAsiaTheme="minorHAnsi"/>
          <w:bCs/>
          <w:sz w:val="22"/>
          <w:lang w:val="ru-RU"/>
        </w:rPr>
        <w:t>Масабай</w:t>
      </w:r>
      <w:proofErr w:type="spellEnd"/>
      <w:r w:rsidRPr="00D76180">
        <w:rPr>
          <w:rFonts w:eastAsiaTheme="minorHAnsi"/>
          <w:bCs/>
          <w:sz w:val="22"/>
          <w:lang w:val="ru-RU"/>
        </w:rPr>
        <w:t>» фонд скважин включает 7 добывающих и 1 нагнетательную скважину. К добывающим относятся скважины №№ 8, 20, 21, 23, 25, 26 и 27, подключаемые к системе сбора продукции посредством выкидных трубопроводов. Скважина №2 является нагнетательной и предназначена для закачки подготовленной пластовой воды в систему поддержания пластового давления (ППД). Проектом предусматривается: • эксплуатация 7 добывающих скважин; • эксплуатация 1 нагнетательной скважины; • централизованный сбор продукции скважин на установку подготовки нефти (УПН); • подготовка продукции до требований, предъявляемых к товарной нефти; • отделение и подготовка пластовой воды с последующей закачкой в нагнетательную скважину;</w:t>
      </w:r>
      <w:r w:rsidRPr="00D76180">
        <w:rPr>
          <w:rFonts w:eastAsiaTheme="minorHAnsi"/>
          <w:bCs/>
          <w:sz w:val="22"/>
          <w:lang w:val="ru-RU"/>
        </w:rPr>
        <w:t xml:space="preserve"> </w:t>
      </w:r>
    </w:p>
    <w:p w14:paraId="06054EFA" w14:textId="4273CDAB" w:rsidR="00700B4C" w:rsidRPr="00D76180" w:rsidRDefault="00700B4C" w:rsidP="003A7CD4">
      <w:pPr>
        <w:widowControl/>
        <w:autoSpaceDE w:val="0"/>
        <w:autoSpaceDN w:val="0"/>
        <w:adjustRightInd w:val="0"/>
        <w:spacing w:before="0" w:after="0"/>
        <w:contextualSpacing w:val="0"/>
        <w:rPr>
          <w:rFonts w:eastAsiaTheme="minorHAnsi"/>
          <w:bCs/>
          <w:sz w:val="22"/>
          <w:lang w:val="ru-RU"/>
        </w:rPr>
      </w:pPr>
      <w:r w:rsidRPr="00D76180">
        <w:rPr>
          <w:rFonts w:eastAsiaTheme="minorHAnsi"/>
          <w:bCs/>
          <w:sz w:val="22"/>
          <w:lang w:val="ru-RU"/>
        </w:rPr>
        <w:t xml:space="preserve">Максимальная годовая добыча нефти составляет 36,5 тыс. тонн. Проектная производительность установки подготовки нефти (УПН), принятая в соответствии с техническим заданием, составляет 36,5 тыс. тонн нефти в год, что обеспечивает прием, подготовку, хранение и отпуск всей проектной продукции месторождения с учетом перспективного фонда добывающих скважин. Проектные технологические решения предусматривают: • прием продукции добывающих скважин на входной </w:t>
      </w:r>
      <w:proofErr w:type="spellStart"/>
      <w:r w:rsidRPr="00D76180">
        <w:rPr>
          <w:rFonts w:eastAsiaTheme="minorHAnsi"/>
          <w:bCs/>
          <w:sz w:val="22"/>
          <w:lang w:val="ru-RU"/>
        </w:rPr>
        <w:t>манифольд</w:t>
      </w:r>
      <w:proofErr w:type="spellEnd"/>
      <w:r w:rsidRPr="00D76180">
        <w:rPr>
          <w:rFonts w:eastAsiaTheme="minorHAnsi"/>
          <w:bCs/>
          <w:sz w:val="22"/>
          <w:lang w:val="ru-RU"/>
        </w:rPr>
        <w:t>; • дозирование химических реагентов (деэмульгатора); • подогрев нефтяной эмульсии; • гравитационное разделение нефти и пластовой воды; • накопление подготовленной нефти в резервуарном парке; • автоматизированный налив товарной нефти в автомобильные цистерны; • сбор, накопление и закачку пластовой воды в систему ППД; безопасную эксплуатацию оборудования в автоматизированном режиме с контролем основных технологических параметров. Основные проектные решения Раздел «Технологические решения» рабочего проекта «Проект расширения обустройства месторождения "</w:t>
      </w:r>
      <w:proofErr w:type="spellStart"/>
      <w:r w:rsidRPr="00D76180">
        <w:rPr>
          <w:rFonts w:eastAsiaTheme="minorHAnsi"/>
          <w:bCs/>
          <w:sz w:val="22"/>
          <w:lang w:val="ru-RU"/>
        </w:rPr>
        <w:t>Масабай</w:t>
      </w:r>
      <w:proofErr w:type="spellEnd"/>
      <w:r w:rsidRPr="00D76180">
        <w:rPr>
          <w:rFonts w:eastAsiaTheme="minorHAnsi"/>
          <w:bCs/>
          <w:sz w:val="22"/>
          <w:lang w:val="ru-RU"/>
        </w:rPr>
        <w:t>" при промышленной эксплуатации. Корректировка» предусматривает развитие существующей системы сбора и подготовки продукции скважин с целью обеспечения приема, подготовки, хранения и отпуска проектного объема добываемой нефти, а также поддержания пластового давления посредством закачки подготовленной пластовой воды. В рамках проекта предусматривается: • расширение установки подготовки нефти (УПН) с увеличением ее производительности до 36,5 тыс. тонн нефти в год; • обустройство добывающих скважин №№ 8, 20, 21, 23, 25, 26 и 27; • строительство выкидных трубопроводов диаметром Ø89×5 мм от добывающих скважин до установки подготовки нефти; • строительство нагнетательного трубопровода диаметром Ø89×8 мм для транспортировки подготовленной пластовой воды к нагнетательной скважине №2; • модернизация технологического оборудования УПН в соответствии с проектной производительностью; • обеспечение автоматизированного контроля и управления технологическим процессом подготовки нефти; • обеспечение безопасной эксплуатации технологического оборудования и трубопроводов в соответствии с требованиями промышленной безопасности. Проектные решения предусматривают сохранение существующей технологической схемы подготовки нефти с модернизацией отдельных технологических узлов и оборудования, необходимой для обеспечения проектной производительности установки. Подготовка продукции осуществляется путем последовательного выполнения операций по сбору продукции скважин, дозированию химических реагентов, нагреву нефтяной эмульсии, гравитационному разделению нефти, пластовой воды и попутного нефтяного газа, накоплению подготовленной нефти в резервуарном парке, автоматизированному наливу товарной нефти в автомобильные цистерны и закачке подготовленной пластовой воды в систему поддержания пластового давления. Технологические решения приняты на основании технического задания, исходных данных заказчика и действующей технологической схемы установки подготовки нефти и обеспечивают надежную, безопасную и бесперебойную эксплуатацию объектов месторождения в течение расчетного срока службы.</w:t>
      </w:r>
    </w:p>
    <w:p w14:paraId="44875E34" w14:textId="77777777" w:rsidR="00700B4C" w:rsidRDefault="00700B4C" w:rsidP="003A7CD4">
      <w:pPr>
        <w:widowControl/>
        <w:autoSpaceDE w:val="0"/>
        <w:autoSpaceDN w:val="0"/>
        <w:adjustRightInd w:val="0"/>
        <w:spacing w:before="0" w:after="0"/>
        <w:contextualSpacing w:val="0"/>
        <w:rPr>
          <w:rFonts w:eastAsiaTheme="minorHAnsi"/>
          <w:b/>
          <w:sz w:val="22"/>
          <w:lang w:val="ru-RU"/>
        </w:rPr>
      </w:pPr>
    </w:p>
    <w:p w14:paraId="0420F52D" w14:textId="14B37B21" w:rsidR="004975EF" w:rsidRPr="000D232D" w:rsidRDefault="004975EF" w:rsidP="003A7CD4">
      <w:pPr>
        <w:widowControl/>
        <w:autoSpaceDE w:val="0"/>
        <w:autoSpaceDN w:val="0"/>
        <w:adjustRightInd w:val="0"/>
        <w:spacing w:before="0" w:after="0"/>
        <w:contextualSpacing w:val="0"/>
        <w:rPr>
          <w:rFonts w:eastAsiaTheme="minorHAnsi"/>
          <w:b/>
          <w:sz w:val="22"/>
          <w:lang w:val="ru-RU"/>
        </w:rPr>
      </w:pPr>
      <w:r w:rsidRPr="000D232D">
        <w:rPr>
          <w:rFonts w:eastAsiaTheme="minorHAnsi"/>
          <w:b/>
          <w:sz w:val="22"/>
          <w:lang w:val="ru-RU"/>
        </w:rPr>
        <w:t>Эмиссии</w:t>
      </w:r>
    </w:p>
    <w:p w14:paraId="4A2DE02C" w14:textId="3C6A37C5" w:rsidR="00B33641" w:rsidRDefault="00700B4C" w:rsidP="00711769">
      <w:pPr>
        <w:ind w:firstLine="284"/>
        <w:rPr>
          <w:sz w:val="22"/>
          <w:lang w:val="ru-RU"/>
        </w:rPr>
      </w:pPr>
      <w:r w:rsidRPr="00700B4C">
        <w:rPr>
          <w:sz w:val="22"/>
          <w:lang w:val="ru-RU"/>
        </w:rPr>
        <w:t xml:space="preserve">Обоснование категории объекта воздействия на окружающую </w:t>
      </w:r>
      <w:proofErr w:type="gramStart"/>
      <w:r w:rsidRPr="00700B4C">
        <w:rPr>
          <w:sz w:val="22"/>
          <w:lang w:val="ru-RU"/>
        </w:rPr>
        <w:t>среду</w:t>
      </w:r>
      <w:proofErr w:type="gramEnd"/>
      <w:r w:rsidRPr="00700B4C">
        <w:rPr>
          <w:sz w:val="22"/>
          <w:lang w:val="ru-RU"/>
        </w:rPr>
        <w:t xml:space="preserve"> В соответствии с п.13 Инструкции по определению категории объекта, оказывающего негативное воздействие на окружающую среду, утвержденная приказом Министра экологии, геологии и природных ресурсов РК от 13 июля 2021 года №246, намечаемая деятельность по Расширению обустройства относится к </w:t>
      </w:r>
      <w:r w:rsidRPr="00700B4C">
        <w:rPr>
          <w:sz w:val="22"/>
        </w:rPr>
        <w:t>IV</w:t>
      </w:r>
      <w:r w:rsidRPr="00700B4C">
        <w:rPr>
          <w:sz w:val="22"/>
          <w:lang w:val="ru-RU"/>
        </w:rPr>
        <w:t xml:space="preserve"> категории. Однако, работы по обустройству технологически связанны с основной деятельностью компании, в связи с чем работы по расширению обустройства будут относиться также к 1 категори</w:t>
      </w:r>
      <w:r>
        <w:rPr>
          <w:sz w:val="22"/>
          <w:lang w:val="ru-RU"/>
        </w:rPr>
        <w:t>й</w:t>
      </w:r>
    </w:p>
    <w:p w14:paraId="288F42F4" w14:textId="77777777" w:rsidR="00700B4C" w:rsidRDefault="00700B4C" w:rsidP="00711769">
      <w:pPr>
        <w:ind w:firstLine="284"/>
        <w:rPr>
          <w:sz w:val="22"/>
          <w:lang w:val="ru-RU"/>
        </w:rPr>
      </w:pPr>
    </w:p>
    <w:p w14:paraId="27F8C2EA" w14:textId="77777777" w:rsidR="00700B4C" w:rsidRDefault="00700B4C" w:rsidP="00711769">
      <w:pPr>
        <w:ind w:firstLine="284"/>
        <w:rPr>
          <w:sz w:val="22"/>
          <w:lang w:val="ru-RU"/>
        </w:rPr>
      </w:pPr>
    </w:p>
    <w:p w14:paraId="154CF748" w14:textId="77777777" w:rsidR="00700B4C" w:rsidRPr="00B212D3" w:rsidRDefault="00700B4C" w:rsidP="00700B4C">
      <w:pPr>
        <w:pStyle w:val="3"/>
        <w:keepNext w:val="0"/>
        <w:spacing w:before="0" w:after="120"/>
        <w:ind w:left="360"/>
        <w:rPr>
          <w:rFonts w:ascii="Times New Roman" w:hAnsi="Times New Roman"/>
          <w:bCs w:val="0"/>
          <w:color w:val="auto"/>
          <w:sz w:val="28"/>
          <w:szCs w:val="28"/>
          <w:lang w:val="ru-RU"/>
        </w:rPr>
      </w:pPr>
      <w:r w:rsidRPr="00B212D3">
        <w:rPr>
          <w:rFonts w:ascii="Times New Roman" w:hAnsi="Times New Roman"/>
          <w:bCs w:val="0"/>
          <w:color w:val="auto"/>
          <w:sz w:val="28"/>
          <w:szCs w:val="28"/>
          <w:lang w:val="ru-RU"/>
        </w:rPr>
        <w:t xml:space="preserve">Источники и масштабы расчетного химического загрязнения </w:t>
      </w:r>
    </w:p>
    <w:p w14:paraId="44B7388F" w14:textId="77777777" w:rsidR="00700B4C" w:rsidRPr="00700B4C" w:rsidRDefault="00700B4C" w:rsidP="00700B4C">
      <w:pPr>
        <w:ind w:firstLine="284"/>
        <w:rPr>
          <w:szCs w:val="28"/>
          <w:lang w:val="ru-RU"/>
        </w:rPr>
      </w:pPr>
      <w:r w:rsidRPr="00700B4C">
        <w:rPr>
          <w:szCs w:val="28"/>
          <w:lang w:val="ru-RU"/>
        </w:rPr>
        <w:t xml:space="preserve">Источники выбросов загрязняющих веществ в атмосферу подразделяются на организованные и неорганизованные. Организованный источник выброса оборудован устройством для направленного вывода в атмосферу загрязняющих веществ (выхлопная труба, дымовая труба). Неорганизованные источники выбросов – это выбросы, поступающие в атмосферу в виде ненаправленных потоков. </w:t>
      </w:r>
    </w:p>
    <w:p w14:paraId="440190A7" w14:textId="77777777" w:rsidR="00700B4C" w:rsidRPr="00700B4C" w:rsidRDefault="00700B4C" w:rsidP="00700B4C">
      <w:pPr>
        <w:tabs>
          <w:tab w:val="left" w:pos="270"/>
        </w:tabs>
        <w:rPr>
          <w:color w:val="000000"/>
          <w:szCs w:val="28"/>
          <w:lang w:val="ru-RU"/>
        </w:rPr>
      </w:pPr>
    </w:p>
    <w:p w14:paraId="0B17342F" w14:textId="77777777" w:rsidR="00700B4C" w:rsidRPr="00700B4C" w:rsidRDefault="00700B4C" w:rsidP="00700B4C">
      <w:pPr>
        <w:tabs>
          <w:tab w:val="left" w:pos="270"/>
        </w:tabs>
        <w:rPr>
          <w:b/>
          <w:color w:val="000000"/>
          <w:szCs w:val="28"/>
          <w:lang w:val="ru-RU"/>
        </w:rPr>
      </w:pPr>
      <w:r w:rsidRPr="00700B4C">
        <w:rPr>
          <w:b/>
          <w:color w:val="000000"/>
          <w:szCs w:val="28"/>
          <w:lang w:val="ru-RU"/>
        </w:rPr>
        <w:t>Источники загрязнения атмосферного воздуха при СМР:</w:t>
      </w:r>
    </w:p>
    <w:p w14:paraId="14399690" w14:textId="77777777" w:rsidR="00700B4C" w:rsidRPr="00700B4C" w:rsidRDefault="00700B4C" w:rsidP="00700B4C">
      <w:pPr>
        <w:pStyle w:val="2"/>
        <w:spacing w:line="276" w:lineRule="auto"/>
        <w:ind w:firstLine="540"/>
        <w:rPr>
          <w:szCs w:val="24"/>
          <w:lang w:val="ru-RU"/>
        </w:rPr>
      </w:pPr>
      <w:r w:rsidRPr="00700B4C">
        <w:rPr>
          <w:szCs w:val="24"/>
          <w:lang w:val="ru-RU"/>
        </w:rPr>
        <w:t xml:space="preserve">Всего выявлено 2 организованных и 11 неорганизованных источников выбросов вредных веществ в атмосферу на период строительно-монтажных работах: </w:t>
      </w:r>
    </w:p>
    <w:p w14:paraId="0051E197" w14:textId="77777777" w:rsidR="00700B4C" w:rsidRPr="00700B4C" w:rsidRDefault="00700B4C" w:rsidP="00700B4C">
      <w:pPr>
        <w:pStyle w:val="2"/>
        <w:spacing w:line="276" w:lineRule="auto"/>
        <w:ind w:firstLine="540"/>
        <w:rPr>
          <w:szCs w:val="24"/>
          <w:lang w:val="ru-RU"/>
        </w:rPr>
      </w:pPr>
      <w:r w:rsidRPr="00700B4C">
        <w:rPr>
          <w:szCs w:val="24"/>
          <w:lang w:val="ru-RU"/>
        </w:rPr>
        <w:t>- источник 0001 – Компрессор передвижной</w:t>
      </w:r>
    </w:p>
    <w:p w14:paraId="60481813" w14:textId="77777777" w:rsidR="00700B4C" w:rsidRPr="00700B4C" w:rsidRDefault="00700B4C" w:rsidP="00700B4C">
      <w:pPr>
        <w:pStyle w:val="2"/>
        <w:spacing w:line="276" w:lineRule="auto"/>
        <w:ind w:firstLine="540"/>
        <w:rPr>
          <w:szCs w:val="24"/>
          <w:lang w:val="ru-RU"/>
        </w:rPr>
      </w:pPr>
      <w:r w:rsidRPr="00700B4C">
        <w:rPr>
          <w:szCs w:val="24"/>
          <w:lang w:val="ru-RU"/>
        </w:rPr>
        <w:t xml:space="preserve">- источник 0002 </w:t>
      </w:r>
      <w:proofErr w:type="gramStart"/>
      <w:r w:rsidRPr="00700B4C">
        <w:rPr>
          <w:szCs w:val="24"/>
          <w:lang w:val="ru-RU"/>
        </w:rPr>
        <w:t>–  Сварочный</w:t>
      </w:r>
      <w:proofErr w:type="gramEnd"/>
      <w:r w:rsidRPr="00700B4C">
        <w:rPr>
          <w:szCs w:val="24"/>
          <w:lang w:val="ru-RU"/>
        </w:rPr>
        <w:t xml:space="preserve"> агрегат САК (дизель)   </w:t>
      </w:r>
    </w:p>
    <w:p w14:paraId="48D06FEA"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6001 – Перемещение грунта бульдозерами;</w:t>
      </w:r>
    </w:p>
    <w:p w14:paraId="7F623228"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6002 – Засыпка грунта бульдозерами</w:t>
      </w:r>
    </w:p>
    <w:p w14:paraId="752B13AD"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6003 – Уплотнение грунта катками и трамбовками</w:t>
      </w:r>
    </w:p>
    <w:p w14:paraId="109ECA76"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6004 – Пыление при передвижении автотранспорта</w:t>
      </w:r>
    </w:p>
    <w:p w14:paraId="36C9D906"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6005 – Пылящая поверхность бурильные работы</w:t>
      </w:r>
    </w:p>
    <w:p w14:paraId="789791F2"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6006 – Узел пересыпки грунта</w:t>
      </w:r>
    </w:p>
    <w:p w14:paraId="69C6D7CA"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6007 – Сварочные работы</w:t>
      </w:r>
    </w:p>
    <w:p w14:paraId="0C51495C"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6008 – Земляные работы: выемка и погрузка</w:t>
      </w:r>
    </w:p>
    <w:p w14:paraId="25781442"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6009 – Земляные работы: временное хранение грунта</w:t>
      </w:r>
    </w:p>
    <w:p w14:paraId="0AADE68C"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6010 – Газовая резка</w:t>
      </w:r>
    </w:p>
    <w:p w14:paraId="4C722FAC" w14:textId="77777777" w:rsidR="00700B4C" w:rsidRPr="00700B4C" w:rsidRDefault="00700B4C" w:rsidP="00700B4C">
      <w:pPr>
        <w:pStyle w:val="2"/>
        <w:spacing w:line="276" w:lineRule="auto"/>
        <w:ind w:firstLine="540"/>
        <w:rPr>
          <w:szCs w:val="24"/>
          <w:lang w:val="ru-RU"/>
        </w:rPr>
      </w:pPr>
      <w:r w:rsidRPr="00700B4C">
        <w:rPr>
          <w:szCs w:val="24"/>
          <w:lang w:val="ru-RU"/>
        </w:rPr>
        <w:t>- источник 6011 – Покрасочные работы</w:t>
      </w:r>
    </w:p>
    <w:p w14:paraId="539BB6C5" w14:textId="77777777" w:rsidR="00700B4C" w:rsidRPr="00700B4C" w:rsidRDefault="00700B4C" w:rsidP="00700B4C">
      <w:pPr>
        <w:pStyle w:val="2"/>
        <w:spacing w:line="276" w:lineRule="auto"/>
        <w:ind w:firstLine="540"/>
        <w:rPr>
          <w:szCs w:val="24"/>
          <w:lang w:val="ru-RU"/>
        </w:rPr>
      </w:pPr>
    </w:p>
    <w:p w14:paraId="17BF82E1" w14:textId="77777777" w:rsidR="00700B4C" w:rsidRPr="00700B4C" w:rsidRDefault="00700B4C" w:rsidP="00700B4C">
      <w:pPr>
        <w:tabs>
          <w:tab w:val="left" w:pos="270"/>
        </w:tabs>
        <w:rPr>
          <w:color w:val="000000"/>
          <w:szCs w:val="28"/>
          <w:lang w:val="ru-RU"/>
        </w:rPr>
      </w:pPr>
    </w:p>
    <w:p w14:paraId="290CA704" w14:textId="77777777" w:rsidR="00700B4C" w:rsidRPr="00700B4C" w:rsidRDefault="00700B4C" w:rsidP="00700B4C">
      <w:pPr>
        <w:tabs>
          <w:tab w:val="left" w:pos="270"/>
        </w:tabs>
        <w:rPr>
          <w:color w:val="000000"/>
          <w:szCs w:val="28"/>
          <w:lang w:val="ru-RU"/>
        </w:rPr>
      </w:pPr>
      <w:r w:rsidRPr="00700B4C">
        <w:rPr>
          <w:color w:val="000000"/>
          <w:szCs w:val="28"/>
          <w:lang w:val="ru-RU"/>
        </w:rPr>
        <w:t>Источники загрязнения атмосферного воздуха при эксплуатации:</w:t>
      </w:r>
    </w:p>
    <w:p w14:paraId="656FFD8C" w14:textId="77777777" w:rsidR="00700B4C" w:rsidRPr="00700B4C" w:rsidRDefault="00700B4C" w:rsidP="00700B4C">
      <w:pPr>
        <w:pStyle w:val="2"/>
        <w:spacing w:line="276" w:lineRule="auto"/>
        <w:ind w:firstLine="540"/>
        <w:rPr>
          <w:szCs w:val="24"/>
          <w:lang w:val="ru-RU"/>
        </w:rPr>
      </w:pPr>
      <w:r w:rsidRPr="00700B4C">
        <w:rPr>
          <w:szCs w:val="24"/>
          <w:lang w:val="ru-RU"/>
        </w:rPr>
        <w:t>Всего выявлено 5 организованных и 1 неорганизованных источников выбросов вредных веществ в атмосферу на период строительства:</w:t>
      </w:r>
    </w:p>
    <w:p w14:paraId="145ECD70" w14:textId="77777777" w:rsidR="00700B4C" w:rsidRPr="00700B4C" w:rsidRDefault="00700B4C" w:rsidP="00700B4C">
      <w:pPr>
        <w:pStyle w:val="2"/>
        <w:spacing w:line="276" w:lineRule="auto"/>
        <w:ind w:firstLine="540"/>
        <w:rPr>
          <w:szCs w:val="24"/>
          <w:lang w:val="ru-RU"/>
        </w:rPr>
      </w:pPr>
      <w:r w:rsidRPr="00700B4C">
        <w:rPr>
          <w:szCs w:val="24"/>
          <w:lang w:val="ru-RU"/>
        </w:rPr>
        <w:t xml:space="preserve">- источник 0001 – Резервуарный парк     </w:t>
      </w:r>
    </w:p>
    <w:p w14:paraId="13FBF28B" w14:textId="77777777" w:rsidR="00700B4C" w:rsidRPr="00700B4C" w:rsidRDefault="00700B4C" w:rsidP="00700B4C">
      <w:pPr>
        <w:pStyle w:val="2"/>
        <w:spacing w:line="276" w:lineRule="auto"/>
        <w:ind w:firstLine="540"/>
        <w:rPr>
          <w:szCs w:val="24"/>
          <w:lang w:val="ru-RU"/>
        </w:rPr>
      </w:pPr>
      <w:r w:rsidRPr="00700B4C">
        <w:rPr>
          <w:szCs w:val="24"/>
          <w:lang w:val="ru-RU"/>
        </w:rPr>
        <w:t>- источник 0002 – Отстойник горизонтальный нефтяной</w:t>
      </w:r>
    </w:p>
    <w:p w14:paraId="43948275" w14:textId="77777777" w:rsidR="00700B4C" w:rsidRPr="00700B4C" w:rsidRDefault="00700B4C" w:rsidP="00700B4C">
      <w:pPr>
        <w:pStyle w:val="2"/>
        <w:spacing w:line="276" w:lineRule="auto"/>
        <w:ind w:firstLine="540"/>
        <w:rPr>
          <w:szCs w:val="24"/>
          <w:lang w:val="ru-RU"/>
        </w:rPr>
      </w:pPr>
      <w:r w:rsidRPr="00700B4C">
        <w:rPr>
          <w:szCs w:val="24"/>
          <w:lang w:val="ru-RU"/>
        </w:rPr>
        <w:t xml:space="preserve">- источник 0003- Емкость для хранения </w:t>
      </w:r>
      <w:proofErr w:type="spellStart"/>
      <w:proofErr w:type="gramStart"/>
      <w:r w:rsidRPr="00700B4C">
        <w:rPr>
          <w:szCs w:val="24"/>
          <w:lang w:val="ru-RU"/>
        </w:rPr>
        <w:t>диз.топлива</w:t>
      </w:r>
      <w:proofErr w:type="spellEnd"/>
      <w:proofErr w:type="gramEnd"/>
    </w:p>
    <w:p w14:paraId="335D92AE" w14:textId="77777777" w:rsidR="00700B4C" w:rsidRPr="00700B4C" w:rsidRDefault="00700B4C" w:rsidP="00700B4C">
      <w:pPr>
        <w:pStyle w:val="2"/>
        <w:spacing w:line="276" w:lineRule="auto"/>
        <w:ind w:firstLine="540"/>
        <w:rPr>
          <w:szCs w:val="24"/>
          <w:lang w:val="ru-RU"/>
        </w:rPr>
      </w:pPr>
      <w:r w:rsidRPr="00700B4C">
        <w:rPr>
          <w:szCs w:val="24"/>
          <w:lang w:val="ru-RU"/>
        </w:rPr>
        <w:t>- источник 0004 – Нефтегазовый сепаратор</w:t>
      </w:r>
    </w:p>
    <w:p w14:paraId="27D0DE53" w14:textId="77777777" w:rsidR="00700B4C" w:rsidRPr="00700B4C" w:rsidRDefault="00700B4C" w:rsidP="00700B4C">
      <w:pPr>
        <w:pStyle w:val="2"/>
        <w:spacing w:line="276" w:lineRule="auto"/>
        <w:ind w:firstLine="540"/>
        <w:rPr>
          <w:szCs w:val="24"/>
          <w:lang w:val="ru-RU"/>
        </w:rPr>
      </w:pPr>
      <w:r w:rsidRPr="00700B4C">
        <w:rPr>
          <w:szCs w:val="24"/>
          <w:lang w:val="ru-RU"/>
        </w:rPr>
        <w:t>- источник 0005 – Печь подогрева нефти</w:t>
      </w:r>
    </w:p>
    <w:p w14:paraId="12EDEA13" w14:textId="77777777" w:rsidR="00700B4C" w:rsidRPr="005C1C00" w:rsidRDefault="00700B4C" w:rsidP="00700B4C">
      <w:pPr>
        <w:pStyle w:val="2"/>
        <w:spacing w:line="276" w:lineRule="auto"/>
        <w:ind w:firstLine="540"/>
        <w:rPr>
          <w:szCs w:val="24"/>
        </w:rPr>
      </w:pPr>
      <w:r w:rsidRPr="009F4CD8">
        <w:rPr>
          <w:szCs w:val="24"/>
        </w:rPr>
        <w:t xml:space="preserve">- </w:t>
      </w:r>
      <w:proofErr w:type="spellStart"/>
      <w:r w:rsidRPr="009F4CD8">
        <w:rPr>
          <w:szCs w:val="24"/>
        </w:rPr>
        <w:t>источник</w:t>
      </w:r>
      <w:proofErr w:type="spellEnd"/>
      <w:r w:rsidRPr="009F4CD8">
        <w:rPr>
          <w:szCs w:val="24"/>
        </w:rPr>
        <w:t xml:space="preserve"> </w:t>
      </w:r>
      <w:r w:rsidRPr="00C217E4">
        <w:rPr>
          <w:szCs w:val="24"/>
        </w:rPr>
        <w:t>6</w:t>
      </w:r>
      <w:r w:rsidRPr="006E79EC">
        <w:rPr>
          <w:szCs w:val="24"/>
        </w:rPr>
        <w:t>0</w:t>
      </w:r>
      <w:r w:rsidRPr="00C217E4">
        <w:rPr>
          <w:szCs w:val="24"/>
        </w:rPr>
        <w:t>0</w:t>
      </w:r>
      <w:r>
        <w:rPr>
          <w:szCs w:val="24"/>
        </w:rPr>
        <w:t>1</w:t>
      </w:r>
      <w:r w:rsidRPr="009F4CD8">
        <w:rPr>
          <w:szCs w:val="24"/>
        </w:rPr>
        <w:t>–</w:t>
      </w:r>
      <w:r w:rsidRPr="00C217E4">
        <w:rPr>
          <w:szCs w:val="24"/>
        </w:rPr>
        <w:t xml:space="preserve"> </w:t>
      </w:r>
      <w:proofErr w:type="spellStart"/>
      <w:r w:rsidRPr="003D37BE">
        <w:rPr>
          <w:szCs w:val="24"/>
        </w:rPr>
        <w:t>Подпорный</w:t>
      </w:r>
      <w:proofErr w:type="spellEnd"/>
      <w:r w:rsidRPr="003D37BE">
        <w:rPr>
          <w:szCs w:val="24"/>
        </w:rPr>
        <w:t xml:space="preserve"> </w:t>
      </w:r>
      <w:proofErr w:type="spellStart"/>
      <w:r w:rsidRPr="003D37BE">
        <w:rPr>
          <w:szCs w:val="24"/>
        </w:rPr>
        <w:t>насос</w:t>
      </w:r>
      <w:proofErr w:type="spellEnd"/>
      <w:r w:rsidRPr="003D37BE">
        <w:rPr>
          <w:szCs w:val="24"/>
        </w:rPr>
        <w:t xml:space="preserve"> КМ-50-32-160</w:t>
      </w:r>
    </w:p>
    <w:p w14:paraId="5DE78101" w14:textId="77777777" w:rsidR="00700B4C" w:rsidRDefault="00700B4C" w:rsidP="00711769">
      <w:pPr>
        <w:ind w:firstLine="284"/>
        <w:rPr>
          <w:sz w:val="22"/>
          <w:lang w:val="ru-RU"/>
        </w:rPr>
      </w:pPr>
    </w:p>
    <w:p w14:paraId="327DF7A9" w14:textId="77777777" w:rsidR="00700B4C" w:rsidRDefault="00700B4C" w:rsidP="00711769">
      <w:pPr>
        <w:ind w:firstLine="284"/>
        <w:rPr>
          <w:sz w:val="22"/>
          <w:lang w:val="ru-RU"/>
        </w:rPr>
      </w:pPr>
    </w:p>
    <w:p w14:paraId="10401355" w14:textId="77777777" w:rsidR="00700B4C" w:rsidRDefault="00700B4C" w:rsidP="00711769">
      <w:pPr>
        <w:ind w:firstLine="284"/>
        <w:rPr>
          <w:sz w:val="22"/>
          <w:lang w:val="ru-RU"/>
        </w:rPr>
      </w:pPr>
    </w:p>
    <w:tbl>
      <w:tblPr>
        <w:tblW w:w="7214" w:type="dxa"/>
        <w:tblInd w:w="30" w:type="dxa"/>
        <w:tblLayout w:type="fixed"/>
        <w:tblCellMar>
          <w:left w:w="30" w:type="dxa"/>
          <w:right w:w="30" w:type="dxa"/>
        </w:tblCellMar>
        <w:tblLook w:val="04A0" w:firstRow="1" w:lastRow="0" w:firstColumn="1" w:lastColumn="0" w:noHBand="0" w:noVBand="1"/>
      </w:tblPr>
      <w:tblGrid>
        <w:gridCol w:w="439"/>
        <w:gridCol w:w="2992"/>
        <w:gridCol w:w="1408"/>
        <w:gridCol w:w="1408"/>
        <w:gridCol w:w="967"/>
      </w:tblGrid>
      <w:tr w:rsidR="00B212D3" w:rsidRPr="00522BCD" w14:paraId="58BE31C3" w14:textId="77777777" w:rsidTr="00B212D3">
        <w:trPr>
          <w:trHeight w:val="142"/>
        </w:trPr>
        <w:tc>
          <w:tcPr>
            <w:tcW w:w="439" w:type="dxa"/>
            <w:tcBorders>
              <w:top w:val="single" w:sz="6" w:space="0" w:color="auto"/>
              <w:left w:val="single" w:sz="6" w:space="0" w:color="auto"/>
              <w:bottom w:val="nil"/>
              <w:right w:val="single" w:sz="6" w:space="0" w:color="auto"/>
            </w:tcBorders>
            <w:hideMark/>
          </w:tcPr>
          <w:p w14:paraId="024EF77F" w14:textId="77777777" w:rsidR="00B212D3" w:rsidRPr="00522BCD" w:rsidRDefault="00B212D3" w:rsidP="00B3770D">
            <w:pPr>
              <w:autoSpaceDE w:val="0"/>
              <w:autoSpaceDN w:val="0"/>
              <w:adjustRightInd w:val="0"/>
              <w:rPr>
                <w:sz w:val="20"/>
                <w:szCs w:val="20"/>
              </w:rPr>
            </w:pPr>
            <w:proofErr w:type="spellStart"/>
            <w:r w:rsidRPr="00522BCD">
              <w:rPr>
                <w:sz w:val="20"/>
                <w:szCs w:val="20"/>
              </w:rPr>
              <w:t>Код</w:t>
            </w:r>
            <w:proofErr w:type="spellEnd"/>
          </w:p>
        </w:tc>
        <w:tc>
          <w:tcPr>
            <w:tcW w:w="2992" w:type="dxa"/>
            <w:tcBorders>
              <w:top w:val="single" w:sz="6" w:space="0" w:color="auto"/>
              <w:left w:val="single" w:sz="6" w:space="0" w:color="auto"/>
              <w:bottom w:val="nil"/>
              <w:right w:val="single" w:sz="6" w:space="0" w:color="auto"/>
            </w:tcBorders>
            <w:hideMark/>
          </w:tcPr>
          <w:p w14:paraId="2A7961A2" w14:textId="77777777" w:rsidR="00B212D3" w:rsidRPr="00700B4C" w:rsidRDefault="00B212D3" w:rsidP="00B3770D">
            <w:pPr>
              <w:autoSpaceDE w:val="0"/>
              <w:autoSpaceDN w:val="0"/>
              <w:adjustRightInd w:val="0"/>
              <w:jc w:val="center"/>
              <w:rPr>
                <w:sz w:val="20"/>
                <w:szCs w:val="20"/>
                <w:lang w:val="ru-RU"/>
              </w:rPr>
            </w:pPr>
            <w:r w:rsidRPr="00700B4C">
              <w:rPr>
                <w:sz w:val="20"/>
                <w:szCs w:val="20"/>
                <w:lang w:val="ru-RU"/>
              </w:rPr>
              <w:t>Н а и м е н о в а н и е</w:t>
            </w:r>
          </w:p>
        </w:tc>
        <w:tc>
          <w:tcPr>
            <w:tcW w:w="1408" w:type="dxa"/>
            <w:tcBorders>
              <w:top w:val="single" w:sz="6" w:space="0" w:color="auto"/>
              <w:left w:val="single" w:sz="6" w:space="0" w:color="auto"/>
              <w:bottom w:val="nil"/>
              <w:right w:val="single" w:sz="6" w:space="0" w:color="auto"/>
            </w:tcBorders>
            <w:hideMark/>
          </w:tcPr>
          <w:p w14:paraId="11D0489D" w14:textId="77777777" w:rsidR="00B212D3" w:rsidRPr="00522BCD" w:rsidRDefault="00B212D3" w:rsidP="00B3770D">
            <w:pPr>
              <w:autoSpaceDE w:val="0"/>
              <w:autoSpaceDN w:val="0"/>
              <w:adjustRightInd w:val="0"/>
              <w:rPr>
                <w:sz w:val="20"/>
                <w:szCs w:val="20"/>
              </w:rPr>
            </w:pPr>
            <w:proofErr w:type="spellStart"/>
            <w:r w:rsidRPr="00522BCD">
              <w:rPr>
                <w:sz w:val="20"/>
                <w:szCs w:val="20"/>
              </w:rPr>
              <w:t>Выброс</w:t>
            </w:r>
            <w:proofErr w:type="spellEnd"/>
            <w:r w:rsidRPr="00522BCD">
              <w:rPr>
                <w:sz w:val="20"/>
                <w:szCs w:val="20"/>
              </w:rPr>
              <w:t xml:space="preserve"> </w:t>
            </w:r>
            <w:proofErr w:type="spellStart"/>
            <w:r w:rsidRPr="00522BCD">
              <w:rPr>
                <w:sz w:val="20"/>
                <w:szCs w:val="20"/>
              </w:rPr>
              <w:t>вещества</w:t>
            </w:r>
            <w:proofErr w:type="spellEnd"/>
          </w:p>
        </w:tc>
        <w:tc>
          <w:tcPr>
            <w:tcW w:w="1408" w:type="dxa"/>
            <w:tcBorders>
              <w:top w:val="single" w:sz="6" w:space="0" w:color="auto"/>
              <w:left w:val="single" w:sz="6" w:space="0" w:color="auto"/>
              <w:bottom w:val="nil"/>
              <w:right w:val="single" w:sz="6" w:space="0" w:color="auto"/>
            </w:tcBorders>
            <w:hideMark/>
          </w:tcPr>
          <w:p w14:paraId="7E7E7517" w14:textId="77777777" w:rsidR="00B212D3" w:rsidRPr="00522BCD" w:rsidRDefault="00B212D3" w:rsidP="00B3770D">
            <w:pPr>
              <w:autoSpaceDE w:val="0"/>
              <w:autoSpaceDN w:val="0"/>
              <w:adjustRightInd w:val="0"/>
              <w:rPr>
                <w:sz w:val="20"/>
                <w:szCs w:val="20"/>
              </w:rPr>
            </w:pPr>
            <w:proofErr w:type="spellStart"/>
            <w:r w:rsidRPr="00522BCD">
              <w:rPr>
                <w:sz w:val="20"/>
                <w:szCs w:val="20"/>
              </w:rPr>
              <w:t>Выброс</w:t>
            </w:r>
            <w:proofErr w:type="spellEnd"/>
            <w:r w:rsidRPr="00522BCD">
              <w:rPr>
                <w:sz w:val="20"/>
                <w:szCs w:val="20"/>
              </w:rPr>
              <w:t xml:space="preserve"> </w:t>
            </w:r>
            <w:proofErr w:type="spellStart"/>
            <w:r w:rsidRPr="00522BCD">
              <w:rPr>
                <w:sz w:val="20"/>
                <w:szCs w:val="20"/>
              </w:rPr>
              <w:t>вещества</w:t>
            </w:r>
            <w:proofErr w:type="spellEnd"/>
          </w:p>
        </w:tc>
        <w:tc>
          <w:tcPr>
            <w:tcW w:w="967" w:type="dxa"/>
            <w:tcBorders>
              <w:top w:val="single" w:sz="6" w:space="0" w:color="auto"/>
              <w:left w:val="single" w:sz="6" w:space="0" w:color="auto"/>
              <w:bottom w:val="nil"/>
              <w:right w:val="single" w:sz="6" w:space="0" w:color="auto"/>
            </w:tcBorders>
            <w:hideMark/>
          </w:tcPr>
          <w:p w14:paraId="545EED30"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Значение</w:t>
            </w:r>
            <w:proofErr w:type="spellEnd"/>
          </w:p>
        </w:tc>
      </w:tr>
      <w:tr w:rsidR="00B212D3" w:rsidRPr="00522BCD" w14:paraId="5C8B2AB9" w14:textId="77777777" w:rsidTr="00B212D3">
        <w:trPr>
          <w:trHeight w:val="142"/>
        </w:trPr>
        <w:tc>
          <w:tcPr>
            <w:tcW w:w="439" w:type="dxa"/>
            <w:tcBorders>
              <w:top w:val="nil"/>
              <w:left w:val="single" w:sz="6" w:space="0" w:color="auto"/>
              <w:bottom w:val="nil"/>
              <w:right w:val="single" w:sz="6" w:space="0" w:color="auto"/>
            </w:tcBorders>
            <w:hideMark/>
          </w:tcPr>
          <w:p w14:paraId="1387F230" w14:textId="77777777" w:rsidR="00B212D3" w:rsidRPr="00522BCD" w:rsidRDefault="00B212D3" w:rsidP="00B3770D">
            <w:pPr>
              <w:autoSpaceDE w:val="0"/>
              <w:autoSpaceDN w:val="0"/>
              <w:adjustRightInd w:val="0"/>
              <w:jc w:val="center"/>
              <w:rPr>
                <w:sz w:val="20"/>
                <w:szCs w:val="20"/>
              </w:rPr>
            </w:pPr>
            <w:r w:rsidRPr="00522BCD">
              <w:rPr>
                <w:sz w:val="20"/>
                <w:szCs w:val="20"/>
              </w:rPr>
              <w:t>ЗВ</w:t>
            </w:r>
          </w:p>
        </w:tc>
        <w:tc>
          <w:tcPr>
            <w:tcW w:w="2992" w:type="dxa"/>
            <w:tcBorders>
              <w:top w:val="nil"/>
              <w:left w:val="single" w:sz="6" w:space="0" w:color="auto"/>
              <w:bottom w:val="nil"/>
              <w:right w:val="single" w:sz="6" w:space="0" w:color="auto"/>
            </w:tcBorders>
            <w:hideMark/>
          </w:tcPr>
          <w:p w14:paraId="6162E7F0"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загрязняющего</w:t>
            </w:r>
            <w:proofErr w:type="spellEnd"/>
            <w:r w:rsidRPr="00522BCD">
              <w:rPr>
                <w:sz w:val="20"/>
                <w:szCs w:val="20"/>
              </w:rPr>
              <w:t xml:space="preserve"> </w:t>
            </w:r>
            <w:proofErr w:type="spellStart"/>
            <w:r w:rsidRPr="00522BCD">
              <w:rPr>
                <w:sz w:val="20"/>
                <w:szCs w:val="20"/>
              </w:rPr>
              <w:t>вещества</w:t>
            </w:r>
            <w:proofErr w:type="spellEnd"/>
          </w:p>
        </w:tc>
        <w:tc>
          <w:tcPr>
            <w:tcW w:w="1408" w:type="dxa"/>
            <w:tcBorders>
              <w:top w:val="nil"/>
              <w:left w:val="single" w:sz="6" w:space="0" w:color="auto"/>
              <w:bottom w:val="nil"/>
              <w:right w:val="single" w:sz="6" w:space="0" w:color="auto"/>
            </w:tcBorders>
            <w:hideMark/>
          </w:tcPr>
          <w:p w14:paraId="033C10B1" w14:textId="77777777" w:rsidR="00B212D3" w:rsidRPr="00522BCD" w:rsidRDefault="00B212D3" w:rsidP="00B3770D">
            <w:pPr>
              <w:autoSpaceDE w:val="0"/>
              <w:autoSpaceDN w:val="0"/>
              <w:adjustRightInd w:val="0"/>
              <w:jc w:val="center"/>
              <w:rPr>
                <w:sz w:val="20"/>
                <w:szCs w:val="20"/>
              </w:rPr>
            </w:pPr>
            <w:r w:rsidRPr="00522BCD">
              <w:rPr>
                <w:sz w:val="20"/>
                <w:szCs w:val="20"/>
              </w:rPr>
              <w:t xml:space="preserve">с </w:t>
            </w:r>
            <w:proofErr w:type="spellStart"/>
            <w:r w:rsidRPr="00522BCD">
              <w:rPr>
                <w:sz w:val="20"/>
                <w:szCs w:val="20"/>
              </w:rPr>
              <w:t>учетом</w:t>
            </w:r>
            <w:proofErr w:type="spellEnd"/>
          </w:p>
        </w:tc>
        <w:tc>
          <w:tcPr>
            <w:tcW w:w="1408" w:type="dxa"/>
            <w:tcBorders>
              <w:top w:val="nil"/>
              <w:left w:val="single" w:sz="6" w:space="0" w:color="auto"/>
              <w:bottom w:val="nil"/>
              <w:right w:val="single" w:sz="6" w:space="0" w:color="auto"/>
            </w:tcBorders>
            <w:hideMark/>
          </w:tcPr>
          <w:p w14:paraId="3258F8EB" w14:textId="77777777" w:rsidR="00B212D3" w:rsidRPr="00522BCD" w:rsidRDefault="00B212D3" w:rsidP="00B3770D">
            <w:pPr>
              <w:autoSpaceDE w:val="0"/>
              <w:autoSpaceDN w:val="0"/>
              <w:adjustRightInd w:val="0"/>
              <w:jc w:val="center"/>
              <w:rPr>
                <w:sz w:val="20"/>
                <w:szCs w:val="20"/>
              </w:rPr>
            </w:pPr>
            <w:r w:rsidRPr="00522BCD">
              <w:rPr>
                <w:sz w:val="20"/>
                <w:szCs w:val="20"/>
              </w:rPr>
              <w:t xml:space="preserve">с </w:t>
            </w:r>
            <w:proofErr w:type="spellStart"/>
            <w:r w:rsidRPr="00522BCD">
              <w:rPr>
                <w:sz w:val="20"/>
                <w:szCs w:val="20"/>
              </w:rPr>
              <w:t>учетом</w:t>
            </w:r>
            <w:proofErr w:type="spellEnd"/>
          </w:p>
        </w:tc>
        <w:tc>
          <w:tcPr>
            <w:tcW w:w="967" w:type="dxa"/>
            <w:tcBorders>
              <w:top w:val="nil"/>
              <w:left w:val="single" w:sz="6" w:space="0" w:color="auto"/>
              <w:bottom w:val="nil"/>
              <w:right w:val="single" w:sz="6" w:space="0" w:color="auto"/>
            </w:tcBorders>
            <w:hideMark/>
          </w:tcPr>
          <w:p w14:paraId="1A522611" w14:textId="77777777" w:rsidR="00B212D3" w:rsidRPr="00522BCD" w:rsidRDefault="00B212D3" w:rsidP="00B3770D">
            <w:pPr>
              <w:autoSpaceDE w:val="0"/>
              <w:autoSpaceDN w:val="0"/>
              <w:adjustRightInd w:val="0"/>
              <w:jc w:val="center"/>
              <w:rPr>
                <w:sz w:val="20"/>
                <w:szCs w:val="20"/>
              </w:rPr>
            </w:pPr>
            <w:r w:rsidRPr="00522BCD">
              <w:rPr>
                <w:sz w:val="20"/>
                <w:szCs w:val="20"/>
              </w:rPr>
              <w:t>M/ЭНК</w:t>
            </w:r>
          </w:p>
        </w:tc>
      </w:tr>
      <w:tr w:rsidR="00B212D3" w:rsidRPr="00522BCD" w14:paraId="48AB0096" w14:textId="77777777" w:rsidTr="00B212D3">
        <w:trPr>
          <w:trHeight w:val="142"/>
        </w:trPr>
        <w:tc>
          <w:tcPr>
            <w:tcW w:w="439" w:type="dxa"/>
            <w:tcBorders>
              <w:top w:val="nil"/>
              <w:left w:val="single" w:sz="6" w:space="0" w:color="auto"/>
              <w:bottom w:val="nil"/>
              <w:right w:val="single" w:sz="6" w:space="0" w:color="auto"/>
            </w:tcBorders>
          </w:tcPr>
          <w:p w14:paraId="61F2DF29" w14:textId="77777777" w:rsidR="00B212D3" w:rsidRPr="00522BCD" w:rsidRDefault="00B212D3" w:rsidP="00B3770D">
            <w:pPr>
              <w:autoSpaceDE w:val="0"/>
              <w:autoSpaceDN w:val="0"/>
              <w:adjustRightInd w:val="0"/>
              <w:jc w:val="center"/>
              <w:rPr>
                <w:sz w:val="20"/>
                <w:szCs w:val="20"/>
              </w:rPr>
            </w:pPr>
          </w:p>
        </w:tc>
        <w:tc>
          <w:tcPr>
            <w:tcW w:w="2992" w:type="dxa"/>
            <w:tcBorders>
              <w:top w:val="nil"/>
              <w:left w:val="single" w:sz="6" w:space="0" w:color="auto"/>
              <w:bottom w:val="nil"/>
              <w:right w:val="single" w:sz="6" w:space="0" w:color="auto"/>
            </w:tcBorders>
          </w:tcPr>
          <w:p w14:paraId="3D680D93" w14:textId="77777777" w:rsidR="00B212D3" w:rsidRPr="00522BCD" w:rsidRDefault="00B212D3" w:rsidP="00B3770D">
            <w:pPr>
              <w:autoSpaceDE w:val="0"/>
              <w:autoSpaceDN w:val="0"/>
              <w:adjustRightInd w:val="0"/>
              <w:jc w:val="center"/>
              <w:rPr>
                <w:sz w:val="20"/>
                <w:szCs w:val="20"/>
              </w:rPr>
            </w:pPr>
          </w:p>
        </w:tc>
        <w:tc>
          <w:tcPr>
            <w:tcW w:w="1408" w:type="dxa"/>
            <w:tcBorders>
              <w:top w:val="nil"/>
              <w:left w:val="single" w:sz="6" w:space="0" w:color="auto"/>
              <w:bottom w:val="nil"/>
              <w:right w:val="single" w:sz="6" w:space="0" w:color="auto"/>
            </w:tcBorders>
            <w:hideMark/>
          </w:tcPr>
          <w:p w14:paraId="59DE8C02"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очистки</w:t>
            </w:r>
            <w:proofErr w:type="spellEnd"/>
            <w:r w:rsidRPr="00522BCD">
              <w:rPr>
                <w:sz w:val="20"/>
                <w:szCs w:val="20"/>
              </w:rPr>
              <w:t>, г/с</w:t>
            </w:r>
          </w:p>
        </w:tc>
        <w:tc>
          <w:tcPr>
            <w:tcW w:w="1408" w:type="dxa"/>
            <w:tcBorders>
              <w:top w:val="nil"/>
              <w:left w:val="single" w:sz="6" w:space="0" w:color="auto"/>
              <w:bottom w:val="nil"/>
              <w:right w:val="single" w:sz="6" w:space="0" w:color="auto"/>
            </w:tcBorders>
            <w:hideMark/>
          </w:tcPr>
          <w:p w14:paraId="49AE0FAE" w14:textId="77777777" w:rsidR="00B212D3" w:rsidRPr="00522BCD" w:rsidRDefault="00B212D3" w:rsidP="00B3770D">
            <w:pPr>
              <w:autoSpaceDE w:val="0"/>
              <w:autoSpaceDN w:val="0"/>
              <w:adjustRightInd w:val="0"/>
              <w:jc w:val="center"/>
              <w:rPr>
                <w:sz w:val="20"/>
                <w:szCs w:val="20"/>
              </w:rPr>
            </w:pPr>
            <w:proofErr w:type="spellStart"/>
            <w:proofErr w:type="gramStart"/>
            <w:r w:rsidRPr="00522BCD">
              <w:rPr>
                <w:sz w:val="20"/>
                <w:szCs w:val="20"/>
              </w:rPr>
              <w:t>очистки,т</w:t>
            </w:r>
            <w:proofErr w:type="spellEnd"/>
            <w:proofErr w:type="gramEnd"/>
            <w:r w:rsidRPr="00522BCD">
              <w:rPr>
                <w:sz w:val="20"/>
                <w:szCs w:val="20"/>
              </w:rPr>
              <w:t>/</w:t>
            </w:r>
            <w:proofErr w:type="spellStart"/>
            <w:r w:rsidRPr="00522BCD">
              <w:rPr>
                <w:sz w:val="20"/>
                <w:szCs w:val="20"/>
              </w:rPr>
              <w:t>год</w:t>
            </w:r>
            <w:proofErr w:type="spellEnd"/>
          </w:p>
        </w:tc>
        <w:tc>
          <w:tcPr>
            <w:tcW w:w="967" w:type="dxa"/>
            <w:tcBorders>
              <w:top w:val="nil"/>
              <w:left w:val="single" w:sz="6" w:space="0" w:color="auto"/>
              <w:bottom w:val="nil"/>
              <w:right w:val="single" w:sz="6" w:space="0" w:color="auto"/>
            </w:tcBorders>
          </w:tcPr>
          <w:p w14:paraId="359C4FB7" w14:textId="77777777" w:rsidR="00B212D3" w:rsidRPr="00522BCD" w:rsidRDefault="00B212D3" w:rsidP="00B3770D">
            <w:pPr>
              <w:autoSpaceDE w:val="0"/>
              <w:autoSpaceDN w:val="0"/>
              <w:adjustRightInd w:val="0"/>
              <w:jc w:val="center"/>
              <w:rPr>
                <w:sz w:val="20"/>
                <w:szCs w:val="20"/>
              </w:rPr>
            </w:pPr>
          </w:p>
        </w:tc>
      </w:tr>
      <w:tr w:rsidR="00B212D3" w:rsidRPr="00522BCD" w14:paraId="3814E1FA" w14:textId="77777777" w:rsidTr="00B212D3">
        <w:trPr>
          <w:trHeight w:val="142"/>
        </w:trPr>
        <w:tc>
          <w:tcPr>
            <w:tcW w:w="439" w:type="dxa"/>
            <w:tcBorders>
              <w:top w:val="nil"/>
              <w:left w:val="single" w:sz="6" w:space="0" w:color="auto"/>
              <w:bottom w:val="single" w:sz="6" w:space="0" w:color="auto"/>
              <w:right w:val="single" w:sz="6" w:space="0" w:color="auto"/>
            </w:tcBorders>
          </w:tcPr>
          <w:p w14:paraId="634263EA" w14:textId="77777777" w:rsidR="00B212D3" w:rsidRPr="00522BCD" w:rsidRDefault="00B212D3" w:rsidP="00B3770D">
            <w:pPr>
              <w:autoSpaceDE w:val="0"/>
              <w:autoSpaceDN w:val="0"/>
              <w:adjustRightInd w:val="0"/>
              <w:jc w:val="center"/>
              <w:rPr>
                <w:sz w:val="20"/>
                <w:szCs w:val="20"/>
              </w:rPr>
            </w:pPr>
          </w:p>
        </w:tc>
        <w:tc>
          <w:tcPr>
            <w:tcW w:w="2992" w:type="dxa"/>
            <w:tcBorders>
              <w:top w:val="nil"/>
              <w:left w:val="single" w:sz="6" w:space="0" w:color="auto"/>
              <w:bottom w:val="single" w:sz="6" w:space="0" w:color="auto"/>
              <w:right w:val="single" w:sz="6" w:space="0" w:color="auto"/>
            </w:tcBorders>
          </w:tcPr>
          <w:p w14:paraId="04FFF7A8" w14:textId="77777777" w:rsidR="00B212D3" w:rsidRPr="00522BCD" w:rsidRDefault="00B212D3" w:rsidP="00B3770D">
            <w:pPr>
              <w:autoSpaceDE w:val="0"/>
              <w:autoSpaceDN w:val="0"/>
              <w:adjustRightInd w:val="0"/>
              <w:jc w:val="center"/>
              <w:rPr>
                <w:sz w:val="20"/>
                <w:szCs w:val="20"/>
              </w:rPr>
            </w:pPr>
          </w:p>
        </w:tc>
        <w:tc>
          <w:tcPr>
            <w:tcW w:w="1408" w:type="dxa"/>
            <w:tcBorders>
              <w:top w:val="nil"/>
              <w:left w:val="single" w:sz="6" w:space="0" w:color="auto"/>
              <w:bottom w:val="single" w:sz="6" w:space="0" w:color="auto"/>
              <w:right w:val="single" w:sz="6" w:space="0" w:color="auto"/>
            </w:tcBorders>
          </w:tcPr>
          <w:p w14:paraId="3AA3D362" w14:textId="77777777" w:rsidR="00B212D3" w:rsidRPr="00522BCD" w:rsidRDefault="00B212D3" w:rsidP="00B3770D">
            <w:pPr>
              <w:autoSpaceDE w:val="0"/>
              <w:autoSpaceDN w:val="0"/>
              <w:adjustRightInd w:val="0"/>
              <w:jc w:val="center"/>
              <w:rPr>
                <w:sz w:val="20"/>
                <w:szCs w:val="20"/>
              </w:rPr>
            </w:pPr>
          </w:p>
        </w:tc>
        <w:tc>
          <w:tcPr>
            <w:tcW w:w="1408" w:type="dxa"/>
            <w:tcBorders>
              <w:top w:val="nil"/>
              <w:left w:val="single" w:sz="6" w:space="0" w:color="auto"/>
              <w:bottom w:val="single" w:sz="6" w:space="0" w:color="auto"/>
              <w:right w:val="single" w:sz="6" w:space="0" w:color="auto"/>
            </w:tcBorders>
            <w:hideMark/>
          </w:tcPr>
          <w:p w14:paraId="39F13BD5" w14:textId="77777777" w:rsidR="00B212D3" w:rsidRPr="00522BCD" w:rsidRDefault="00B212D3" w:rsidP="00B3770D">
            <w:pPr>
              <w:autoSpaceDE w:val="0"/>
              <w:autoSpaceDN w:val="0"/>
              <w:adjustRightInd w:val="0"/>
              <w:jc w:val="center"/>
              <w:rPr>
                <w:sz w:val="20"/>
                <w:szCs w:val="20"/>
              </w:rPr>
            </w:pPr>
            <w:r w:rsidRPr="00522BCD">
              <w:rPr>
                <w:sz w:val="20"/>
                <w:szCs w:val="20"/>
              </w:rPr>
              <w:t>(M)</w:t>
            </w:r>
          </w:p>
        </w:tc>
        <w:tc>
          <w:tcPr>
            <w:tcW w:w="967" w:type="dxa"/>
            <w:tcBorders>
              <w:top w:val="nil"/>
              <w:left w:val="single" w:sz="6" w:space="0" w:color="auto"/>
              <w:bottom w:val="single" w:sz="6" w:space="0" w:color="auto"/>
              <w:right w:val="single" w:sz="6" w:space="0" w:color="auto"/>
            </w:tcBorders>
          </w:tcPr>
          <w:p w14:paraId="76911D10" w14:textId="77777777" w:rsidR="00B212D3" w:rsidRPr="00522BCD" w:rsidRDefault="00B212D3" w:rsidP="00B3770D">
            <w:pPr>
              <w:autoSpaceDE w:val="0"/>
              <w:autoSpaceDN w:val="0"/>
              <w:adjustRightInd w:val="0"/>
              <w:jc w:val="center"/>
              <w:rPr>
                <w:sz w:val="20"/>
                <w:szCs w:val="20"/>
              </w:rPr>
            </w:pPr>
          </w:p>
        </w:tc>
      </w:tr>
      <w:tr w:rsidR="00B212D3" w:rsidRPr="00522BCD" w14:paraId="2AB0FEBB" w14:textId="77777777" w:rsidTr="00B212D3">
        <w:trPr>
          <w:trHeight w:val="142"/>
        </w:trPr>
        <w:tc>
          <w:tcPr>
            <w:tcW w:w="439" w:type="dxa"/>
            <w:tcBorders>
              <w:top w:val="single" w:sz="6" w:space="0" w:color="auto"/>
              <w:left w:val="single" w:sz="6" w:space="0" w:color="auto"/>
              <w:bottom w:val="single" w:sz="6" w:space="0" w:color="auto"/>
              <w:right w:val="single" w:sz="6" w:space="0" w:color="auto"/>
            </w:tcBorders>
            <w:hideMark/>
          </w:tcPr>
          <w:p w14:paraId="142E14B5" w14:textId="77777777" w:rsidR="00B212D3" w:rsidRPr="00522BCD" w:rsidRDefault="00B212D3" w:rsidP="00B3770D">
            <w:pPr>
              <w:autoSpaceDE w:val="0"/>
              <w:autoSpaceDN w:val="0"/>
              <w:adjustRightInd w:val="0"/>
              <w:jc w:val="center"/>
              <w:rPr>
                <w:sz w:val="20"/>
                <w:szCs w:val="20"/>
              </w:rPr>
            </w:pPr>
            <w:r w:rsidRPr="00522BCD">
              <w:rPr>
                <w:sz w:val="20"/>
                <w:szCs w:val="20"/>
              </w:rPr>
              <w:t>1</w:t>
            </w:r>
          </w:p>
        </w:tc>
        <w:tc>
          <w:tcPr>
            <w:tcW w:w="2992" w:type="dxa"/>
            <w:tcBorders>
              <w:top w:val="single" w:sz="6" w:space="0" w:color="auto"/>
              <w:left w:val="single" w:sz="6" w:space="0" w:color="auto"/>
              <w:bottom w:val="single" w:sz="6" w:space="0" w:color="auto"/>
              <w:right w:val="single" w:sz="6" w:space="0" w:color="auto"/>
            </w:tcBorders>
            <w:hideMark/>
          </w:tcPr>
          <w:p w14:paraId="46DD11E9" w14:textId="77777777" w:rsidR="00B212D3" w:rsidRPr="00522BCD" w:rsidRDefault="00B212D3" w:rsidP="00B3770D">
            <w:pPr>
              <w:autoSpaceDE w:val="0"/>
              <w:autoSpaceDN w:val="0"/>
              <w:adjustRightInd w:val="0"/>
              <w:jc w:val="center"/>
              <w:rPr>
                <w:sz w:val="20"/>
                <w:szCs w:val="20"/>
              </w:rPr>
            </w:pPr>
            <w:r w:rsidRPr="00522BCD">
              <w:rPr>
                <w:sz w:val="20"/>
                <w:szCs w:val="20"/>
              </w:rPr>
              <w:t>2</w:t>
            </w:r>
          </w:p>
        </w:tc>
        <w:tc>
          <w:tcPr>
            <w:tcW w:w="1408" w:type="dxa"/>
            <w:tcBorders>
              <w:top w:val="single" w:sz="6" w:space="0" w:color="auto"/>
              <w:left w:val="single" w:sz="6" w:space="0" w:color="auto"/>
              <w:bottom w:val="single" w:sz="6" w:space="0" w:color="auto"/>
              <w:right w:val="single" w:sz="6" w:space="0" w:color="auto"/>
            </w:tcBorders>
            <w:hideMark/>
          </w:tcPr>
          <w:p w14:paraId="2D2FF20B" w14:textId="77777777" w:rsidR="00B212D3" w:rsidRPr="00522BCD" w:rsidRDefault="00B212D3" w:rsidP="00B3770D">
            <w:pPr>
              <w:autoSpaceDE w:val="0"/>
              <w:autoSpaceDN w:val="0"/>
              <w:adjustRightInd w:val="0"/>
              <w:jc w:val="center"/>
              <w:rPr>
                <w:sz w:val="20"/>
                <w:szCs w:val="20"/>
              </w:rPr>
            </w:pPr>
            <w:r w:rsidRPr="00522BCD">
              <w:rPr>
                <w:sz w:val="20"/>
                <w:szCs w:val="20"/>
              </w:rPr>
              <w:t>8</w:t>
            </w:r>
          </w:p>
        </w:tc>
        <w:tc>
          <w:tcPr>
            <w:tcW w:w="1408" w:type="dxa"/>
            <w:tcBorders>
              <w:top w:val="single" w:sz="6" w:space="0" w:color="auto"/>
              <w:left w:val="single" w:sz="6" w:space="0" w:color="auto"/>
              <w:bottom w:val="single" w:sz="6" w:space="0" w:color="auto"/>
              <w:right w:val="single" w:sz="6" w:space="0" w:color="auto"/>
            </w:tcBorders>
            <w:hideMark/>
          </w:tcPr>
          <w:p w14:paraId="236554B5" w14:textId="77777777" w:rsidR="00B212D3" w:rsidRPr="00522BCD" w:rsidRDefault="00B212D3" w:rsidP="00B3770D">
            <w:pPr>
              <w:autoSpaceDE w:val="0"/>
              <w:autoSpaceDN w:val="0"/>
              <w:adjustRightInd w:val="0"/>
              <w:jc w:val="center"/>
              <w:rPr>
                <w:sz w:val="20"/>
                <w:szCs w:val="20"/>
              </w:rPr>
            </w:pPr>
            <w:r w:rsidRPr="00522BCD">
              <w:rPr>
                <w:sz w:val="20"/>
                <w:szCs w:val="20"/>
              </w:rPr>
              <w:t>9</w:t>
            </w:r>
          </w:p>
        </w:tc>
        <w:tc>
          <w:tcPr>
            <w:tcW w:w="967" w:type="dxa"/>
            <w:tcBorders>
              <w:top w:val="single" w:sz="6" w:space="0" w:color="auto"/>
              <w:left w:val="single" w:sz="6" w:space="0" w:color="auto"/>
              <w:bottom w:val="single" w:sz="6" w:space="0" w:color="auto"/>
              <w:right w:val="single" w:sz="6" w:space="0" w:color="auto"/>
            </w:tcBorders>
            <w:hideMark/>
          </w:tcPr>
          <w:p w14:paraId="016F6CE3" w14:textId="77777777" w:rsidR="00B212D3" w:rsidRPr="00522BCD" w:rsidRDefault="00B212D3" w:rsidP="00B3770D">
            <w:pPr>
              <w:autoSpaceDE w:val="0"/>
              <w:autoSpaceDN w:val="0"/>
              <w:adjustRightInd w:val="0"/>
              <w:jc w:val="center"/>
              <w:rPr>
                <w:sz w:val="20"/>
                <w:szCs w:val="20"/>
              </w:rPr>
            </w:pPr>
            <w:r w:rsidRPr="00522BCD">
              <w:rPr>
                <w:sz w:val="20"/>
                <w:szCs w:val="20"/>
              </w:rPr>
              <w:t>10</w:t>
            </w:r>
          </w:p>
        </w:tc>
      </w:tr>
      <w:tr w:rsidR="00B212D3" w:rsidRPr="00522BCD" w14:paraId="42D838A6" w14:textId="77777777" w:rsidTr="00B212D3">
        <w:trPr>
          <w:trHeight w:val="142"/>
        </w:trPr>
        <w:tc>
          <w:tcPr>
            <w:tcW w:w="439" w:type="dxa"/>
            <w:tcBorders>
              <w:top w:val="single" w:sz="6" w:space="0" w:color="auto"/>
              <w:left w:val="single" w:sz="6" w:space="0" w:color="auto"/>
              <w:bottom w:val="nil"/>
              <w:right w:val="single" w:sz="6" w:space="0" w:color="auto"/>
            </w:tcBorders>
            <w:hideMark/>
          </w:tcPr>
          <w:p w14:paraId="63292399" w14:textId="77777777" w:rsidR="00B212D3" w:rsidRPr="00522BCD" w:rsidRDefault="00B212D3" w:rsidP="00B3770D">
            <w:pPr>
              <w:autoSpaceDE w:val="0"/>
              <w:autoSpaceDN w:val="0"/>
              <w:adjustRightInd w:val="0"/>
              <w:jc w:val="right"/>
              <w:rPr>
                <w:sz w:val="20"/>
                <w:szCs w:val="20"/>
              </w:rPr>
            </w:pPr>
            <w:r w:rsidRPr="00522BCD">
              <w:rPr>
                <w:sz w:val="20"/>
                <w:szCs w:val="20"/>
              </w:rPr>
              <w:t>0123</w:t>
            </w:r>
          </w:p>
        </w:tc>
        <w:tc>
          <w:tcPr>
            <w:tcW w:w="2992" w:type="dxa"/>
            <w:tcBorders>
              <w:top w:val="single" w:sz="6" w:space="0" w:color="auto"/>
              <w:left w:val="single" w:sz="6" w:space="0" w:color="auto"/>
              <w:bottom w:val="nil"/>
              <w:right w:val="single" w:sz="6" w:space="0" w:color="auto"/>
            </w:tcBorders>
            <w:hideMark/>
          </w:tcPr>
          <w:p w14:paraId="3C479DDB" w14:textId="77777777" w:rsidR="00B212D3" w:rsidRPr="00700B4C" w:rsidRDefault="00B212D3" w:rsidP="00B3770D">
            <w:pPr>
              <w:autoSpaceDE w:val="0"/>
              <w:autoSpaceDN w:val="0"/>
              <w:adjustRightInd w:val="0"/>
              <w:rPr>
                <w:sz w:val="20"/>
                <w:szCs w:val="20"/>
                <w:lang w:val="ru-RU"/>
              </w:rPr>
            </w:pPr>
            <w:r w:rsidRPr="00700B4C">
              <w:rPr>
                <w:sz w:val="20"/>
                <w:szCs w:val="20"/>
                <w:lang w:val="ru-RU"/>
              </w:rPr>
              <w:t>Железо (</w:t>
            </w:r>
            <w:r w:rsidRPr="00522BCD">
              <w:rPr>
                <w:sz w:val="20"/>
                <w:szCs w:val="20"/>
              </w:rPr>
              <w:t>II</w:t>
            </w:r>
            <w:r w:rsidRPr="00700B4C">
              <w:rPr>
                <w:sz w:val="20"/>
                <w:szCs w:val="20"/>
                <w:lang w:val="ru-RU"/>
              </w:rPr>
              <w:t xml:space="preserve">, </w:t>
            </w:r>
            <w:r w:rsidRPr="00522BCD">
              <w:rPr>
                <w:sz w:val="20"/>
                <w:szCs w:val="20"/>
              </w:rPr>
              <w:t>III</w:t>
            </w:r>
            <w:r w:rsidRPr="00700B4C">
              <w:rPr>
                <w:sz w:val="20"/>
                <w:szCs w:val="20"/>
                <w:lang w:val="ru-RU"/>
              </w:rPr>
              <w:t>) оксиды (в</w:t>
            </w:r>
          </w:p>
        </w:tc>
        <w:tc>
          <w:tcPr>
            <w:tcW w:w="1408" w:type="dxa"/>
            <w:tcBorders>
              <w:top w:val="single" w:sz="6" w:space="0" w:color="auto"/>
              <w:left w:val="single" w:sz="6" w:space="0" w:color="auto"/>
              <w:bottom w:val="nil"/>
              <w:right w:val="single" w:sz="6" w:space="0" w:color="auto"/>
            </w:tcBorders>
            <w:hideMark/>
          </w:tcPr>
          <w:p w14:paraId="385630AE" w14:textId="77777777" w:rsidR="00B212D3" w:rsidRPr="00522BCD" w:rsidRDefault="00B212D3" w:rsidP="00B3770D">
            <w:pPr>
              <w:autoSpaceDE w:val="0"/>
              <w:autoSpaceDN w:val="0"/>
              <w:adjustRightInd w:val="0"/>
              <w:jc w:val="right"/>
              <w:rPr>
                <w:sz w:val="20"/>
                <w:szCs w:val="20"/>
              </w:rPr>
            </w:pPr>
            <w:r w:rsidRPr="00522BCD">
              <w:rPr>
                <w:sz w:val="20"/>
                <w:szCs w:val="20"/>
              </w:rPr>
              <w:t>0.03972</w:t>
            </w:r>
          </w:p>
        </w:tc>
        <w:tc>
          <w:tcPr>
            <w:tcW w:w="1408" w:type="dxa"/>
            <w:tcBorders>
              <w:top w:val="single" w:sz="6" w:space="0" w:color="auto"/>
              <w:left w:val="single" w:sz="6" w:space="0" w:color="auto"/>
              <w:bottom w:val="nil"/>
              <w:right w:val="single" w:sz="6" w:space="0" w:color="auto"/>
            </w:tcBorders>
            <w:hideMark/>
          </w:tcPr>
          <w:p w14:paraId="5D96460C" w14:textId="77777777" w:rsidR="00B212D3" w:rsidRPr="00522BCD" w:rsidRDefault="00B212D3" w:rsidP="00B3770D">
            <w:pPr>
              <w:autoSpaceDE w:val="0"/>
              <w:autoSpaceDN w:val="0"/>
              <w:adjustRightInd w:val="0"/>
              <w:jc w:val="right"/>
              <w:rPr>
                <w:sz w:val="20"/>
                <w:szCs w:val="20"/>
              </w:rPr>
            </w:pPr>
            <w:r w:rsidRPr="00522BCD">
              <w:rPr>
                <w:sz w:val="20"/>
                <w:szCs w:val="20"/>
              </w:rPr>
              <w:t>0.037308</w:t>
            </w:r>
          </w:p>
        </w:tc>
        <w:tc>
          <w:tcPr>
            <w:tcW w:w="967" w:type="dxa"/>
            <w:tcBorders>
              <w:top w:val="single" w:sz="6" w:space="0" w:color="auto"/>
              <w:left w:val="single" w:sz="6" w:space="0" w:color="auto"/>
              <w:bottom w:val="nil"/>
              <w:right w:val="single" w:sz="6" w:space="0" w:color="auto"/>
            </w:tcBorders>
            <w:hideMark/>
          </w:tcPr>
          <w:p w14:paraId="690A1518" w14:textId="77777777" w:rsidR="00B212D3" w:rsidRPr="00522BCD" w:rsidRDefault="00B212D3" w:rsidP="00B3770D">
            <w:pPr>
              <w:autoSpaceDE w:val="0"/>
              <w:autoSpaceDN w:val="0"/>
              <w:adjustRightInd w:val="0"/>
              <w:jc w:val="right"/>
              <w:rPr>
                <w:sz w:val="20"/>
                <w:szCs w:val="20"/>
              </w:rPr>
            </w:pPr>
            <w:r w:rsidRPr="00522BCD">
              <w:rPr>
                <w:sz w:val="20"/>
                <w:szCs w:val="20"/>
              </w:rPr>
              <w:t>0.9327</w:t>
            </w:r>
          </w:p>
        </w:tc>
      </w:tr>
      <w:tr w:rsidR="00B212D3" w:rsidRPr="00522BCD" w14:paraId="1FD9FCFE" w14:textId="77777777" w:rsidTr="00B212D3">
        <w:trPr>
          <w:trHeight w:val="142"/>
        </w:trPr>
        <w:tc>
          <w:tcPr>
            <w:tcW w:w="439" w:type="dxa"/>
            <w:tcBorders>
              <w:top w:val="nil"/>
              <w:left w:val="single" w:sz="6" w:space="0" w:color="auto"/>
              <w:bottom w:val="nil"/>
              <w:right w:val="single" w:sz="6" w:space="0" w:color="auto"/>
            </w:tcBorders>
          </w:tcPr>
          <w:p w14:paraId="7C02069A"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74C43B07" w14:textId="77777777" w:rsidR="00B212D3" w:rsidRPr="00522BCD" w:rsidRDefault="00B212D3" w:rsidP="00B3770D">
            <w:pPr>
              <w:autoSpaceDE w:val="0"/>
              <w:autoSpaceDN w:val="0"/>
              <w:adjustRightInd w:val="0"/>
              <w:rPr>
                <w:sz w:val="20"/>
                <w:szCs w:val="20"/>
              </w:rPr>
            </w:pPr>
            <w:proofErr w:type="spellStart"/>
            <w:r w:rsidRPr="00522BCD">
              <w:rPr>
                <w:sz w:val="20"/>
                <w:szCs w:val="20"/>
              </w:rPr>
              <w:t>пересчете</w:t>
            </w:r>
            <w:proofErr w:type="spellEnd"/>
            <w:r w:rsidRPr="00522BCD">
              <w:rPr>
                <w:sz w:val="20"/>
                <w:szCs w:val="20"/>
              </w:rPr>
              <w:t xml:space="preserve"> </w:t>
            </w:r>
            <w:proofErr w:type="spellStart"/>
            <w:r w:rsidRPr="00522BCD">
              <w:rPr>
                <w:sz w:val="20"/>
                <w:szCs w:val="20"/>
              </w:rPr>
              <w:t>на</w:t>
            </w:r>
            <w:proofErr w:type="spellEnd"/>
            <w:r w:rsidRPr="00522BCD">
              <w:rPr>
                <w:sz w:val="20"/>
                <w:szCs w:val="20"/>
              </w:rPr>
              <w:t xml:space="preserve"> </w:t>
            </w:r>
            <w:proofErr w:type="spellStart"/>
            <w:r w:rsidRPr="00522BCD">
              <w:rPr>
                <w:sz w:val="20"/>
                <w:szCs w:val="20"/>
              </w:rPr>
              <w:t>железо</w:t>
            </w:r>
            <w:proofErr w:type="spellEnd"/>
            <w:r w:rsidRPr="00522BCD">
              <w:rPr>
                <w:sz w:val="20"/>
                <w:szCs w:val="20"/>
              </w:rPr>
              <w:t>) (</w:t>
            </w:r>
            <w:proofErr w:type="spellStart"/>
            <w:r w:rsidRPr="00522BCD">
              <w:rPr>
                <w:sz w:val="20"/>
                <w:szCs w:val="20"/>
              </w:rPr>
              <w:t>диЖелезо</w:t>
            </w:r>
            <w:proofErr w:type="spellEnd"/>
          </w:p>
        </w:tc>
        <w:tc>
          <w:tcPr>
            <w:tcW w:w="1408" w:type="dxa"/>
            <w:tcBorders>
              <w:top w:val="nil"/>
              <w:left w:val="single" w:sz="6" w:space="0" w:color="auto"/>
              <w:bottom w:val="nil"/>
              <w:right w:val="single" w:sz="6" w:space="0" w:color="auto"/>
            </w:tcBorders>
          </w:tcPr>
          <w:p w14:paraId="0867E6A8"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15086BBD"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7F19E7AE" w14:textId="77777777" w:rsidR="00B212D3" w:rsidRPr="00522BCD" w:rsidRDefault="00B212D3" w:rsidP="00B3770D">
            <w:pPr>
              <w:autoSpaceDE w:val="0"/>
              <w:autoSpaceDN w:val="0"/>
              <w:adjustRightInd w:val="0"/>
              <w:rPr>
                <w:sz w:val="20"/>
                <w:szCs w:val="20"/>
              </w:rPr>
            </w:pPr>
          </w:p>
        </w:tc>
      </w:tr>
      <w:tr w:rsidR="00B212D3" w:rsidRPr="00522BCD" w14:paraId="3049BA91" w14:textId="77777777" w:rsidTr="00B212D3">
        <w:trPr>
          <w:trHeight w:val="122"/>
        </w:trPr>
        <w:tc>
          <w:tcPr>
            <w:tcW w:w="439" w:type="dxa"/>
            <w:tcBorders>
              <w:top w:val="nil"/>
              <w:left w:val="single" w:sz="6" w:space="0" w:color="auto"/>
              <w:bottom w:val="nil"/>
              <w:right w:val="single" w:sz="6" w:space="0" w:color="auto"/>
            </w:tcBorders>
          </w:tcPr>
          <w:p w14:paraId="08CB5CA4"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7CADB42D" w14:textId="77777777" w:rsidR="00B212D3" w:rsidRPr="00522BCD" w:rsidRDefault="00B212D3" w:rsidP="00B3770D">
            <w:pPr>
              <w:autoSpaceDE w:val="0"/>
              <w:autoSpaceDN w:val="0"/>
              <w:adjustRightInd w:val="0"/>
              <w:rPr>
                <w:sz w:val="20"/>
                <w:szCs w:val="20"/>
              </w:rPr>
            </w:pPr>
            <w:proofErr w:type="spellStart"/>
            <w:r w:rsidRPr="00522BCD">
              <w:rPr>
                <w:sz w:val="20"/>
                <w:szCs w:val="20"/>
              </w:rPr>
              <w:t>триоксид</w:t>
            </w:r>
            <w:proofErr w:type="spellEnd"/>
            <w:r w:rsidRPr="00522BCD">
              <w:rPr>
                <w:sz w:val="20"/>
                <w:szCs w:val="20"/>
              </w:rPr>
              <w:t xml:space="preserve">, </w:t>
            </w:r>
            <w:proofErr w:type="spellStart"/>
            <w:r w:rsidRPr="00522BCD">
              <w:rPr>
                <w:sz w:val="20"/>
                <w:szCs w:val="20"/>
              </w:rPr>
              <w:t>Железа</w:t>
            </w:r>
            <w:proofErr w:type="spellEnd"/>
            <w:r w:rsidRPr="00522BCD">
              <w:rPr>
                <w:sz w:val="20"/>
                <w:szCs w:val="20"/>
              </w:rPr>
              <w:t xml:space="preserve"> </w:t>
            </w:r>
            <w:proofErr w:type="spellStart"/>
            <w:r w:rsidRPr="00522BCD">
              <w:rPr>
                <w:sz w:val="20"/>
                <w:szCs w:val="20"/>
              </w:rPr>
              <w:t>оксид</w:t>
            </w:r>
            <w:proofErr w:type="spellEnd"/>
            <w:r w:rsidRPr="00522BCD">
              <w:rPr>
                <w:sz w:val="20"/>
                <w:szCs w:val="20"/>
              </w:rPr>
              <w:t>) (274)</w:t>
            </w:r>
          </w:p>
        </w:tc>
        <w:tc>
          <w:tcPr>
            <w:tcW w:w="1408" w:type="dxa"/>
            <w:tcBorders>
              <w:top w:val="nil"/>
              <w:left w:val="single" w:sz="6" w:space="0" w:color="auto"/>
              <w:bottom w:val="nil"/>
              <w:right w:val="single" w:sz="6" w:space="0" w:color="auto"/>
            </w:tcBorders>
          </w:tcPr>
          <w:p w14:paraId="6562FE4C"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1C2944F"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40C0675A" w14:textId="77777777" w:rsidR="00B212D3" w:rsidRPr="00522BCD" w:rsidRDefault="00B212D3" w:rsidP="00B3770D">
            <w:pPr>
              <w:autoSpaceDE w:val="0"/>
              <w:autoSpaceDN w:val="0"/>
              <w:adjustRightInd w:val="0"/>
              <w:rPr>
                <w:sz w:val="20"/>
                <w:szCs w:val="20"/>
              </w:rPr>
            </w:pPr>
          </w:p>
        </w:tc>
      </w:tr>
      <w:tr w:rsidR="00B212D3" w:rsidRPr="00522BCD" w14:paraId="422C9CA5" w14:textId="77777777" w:rsidTr="00B212D3">
        <w:trPr>
          <w:trHeight w:val="142"/>
        </w:trPr>
        <w:tc>
          <w:tcPr>
            <w:tcW w:w="439" w:type="dxa"/>
            <w:tcBorders>
              <w:top w:val="nil"/>
              <w:left w:val="single" w:sz="6" w:space="0" w:color="auto"/>
              <w:bottom w:val="nil"/>
              <w:right w:val="single" w:sz="6" w:space="0" w:color="auto"/>
            </w:tcBorders>
            <w:hideMark/>
          </w:tcPr>
          <w:p w14:paraId="17872279" w14:textId="77777777" w:rsidR="00B212D3" w:rsidRPr="00522BCD" w:rsidRDefault="00B212D3" w:rsidP="00B3770D">
            <w:pPr>
              <w:autoSpaceDE w:val="0"/>
              <w:autoSpaceDN w:val="0"/>
              <w:adjustRightInd w:val="0"/>
              <w:jc w:val="right"/>
              <w:rPr>
                <w:sz w:val="20"/>
                <w:szCs w:val="20"/>
              </w:rPr>
            </w:pPr>
            <w:r w:rsidRPr="00522BCD">
              <w:rPr>
                <w:sz w:val="20"/>
                <w:szCs w:val="20"/>
              </w:rPr>
              <w:lastRenderedPageBreak/>
              <w:t>0143</w:t>
            </w:r>
          </w:p>
        </w:tc>
        <w:tc>
          <w:tcPr>
            <w:tcW w:w="2992" w:type="dxa"/>
            <w:tcBorders>
              <w:top w:val="nil"/>
              <w:left w:val="single" w:sz="6" w:space="0" w:color="auto"/>
              <w:bottom w:val="nil"/>
              <w:right w:val="single" w:sz="6" w:space="0" w:color="auto"/>
            </w:tcBorders>
            <w:hideMark/>
          </w:tcPr>
          <w:p w14:paraId="36422E9C" w14:textId="77777777" w:rsidR="00B212D3" w:rsidRPr="00700B4C" w:rsidRDefault="00B212D3" w:rsidP="00B3770D">
            <w:pPr>
              <w:autoSpaceDE w:val="0"/>
              <w:autoSpaceDN w:val="0"/>
              <w:adjustRightInd w:val="0"/>
              <w:rPr>
                <w:sz w:val="20"/>
                <w:szCs w:val="20"/>
                <w:lang w:val="ru-RU"/>
              </w:rPr>
            </w:pPr>
            <w:r w:rsidRPr="00700B4C">
              <w:rPr>
                <w:sz w:val="20"/>
                <w:szCs w:val="20"/>
                <w:lang w:val="ru-RU"/>
              </w:rPr>
              <w:t>Марганец и его соединения (в</w:t>
            </w:r>
          </w:p>
        </w:tc>
        <w:tc>
          <w:tcPr>
            <w:tcW w:w="1408" w:type="dxa"/>
            <w:tcBorders>
              <w:top w:val="nil"/>
              <w:left w:val="single" w:sz="6" w:space="0" w:color="auto"/>
              <w:bottom w:val="nil"/>
              <w:right w:val="single" w:sz="6" w:space="0" w:color="auto"/>
            </w:tcBorders>
            <w:hideMark/>
          </w:tcPr>
          <w:p w14:paraId="0D9A9864" w14:textId="77777777" w:rsidR="00B212D3" w:rsidRPr="00522BCD" w:rsidRDefault="00B212D3" w:rsidP="00B3770D">
            <w:pPr>
              <w:autoSpaceDE w:val="0"/>
              <w:autoSpaceDN w:val="0"/>
              <w:adjustRightInd w:val="0"/>
              <w:jc w:val="right"/>
              <w:rPr>
                <w:sz w:val="20"/>
                <w:szCs w:val="20"/>
              </w:rPr>
            </w:pPr>
            <w:r w:rsidRPr="00522BCD">
              <w:rPr>
                <w:sz w:val="20"/>
                <w:szCs w:val="20"/>
              </w:rPr>
              <w:t>0.001009</w:t>
            </w:r>
          </w:p>
        </w:tc>
        <w:tc>
          <w:tcPr>
            <w:tcW w:w="1408" w:type="dxa"/>
            <w:tcBorders>
              <w:top w:val="nil"/>
              <w:left w:val="single" w:sz="6" w:space="0" w:color="auto"/>
              <w:bottom w:val="nil"/>
              <w:right w:val="single" w:sz="6" w:space="0" w:color="auto"/>
            </w:tcBorders>
            <w:hideMark/>
          </w:tcPr>
          <w:p w14:paraId="7ED4E45B" w14:textId="77777777" w:rsidR="00B212D3" w:rsidRPr="00522BCD" w:rsidRDefault="00B212D3" w:rsidP="00B3770D">
            <w:pPr>
              <w:autoSpaceDE w:val="0"/>
              <w:autoSpaceDN w:val="0"/>
              <w:adjustRightInd w:val="0"/>
              <w:jc w:val="right"/>
              <w:rPr>
                <w:sz w:val="20"/>
                <w:szCs w:val="20"/>
              </w:rPr>
            </w:pPr>
            <w:r w:rsidRPr="00522BCD">
              <w:rPr>
                <w:sz w:val="20"/>
                <w:szCs w:val="20"/>
              </w:rPr>
              <w:t>0.001168</w:t>
            </w:r>
          </w:p>
        </w:tc>
        <w:tc>
          <w:tcPr>
            <w:tcW w:w="967" w:type="dxa"/>
            <w:tcBorders>
              <w:top w:val="nil"/>
              <w:left w:val="single" w:sz="6" w:space="0" w:color="auto"/>
              <w:bottom w:val="nil"/>
              <w:right w:val="single" w:sz="6" w:space="0" w:color="auto"/>
            </w:tcBorders>
            <w:hideMark/>
          </w:tcPr>
          <w:p w14:paraId="48496175" w14:textId="77777777" w:rsidR="00B212D3" w:rsidRPr="00522BCD" w:rsidRDefault="00B212D3" w:rsidP="00B3770D">
            <w:pPr>
              <w:autoSpaceDE w:val="0"/>
              <w:autoSpaceDN w:val="0"/>
              <w:adjustRightInd w:val="0"/>
              <w:jc w:val="right"/>
              <w:rPr>
                <w:sz w:val="20"/>
                <w:szCs w:val="20"/>
              </w:rPr>
            </w:pPr>
            <w:r w:rsidRPr="00522BCD">
              <w:rPr>
                <w:sz w:val="20"/>
                <w:szCs w:val="20"/>
              </w:rPr>
              <w:t>1.168</w:t>
            </w:r>
          </w:p>
        </w:tc>
      </w:tr>
      <w:tr w:rsidR="00B212D3" w:rsidRPr="00700B4C" w14:paraId="4FCA7A15" w14:textId="77777777" w:rsidTr="00B212D3">
        <w:trPr>
          <w:trHeight w:val="142"/>
        </w:trPr>
        <w:tc>
          <w:tcPr>
            <w:tcW w:w="439" w:type="dxa"/>
            <w:tcBorders>
              <w:top w:val="nil"/>
              <w:left w:val="single" w:sz="6" w:space="0" w:color="auto"/>
              <w:bottom w:val="nil"/>
              <w:right w:val="single" w:sz="6" w:space="0" w:color="auto"/>
            </w:tcBorders>
          </w:tcPr>
          <w:p w14:paraId="4482494C"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5542BCE7" w14:textId="77777777" w:rsidR="00B212D3" w:rsidRPr="00700B4C" w:rsidRDefault="00B212D3" w:rsidP="00B3770D">
            <w:pPr>
              <w:autoSpaceDE w:val="0"/>
              <w:autoSpaceDN w:val="0"/>
              <w:adjustRightInd w:val="0"/>
              <w:rPr>
                <w:sz w:val="20"/>
                <w:szCs w:val="20"/>
                <w:lang w:val="ru-RU"/>
              </w:rPr>
            </w:pPr>
            <w:r w:rsidRPr="00700B4C">
              <w:rPr>
                <w:sz w:val="20"/>
                <w:szCs w:val="20"/>
                <w:lang w:val="ru-RU"/>
              </w:rPr>
              <w:t>пересчете на марганца (</w:t>
            </w:r>
            <w:r w:rsidRPr="00522BCD">
              <w:rPr>
                <w:sz w:val="20"/>
                <w:szCs w:val="20"/>
              </w:rPr>
              <w:t>IV</w:t>
            </w:r>
            <w:r w:rsidRPr="00700B4C">
              <w:rPr>
                <w:sz w:val="20"/>
                <w:szCs w:val="20"/>
                <w:lang w:val="ru-RU"/>
              </w:rPr>
              <w:t>) оксид)</w:t>
            </w:r>
          </w:p>
        </w:tc>
        <w:tc>
          <w:tcPr>
            <w:tcW w:w="1408" w:type="dxa"/>
            <w:tcBorders>
              <w:top w:val="nil"/>
              <w:left w:val="single" w:sz="6" w:space="0" w:color="auto"/>
              <w:bottom w:val="nil"/>
              <w:right w:val="single" w:sz="6" w:space="0" w:color="auto"/>
            </w:tcBorders>
          </w:tcPr>
          <w:p w14:paraId="59D3B28B" w14:textId="77777777" w:rsidR="00B212D3" w:rsidRPr="00700B4C" w:rsidRDefault="00B212D3" w:rsidP="00B3770D">
            <w:pPr>
              <w:autoSpaceDE w:val="0"/>
              <w:autoSpaceDN w:val="0"/>
              <w:adjustRightInd w:val="0"/>
              <w:rPr>
                <w:sz w:val="20"/>
                <w:szCs w:val="20"/>
                <w:lang w:val="ru-RU"/>
              </w:rPr>
            </w:pPr>
          </w:p>
        </w:tc>
        <w:tc>
          <w:tcPr>
            <w:tcW w:w="1408" w:type="dxa"/>
            <w:tcBorders>
              <w:top w:val="nil"/>
              <w:left w:val="single" w:sz="6" w:space="0" w:color="auto"/>
              <w:bottom w:val="nil"/>
              <w:right w:val="single" w:sz="6" w:space="0" w:color="auto"/>
            </w:tcBorders>
          </w:tcPr>
          <w:p w14:paraId="29757556" w14:textId="77777777" w:rsidR="00B212D3" w:rsidRPr="00700B4C" w:rsidRDefault="00B212D3" w:rsidP="00B3770D">
            <w:pPr>
              <w:autoSpaceDE w:val="0"/>
              <w:autoSpaceDN w:val="0"/>
              <w:adjustRightInd w:val="0"/>
              <w:rPr>
                <w:sz w:val="20"/>
                <w:szCs w:val="20"/>
                <w:lang w:val="ru-RU"/>
              </w:rPr>
            </w:pPr>
          </w:p>
        </w:tc>
        <w:tc>
          <w:tcPr>
            <w:tcW w:w="967" w:type="dxa"/>
            <w:tcBorders>
              <w:top w:val="nil"/>
              <w:left w:val="single" w:sz="6" w:space="0" w:color="auto"/>
              <w:bottom w:val="nil"/>
              <w:right w:val="single" w:sz="6" w:space="0" w:color="auto"/>
            </w:tcBorders>
          </w:tcPr>
          <w:p w14:paraId="1A231ADE" w14:textId="77777777" w:rsidR="00B212D3" w:rsidRPr="00700B4C" w:rsidRDefault="00B212D3" w:rsidP="00B3770D">
            <w:pPr>
              <w:autoSpaceDE w:val="0"/>
              <w:autoSpaceDN w:val="0"/>
              <w:adjustRightInd w:val="0"/>
              <w:rPr>
                <w:sz w:val="20"/>
                <w:szCs w:val="20"/>
                <w:lang w:val="ru-RU"/>
              </w:rPr>
            </w:pPr>
          </w:p>
        </w:tc>
      </w:tr>
      <w:tr w:rsidR="00B212D3" w:rsidRPr="00522BCD" w14:paraId="00A41F7B" w14:textId="77777777" w:rsidTr="00B212D3">
        <w:trPr>
          <w:trHeight w:val="142"/>
        </w:trPr>
        <w:tc>
          <w:tcPr>
            <w:tcW w:w="439" w:type="dxa"/>
            <w:tcBorders>
              <w:top w:val="nil"/>
              <w:left w:val="single" w:sz="6" w:space="0" w:color="auto"/>
              <w:bottom w:val="nil"/>
              <w:right w:val="single" w:sz="6" w:space="0" w:color="auto"/>
            </w:tcBorders>
          </w:tcPr>
          <w:p w14:paraId="25BA63C1" w14:textId="77777777" w:rsidR="00B212D3" w:rsidRPr="00700B4C" w:rsidRDefault="00B212D3" w:rsidP="00B3770D">
            <w:pPr>
              <w:autoSpaceDE w:val="0"/>
              <w:autoSpaceDN w:val="0"/>
              <w:adjustRightInd w:val="0"/>
              <w:rPr>
                <w:sz w:val="20"/>
                <w:szCs w:val="20"/>
                <w:lang w:val="ru-RU"/>
              </w:rPr>
            </w:pPr>
          </w:p>
        </w:tc>
        <w:tc>
          <w:tcPr>
            <w:tcW w:w="2992" w:type="dxa"/>
            <w:tcBorders>
              <w:top w:val="nil"/>
              <w:left w:val="single" w:sz="6" w:space="0" w:color="auto"/>
              <w:bottom w:val="nil"/>
              <w:right w:val="single" w:sz="6" w:space="0" w:color="auto"/>
            </w:tcBorders>
            <w:hideMark/>
          </w:tcPr>
          <w:p w14:paraId="7A919AB5" w14:textId="77777777" w:rsidR="00B212D3" w:rsidRPr="00522BCD" w:rsidRDefault="00B212D3" w:rsidP="00B3770D">
            <w:pPr>
              <w:autoSpaceDE w:val="0"/>
              <w:autoSpaceDN w:val="0"/>
              <w:adjustRightInd w:val="0"/>
              <w:rPr>
                <w:sz w:val="20"/>
                <w:szCs w:val="20"/>
              </w:rPr>
            </w:pPr>
            <w:r w:rsidRPr="00522BCD">
              <w:rPr>
                <w:sz w:val="20"/>
                <w:szCs w:val="20"/>
              </w:rPr>
              <w:t>(327)</w:t>
            </w:r>
          </w:p>
        </w:tc>
        <w:tc>
          <w:tcPr>
            <w:tcW w:w="1408" w:type="dxa"/>
            <w:tcBorders>
              <w:top w:val="nil"/>
              <w:left w:val="single" w:sz="6" w:space="0" w:color="auto"/>
              <w:bottom w:val="nil"/>
              <w:right w:val="single" w:sz="6" w:space="0" w:color="auto"/>
            </w:tcBorders>
          </w:tcPr>
          <w:p w14:paraId="76EE8CDA"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89E8A78"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3533006D" w14:textId="77777777" w:rsidR="00B212D3" w:rsidRPr="00522BCD" w:rsidRDefault="00B212D3" w:rsidP="00B3770D">
            <w:pPr>
              <w:autoSpaceDE w:val="0"/>
              <w:autoSpaceDN w:val="0"/>
              <w:adjustRightInd w:val="0"/>
              <w:rPr>
                <w:sz w:val="20"/>
                <w:szCs w:val="20"/>
              </w:rPr>
            </w:pPr>
          </w:p>
        </w:tc>
      </w:tr>
      <w:tr w:rsidR="00B212D3" w:rsidRPr="00522BCD" w14:paraId="5E3EF289" w14:textId="77777777" w:rsidTr="00B212D3">
        <w:trPr>
          <w:trHeight w:val="122"/>
        </w:trPr>
        <w:tc>
          <w:tcPr>
            <w:tcW w:w="439" w:type="dxa"/>
            <w:tcBorders>
              <w:top w:val="nil"/>
              <w:left w:val="single" w:sz="6" w:space="0" w:color="auto"/>
              <w:bottom w:val="nil"/>
              <w:right w:val="single" w:sz="6" w:space="0" w:color="auto"/>
            </w:tcBorders>
            <w:hideMark/>
          </w:tcPr>
          <w:p w14:paraId="335868E8" w14:textId="77777777" w:rsidR="00B212D3" w:rsidRPr="00522BCD" w:rsidRDefault="00B212D3" w:rsidP="00B3770D">
            <w:pPr>
              <w:autoSpaceDE w:val="0"/>
              <w:autoSpaceDN w:val="0"/>
              <w:adjustRightInd w:val="0"/>
              <w:jc w:val="right"/>
              <w:rPr>
                <w:sz w:val="20"/>
                <w:szCs w:val="20"/>
              </w:rPr>
            </w:pPr>
            <w:r w:rsidRPr="00522BCD">
              <w:rPr>
                <w:sz w:val="20"/>
                <w:szCs w:val="20"/>
              </w:rPr>
              <w:t>0301</w:t>
            </w:r>
          </w:p>
        </w:tc>
        <w:tc>
          <w:tcPr>
            <w:tcW w:w="2992" w:type="dxa"/>
            <w:tcBorders>
              <w:top w:val="nil"/>
              <w:left w:val="single" w:sz="6" w:space="0" w:color="auto"/>
              <w:bottom w:val="nil"/>
              <w:right w:val="single" w:sz="6" w:space="0" w:color="auto"/>
            </w:tcBorders>
            <w:hideMark/>
          </w:tcPr>
          <w:p w14:paraId="61BD6119" w14:textId="77777777" w:rsidR="00B212D3" w:rsidRPr="00522BCD" w:rsidRDefault="00B212D3" w:rsidP="00B3770D">
            <w:pPr>
              <w:autoSpaceDE w:val="0"/>
              <w:autoSpaceDN w:val="0"/>
              <w:adjustRightInd w:val="0"/>
              <w:rPr>
                <w:sz w:val="20"/>
                <w:szCs w:val="20"/>
              </w:rPr>
            </w:pPr>
            <w:proofErr w:type="spellStart"/>
            <w:r w:rsidRPr="00522BCD">
              <w:rPr>
                <w:sz w:val="20"/>
                <w:szCs w:val="20"/>
              </w:rPr>
              <w:t>Азота</w:t>
            </w:r>
            <w:proofErr w:type="spellEnd"/>
            <w:r w:rsidRPr="00522BCD">
              <w:rPr>
                <w:sz w:val="20"/>
                <w:szCs w:val="20"/>
              </w:rPr>
              <w:t xml:space="preserve"> (IV) </w:t>
            </w:r>
            <w:proofErr w:type="spellStart"/>
            <w:r w:rsidRPr="00522BCD">
              <w:rPr>
                <w:sz w:val="20"/>
                <w:szCs w:val="20"/>
              </w:rPr>
              <w:t>диоксид</w:t>
            </w:r>
            <w:proofErr w:type="spellEnd"/>
            <w:r w:rsidRPr="00522BCD">
              <w:rPr>
                <w:sz w:val="20"/>
                <w:szCs w:val="20"/>
              </w:rPr>
              <w:t xml:space="preserve"> (</w:t>
            </w:r>
            <w:proofErr w:type="spellStart"/>
            <w:r w:rsidRPr="00522BCD">
              <w:rPr>
                <w:sz w:val="20"/>
                <w:szCs w:val="20"/>
              </w:rPr>
              <w:t>Азота</w:t>
            </w:r>
            <w:proofErr w:type="spellEnd"/>
          </w:p>
        </w:tc>
        <w:tc>
          <w:tcPr>
            <w:tcW w:w="1408" w:type="dxa"/>
            <w:tcBorders>
              <w:top w:val="nil"/>
              <w:left w:val="single" w:sz="6" w:space="0" w:color="auto"/>
              <w:bottom w:val="nil"/>
              <w:right w:val="single" w:sz="6" w:space="0" w:color="auto"/>
            </w:tcBorders>
            <w:hideMark/>
          </w:tcPr>
          <w:p w14:paraId="129970C0" w14:textId="77777777" w:rsidR="00B212D3" w:rsidRPr="00522BCD" w:rsidRDefault="00B212D3" w:rsidP="00B3770D">
            <w:pPr>
              <w:autoSpaceDE w:val="0"/>
              <w:autoSpaceDN w:val="0"/>
              <w:adjustRightInd w:val="0"/>
              <w:jc w:val="right"/>
              <w:rPr>
                <w:sz w:val="20"/>
                <w:szCs w:val="20"/>
              </w:rPr>
            </w:pPr>
            <w:r w:rsidRPr="00522BCD">
              <w:rPr>
                <w:sz w:val="20"/>
                <w:szCs w:val="20"/>
              </w:rPr>
              <w:t>2.172706666</w:t>
            </w:r>
          </w:p>
        </w:tc>
        <w:tc>
          <w:tcPr>
            <w:tcW w:w="1408" w:type="dxa"/>
            <w:tcBorders>
              <w:top w:val="nil"/>
              <w:left w:val="single" w:sz="6" w:space="0" w:color="auto"/>
              <w:bottom w:val="nil"/>
              <w:right w:val="single" w:sz="6" w:space="0" w:color="auto"/>
            </w:tcBorders>
            <w:hideMark/>
          </w:tcPr>
          <w:p w14:paraId="23873644" w14:textId="77777777" w:rsidR="00B212D3" w:rsidRPr="00522BCD" w:rsidRDefault="00B212D3" w:rsidP="00B3770D">
            <w:pPr>
              <w:autoSpaceDE w:val="0"/>
              <w:autoSpaceDN w:val="0"/>
              <w:adjustRightInd w:val="0"/>
              <w:jc w:val="right"/>
              <w:rPr>
                <w:sz w:val="20"/>
                <w:szCs w:val="20"/>
              </w:rPr>
            </w:pPr>
            <w:r w:rsidRPr="00522BCD">
              <w:rPr>
                <w:sz w:val="20"/>
                <w:szCs w:val="20"/>
              </w:rPr>
              <w:t>0.472886</w:t>
            </w:r>
          </w:p>
        </w:tc>
        <w:tc>
          <w:tcPr>
            <w:tcW w:w="967" w:type="dxa"/>
            <w:tcBorders>
              <w:top w:val="nil"/>
              <w:left w:val="single" w:sz="6" w:space="0" w:color="auto"/>
              <w:bottom w:val="nil"/>
              <w:right w:val="single" w:sz="6" w:space="0" w:color="auto"/>
            </w:tcBorders>
            <w:hideMark/>
          </w:tcPr>
          <w:p w14:paraId="15399CBE" w14:textId="77777777" w:rsidR="00B212D3" w:rsidRPr="00522BCD" w:rsidRDefault="00B212D3" w:rsidP="00B3770D">
            <w:pPr>
              <w:autoSpaceDE w:val="0"/>
              <w:autoSpaceDN w:val="0"/>
              <w:adjustRightInd w:val="0"/>
              <w:jc w:val="right"/>
              <w:rPr>
                <w:sz w:val="20"/>
                <w:szCs w:val="20"/>
              </w:rPr>
            </w:pPr>
            <w:r w:rsidRPr="00522BCD">
              <w:rPr>
                <w:sz w:val="20"/>
                <w:szCs w:val="20"/>
              </w:rPr>
              <w:t>11.82215</w:t>
            </w:r>
          </w:p>
        </w:tc>
      </w:tr>
      <w:tr w:rsidR="00B212D3" w:rsidRPr="00522BCD" w14:paraId="761A00B7" w14:textId="77777777" w:rsidTr="00B212D3">
        <w:trPr>
          <w:trHeight w:val="142"/>
        </w:trPr>
        <w:tc>
          <w:tcPr>
            <w:tcW w:w="439" w:type="dxa"/>
            <w:tcBorders>
              <w:top w:val="nil"/>
              <w:left w:val="single" w:sz="6" w:space="0" w:color="auto"/>
              <w:bottom w:val="nil"/>
              <w:right w:val="single" w:sz="6" w:space="0" w:color="auto"/>
            </w:tcBorders>
          </w:tcPr>
          <w:p w14:paraId="2FEB5B3B"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7317C657" w14:textId="77777777" w:rsidR="00B212D3" w:rsidRPr="00522BCD" w:rsidRDefault="00B212D3" w:rsidP="00B3770D">
            <w:pPr>
              <w:autoSpaceDE w:val="0"/>
              <w:autoSpaceDN w:val="0"/>
              <w:adjustRightInd w:val="0"/>
              <w:rPr>
                <w:sz w:val="20"/>
                <w:szCs w:val="20"/>
              </w:rPr>
            </w:pPr>
            <w:proofErr w:type="spellStart"/>
            <w:r w:rsidRPr="00522BCD">
              <w:rPr>
                <w:sz w:val="20"/>
                <w:szCs w:val="20"/>
              </w:rPr>
              <w:t>диоксид</w:t>
            </w:r>
            <w:proofErr w:type="spellEnd"/>
            <w:r w:rsidRPr="00522BCD">
              <w:rPr>
                <w:sz w:val="20"/>
                <w:szCs w:val="20"/>
              </w:rPr>
              <w:t>) (4)</w:t>
            </w:r>
          </w:p>
        </w:tc>
        <w:tc>
          <w:tcPr>
            <w:tcW w:w="1408" w:type="dxa"/>
            <w:tcBorders>
              <w:top w:val="nil"/>
              <w:left w:val="single" w:sz="6" w:space="0" w:color="auto"/>
              <w:bottom w:val="nil"/>
              <w:right w:val="single" w:sz="6" w:space="0" w:color="auto"/>
            </w:tcBorders>
          </w:tcPr>
          <w:p w14:paraId="4B82ECED"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78C81849"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2F58A0B5" w14:textId="77777777" w:rsidR="00B212D3" w:rsidRPr="00522BCD" w:rsidRDefault="00B212D3" w:rsidP="00B3770D">
            <w:pPr>
              <w:autoSpaceDE w:val="0"/>
              <w:autoSpaceDN w:val="0"/>
              <w:adjustRightInd w:val="0"/>
              <w:rPr>
                <w:sz w:val="20"/>
                <w:szCs w:val="20"/>
              </w:rPr>
            </w:pPr>
          </w:p>
        </w:tc>
      </w:tr>
      <w:tr w:rsidR="00B212D3" w:rsidRPr="00522BCD" w14:paraId="0EB13218" w14:textId="77777777" w:rsidTr="00B212D3">
        <w:trPr>
          <w:trHeight w:val="142"/>
        </w:trPr>
        <w:tc>
          <w:tcPr>
            <w:tcW w:w="439" w:type="dxa"/>
            <w:tcBorders>
              <w:top w:val="nil"/>
              <w:left w:val="single" w:sz="6" w:space="0" w:color="auto"/>
              <w:bottom w:val="nil"/>
              <w:right w:val="single" w:sz="6" w:space="0" w:color="auto"/>
            </w:tcBorders>
            <w:hideMark/>
          </w:tcPr>
          <w:p w14:paraId="5E9A58D3" w14:textId="77777777" w:rsidR="00B212D3" w:rsidRPr="00522BCD" w:rsidRDefault="00B212D3" w:rsidP="00B3770D">
            <w:pPr>
              <w:autoSpaceDE w:val="0"/>
              <w:autoSpaceDN w:val="0"/>
              <w:adjustRightInd w:val="0"/>
              <w:jc w:val="right"/>
              <w:rPr>
                <w:sz w:val="20"/>
                <w:szCs w:val="20"/>
              </w:rPr>
            </w:pPr>
            <w:r w:rsidRPr="00522BCD">
              <w:rPr>
                <w:sz w:val="20"/>
                <w:szCs w:val="20"/>
              </w:rPr>
              <w:t>0304</w:t>
            </w:r>
          </w:p>
        </w:tc>
        <w:tc>
          <w:tcPr>
            <w:tcW w:w="2992" w:type="dxa"/>
            <w:tcBorders>
              <w:top w:val="nil"/>
              <w:left w:val="single" w:sz="6" w:space="0" w:color="auto"/>
              <w:bottom w:val="nil"/>
              <w:right w:val="single" w:sz="6" w:space="0" w:color="auto"/>
            </w:tcBorders>
            <w:hideMark/>
          </w:tcPr>
          <w:p w14:paraId="624E89AA" w14:textId="77777777" w:rsidR="00B212D3" w:rsidRPr="00700B4C" w:rsidRDefault="00B212D3" w:rsidP="00B3770D">
            <w:pPr>
              <w:autoSpaceDE w:val="0"/>
              <w:autoSpaceDN w:val="0"/>
              <w:adjustRightInd w:val="0"/>
              <w:rPr>
                <w:sz w:val="20"/>
                <w:szCs w:val="20"/>
                <w:lang w:val="ru-RU"/>
              </w:rPr>
            </w:pPr>
            <w:r w:rsidRPr="00700B4C">
              <w:rPr>
                <w:sz w:val="20"/>
                <w:szCs w:val="20"/>
                <w:lang w:val="ru-RU"/>
              </w:rPr>
              <w:t>Азот (</w:t>
            </w:r>
            <w:r w:rsidRPr="00522BCD">
              <w:rPr>
                <w:sz w:val="20"/>
                <w:szCs w:val="20"/>
              </w:rPr>
              <w:t>II</w:t>
            </w:r>
            <w:r w:rsidRPr="00700B4C">
              <w:rPr>
                <w:sz w:val="20"/>
                <w:szCs w:val="20"/>
                <w:lang w:val="ru-RU"/>
              </w:rPr>
              <w:t>) оксид (Азота оксид) (6)</w:t>
            </w:r>
          </w:p>
        </w:tc>
        <w:tc>
          <w:tcPr>
            <w:tcW w:w="1408" w:type="dxa"/>
            <w:tcBorders>
              <w:top w:val="nil"/>
              <w:left w:val="single" w:sz="6" w:space="0" w:color="auto"/>
              <w:bottom w:val="nil"/>
              <w:right w:val="single" w:sz="6" w:space="0" w:color="auto"/>
            </w:tcBorders>
            <w:hideMark/>
          </w:tcPr>
          <w:p w14:paraId="68E0E8A6" w14:textId="77777777" w:rsidR="00B212D3" w:rsidRPr="00522BCD" w:rsidRDefault="00B212D3" w:rsidP="00B3770D">
            <w:pPr>
              <w:autoSpaceDE w:val="0"/>
              <w:autoSpaceDN w:val="0"/>
              <w:adjustRightInd w:val="0"/>
              <w:jc w:val="right"/>
              <w:rPr>
                <w:sz w:val="20"/>
                <w:szCs w:val="20"/>
              </w:rPr>
            </w:pPr>
            <w:r w:rsidRPr="00522BCD">
              <w:rPr>
                <w:sz w:val="20"/>
                <w:szCs w:val="20"/>
              </w:rPr>
              <w:t>0.353065834</w:t>
            </w:r>
          </w:p>
        </w:tc>
        <w:tc>
          <w:tcPr>
            <w:tcW w:w="1408" w:type="dxa"/>
            <w:tcBorders>
              <w:top w:val="nil"/>
              <w:left w:val="single" w:sz="6" w:space="0" w:color="auto"/>
              <w:bottom w:val="nil"/>
              <w:right w:val="single" w:sz="6" w:space="0" w:color="auto"/>
            </w:tcBorders>
            <w:hideMark/>
          </w:tcPr>
          <w:p w14:paraId="174A1747" w14:textId="77777777" w:rsidR="00B212D3" w:rsidRPr="00522BCD" w:rsidRDefault="00B212D3" w:rsidP="00B3770D">
            <w:pPr>
              <w:autoSpaceDE w:val="0"/>
              <w:autoSpaceDN w:val="0"/>
              <w:adjustRightInd w:val="0"/>
              <w:jc w:val="right"/>
              <w:rPr>
                <w:sz w:val="20"/>
                <w:szCs w:val="20"/>
              </w:rPr>
            </w:pPr>
            <w:r w:rsidRPr="00522BCD">
              <w:rPr>
                <w:sz w:val="20"/>
                <w:szCs w:val="20"/>
              </w:rPr>
              <w:t>0.0768446</w:t>
            </w:r>
          </w:p>
        </w:tc>
        <w:tc>
          <w:tcPr>
            <w:tcW w:w="967" w:type="dxa"/>
            <w:tcBorders>
              <w:top w:val="nil"/>
              <w:left w:val="single" w:sz="6" w:space="0" w:color="auto"/>
              <w:bottom w:val="nil"/>
              <w:right w:val="single" w:sz="6" w:space="0" w:color="auto"/>
            </w:tcBorders>
            <w:hideMark/>
          </w:tcPr>
          <w:p w14:paraId="106BB2A6" w14:textId="77777777" w:rsidR="00B212D3" w:rsidRPr="00522BCD" w:rsidRDefault="00B212D3" w:rsidP="00B3770D">
            <w:pPr>
              <w:autoSpaceDE w:val="0"/>
              <w:autoSpaceDN w:val="0"/>
              <w:adjustRightInd w:val="0"/>
              <w:jc w:val="right"/>
              <w:rPr>
                <w:sz w:val="20"/>
                <w:szCs w:val="20"/>
              </w:rPr>
            </w:pPr>
            <w:r w:rsidRPr="00522BCD">
              <w:rPr>
                <w:sz w:val="20"/>
                <w:szCs w:val="20"/>
              </w:rPr>
              <w:t>1.28074333</w:t>
            </w:r>
          </w:p>
        </w:tc>
      </w:tr>
      <w:tr w:rsidR="00B212D3" w:rsidRPr="00522BCD" w14:paraId="2F23F5A8" w14:textId="77777777" w:rsidTr="00B212D3">
        <w:trPr>
          <w:trHeight w:val="122"/>
        </w:trPr>
        <w:tc>
          <w:tcPr>
            <w:tcW w:w="439" w:type="dxa"/>
            <w:tcBorders>
              <w:top w:val="nil"/>
              <w:left w:val="single" w:sz="6" w:space="0" w:color="auto"/>
              <w:bottom w:val="nil"/>
              <w:right w:val="single" w:sz="6" w:space="0" w:color="auto"/>
            </w:tcBorders>
            <w:hideMark/>
          </w:tcPr>
          <w:p w14:paraId="3EDB8781" w14:textId="77777777" w:rsidR="00B212D3" w:rsidRPr="00522BCD" w:rsidRDefault="00B212D3" w:rsidP="00B3770D">
            <w:pPr>
              <w:autoSpaceDE w:val="0"/>
              <w:autoSpaceDN w:val="0"/>
              <w:adjustRightInd w:val="0"/>
              <w:jc w:val="right"/>
              <w:rPr>
                <w:sz w:val="20"/>
                <w:szCs w:val="20"/>
              </w:rPr>
            </w:pPr>
            <w:r w:rsidRPr="00522BCD">
              <w:rPr>
                <w:sz w:val="20"/>
                <w:szCs w:val="20"/>
              </w:rPr>
              <w:t>0328</w:t>
            </w:r>
          </w:p>
        </w:tc>
        <w:tc>
          <w:tcPr>
            <w:tcW w:w="2992" w:type="dxa"/>
            <w:tcBorders>
              <w:top w:val="nil"/>
              <w:left w:val="single" w:sz="6" w:space="0" w:color="auto"/>
              <w:bottom w:val="nil"/>
              <w:right w:val="single" w:sz="6" w:space="0" w:color="auto"/>
            </w:tcBorders>
            <w:hideMark/>
          </w:tcPr>
          <w:p w14:paraId="06EA2FF7" w14:textId="77777777" w:rsidR="00B212D3" w:rsidRPr="00522BCD" w:rsidRDefault="00B212D3" w:rsidP="00B3770D">
            <w:pPr>
              <w:autoSpaceDE w:val="0"/>
              <w:autoSpaceDN w:val="0"/>
              <w:adjustRightInd w:val="0"/>
              <w:rPr>
                <w:sz w:val="20"/>
                <w:szCs w:val="20"/>
              </w:rPr>
            </w:pPr>
            <w:proofErr w:type="spellStart"/>
            <w:r w:rsidRPr="00522BCD">
              <w:rPr>
                <w:sz w:val="20"/>
                <w:szCs w:val="20"/>
              </w:rPr>
              <w:t>Углерод</w:t>
            </w:r>
            <w:proofErr w:type="spellEnd"/>
            <w:r w:rsidRPr="00522BCD">
              <w:rPr>
                <w:sz w:val="20"/>
                <w:szCs w:val="20"/>
              </w:rPr>
              <w:t xml:space="preserve"> (</w:t>
            </w:r>
            <w:proofErr w:type="spellStart"/>
            <w:r w:rsidRPr="00522BCD">
              <w:rPr>
                <w:sz w:val="20"/>
                <w:szCs w:val="20"/>
              </w:rPr>
              <w:t>Сажа</w:t>
            </w:r>
            <w:proofErr w:type="spellEnd"/>
            <w:r w:rsidRPr="00522BCD">
              <w:rPr>
                <w:sz w:val="20"/>
                <w:szCs w:val="20"/>
              </w:rPr>
              <w:t xml:space="preserve">, </w:t>
            </w:r>
            <w:proofErr w:type="spellStart"/>
            <w:r w:rsidRPr="00522BCD">
              <w:rPr>
                <w:sz w:val="20"/>
                <w:szCs w:val="20"/>
              </w:rPr>
              <w:t>Углерод</w:t>
            </w:r>
            <w:proofErr w:type="spellEnd"/>
            <w:r w:rsidRPr="00522BCD">
              <w:rPr>
                <w:sz w:val="20"/>
                <w:szCs w:val="20"/>
              </w:rPr>
              <w:t xml:space="preserve"> </w:t>
            </w:r>
            <w:proofErr w:type="spellStart"/>
            <w:r w:rsidRPr="00522BCD">
              <w:rPr>
                <w:sz w:val="20"/>
                <w:szCs w:val="20"/>
              </w:rPr>
              <w:t>черный</w:t>
            </w:r>
            <w:proofErr w:type="spellEnd"/>
            <w:r w:rsidRPr="00522BCD">
              <w:rPr>
                <w:sz w:val="20"/>
                <w:szCs w:val="20"/>
              </w:rPr>
              <w:t>) (</w:t>
            </w:r>
          </w:p>
        </w:tc>
        <w:tc>
          <w:tcPr>
            <w:tcW w:w="1408" w:type="dxa"/>
            <w:tcBorders>
              <w:top w:val="nil"/>
              <w:left w:val="single" w:sz="6" w:space="0" w:color="auto"/>
              <w:bottom w:val="nil"/>
              <w:right w:val="single" w:sz="6" w:space="0" w:color="auto"/>
            </w:tcBorders>
            <w:hideMark/>
          </w:tcPr>
          <w:p w14:paraId="118F56BF" w14:textId="77777777" w:rsidR="00B212D3" w:rsidRPr="00522BCD" w:rsidRDefault="00B212D3" w:rsidP="00B3770D">
            <w:pPr>
              <w:autoSpaceDE w:val="0"/>
              <w:autoSpaceDN w:val="0"/>
              <w:adjustRightInd w:val="0"/>
              <w:jc w:val="right"/>
              <w:rPr>
                <w:sz w:val="20"/>
                <w:szCs w:val="20"/>
              </w:rPr>
            </w:pPr>
            <w:r w:rsidRPr="00522BCD">
              <w:rPr>
                <w:sz w:val="20"/>
                <w:szCs w:val="20"/>
              </w:rPr>
              <w:t>0.121916667</w:t>
            </w:r>
          </w:p>
        </w:tc>
        <w:tc>
          <w:tcPr>
            <w:tcW w:w="1408" w:type="dxa"/>
            <w:tcBorders>
              <w:top w:val="nil"/>
              <w:left w:val="single" w:sz="6" w:space="0" w:color="auto"/>
              <w:bottom w:val="nil"/>
              <w:right w:val="single" w:sz="6" w:space="0" w:color="auto"/>
            </w:tcBorders>
            <w:hideMark/>
          </w:tcPr>
          <w:p w14:paraId="42FFA53E" w14:textId="77777777" w:rsidR="00B212D3" w:rsidRPr="00522BCD" w:rsidRDefault="00B212D3" w:rsidP="00B3770D">
            <w:pPr>
              <w:autoSpaceDE w:val="0"/>
              <w:autoSpaceDN w:val="0"/>
              <w:adjustRightInd w:val="0"/>
              <w:jc w:val="right"/>
              <w:rPr>
                <w:sz w:val="20"/>
                <w:szCs w:val="20"/>
              </w:rPr>
            </w:pPr>
            <w:r w:rsidRPr="00522BCD">
              <w:rPr>
                <w:sz w:val="20"/>
                <w:szCs w:val="20"/>
              </w:rPr>
              <w:t>0.0275</w:t>
            </w:r>
          </w:p>
        </w:tc>
        <w:tc>
          <w:tcPr>
            <w:tcW w:w="967" w:type="dxa"/>
            <w:tcBorders>
              <w:top w:val="nil"/>
              <w:left w:val="single" w:sz="6" w:space="0" w:color="auto"/>
              <w:bottom w:val="nil"/>
              <w:right w:val="single" w:sz="6" w:space="0" w:color="auto"/>
            </w:tcBorders>
            <w:hideMark/>
          </w:tcPr>
          <w:p w14:paraId="64731CC7" w14:textId="77777777" w:rsidR="00B212D3" w:rsidRPr="00522BCD" w:rsidRDefault="00B212D3" w:rsidP="00B3770D">
            <w:pPr>
              <w:autoSpaceDE w:val="0"/>
              <w:autoSpaceDN w:val="0"/>
              <w:adjustRightInd w:val="0"/>
              <w:jc w:val="right"/>
              <w:rPr>
                <w:sz w:val="20"/>
                <w:szCs w:val="20"/>
              </w:rPr>
            </w:pPr>
            <w:r w:rsidRPr="00522BCD">
              <w:rPr>
                <w:sz w:val="20"/>
                <w:szCs w:val="20"/>
              </w:rPr>
              <w:t>0.55</w:t>
            </w:r>
          </w:p>
        </w:tc>
      </w:tr>
      <w:tr w:rsidR="00B212D3" w:rsidRPr="00522BCD" w14:paraId="08172E93" w14:textId="77777777" w:rsidTr="00B212D3">
        <w:trPr>
          <w:trHeight w:val="142"/>
        </w:trPr>
        <w:tc>
          <w:tcPr>
            <w:tcW w:w="439" w:type="dxa"/>
            <w:tcBorders>
              <w:top w:val="nil"/>
              <w:left w:val="single" w:sz="6" w:space="0" w:color="auto"/>
              <w:bottom w:val="nil"/>
              <w:right w:val="single" w:sz="6" w:space="0" w:color="auto"/>
            </w:tcBorders>
          </w:tcPr>
          <w:p w14:paraId="1193EF12"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7347527D" w14:textId="77777777" w:rsidR="00B212D3" w:rsidRPr="00522BCD" w:rsidRDefault="00B212D3" w:rsidP="00B3770D">
            <w:pPr>
              <w:autoSpaceDE w:val="0"/>
              <w:autoSpaceDN w:val="0"/>
              <w:adjustRightInd w:val="0"/>
              <w:rPr>
                <w:sz w:val="20"/>
                <w:szCs w:val="20"/>
              </w:rPr>
            </w:pPr>
            <w:r w:rsidRPr="00522BCD">
              <w:rPr>
                <w:sz w:val="20"/>
                <w:szCs w:val="20"/>
              </w:rPr>
              <w:t>583)</w:t>
            </w:r>
          </w:p>
        </w:tc>
        <w:tc>
          <w:tcPr>
            <w:tcW w:w="1408" w:type="dxa"/>
            <w:tcBorders>
              <w:top w:val="nil"/>
              <w:left w:val="single" w:sz="6" w:space="0" w:color="auto"/>
              <w:bottom w:val="nil"/>
              <w:right w:val="single" w:sz="6" w:space="0" w:color="auto"/>
            </w:tcBorders>
          </w:tcPr>
          <w:p w14:paraId="21B7891B"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19138FAD"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1E7BA289" w14:textId="77777777" w:rsidR="00B212D3" w:rsidRPr="00522BCD" w:rsidRDefault="00B212D3" w:rsidP="00B3770D">
            <w:pPr>
              <w:autoSpaceDE w:val="0"/>
              <w:autoSpaceDN w:val="0"/>
              <w:adjustRightInd w:val="0"/>
              <w:rPr>
                <w:sz w:val="20"/>
                <w:szCs w:val="20"/>
              </w:rPr>
            </w:pPr>
          </w:p>
        </w:tc>
      </w:tr>
      <w:tr w:rsidR="00B212D3" w:rsidRPr="00522BCD" w14:paraId="3B72124A" w14:textId="77777777" w:rsidTr="00B212D3">
        <w:trPr>
          <w:trHeight w:val="142"/>
        </w:trPr>
        <w:tc>
          <w:tcPr>
            <w:tcW w:w="439" w:type="dxa"/>
            <w:tcBorders>
              <w:top w:val="nil"/>
              <w:left w:val="single" w:sz="6" w:space="0" w:color="auto"/>
              <w:bottom w:val="nil"/>
              <w:right w:val="single" w:sz="6" w:space="0" w:color="auto"/>
            </w:tcBorders>
            <w:hideMark/>
          </w:tcPr>
          <w:p w14:paraId="7C6277D8" w14:textId="77777777" w:rsidR="00B212D3" w:rsidRPr="00522BCD" w:rsidRDefault="00B212D3" w:rsidP="00B3770D">
            <w:pPr>
              <w:autoSpaceDE w:val="0"/>
              <w:autoSpaceDN w:val="0"/>
              <w:adjustRightInd w:val="0"/>
              <w:jc w:val="right"/>
              <w:rPr>
                <w:sz w:val="20"/>
                <w:szCs w:val="20"/>
              </w:rPr>
            </w:pPr>
            <w:r w:rsidRPr="00522BCD">
              <w:rPr>
                <w:sz w:val="20"/>
                <w:szCs w:val="20"/>
              </w:rPr>
              <w:t>0330</w:t>
            </w:r>
          </w:p>
        </w:tc>
        <w:tc>
          <w:tcPr>
            <w:tcW w:w="2992" w:type="dxa"/>
            <w:tcBorders>
              <w:top w:val="nil"/>
              <w:left w:val="single" w:sz="6" w:space="0" w:color="auto"/>
              <w:bottom w:val="nil"/>
              <w:right w:val="single" w:sz="6" w:space="0" w:color="auto"/>
            </w:tcBorders>
            <w:hideMark/>
          </w:tcPr>
          <w:p w14:paraId="689C8D61" w14:textId="77777777" w:rsidR="00B212D3" w:rsidRPr="00522BCD" w:rsidRDefault="00B212D3" w:rsidP="00B3770D">
            <w:pPr>
              <w:autoSpaceDE w:val="0"/>
              <w:autoSpaceDN w:val="0"/>
              <w:adjustRightInd w:val="0"/>
              <w:rPr>
                <w:sz w:val="20"/>
                <w:szCs w:val="20"/>
              </w:rPr>
            </w:pPr>
            <w:proofErr w:type="spellStart"/>
            <w:r w:rsidRPr="00522BCD">
              <w:rPr>
                <w:sz w:val="20"/>
                <w:szCs w:val="20"/>
              </w:rPr>
              <w:t>Сера</w:t>
            </w:r>
            <w:proofErr w:type="spellEnd"/>
            <w:r w:rsidRPr="00522BCD">
              <w:rPr>
                <w:sz w:val="20"/>
                <w:szCs w:val="20"/>
              </w:rPr>
              <w:t xml:space="preserve"> </w:t>
            </w:r>
            <w:proofErr w:type="spellStart"/>
            <w:r w:rsidRPr="00522BCD">
              <w:rPr>
                <w:sz w:val="20"/>
                <w:szCs w:val="20"/>
              </w:rPr>
              <w:t>диоксид</w:t>
            </w:r>
            <w:proofErr w:type="spellEnd"/>
            <w:r w:rsidRPr="00522BCD">
              <w:rPr>
                <w:sz w:val="20"/>
                <w:szCs w:val="20"/>
              </w:rPr>
              <w:t xml:space="preserve"> (</w:t>
            </w:r>
            <w:proofErr w:type="spellStart"/>
            <w:r w:rsidRPr="00522BCD">
              <w:rPr>
                <w:sz w:val="20"/>
                <w:szCs w:val="20"/>
              </w:rPr>
              <w:t>Ангидрид</w:t>
            </w:r>
            <w:proofErr w:type="spellEnd"/>
            <w:r w:rsidRPr="00522BCD">
              <w:rPr>
                <w:sz w:val="20"/>
                <w:szCs w:val="20"/>
              </w:rPr>
              <w:t xml:space="preserve"> </w:t>
            </w:r>
            <w:proofErr w:type="spellStart"/>
            <w:r w:rsidRPr="00522BCD">
              <w:rPr>
                <w:sz w:val="20"/>
                <w:szCs w:val="20"/>
              </w:rPr>
              <w:t>сернистый</w:t>
            </w:r>
            <w:proofErr w:type="spellEnd"/>
            <w:r w:rsidRPr="00522BCD">
              <w:rPr>
                <w:sz w:val="20"/>
                <w:szCs w:val="20"/>
              </w:rPr>
              <w:t>,</w:t>
            </w:r>
          </w:p>
        </w:tc>
        <w:tc>
          <w:tcPr>
            <w:tcW w:w="1408" w:type="dxa"/>
            <w:tcBorders>
              <w:top w:val="nil"/>
              <w:left w:val="single" w:sz="6" w:space="0" w:color="auto"/>
              <w:bottom w:val="nil"/>
              <w:right w:val="single" w:sz="6" w:space="0" w:color="auto"/>
            </w:tcBorders>
            <w:hideMark/>
          </w:tcPr>
          <w:p w14:paraId="63B75D82" w14:textId="77777777" w:rsidR="00B212D3" w:rsidRPr="00522BCD" w:rsidRDefault="00B212D3" w:rsidP="00B3770D">
            <w:pPr>
              <w:autoSpaceDE w:val="0"/>
              <w:autoSpaceDN w:val="0"/>
              <w:adjustRightInd w:val="0"/>
              <w:jc w:val="right"/>
              <w:rPr>
                <w:sz w:val="20"/>
                <w:szCs w:val="20"/>
              </w:rPr>
            </w:pPr>
            <w:r w:rsidRPr="00522BCD">
              <w:rPr>
                <w:sz w:val="20"/>
                <w:szCs w:val="20"/>
              </w:rPr>
              <w:t>0.411444444</w:t>
            </w:r>
          </w:p>
        </w:tc>
        <w:tc>
          <w:tcPr>
            <w:tcW w:w="1408" w:type="dxa"/>
            <w:tcBorders>
              <w:top w:val="nil"/>
              <w:left w:val="single" w:sz="6" w:space="0" w:color="auto"/>
              <w:bottom w:val="nil"/>
              <w:right w:val="single" w:sz="6" w:space="0" w:color="auto"/>
            </w:tcBorders>
            <w:hideMark/>
          </w:tcPr>
          <w:p w14:paraId="0C8B2590" w14:textId="77777777" w:rsidR="00B212D3" w:rsidRPr="00522BCD" w:rsidRDefault="00B212D3" w:rsidP="00B3770D">
            <w:pPr>
              <w:autoSpaceDE w:val="0"/>
              <w:autoSpaceDN w:val="0"/>
              <w:adjustRightInd w:val="0"/>
              <w:jc w:val="right"/>
              <w:rPr>
                <w:sz w:val="20"/>
                <w:szCs w:val="20"/>
              </w:rPr>
            </w:pPr>
            <w:r w:rsidRPr="00522BCD">
              <w:rPr>
                <w:sz w:val="20"/>
                <w:szCs w:val="20"/>
              </w:rPr>
              <w:t>0.08</w:t>
            </w:r>
          </w:p>
        </w:tc>
        <w:tc>
          <w:tcPr>
            <w:tcW w:w="967" w:type="dxa"/>
            <w:tcBorders>
              <w:top w:val="nil"/>
              <w:left w:val="single" w:sz="6" w:space="0" w:color="auto"/>
              <w:bottom w:val="nil"/>
              <w:right w:val="single" w:sz="6" w:space="0" w:color="auto"/>
            </w:tcBorders>
            <w:hideMark/>
          </w:tcPr>
          <w:p w14:paraId="512CB6EA" w14:textId="77777777" w:rsidR="00B212D3" w:rsidRPr="00522BCD" w:rsidRDefault="00B212D3" w:rsidP="00B3770D">
            <w:pPr>
              <w:autoSpaceDE w:val="0"/>
              <w:autoSpaceDN w:val="0"/>
              <w:adjustRightInd w:val="0"/>
              <w:jc w:val="right"/>
              <w:rPr>
                <w:sz w:val="20"/>
                <w:szCs w:val="20"/>
              </w:rPr>
            </w:pPr>
            <w:r w:rsidRPr="00522BCD">
              <w:rPr>
                <w:sz w:val="20"/>
                <w:szCs w:val="20"/>
              </w:rPr>
              <w:t>1.6</w:t>
            </w:r>
          </w:p>
        </w:tc>
      </w:tr>
      <w:tr w:rsidR="00B212D3" w:rsidRPr="00700B4C" w14:paraId="3F002BB1" w14:textId="77777777" w:rsidTr="00B212D3">
        <w:trPr>
          <w:trHeight w:val="122"/>
        </w:trPr>
        <w:tc>
          <w:tcPr>
            <w:tcW w:w="439" w:type="dxa"/>
            <w:tcBorders>
              <w:top w:val="nil"/>
              <w:left w:val="single" w:sz="6" w:space="0" w:color="auto"/>
              <w:bottom w:val="nil"/>
              <w:right w:val="single" w:sz="6" w:space="0" w:color="auto"/>
            </w:tcBorders>
          </w:tcPr>
          <w:p w14:paraId="22346E36"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5074D27A" w14:textId="77777777" w:rsidR="00B212D3" w:rsidRPr="00700B4C" w:rsidRDefault="00B212D3" w:rsidP="00B3770D">
            <w:pPr>
              <w:autoSpaceDE w:val="0"/>
              <w:autoSpaceDN w:val="0"/>
              <w:adjustRightInd w:val="0"/>
              <w:rPr>
                <w:sz w:val="20"/>
                <w:szCs w:val="20"/>
                <w:lang w:val="ru-RU"/>
              </w:rPr>
            </w:pPr>
            <w:r w:rsidRPr="00700B4C">
              <w:rPr>
                <w:sz w:val="20"/>
                <w:szCs w:val="20"/>
                <w:lang w:val="ru-RU"/>
              </w:rPr>
              <w:t>Сернистый газ, Сера (</w:t>
            </w:r>
            <w:r w:rsidRPr="00522BCD">
              <w:rPr>
                <w:sz w:val="20"/>
                <w:szCs w:val="20"/>
              </w:rPr>
              <w:t>IV</w:t>
            </w:r>
            <w:r w:rsidRPr="00700B4C">
              <w:rPr>
                <w:sz w:val="20"/>
                <w:szCs w:val="20"/>
                <w:lang w:val="ru-RU"/>
              </w:rPr>
              <w:t>) оксид) (</w:t>
            </w:r>
          </w:p>
        </w:tc>
        <w:tc>
          <w:tcPr>
            <w:tcW w:w="1408" w:type="dxa"/>
            <w:tcBorders>
              <w:top w:val="nil"/>
              <w:left w:val="single" w:sz="6" w:space="0" w:color="auto"/>
              <w:bottom w:val="nil"/>
              <w:right w:val="single" w:sz="6" w:space="0" w:color="auto"/>
            </w:tcBorders>
          </w:tcPr>
          <w:p w14:paraId="6063876C" w14:textId="77777777" w:rsidR="00B212D3" w:rsidRPr="00700B4C" w:rsidRDefault="00B212D3" w:rsidP="00B3770D">
            <w:pPr>
              <w:autoSpaceDE w:val="0"/>
              <w:autoSpaceDN w:val="0"/>
              <w:adjustRightInd w:val="0"/>
              <w:rPr>
                <w:sz w:val="20"/>
                <w:szCs w:val="20"/>
                <w:lang w:val="ru-RU"/>
              </w:rPr>
            </w:pPr>
          </w:p>
        </w:tc>
        <w:tc>
          <w:tcPr>
            <w:tcW w:w="1408" w:type="dxa"/>
            <w:tcBorders>
              <w:top w:val="nil"/>
              <w:left w:val="single" w:sz="6" w:space="0" w:color="auto"/>
              <w:bottom w:val="nil"/>
              <w:right w:val="single" w:sz="6" w:space="0" w:color="auto"/>
            </w:tcBorders>
          </w:tcPr>
          <w:p w14:paraId="654F2288" w14:textId="77777777" w:rsidR="00B212D3" w:rsidRPr="00700B4C" w:rsidRDefault="00B212D3" w:rsidP="00B3770D">
            <w:pPr>
              <w:autoSpaceDE w:val="0"/>
              <w:autoSpaceDN w:val="0"/>
              <w:adjustRightInd w:val="0"/>
              <w:rPr>
                <w:sz w:val="20"/>
                <w:szCs w:val="20"/>
                <w:lang w:val="ru-RU"/>
              </w:rPr>
            </w:pPr>
          </w:p>
        </w:tc>
        <w:tc>
          <w:tcPr>
            <w:tcW w:w="967" w:type="dxa"/>
            <w:tcBorders>
              <w:top w:val="nil"/>
              <w:left w:val="single" w:sz="6" w:space="0" w:color="auto"/>
              <w:bottom w:val="nil"/>
              <w:right w:val="single" w:sz="6" w:space="0" w:color="auto"/>
            </w:tcBorders>
          </w:tcPr>
          <w:p w14:paraId="27ECB59E" w14:textId="77777777" w:rsidR="00B212D3" w:rsidRPr="00700B4C" w:rsidRDefault="00B212D3" w:rsidP="00B3770D">
            <w:pPr>
              <w:autoSpaceDE w:val="0"/>
              <w:autoSpaceDN w:val="0"/>
              <w:adjustRightInd w:val="0"/>
              <w:rPr>
                <w:sz w:val="20"/>
                <w:szCs w:val="20"/>
                <w:lang w:val="ru-RU"/>
              </w:rPr>
            </w:pPr>
          </w:p>
        </w:tc>
      </w:tr>
      <w:tr w:rsidR="00B212D3" w:rsidRPr="00522BCD" w14:paraId="39166236" w14:textId="77777777" w:rsidTr="00B212D3">
        <w:trPr>
          <w:trHeight w:val="142"/>
        </w:trPr>
        <w:tc>
          <w:tcPr>
            <w:tcW w:w="439" w:type="dxa"/>
            <w:tcBorders>
              <w:top w:val="nil"/>
              <w:left w:val="single" w:sz="6" w:space="0" w:color="auto"/>
              <w:bottom w:val="nil"/>
              <w:right w:val="single" w:sz="6" w:space="0" w:color="auto"/>
            </w:tcBorders>
          </w:tcPr>
          <w:p w14:paraId="0498EF1C" w14:textId="77777777" w:rsidR="00B212D3" w:rsidRPr="00700B4C" w:rsidRDefault="00B212D3" w:rsidP="00B3770D">
            <w:pPr>
              <w:autoSpaceDE w:val="0"/>
              <w:autoSpaceDN w:val="0"/>
              <w:adjustRightInd w:val="0"/>
              <w:rPr>
                <w:sz w:val="20"/>
                <w:szCs w:val="20"/>
                <w:lang w:val="ru-RU"/>
              </w:rPr>
            </w:pPr>
          </w:p>
        </w:tc>
        <w:tc>
          <w:tcPr>
            <w:tcW w:w="2992" w:type="dxa"/>
            <w:tcBorders>
              <w:top w:val="nil"/>
              <w:left w:val="single" w:sz="6" w:space="0" w:color="auto"/>
              <w:bottom w:val="nil"/>
              <w:right w:val="single" w:sz="6" w:space="0" w:color="auto"/>
            </w:tcBorders>
            <w:hideMark/>
          </w:tcPr>
          <w:p w14:paraId="7A19B56C" w14:textId="77777777" w:rsidR="00B212D3" w:rsidRPr="00522BCD" w:rsidRDefault="00B212D3" w:rsidP="00B3770D">
            <w:pPr>
              <w:autoSpaceDE w:val="0"/>
              <w:autoSpaceDN w:val="0"/>
              <w:adjustRightInd w:val="0"/>
              <w:rPr>
                <w:sz w:val="20"/>
                <w:szCs w:val="20"/>
              </w:rPr>
            </w:pPr>
            <w:r w:rsidRPr="00522BCD">
              <w:rPr>
                <w:sz w:val="20"/>
                <w:szCs w:val="20"/>
              </w:rPr>
              <w:t>516)</w:t>
            </w:r>
          </w:p>
        </w:tc>
        <w:tc>
          <w:tcPr>
            <w:tcW w:w="1408" w:type="dxa"/>
            <w:tcBorders>
              <w:top w:val="nil"/>
              <w:left w:val="single" w:sz="6" w:space="0" w:color="auto"/>
              <w:bottom w:val="nil"/>
              <w:right w:val="single" w:sz="6" w:space="0" w:color="auto"/>
            </w:tcBorders>
          </w:tcPr>
          <w:p w14:paraId="0EBF8130"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63CBC43C"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1B341BAC" w14:textId="77777777" w:rsidR="00B212D3" w:rsidRPr="00522BCD" w:rsidRDefault="00B212D3" w:rsidP="00B3770D">
            <w:pPr>
              <w:autoSpaceDE w:val="0"/>
              <w:autoSpaceDN w:val="0"/>
              <w:adjustRightInd w:val="0"/>
              <w:rPr>
                <w:sz w:val="20"/>
                <w:szCs w:val="20"/>
              </w:rPr>
            </w:pPr>
          </w:p>
        </w:tc>
      </w:tr>
      <w:tr w:rsidR="00B212D3" w:rsidRPr="00522BCD" w14:paraId="0E883B91" w14:textId="77777777" w:rsidTr="00B212D3">
        <w:trPr>
          <w:trHeight w:val="142"/>
        </w:trPr>
        <w:tc>
          <w:tcPr>
            <w:tcW w:w="439" w:type="dxa"/>
            <w:tcBorders>
              <w:top w:val="nil"/>
              <w:left w:val="single" w:sz="6" w:space="0" w:color="auto"/>
              <w:bottom w:val="nil"/>
              <w:right w:val="single" w:sz="6" w:space="0" w:color="auto"/>
            </w:tcBorders>
            <w:hideMark/>
          </w:tcPr>
          <w:p w14:paraId="2AC28B75" w14:textId="77777777" w:rsidR="00B212D3" w:rsidRPr="00522BCD" w:rsidRDefault="00B212D3" w:rsidP="00B3770D">
            <w:pPr>
              <w:autoSpaceDE w:val="0"/>
              <w:autoSpaceDN w:val="0"/>
              <w:adjustRightInd w:val="0"/>
              <w:jc w:val="right"/>
              <w:rPr>
                <w:sz w:val="20"/>
                <w:szCs w:val="20"/>
              </w:rPr>
            </w:pPr>
            <w:r w:rsidRPr="00522BCD">
              <w:rPr>
                <w:sz w:val="20"/>
                <w:szCs w:val="20"/>
              </w:rPr>
              <w:t>0337</w:t>
            </w:r>
          </w:p>
        </w:tc>
        <w:tc>
          <w:tcPr>
            <w:tcW w:w="2992" w:type="dxa"/>
            <w:tcBorders>
              <w:top w:val="nil"/>
              <w:left w:val="single" w:sz="6" w:space="0" w:color="auto"/>
              <w:bottom w:val="nil"/>
              <w:right w:val="single" w:sz="6" w:space="0" w:color="auto"/>
            </w:tcBorders>
            <w:hideMark/>
          </w:tcPr>
          <w:p w14:paraId="046CD92E" w14:textId="77777777" w:rsidR="00B212D3" w:rsidRPr="00522BCD" w:rsidRDefault="00B212D3" w:rsidP="00B3770D">
            <w:pPr>
              <w:autoSpaceDE w:val="0"/>
              <w:autoSpaceDN w:val="0"/>
              <w:adjustRightInd w:val="0"/>
              <w:rPr>
                <w:sz w:val="20"/>
                <w:szCs w:val="20"/>
              </w:rPr>
            </w:pPr>
            <w:proofErr w:type="spellStart"/>
            <w:r w:rsidRPr="00522BCD">
              <w:rPr>
                <w:sz w:val="20"/>
                <w:szCs w:val="20"/>
              </w:rPr>
              <w:t>Углерод</w:t>
            </w:r>
            <w:proofErr w:type="spellEnd"/>
            <w:r w:rsidRPr="00522BCD">
              <w:rPr>
                <w:sz w:val="20"/>
                <w:szCs w:val="20"/>
              </w:rPr>
              <w:t xml:space="preserve"> </w:t>
            </w:r>
            <w:proofErr w:type="spellStart"/>
            <w:r w:rsidRPr="00522BCD">
              <w:rPr>
                <w:sz w:val="20"/>
                <w:szCs w:val="20"/>
              </w:rPr>
              <w:t>оксид</w:t>
            </w:r>
            <w:proofErr w:type="spellEnd"/>
            <w:r w:rsidRPr="00522BCD">
              <w:rPr>
                <w:sz w:val="20"/>
                <w:szCs w:val="20"/>
              </w:rPr>
              <w:t xml:space="preserve"> (</w:t>
            </w:r>
            <w:proofErr w:type="spellStart"/>
            <w:r w:rsidRPr="00522BCD">
              <w:rPr>
                <w:sz w:val="20"/>
                <w:szCs w:val="20"/>
              </w:rPr>
              <w:t>Окись</w:t>
            </w:r>
            <w:proofErr w:type="spellEnd"/>
            <w:r w:rsidRPr="00522BCD">
              <w:rPr>
                <w:sz w:val="20"/>
                <w:szCs w:val="20"/>
              </w:rPr>
              <w:t xml:space="preserve"> </w:t>
            </w:r>
            <w:proofErr w:type="spellStart"/>
            <w:r w:rsidRPr="00522BCD">
              <w:rPr>
                <w:sz w:val="20"/>
                <w:szCs w:val="20"/>
              </w:rPr>
              <w:t>углерода</w:t>
            </w:r>
            <w:proofErr w:type="spellEnd"/>
            <w:r w:rsidRPr="00522BCD">
              <w:rPr>
                <w:sz w:val="20"/>
                <w:szCs w:val="20"/>
              </w:rPr>
              <w:t>,</w:t>
            </w:r>
          </w:p>
        </w:tc>
        <w:tc>
          <w:tcPr>
            <w:tcW w:w="1408" w:type="dxa"/>
            <w:tcBorders>
              <w:top w:val="nil"/>
              <w:left w:val="single" w:sz="6" w:space="0" w:color="auto"/>
              <w:bottom w:val="nil"/>
              <w:right w:val="single" w:sz="6" w:space="0" w:color="auto"/>
            </w:tcBorders>
            <w:hideMark/>
          </w:tcPr>
          <w:p w14:paraId="5C7478BE" w14:textId="77777777" w:rsidR="00B212D3" w:rsidRPr="00522BCD" w:rsidRDefault="00B212D3" w:rsidP="00B3770D">
            <w:pPr>
              <w:autoSpaceDE w:val="0"/>
              <w:autoSpaceDN w:val="0"/>
              <w:adjustRightInd w:val="0"/>
              <w:jc w:val="right"/>
              <w:rPr>
                <w:sz w:val="20"/>
                <w:szCs w:val="20"/>
              </w:rPr>
            </w:pPr>
            <w:r w:rsidRPr="00522BCD">
              <w:rPr>
                <w:sz w:val="20"/>
                <w:szCs w:val="20"/>
              </w:rPr>
              <w:t>1.736794</w:t>
            </w:r>
          </w:p>
        </w:tc>
        <w:tc>
          <w:tcPr>
            <w:tcW w:w="1408" w:type="dxa"/>
            <w:tcBorders>
              <w:top w:val="nil"/>
              <w:left w:val="single" w:sz="6" w:space="0" w:color="auto"/>
              <w:bottom w:val="nil"/>
              <w:right w:val="single" w:sz="6" w:space="0" w:color="auto"/>
            </w:tcBorders>
            <w:hideMark/>
          </w:tcPr>
          <w:p w14:paraId="7B4904C9" w14:textId="77777777" w:rsidR="00B212D3" w:rsidRPr="00522BCD" w:rsidRDefault="00B212D3" w:rsidP="00B3770D">
            <w:pPr>
              <w:autoSpaceDE w:val="0"/>
              <w:autoSpaceDN w:val="0"/>
              <w:adjustRightInd w:val="0"/>
              <w:jc w:val="right"/>
              <w:rPr>
                <w:sz w:val="20"/>
                <w:szCs w:val="20"/>
              </w:rPr>
            </w:pPr>
            <w:r w:rsidRPr="00522BCD">
              <w:rPr>
                <w:sz w:val="20"/>
                <w:szCs w:val="20"/>
              </w:rPr>
              <w:t>0.38816</w:t>
            </w:r>
          </w:p>
        </w:tc>
        <w:tc>
          <w:tcPr>
            <w:tcW w:w="967" w:type="dxa"/>
            <w:tcBorders>
              <w:top w:val="nil"/>
              <w:left w:val="single" w:sz="6" w:space="0" w:color="auto"/>
              <w:bottom w:val="nil"/>
              <w:right w:val="single" w:sz="6" w:space="0" w:color="auto"/>
            </w:tcBorders>
            <w:hideMark/>
          </w:tcPr>
          <w:p w14:paraId="3B498536" w14:textId="77777777" w:rsidR="00B212D3" w:rsidRPr="00522BCD" w:rsidRDefault="00B212D3" w:rsidP="00B3770D">
            <w:pPr>
              <w:autoSpaceDE w:val="0"/>
              <w:autoSpaceDN w:val="0"/>
              <w:adjustRightInd w:val="0"/>
              <w:jc w:val="right"/>
              <w:rPr>
                <w:sz w:val="20"/>
                <w:szCs w:val="20"/>
              </w:rPr>
            </w:pPr>
            <w:r w:rsidRPr="00522BCD">
              <w:rPr>
                <w:sz w:val="20"/>
                <w:szCs w:val="20"/>
              </w:rPr>
              <w:t>0.12938667</w:t>
            </w:r>
          </w:p>
        </w:tc>
      </w:tr>
      <w:tr w:rsidR="00B212D3" w:rsidRPr="00522BCD" w14:paraId="367A19E3" w14:textId="77777777" w:rsidTr="00B212D3">
        <w:trPr>
          <w:trHeight w:val="142"/>
        </w:trPr>
        <w:tc>
          <w:tcPr>
            <w:tcW w:w="439" w:type="dxa"/>
            <w:tcBorders>
              <w:top w:val="nil"/>
              <w:left w:val="single" w:sz="6" w:space="0" w:color="auto"/>
              <w:bottom w:val="nil"/>
              <w:right w:val="single" w:sz="6" w:space="0" w:color="auto"/>
            </w:tcBorders>
          </w:tcPr>
          <w:p w14:paraId="1B61E014"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14DE0DCD" w14:textId="77777777" w:rsidR="00B212D3" w:rsidRPr="00522BCD" w:rsidRDefault="00B212D3" w:rsidP="00B3770D">
            <w:pPr>
              <w:autoSpaceDE w:val="0"/>
              <w:autoSpaceDN w:val="0"/>
              <w:adjustRightInd w:val="0"/>
              <w:rPr>
                <w:sz w:val="20"/>
                <w:szCs w:val="20"/>
              </w:rPr>
            </w:pPr>
            <w:proofErr w:type="spellStart"/>
            <w:r w:rsidRPr="00522BCD">
              <w:rPr>
                <w:sz w:val="20"/>
                <w:szCs w:val="20"/>
              </w:rPr>
              <w:t>Угарный</w:t>
            </w:r>
            <w:proofErr w:type="spellEnd"/>
            <w:r w:rsidRPr="00522BCD">
              <w:rPr>
                <w:sz w:val="20"/>
                <w:szCs w:val="20"/>
              </w:rPr>
              <w:t xml:space="preserve"> </w:t>
            </w:r>
            <w:proofErr w:type="spellStart"/>
            <w:r w:rsidRPr="00522BCD">
              <w:rPr>
                <w:sz w:val="20"/>
                <w:szCs w:val="20"/>
              </w:rPr>
              <w:t>газ</w:t>
            </w:r>
            <w:proofErr w:type="spellEnd"/>
            <w:r w:rsidRPr="00522BCD">
              <w:rPr>
                <w:sz w:val="20"/>
                <w:szCs w:val="20"/>
              </w:rPr>
              <w:t>) (584)</w:t>
            </w:r>
          </w:p>
        </w:tc>
        <w:tc>
          <w:tcPr>
            <w:tcW w:w="1408" w:type="dxa"/>
            <w:tcBorders>
              <w:top w:val="nil"/>
              <w:left w:val="single" w:sz="6" w:space="0" w:color="auto"/>
              <w:bottom w:val="nil"/>
              <w:right w:val="single" w:sz="6" w:space="0" w:color="auto"/>
            </w:tcBorders>
          </w:tcPr>
          <w:p w14:paraId="6AA68663"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117E647A"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38E14E00" w14:textId="77777777" w:rsidR="00B212D3" w:rsidRPr="00522BCD" w:rsidRDefault="00B212D3" w:rsidP="00B3770D">
            <w:pPr>
              <w:autoSpaceDE w:val="0"/>
              <w:autoSpaceDN w:val="0"/>
              <w:adjustRightInd w:val="0"/>
              <w:rPr>
                <w:sz w:val="20"/>
                <w:szCs w:val="20"/>
              </w:rPr>
            </w:pPr>
          </w:p>
        </w:tc>
      </w:tr>
      <w:tr w:rsidR="00B212D3" w:rsidRPr="00522BCD" w14:paraId="7B1A99D2" w14:textId="77777777" w:rsidTr="00B212D3">
        <w:trPr>
          <w:trHeight w:val="122"/>
        </w:trPr>
        <w:tc>
          <w:tcPr>
            <w:tcW w:w="439" w:type="dxa"/>
            <w:tcBorders>
              <w:top w:val="nil"/>
              <w:left w:val="single" w:sz="6" w:space="0" w:color="auto"/>
              <w:bottom w:val="nil"/>
              <w:right w:val="single" w:sz="6" w:space="0" w:color="auto"/>
            </w:tcBorders>
            <w:hideMark/>
          </w:tcPr>
          <w:p w14:paraId="053FE2AC" w14:textId="77777777" w:rsidR="00B212D3" w:rsidRPr="00522BCD" w:rsidRDefault="00B212D3" w:rsidP="00B3770D">
            <w:pPr>
              <w:autoSpaceDE w:val="0"/>
              <w:autoSpaceDN w:val="0"/>
              <w:adjustRightInd w:val="0"/>
              <w:jc w:val="right"/>
              <w:rPr>
                <w:sz w:val="20"/>
                <w:szCs w:val="20"/>
              </w:rPr>
            </w:pPr>
            <w:r w:rsidRPr="00522BCD">
              <w:rPr>
                <w:sz w:val="20"/>
                <w:szCs w:val="20"/>
              </w:rPr>
              <w:t>0342</w:t>
            </w:r>
          </w:p>
        </w:tc>
        <w:tc>
          <w:tcPr>
            <w:tcW w:w="2992" w:type="dxa"/>
            <w:tcBorders>
              <w:top w:val="nil"/>
              <w:left w:val="single" w:sz="6" w:space="0" w:color="auto"/>
              <w:bottom w:val="nil"/>
              <w:right w:val="single" w:sz="6" w:space="0" w:color="auto"/>
            </w:tcBorders>
            <w:hideMark/>
          </w:tcPr>
          <w:p w14:paraId="7EE7A5B7" w14:textId="77777777" w:rsidR="00B212D3" w:rsidRPr="00522BCD" w:rsidRDefault="00B212D3" w:rsidP="00B3770D">
            <w:pPr>
              <w:autoSpaceDE w:val="0"/>
              <w:autoSpaceDN w:val="0"/>
              <w:adjustRightInd w:val="0"/>
              <w:rPr>
                <w:sz w:val="20"/>
                <w:szCs w:val="20"/>
              </w:rPr>
            </w:pPr>
            <w:proofErr w:type="spellStart"/>
            <w:r w:rsidRPr="00522BCD">
              <w:rPr>
                <w:sz w:val="20"/>
                <w:szCs w:val="20"/>
              </w:rPr>
              <w:t>Фтористые</w:t>
            </w:r>
            <w:proofErr w:type="spellEnd"/>
            <w:r w:rsidRPr="00522BCD">
              <w:rPr>
                <w:sz w:val="20"/>
                <w:szCs w:val="20"/>
              </w:rPr>
              <w:t xml:space="preserve"> </w:t>
            </w:r>
            <w:proofErr w:type="spellStart"/>
            <w:r w:rsidRPr="00522BCD">
              <w:rPr>
                <w:sz w:val="20"/>
                <w:szCs w:val="20"/>
              </w:rPr>
              <w:t>газообразные</w:t>
            </w:r>
            <w:proofErr w:type="spellEnd"/>
            <w:r w:rsidRPr="00522BCD">
              <w:rPr>
                <w:sz w:val="20"/>
                <w:szCs w:val="20"/>
              </w:rPr>
              <w:t xml:space="preserve"> </w:t>
            </w:r>
            <w:proofErr w:type="spellStart"/>
            <w:r w:rsidRPr="00522BCD">
              <w:rPr>
                <w:sz w:val="20"/>
                <w:szCs w:val="20"/>
              </w:rPr>
              <w:t>соединения</w:t>
            </w:r>
            <w:proofErr w:type="spellEnd"/>
          </w:p>
        </w:tc>
        <w:tc>
          <w:tcPr>
            <w:tcW w:w="1408" w:type="dxa"/>
            <w:tcBorders>
              <w:top w:val="nil"/>
              <w:left w:val="single" w:sz="6" w:space="0" w:color="auto"/>
              <w:bottom w:val="nil"/>
              <w:right w:val="single" w:sz="6" w:space="0" w:color="auto"/>
            </w:tcBorders>
            <w:hideMark/>
          </w:tcPr>
          <w:p w14:paraId="184D1740" w14:textId="77777777" w:rsidR="00B212D3" w:rsidRPr="00522BCD" w:rsidRDefault="00B212D3" w:rsidP="00B3770D">
            <w:pPr>
              <w:autoSpaceDE w:val="0"/>
              <w:autoSpaceDN w:val="0"/>
              <w:adjustRightInd w:val="0"/>
              <w:jc w:val="right"/>
              <w:rPr>
                <w:sz w:val="20"/>
                <w:szCs w:val="20"/>
              </w:rPr>
            </w:pPr>
            <w:r w:rsidRPr="00522BCD">
              <w:rPr>
                <w:sz w:val="20"/>
                <w:szCs w:val="20"/>
              </w:rPr>
              <w:t>0.000325</w:t>
            </w:r>
          </w:p>
        </w:tc>
        <w:tc>
          <w:tcPr>
            <w:tcW w:w="1408" w:type="dxa"/>
            <w:tcBorders>
              <w:top w:val="nil"/>
              <w:left w:val="single" w:sz="6" w:space="0" w:color="auto"/>
              <w:bottom w:val="nil"/>
              <w:right w:val="single" w:sz="6" w:space="0" w:color="auto"/>
            </w:tcBorders>
            <w:hideMark/>
          </w:tcPr>
          <w:p w14:paraId="6081AB45" w14:textId="77777777" w:rsidR="00B212D3" w:rsidRPr="00522BCD" w:rsidRDefault="00B212D3" w:rsidP="00B3770D">
            <w:pPr>
              <w:autoSpaceDE w:val="0"/>
              <w:autoSpaceDN w:val="0"/>
              <w:adjustRightInd w:val="0"/>
              <w:jc w:val="right"/>
              <w:rPr>
                <w:sz w:val="20"/>
                <w:szCs w:val="20"/>
              </w:rPr>
            </w:pPr>
            <w:r w:rsidRPr="00522BCD">
              <w:rPr>
                <w:sz w:val="20"/>
                <w:szCs w:val="20"/>
              </w:rPr>
              <w:t>0.000479</w:t>
            </w:r>
          </w:p>
        </w:tc>
        <w:tc>
          <w:tcPr>
            <w:tcW w:w="967" w:type="dxa"/>
            <w:tcBorders>
              <w:top w:val="nil"/>
              <w:left w:val="single" w:sz="6" w:space="0" w:color="auto"/>
              <w:bottom w:val="nil"/>
              <w:right w:val="single" w:sz="6" w:space="0" w:color="auto"/>
            </w:tcBorders>
            <w:hideMark/>
          </w:tcPr>
          <w:p w14:paraId="699458AB" w14:textId="77777777" w:rsidR="00B212D3" w:rsidRPr="00522BCD" w:rsidRDefault="00B212D3" w:rsidP="00B3770D">
            <w:pPr>
              <w:autoSpaceDE w:val="0"/>
              <w:autoSpaceDN w:val="0"/>
              <w:adjustRightInd w:val="0"/>
              <w:jc w:val="right"/>
              <w:rPr>
                <w:sz w:val="20"/>
                <w:szCs w:val="20"/>
              </w:rPr>
            </w:pPr>
            <w:r w:rsidRPr="00522BCD">
              <w:rPr>
                <w:sz w:val="20"/>
                <w:szCs w:val="20"/>
              </w:rPr>
              <w:t>0.0958</w:t>
            </w:r>
          </w:p>
        </w:tc>
      </w:tr>
      <w:tr w:rsidR="00B212D3" w:rsidRPr="00522BCD" w14:paraId="38BB3310" w14:textId="77777777" w:rsidTr="00B212D3">
        <w:trPr>
          <w:trHeight w:val="142"/>
        </w:trPr>
        <w:tc>
          <w:tcPr>
            <w:tcW w:w="439" w:type="dxa"/>
            <w:tcBorders>
              <w:top w:val="nil"/>
              <w:left w:val="single" w:sz="6" w:space="0" w:color="auto"/>
              <w:bottom w:val="nil"/>
              <w:right w:val="single" w:sz="6" w:space="0" w:color="auto"/>
            </w:tcBorders>
          </w:tcPr>
          <w:p w14:paraId="468BF73D"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0298B302" w14:textId="77777777" w:rsidR="00B212D3" w:rsidRPr="00522BCD" w:rsidRDefault="00B212D3" w:rsidP="00B3770D">
            <w:pPr>
              <w:autoSpaceDE w:val="0"/>
              <w:autoSpaceDN w:val="0"/>
              <w:adjustRightInd w:val="0"/>
              <w:rPr>
                <w:sz w:val="20"/>
                <w:szCs w:val="20"/>
              </w:rPr>
            </w:pPr>
            <w:r w:rsidRPr="00522BCD">
              <w:rPr>
                <w:sz w:val="20"/>
                <w:szCs w:val="20"/>
              </w:rPr>
              <w:t xml:space="preserve">/в </w:t>
            </w:r>
            <w:proofErr w:type="spellStart"/>
            <w:r w:rsidRPr="00522BCD">
              <w:rPr>
                <w:sz w:val="20"/>
                <w:szCs w:val="20"/>
              </w:rPr>
              <w:t>пересчете</w:t>
            </w:r>
            <w:proofErr w:type="spellEnd"/>
            <w:r w:rsidRPr="00522BCD">
              <w:rPr>
                <w:sz w:val="20"/>
                <w:szCs w:val="20"/>
              </w:rPr>
              <w:t xml:space="preserve"> </w:t>
            </w:r>
            <w:proofErr w:type="spellStart"/>
            <w:r w:rsidRPr="00522BCD">
              <w:rPr>
                <w:sz w:val="20"/>
                <w:szCs w:val="20"/>
              </w:rPr>
              <w:t>на</w:t>
            </w:r>
            <w:proofErr w:type="spellEnd"/>
            <w:r w:rsidRPr="00522BCD">
              <w:rPr>
                <w:sz w:val="20"/>
                <w:szCs w:val="20"/>
              </w:rPr>
              <w:t xml:space="preserve"> </w:t>
            </w:r>
            <w:proofErr w:type="spellStart"/>
            <w:r w:rsidRPr="00522BCD">
              <w:rPr>
                <w:sz w:val="20"/>
                <w:szCs w:val="20"/>
              </w:rPr>
              <w:t>фтор</w:t>
            </w:r>
            <w:proofErr w:type="spellEnd"/>
            <w:r w:rsidRPr="00522BCD">
              <w:rPr>
                <w:sz w:val="20"/>
                <w:szCs w:val="20"/>
              </w:rPr>
              <w:t>/ (617)</w:t>
            </w:r>
          </w:p>
        </w:tc>
        <w:tc>
          <w:tcPr>
            <w:tcW w:w="1408" w:type="dxa"/>
            <w:tcBorders>
              <w:top w:val="nil"/>
              <w:left w:val="single" w:sz="6" w:space="0" w:color="auto"/>
              <w:bottom w:val="nil"/>
              <w:right w:val="single" w:sz="6" w:space="0" w:color="auto"/>
            </w:tcBorders>
          </w:tcPr>
          <w:p w14:paraId="1E153B24"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F8A96D7"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72C989DF" w14:textId="77777777" w:rsidR="00B212D3" w:rsidRPr="00522BCD" w:rsidRDefault="00B212D3" w:rsidP="00B3770D">
            <w:pPr>
              <w:autoSpaceDE w:val="0"/>
              <w:autoSpaceDN w:val="0"/>
              <w:adjustRightInd w:val="0"/>
              <w:rPr>
                <w:sz w:val="20"/>
                <w:szCs w:val="20"/>
              </w:rPr>
            </w:pPr>
          </w:p>
        </w:tc>
      </w:tr>
      <w:tr w:rsidR="00B212D3" w:rsidRPr="00522BCD" w14:paraId="354D1ECD" w14:textId="77777777" w:rsidTr="00B212D3">
        <w:trPr>
          <w:trHeight w:val="142"/>
        </w:trPr>
        <w:tc>
          <w:tcPr>
            <w:tcW w:w="439" w:type="dxa"/>
            <w:tcBorders>
              <w:top w:val="nil"/>
              <w:left w:val="single" w:sz="6" w:space="0" w:color="auto"/>
              <w:bottom w:val="nil"/>
              <w:right w:val="single" w:sz="6" w:space="0" w:color="auto"/>
            </w:tcBorders>
            <w:hideMark/>
          </w:tcPr>
          <w:p w14:paraId="00A2BAD1" w14:textId="77777777" w:rsidR="00B212D3" w:rsidRPr="00522BCD" w:rsidRDefault="00B212D3" w:rsidP="00B3770D">
            <w:pPr>
              <w:autoSpaceDE w:val="0"/>
              <w:autoSpaceDN w:val="0"/>
              <w:adjustRightInd w:val="0"/>
              <w:jc w:val="right"/>
              <w:rPr>
                <w:sz w:val="20"/>
                <w:szCs w:val="20"/>
              </w:rPr>
            </w:pPr>
            <w:r w:rsidRPr="00522BCD">
              <w:rPr>
                <w:sz w:val="20"/>
                <w:szCs w:val="20"/>
              </w:rPr>
              <w:t>0344</w:t>
            </w:r>
          </w:p>
        </w:tc>
        <w:tc>
          <w:tcPr>
            <w:tcW w:w="2992" w:type="dxa"/>
            <w:tcBorders>
              <w:top w:val="nil"/>
              <w:left w:val="single" w:sz="6" w:space="0" w:color="auto"/>
              <w:bottom w:val="nil"/>
              <w:right w:val="single" w:sz="6" w:space="0" w:color="auto"/>
            </w:tcBorders>
            <w:hideMark/>
          </w:tcPr>
          <w:p w14:paraId="7DE59AC5" w14:textId="77777777" w:rsidR="00B212D3" w:rsidRPr="00522BCD" w:rsidRDefault="00B212D3" w:rsidP="00B3770D">
            <w:pPr>
              <w:autoSpaceDE w:val="0"/>
              <w:autoSpaceDN w:val="0"/>
              <w:adjustRightInd w:val="0"/>
              <w:rPr>
                <w:sz w:val="20"/>
                <w:szCs w:val="20"/>
              </w:rPr>
            </w:pPr>
            <w:proofErr w:type="spellStart"/>
            <w:r w:rsidRPr="00522BCD">
              <w:rPr>
                <w:sz w:val="20"/>
                <w:szCs w:val="20"/>
              </w:rPr>
              <w:t>Фториды</w:t>
            </w:r>
            <w:proofErr w:type="spellEnd"/>
            <w:r w:rsidRPr="00522BCD">
              <w:rPr>
                <w:sz w:val="20"/>
                <w:szCs w:val="20"/>
              </w:rPr>
              <w:t xml:space="preserve"> </w:t>
            </w:r>
            <w:proofErr w:type="spellStart"/>
            <w:r w:rsidRPr="00522BCD">
              <w:rPr>
                <w:sz w:val="20"/>
                <w:szCs w:val="20"/>
              </w:rPr>
              <w:t>неорганические</w:t>
            </w:r>
            <w:proofErr w:type="spellEnd"/>
            <w:r w:rsidRPr="00522BCD">
              <w:rPr>
                <w:sz w:val="20"/>
                <w:szCs w:val="20"/>
              </w:rPr>
              <w:t xml:space="preserve"> </w:t>
            </w:r>
            <w:proofErr w:type="spellStart"/>
            <w:r w:rsidRPr="00522BCD">
              <w:rPr>
                <w:sz w:val="20"/>
                <w:szCs w:val="20"/>
              </w:rPr>
              <w:t>плохо</w:t>
            </w:r>
            <w:proofErr w:type="spellEnd"/>
          </w:p>
        </w:tc>
        <w:tc>
          <w:tcPr>
            <w:tcW w:w="1408" w:type="dxa"/>
            <w:tcBorders>
              <w:top w:val="nil"/>
              <w:left w:val="single" w:sz="6" w:space="0" w:color="auto"/>
              <w:bottom w:val="nil"/>
              <w:right w:val="single" w:sz="6" w:space="0" w:color="auto"/>
            </w:tcBorders>
            <w:hideMark/>
          </w:tcPr>
          <w:p w14:paraId="6819FEBA" w14:textId="77777777" w:rsidR="00B212D3" w:rsidRPr="00522BCD" w:rsidRDefault="00B212D3" w:rsidP="00B3770D">
            <w:pPr>
              <w:autoSpaceDE w:val="0"/>
              <w:autoSpaceDN w:val="0"/>
              <w:adjustRightInd w:val="0"/>
              <w:jc w:val="right"/>
              <w:rPr>
                <w:sz w:val="20"/>
                <w:szCs w:val="20"/>
              </w:rPr>
            </w:pPr>
            <w:r w:rsidRPr="00522BCD">
              <w:rPr>
                <w:sz w:val="20"/>
                <w:szCs w:val="20"/>
              </w:rPr>
              <w:t>0.000917</w:t>
            </w:r>
          </w:p>
        </w:tc>
        <w:tc>
          <w:tcPr>
            <w:tcW w:w="1408" w:type="dxa"/>
            <w:tcBorders>
              <w:top w:val="nil"/>
              <w:left w:val="single" w:sz="6" w:space="0" w:color="auto"/>
              <w:bottom w:val="nil"/>
              <w:right w:val="single" w:sz="6" w:space="0" w:color="auto"/>
            </w:tcBorders>
            <w:hideMark/>
          </w:tcPr>
          <w:p w14:paraId="484E0122" w14:textId="77777777" w:rsidR="00B212D3" w:rsidRPr="00522BCD" w:rsidRDefault="00B212D3" w:rsidP="00B3770D">
            <w:pPr>
              <w:autoSpaceDE w:val="0"/>
              <w:autoSpaceDN w:val="0"/>
              <w:adjustRightInd w:val="0"/>
              <w:jc w:val="right"/>
              <w:rPr>
                <w:sz w:val="20"/>
                <w:szCs w:val="20"/>
              </w:rPr>
            </w:pPr>
            <w:r w:rsidRPr="00522BCD">
              <w:rPr>
                <w:sz w:val="20"/>
                <w:szCs w:val="20"/>
              </w:rPr>
              <w:t>0.000615</w:t>
            </w:r>
          </w:p>
        </w:tc>
        <w:tc>
          <w:tcPr>
            <w:tcW w:w="967" w:type="dxa"/>
            <w:tcBorders>
              <w:top w:val="nil"/>
              <w:left w:val="single" w:sz="6" w:space="0" w:color="auto"/>
              <w:bottom w:val="nil"/>
              <w:right w:val="single" w:sz="6" w:space="0" w:color="auto"/>
            </w:tcBorders>
            <w:hideMark/>
          </w:tcPr>
          <w:p w14:paraId="738E4DD7" w14:textId="77777777" w:rsidR="00B212D3" w:rsidRPr="00522BCD" w:rsidRDefault="00B212D3" w:rsidP="00B3770D">
            <w:pPr>
              <w:autoSpaceDE w:val="0"/>
              <w:autoSpaceDN w:val="0"/>
              <w:adjustRightInd w:val="0"/>
              <w:jc w:val="right"/>
              <w:rPr>
                <w:sz w:val="20"/>
                <w:szCs w:val="20"/>
              </w:rPr>
            </w:pPr>
            <w:r w:rsidRPr="00522BCD">
              <w:rPr>
                <w:sz w:val="20"/>
                <w:szCs w:val="20"/>
              </w:rPr>
              <w:t>0.0205</w:t>
            </w:r>
          </w:p>
        </w:tc>
      </w:tr>
      <w:tr w:rsidR="00B212D3" w:rsidRPr="00522BCD" w14:paraId="445DAB67" w14:textId="77777777" w:rsidTr="00B212D3">
        <w:trPr>
          <w:trHeight w:val="122"/>
        </w:trPr>
        <w:tc>
          <w:tcPr>
            <w:tcW w:w="439" w:type="dxa"/>
            <w:tcBorders>
              <w:top w:val="nil"/>
              <w:left w:val="single" w:sz="6" w:space="0" w:color="auto"/>
              <w:bottom w:val="nil"/>
              <w:right w:val="single" w:sz="6" w:space="0" w:color="auto"/>
            </w:tcBorders>
          </w:tcPr>
          <w:p w14:paraId="6AA37550"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1BD86BE9" w14:textId="77777777" w:rsidR="00B212D3" w:rsidRPr="00522BCD" w:rsidRDefault="00B212D3" w:rsidP="00B3770D">
            <w:pPr>
              <w:autoSpaceDE w:val="0"/>
              <w:autoSpaceDN w:val="0"/>
              <w:adjustRightInd w:val="0"/>
              <w:rPr>
                <w:sz w:val="20"/>
                <w:szCs w:val="20"/>
              </w:rPr>
            </w:pPr>
            <w:proofErr w:type="spellStart"/>
            <w:r w:rsidRPr="00522BCD">
              <w:rPr>
                <w:sz w:val="20"/>
                <w:szCs w:val="20"/>
              </w:rPr>
              <w:t>растворимые</w:t>
            </w:r>
            <w:proofErr w:type="spellEnd"/>
            <w:r w:rsidRPr="00522BCD">
              <w:rPr>
                <w:sz w:val="20"/>
                <w:szCs w:val="20"/>
              </w:rPr>
              <w:t xml:space="preserve"> - (</w:t>
            </w:r>
            <w:proofErr w:type="spellStart"/>
            <w:r w:rsidRPr="00522BCD">
              <w:rPr>
                <w:sz w:val="20"/>
                <w:szCs w:val="20"/>
              </w:rPr>
              <w:t>алюминия</w:t>
            </w:r>
            <w:proofErr w:type="spellEnd"/>
            <w:r w:rsidRPr="00522BCD">
              <w:rPr>
                <w:sz w:val="20"/>
                <w:szCs w:val="20"/>
              </w:rPr>
              <w:t xml:space="preserve"> </w:t>
            </w:r>
            <w:proofErr w:type="spellStart"/>
            <w:r w:rsidRPr="00522BCD">
              <w:rPr>
                <w:sz w:val="20"/>
                <w:szCs w:val="20"/>
              </w:rPr>
              <w:t>фторид</w:t>
            </w:r>
            <w:proofErr w:type="spellEnd"/>
            <w:r w:rsidRPr="00522BCD">
              <w:rPr>
                <w:sz w:val="20"/>
                <w:szCs w:val="20"/>
              </w:rPr>
              <w:t>,</w:t>
            </w:r>
          </w:p>
        </w:tc>
        <w:tc>
          <w:tcPr>
            <w:tcW w:w="1408" w:type="dxa"/>
            <w:tcBorders>
              <w:top w:val="nil"/>
              <w:left w:val="single" w:sz="6" w:space="0" w:color="auto"/>
              <w:bottom w:val="nil"/>
              <w:right w:val="single" w:sz="6" w:space="0" w:color="auto"/>
            </w:tcBorders>
          </w:tcPr>
          <w:p w14:paraId="4906B70B"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1A906D3"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6C77A0B8" w14:textId="77777777" w:rsidR="00B212D3" w:rsidRPr="00522BCD" w:rsidRDefault="00B212D3" w:rsidP="00B3770D">
            <w:pPr>
              <w:autoSpaceDE w:val="0"/>
              <w:autoSpaceDN w:val="0"/>
              <w:adjustRightInd w:val="0"/>
              <w:rPr>
                <w:sz w:val="20"/>
                <w:szCs w:val="20"/>
              </w:rPr>
            </w:pPr>
          </w:p>
        </w:tc>
      </w:tr>
      <w:tr w:rsidR="00B212D3" w:rsidRPr="00522BCD" w14:paraId="67624ABA" w14:textId="77777777" w:rsidTr="00B212D3">
        <w:trPr>
          <w:trHeight w:val="142"/>
        </w:trPr>
        <w:tc>
          <w:tcPr>
            <w:tcW w:w="439" w:type="dxa"/>
            <w:tcBorders>
              <w:top w:val="nil"/>
              <w:left w:val="single" w:sz="6" w:space="0" w:color="auto"/>
              <w:bottom w:val="nil"/>
              <w:right w:val="single" w:sz="6" w:space="0" w:color="auto"/>
            </w:tcBorders>
          </w:tcPr>
          <w:p w14:paraId="5885724C"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127EAC52" w14:textId="77777777" w:rsidR="00B212D3" w:rsidRPr="00522BCD" w:rsidRDefault="00B212D3" w:rsidP="00B3770D">
            <w:pPr>
              <w:autoSpaceDE w:val="0"/>
              <w:autoSpaceDN w:val="0"/>
              <w:adjustRightInd w:val="0"/>
              <w:rPr>
                <w:sz w:val="20"/>
                <w:szCs w:val="20"/>
              </w:rPr>
            </w:pPr>
            <w:proofErr w:type="spellStart"/>
            <w:r w:rsidRPr="00522BCD">
              <w:rPr>
                <w:sz w:val="20"/>
                <w:szCs w:val="20"/>
              </w:rPr>
              <w:t>кальция</w:t>
            </w:r>
            <w:proofErr w:type="spellEnd"/>
            <w:r w:rsidRPr="00522BCD">
              <w:rPr>
                <w:sz w:val="20"/>
                <w:szCs w:val="20"/>
              </w:rPr>
              <w:t xml:space="preserve"> </w:t>
            </w:r>
            <w:proofErr w:type="spellStart"/>
            <w:r w:rsidRPr="00522BCD">
              <w:rPr>
                <w:sz w:val="20"/>
                <w:szCs w:val="20"/>
              </w:rPr>
              <w:t>фторид</w:t>
            </w:r>
            <w:proofErr w:type="spellEnd"/>
            <w:r w:rsidRPr="00522BCD">
              <w:rPr>
                <w:sz w:val="20"/>
                <w:szCs w:val="20"/>
              </w:rPr>
              <w:t xml:space="preserve">, </w:t>
            </w:r>
            <w:proofErr w:type="spellStart"/>
            <w:r w:rsidRPr="00522BCD">
              <w:rPr>
                <w:sz w:val="20"/>
                <w:szCs w:val="20"/>
              </w:rPr>
              <w:t>натрия</w:t>
            </w:r>
            <w:proofErr w:type="spellEnd"/>
          </w:p>
        </w:tc>
        <w:tc>
          <w:tcPr>
            <w:tcW w:w="1408" w:type="dxa"/>
            <w:tcBorders>
              <w:top w:val="nil"/>
              <w:left w:val="single" w:sz="6" w:space="0" w:color="auto"/>
              <w:bottom w:val="nil"/>
              <w:right w:val="single" w:sz="6" w:space="0" w:color="auto"/>
            </w:tcBorders>
          </w:tcPr>
          <w:p w14:paraId="45429C84"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77B4ED8"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408C749C" w14:textId="77777777" w:rsidR="00B212D3" w:rsidRPr="00522BCD" w:rsidRDefault="00B212D3" w:rsidP="00B3770D">
            <w:pPr>
              <w:autoSpaceDE w:val="0"/>
              <w:autoSpaceDN w:val="0"/>
              <w:adjustRightInd w:val="0"/>
              <w:rPr>
                <w:sz w:val="20"/>
                <w:szCs w:val="20"/>
              </w:rPr>
            </w:pPr>
          </w:p>
        </w:tc>
      </w:tr>
      <w:tr w:rsidR="00B212D3" w:rsidRPr="00522BCD" w14:paraId="3C662987" w14:textId="77777777" w:rsidTr="00B212D3">
        <w:trPr>
          <w:trHeight w:val="142"/>
        </w:trPr>
        <w:tc>
          <w:tcPr>
            <w:tcW w:w="439" w:type="dxa"/>
            <w:tcBorders>
              <w:top w:val="nil"/>
              <w:left w:val="single" w:sz="6" w:space="0" w:color="auto"/>
              <w:bottom w:val="nil"/>
              <w:right w:val="single" w:sz="6" w:space="0" w:color="auto"/>
            </w:tcBorders>
          </w:tcPr>
          <w:p w14:paraId="40D9BB67"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7BF74597" w14:textId="77777777" w:rsidR="00B212D3" w:rsidRPr="00522BCD" w:rsidRDefault="00B212D3" w:rsidP="00B3770D">
            <w:pPr>
              <w:autoSpaceDE w:val="0"/>
              <w:autoSpaceDN w:val="0"/>
              <w:adjustRightInd w:val="0"/>
              <w:rPr>
                <w:sz w:val="20"/>
                <w:szCs w:val="20"/>
              </w:rPr>
            </w:pPr>
            <w:proofErr w:type="spellStart"/>
            <w:r w:rsidRPr="00522BCD">
              <w:rPr>
                <w:sz w:val="20"/>
                <w:szCs w:val="20"/>
              </w:rPr>
              <w:t>гексафторалюминат</w:t>
            </w:r>
            <w:proofErr w:type="spellEnd"/>
            <w:r w:rsidRPr="00522BCD">
              <w:rPr>
                <w:sz w:val="20"/>
                <w:szCs w:val="20"/>
              </w:rPr>
              <w:t>) (</w:t>
            </w:r>
            <w:proofErr w:type="spellStart"/>
            <w:r w:rsidRPr="00522BCD">
              <w:rPr>
                <w:sz w:val="20"/>
                <w:szCs w:val="20"/>
              </w:rPr>
              <w:t>Фториды</w:t>
            </w:r>
            <w:proofErr w:type="spellEnd"/>
          </w:p>
        </w:tc>
        <w:tc>
          <w:tcPr>
            <w:tcW w:w="1408" w:type="dxa"/>
            <w:tcBorders>
              <w:top w:val="nil"/>
              <w:left w:val="single" w:sz="6" w:space="0" w:color="auto"/>
              <w:bottom w:val="nil"/>
              <w:right w:val="single" w:sz="6" w:space="0" w:color="auto"/>
            </w:tcBorders>
          </w:tcPr>
          <w:p w14:paraId="0B64C230"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37A6522"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79869DF1" w14:textId="77777777" w:rsidR="00B212D3" w:rsidRPr="00522BCD" w:rsidRDefault="00B212D3" w:rsidP="00B3770D">
            <w:pPr>
              <w:autoSpaceDE w:val="0"/>
              <w:autoSpaceDN w:val="0"/>
              <w:adjustRightInd w:val="0"/>
              <w:rPr>
                <w:sz w:val="20"/>
                <w:szCs w:val="20"/>
              </w:rPr>
            </w:pPr>
          </w:p>
        </w:tc>
      </w:tr>
      <w:tr w:rsidR="00B212D3" w:rsidRPr="00522BCD" w14:paraId="30ED90DB" w14:textId="77777777" w:rsidTr="00B212D3">
        <w:trPr>
          <w:trHeight w:val="142"/>
        </w:trPr>
        <w:tc>
          <w:tcPr>
            <w:tcW w:w="439" w:type="dxa"/>
            <w:tcBorders>
              <w:top w:val="nil"/>
              <w:left w:val="single" w:sz="6" w:space="0" w:color="auto"/>
              <w:bottom w:val="nil"/>
              <w:right w:val="single" w:sz="6" w:space="0" w:color="auto"/>
            </w:tcBorders>
          </w:tcPr>
          <w:p w14:paraId="3653E700"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4BD1C55D" w14:textId="77777777" w:rsidR="00B212D3" w:rsidRPr="00522BCD" w:rsidRDefault="00B212D3" w:rsidP="00B3770D">
            <w:pPr>
              <w:autoSpaceDE w:val="0"/>
              <w:autoSpaceDN w:val="0"/>
              <w:adjustRightInd w:val="0"/>
              <w:rPr>
                <w:sz w:val="20"/>
                <w:szCs w:val="20"/>
              </w:rPr>
            </w:pPr>
            <w:proofErr w:type="spellStart"/>
            <w:r w:rsidRPr="00522BCD">
              <w:rPr>
                <w:sz w:val="20"/>
                <w:szCs w:val="20"/>
              </w:rPr>
              <w:t>неорганические</w:t>
            </w:r>
            <w:proofErr w:type="spellEnd"/>
            <w:r w:rsidRPr="00522BCD">
              <w:rPr>
                <w:sz w:val="20"/>
                <w:szCs w:val="20"/>
              </w:rPr>
              <w:t xml:space="preserve"> </w:t>
            </w:r>
            <w:proofErr w:type="spellStart"/>
            <w:r w:rsidRPr="00522BCD">
              <w:rPr>
                <w:sz w:val="20"/>
                <w:szCs w:val="20"/>
              </w:rPr>
              <w:t>плохо</w:t>
            </w:r>
            <w:proofErr w:type="spellEnd"/>
            <w:r w:rsidRPr="00522BCD">
              <w:rPr>
                <w:sz w:val="20"/>
                <w:szCs w:val="20"/>
              </w:rPr>
              <w:t xml:space="preserve"> </w:t>
            </w:r>
            <w:proofErr w:type="spellStart"/>
            <w:r w:rsidRPr="00522BCD">
              <w:rPr>
                <w:sz w:val="20"/>
                <w:szCs w:val="20"/>
              </w:rPr>
              <w:t>растворимые</w:t>
            </w:r>
            <w:proofErr w:type="spellEnd"/>
          </w:p>
        </w:tc>
        <w:tc>
          <w:tcPr>
            <w:tcW w:w="1408" w:type="dxa"/>
            <w:tcBorders>
              <w:top w:val="nil"/>
              <w:left w:val="single" w:sz="6" w:space="0" w:color="auto"/>
              <w:bottom w:val="nil"/>
              <w:right w:val="single" w:sz="6" w:space="0" w:color="auto"/>
            </w:tcBorders>
          </w:tcPr>
          <w:p w14:paraId="78823252"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5D16681"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3D56404D" w14:textId="77777777" w:rsidR="00B212D3" w:rsidRPr="00522BCD" w:rsidRDefault="00B212D3" w:rsidP="00B3770D">
            <w:pPr>
              <w:autoSpaceDE w:val="0"/>
              <w:autoSpaceDN w:val="0"/>
              <w:adjustRightInd w:val="0"/>
              <w:rPr>
                <w:sz w:val="20"/>
                <w:szCs w:val="20"/>
              </w:rPr>
            </w:pPr>
          </w:p>
        </w:tc>
      </w:tr>
      <w:tr w:rsidR="00B212D3" w:rsidRPr="00522BCD" w14:paraId="208AC039" w14:textId="77777777" w:rsidTr="00B212D3">
        <w:trPr>
          <w:trHeight w:val="122"/>
        </w:trPr>
        <w:tc>
          <w:tcPr>
            <w:tcW w:w="439" w:type="dxa"/>
            <w:tcBorders>
              <w:top w:val="nil"/>
              <w:left w:val="single" w:sz="6" w:space="0" w:color="auto"/>
              <w:bottom w:val="nil"/>
              <w:right w:val="single" w:sz="6" w:space="0" w:color="auto"/>
            </w:tcBorders>
          </w:tcPr>
          <w:p w14:paraId="24DAF4F5"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7EF414D8" w14:textId="77777777" w:rsidR="00B212D3" w:rsidRPr="00522BCD" w:rsidRDefault="00B212D3" w:rsidP="00B3770D">
            <w:pPr>
              <w:autoSpaceDE w:val="0"/>
              <w:autoSpaceDN w:val="0"/>
              <w:adjustRightInd w:val="0"/>
              <w:rPr>
                <w:sz w:val="20"/>
                <w:szCs w:val="20"/>
              </w:rPr>
            </w:pPr>
            <w:r w:rsidRPr="00522BCD">
              <w:rPr>
                <w:sz w:val="20"/>
                <w:szCs w:val="20"/>
              </w:rPr>
              <w:t xml:space="preserve">/в </w:t>
            </w:r>
            <w:proofErr w:type="spellStart"/>
            <w:r w:rsidRPr="00522BCD">
              <w:rPr>
                <w:sz w:val="20"/>
                <w:szCs w:val="20"/>
              </w:rPr>
              <w:t>пересчете</w:t>
            </w:r>
            <w:proofErr w:type="spellEnd"/>
            <w:r w:rsidRPr="00522BCD">
              <w:rPr>
                <w:sz w:val="20"/>
                <w:szCs w:val="20"/>
              </w:rPr>
              <w:t xml:space="preserve"> </w:t>
            </w:r>
            <w:proofErr w:type="spellStart"/>
            <w:r w:rsidRPr="00522BCD">
              <w:rPr>
                <w:sz w:val="20"/>
                <w:szCs w:val="20"/>
              </w:rPr>
              <w:t>на</w:t>
            </w:r>
            <w:proofErr w:type="spellEnd"/>
            <w:r w:rsidRPr="00522BCD">
              <w:rPr>
                <w:sz w:val="20"/>
                <w:szCs w:val="20"/>
              </w:rPr>
              <w:t xml:space="preserve"> </w:t>
            </w:r>
            <w:proofErr w:type="spellStart"/>
            <w:r w:rsidRPr="00522BCD">
              <w:rPr>
                <w:sz w:val="20"/>
                <w:szCs w:val="20"/>
              </w:rPr>
              <w:t>фтор</w:t>
            </w:r>
            <w:proofErr w:type="spellEnd"/>
            <w:r w:rsidRPr="00522BCD">
              <w:rPr>
                <w:sz w:val="20"/>
                <w:szCs w:val="20"/>
              </w:rPr>
              <w:t>/) (615)</w:t>
            </w:r>
          </w:p>
        </w:tc>
        <w:tc>
          <w:tcPr>
            <w:tcW w:w="1408" w:type="dxa"/>
            <w:tcBorders>
              <w:top w:val="nil"/>
              <w:left w:val="single" w:sz="6" w:space="0" w:color="auto"/>
              <w:bottom w:val="nil"/>
              <w:right w:val="single" w:sz="6" w:space="0" w:color="auto"/>
            </w:tcBorders>
          </w:tcPr>
          <w:p w14:paraId="4F2456F5"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4028D73C"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79D5F7A7" w14:textId="77777777" w:rsidR="00B212D3" w:rsidRPr="00522BCD" w:rsidRDefault="00B212D3" w:rsidP="00B3770D">
            <w:pPr>
              <w:autoSpaceDE w:val="0"/>
              <w:autoSpaceDN w:val="0"/>
              <w:adjustRightInd w:val="0"/>
              <w:rPr>
                <w:sz w:val="20"/>
                <w:szCs w:val="20"/>
              </w:rPr>
            </w:pPr>
          </w:p>
        </w:tc>
      </w:tr>
      <w:tr w:rsidR="00B212D3" w:rsidRPr="00522BCD" w14:paraId="2705519C" w14:textId="77777777" w:rsidTr="00B212D3">
        <w:trPr>
          <w:trHeight w:val="142"/>
        </w:trPr>
        <w:tc>
          <w:tcPr>
            <w:tcW w:w="439" w:type="dxa"/>
            <w:tcBorders>
              <w:top w:val="nil"/>
              <w:left w:val="single" w:sz="6" w:space="0" w:color="auto"/>
              <w:bottom w:val="nil"/>
              <w:right w:val="single" w:sz="6" w:space="0" w:color="auto"/>
            </w:tcBorders>
            <w:hideMark/>
          </w:tcPr>
          <w:p w14:paraId="05FD1C9C" w14:textId="77777777" w:rsidR="00B212D3" w:rsidRPr="00522BCD" w:rsidRDefault="00B212D3" w:rsidP="00B3770D">
            <w:pPr>
              <w:autoSpaceDE w:val="0"/>
              <w:autoSpaceDN w:val="0"/>
              <w:adjustRightInd w:val="0"/>
              <w:jc w:val="right"/>
              <w:rPr>
                <w:sz w:val="20"/>
                <w:szCs w:val="20"/>
              </w:rPr>
            </w:pPr>
            <w:r w:rsidRPr="00522BCD">
              <w:rPr>
                <w:sz w:val="20"/>
                <w:szCs w:val="20"/>
              </w:rPr>
              <w:t>0616</w:t>
            </w:r>
          </w:p>
        </w:tc>
        <w:tc>
          <w:tcPr>
            <w:tcW w:w="2992" w:type="dxa"/>
            <w:tcBorders>
              <w:top w:val="nil"/>
              <w:left w:val="single" w:sz="6" w:space="0" w:color="auto"/>
              <w:bottom w:val="nil"/>
              <w:right w:val="single" w:sz="6" w:space="0" w:color="auto"/>
            </w:tcBorders>
            <w:hideMark/>
          </w:tcPr>
          <w:p w14:paraId="5A3F2E3D" w14:textId="77777777" w:rsidR="00B212D3" w:rsidRPr="00700B4C" w:rsidRDefault="00B212D3" w:rsidP="00B3770D">
            <w:pPr>
              <w:autoSpaceDE w:val="0"/>
              <w:autoSpaceDN w:val="0"/>
              <w:adjustRightInd w:val="0"/>
              <w:rPr>
                <w:sz w:val="20"/>
                <w:szCs w:val="20"/>
                <w:lang w:val="ru-RU"/>
              </w:rPr>
            </w:pPr>
            <w:r w:rsidRPr="00700B4C">
              <w:rPr>
                <w:sz w:val="20"/>
                <w:szCs w:val="20"/>
                <w:lang w:val="ru-RU"/>
              </w:rPr>
              <w:t>Диметилбензол (смесь о-, м-, п-</w:t>
            </w:r>
          </w:p>
        </w:tc>
        <w:tc>
          <w:tcPr>
            <w:tcW w:w="1408" w:type="dxa"/>
            <w:tcBorders>
              <w:top w:val="nil"/>
              <w:left w:val="single" w:sz="6" w:space="0" w:color="auto"/>
              <w:bottom w:val="nil"/>
              <w:right w:val="single" w:sz="6" w:space="0" w:color="auto"/>
            </w:tcBorders>
            <w:hideMark/>
          </w:tcPr>
          <w:p w14:paraId="137DC70B" w14:textId="77777777" w:rsidR="00B212D3" w:rsidRPr="00522BCD" w:rsidRDefault="00B212D3" w:rsidP="00B3770D">
            <w:pPr>
              <w:autoSpaceDE w:val="0"/>
              <w:autoSpaceDN w:val="0"/>
              <w:adjustRightInd w:val="0"/>
              <w:jc w:val="right"/>
              <w:rPr>
                <w:sz w:val="20"/>
                <w:szCs w:val="20"/>
              </w:rPr>
            </w:pPr>
            <w:r w:rsidRPr="00522BCD">
              <w:rPr>
                <w:sz w:val="20"/>
                <w:szCs w:val="20"/>
              </w:rPr>
              <w:t>0.02986666667</w:t>
            </w:r>
          </w:p>
        </w:tc>
        <w:tc>
          <w:tcPr>
            <w:tcW w:w="1408" w:type="dxa"/>
            <w:tcBorders>
              <w:top w:val="nil"/>
              <w:left w:val="single" w:sz="6" w:space="0" w:color="auto"/>
              <w:bottom w:val="nil"/>
              <w:right w:val="single" w:sz="6" w:space="0" w:color="auto"/>
            </w:tcBorders>
            <w:hideMark/>
          </w:tcPr>
          <w:p w14:paraId="5B49B9E6" w14:textId="77777777" w:rsidR="00B212D3" w:rsidRPr="00522BCD" w:rsidRDefault="00B212D3" w:rsidP="00B3770D">
            <w:pPr>
              <w:autoSpaceDE w:val="0"/>
              <w:autoSpaceDN w:val="0"/>
              <w:adjustRightInd w:val="0"/>
              <w:jc w:val="right"/>
              <w:rPr>
                <w:sz w:val="20"/>
                <w:szCs w:val="20"/>
              </w:rPr>
            </w:pPr>
            <w:r w:rsidRPr="00522BCD">
              <w:rPr>
                <w:sz w:val="20"/>
                <w:szCs w:val="20"/>
              </w:rPr>
              <w:t>0.00259044</w:t>
            </w:r>
          </w:p>
        </w:tc>
        <w:tc>
          <w:tcPr>
            <w:tcW w:w="967" w:type="dxa"/>
            <w:tcBorders>
              <w:top w:val="nil"/>
              <w:left w:val="single" w:sz="6" w:space="0" w:color="auto"/>
              <w:bottom w:val="nil"/>
              <w:right w:val="single" w:sz="6" w:space="0" w:color="auto"/>
            </w:tcBorders>
            <w:hideMark/>
          </w:tcPr>
          <w:p w14:paraId="366DA2A5" w14:textId="77777777" w:rsidR="00B212D3" w:rsidRPr="00522BCD" w:rsidRDefault="00B212D3" w:rsidP="00B3770D">
            <w:pPr>
              <w:autoSpaceDE w:val="0"/>
              <w:autoSpaceDN w:val="0"/>
              <w:adjustRightInd w:val="0"/>
              <w:jc w:val="right"/>
              <w:rPr>
                <w:sz w:val="20"/>
                <w:szCs w:val="20"/>
              </w:rPr>
            </w:pPr>
            <w:r w:rsidRPr="00522BCD">
              <w:rPr>
                <w:sz w:val="20"/>
                <w:szCs w:val="20"/>
              </w:rPr>
              <w:t>0.0129522</w:t>
            </w:r>
          </w:p>
        </w:tc>
      </w:tr>
      <w:tr w:rsidR="00B212D3" w:rsidRPr="00522BCD" w14:paraId="532F99F7" w14:textId="77777777" w:rsidTr="00B212D3">
        <w:trPr>
          <w:trHeight w:val="142"/>
        </w:trPr>
        <w:tc>
          <w:tcPr>
            <w:tcW w:w="439" w:type="dxa"/>
            <w:tcBorders>
              <w:top w:val="nil"/>
              <w:left w:val="single" w:sz="6" w:space="0" w:color="auto"/>
              <w:bottom w:val="nil"/>
              <w:right w:val="single" w:sz="6" w:space="0" w:color="auto"/>
            </w:tcBorders>
          </w:tcPr>
          <w:p w14:paraId="121893F5"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53F0E004" w14:textId="77777777" w:rsidR="00B212D3" w:rsidRPr="00522BCD" w:rsidRDefault="00B212D3" w:rsidP="00B3770D">
            <w:pPr>
              <w:autoSpaceDE w:val="0"/>
              <w:autoSpaceDN w:val="0"/>
              <w:adjustRightInd w:val="0"/>
              <w:rPr>
                <w:sz w:val="20"/>
                <w:szCs w:val="20"/>
              </w:rPr>
            </w:pPr>
            <w:proofErr w:type="spellStart"/>
            <w:r w:rsidRPr="00522BCD">
              <w:rPr>
                <w:sz w:val="20"/>
                <w:szCs w:val="20"/>
              </w:rPr>
              <w:t>изомеров</w:t>
            </w:r>
            <w:proofErr w:type="spellEnd"/>
            <w:r w:rsidRPr="00522BCD">
              <w:rPr>
                <w:sz w:val="20"/>
                <w:szCs w:val="20"/>
              </w:rPr>
              <w:t>) (203)</w:t>
            </w:r>
          </w:p>
        </w:tc>
        <w:tc>
          <w:tcPr>
            <w:tcW w:w="1408" w:type="dxa"/>
            <w:tcBorders>
              <w:top w:val="nil"/>
              <w:left w:val="single" w:sz="6" w:space="0" w:color="auto"/>
              <w:bottom w:val="nil"/>
              <w:right w:val="single" w:sz="6" w:space="0" w:color="auto"/>
            </w:tcBorders>
          </w:tcPr>
          <w:p w14:paraId="272C0B39"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5FB75C93"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18676F90" w14:textId="77777777" w:rsidR="00B212D3" w:rsidRPr="00522BCD" w:rsidRDefault="00B212D3" w:rsidP="00B3770D">
            <w:pPr>
              <w:autoSpaceDE w:val="0"/>
              <w:autoSpaceDN w:val="0"/>
              <w:adjustRightInd w:val="0"/>
              <w:rPr>
                <w:sz w:val="20"/>
                <w:szCs w:val="20"/>
              </w:rPr>
            </w:pPr>
          </w:p>
        </w:tc>
      </w:tr>
      <w:tr w:rsidR="00B212D3" w:rsidRPr="00522BCD" w14:paraId="66404840" w14:textId="77777777" w:rsidTr="00B212D3">
        <w:trPr>
          <w:trHeight w:val="122"/>
        </w:trPr>
        <w:tc>
          <w:tcPr>
            <w:tcW w:w="439" w:type="dxa"/>
            <w:tcBorders>
              <w:top w:val="nil"/>
              <w:left w:val="single" w:sz="6" w:space="0" w:color="auto"/>
              <w:bottom w:val="nil"/>
              <w:right w:val="single" w:sz="6" w:space="0" w:color="auto"/>
            </w:tcBorders>
            <w:hideMark/>
          </w:tcPr>
          <w:p w14:paraId="64326A7A" w14:textId="77777777" w:rsidR="00B212D3" w:rsidRPr="00522BCD" w:rsidRDefault="00B212D3" w:rsidP="00B3770D">
            <w:pPr>
              <w:autoSpaceDE w:val="0"/>
              <w:autoSpaceDN w:val="0"/>
              <w:adjustRightInd w:val="0"/>
              <w:jc w:val="right"/>
              <w:rPr>
                <w:sz w:val="20"/>
                <w:szCs w:val="20"/>
              </w:rPr>
            </w:pPr>
            <w:r w:rsidRPr="00522BCD">
              <w:rPr>
                <w:sz w:val="20"/>
                <w:szCs w:val="20"/>
              </w:rPr>
              <w:t>0621</w:t>
            </w:r>
          </w:p>
        </w:tc>
        <w:tc>
          <w:tcPr>
            <w:tcW w:w="2992" w:type="dxa"/>
            <w:tcBorders>
              <w:top w:val="nil"/>
              <w:left w:val="single" w:sz="6" w:space="0" w:color="auto"/>
              <w:bottom w:val="nil"/>
              <w:right w:val="single" w:sz="6" w:space="0" w:color="auto"/>
            </w:tcBorders>
            <w:hideMark/>
          </w:tcPr>
          <w:p w14:paraId="7D2BAAAD" w14:textId="77777777" w:rsidR="00B212D3" w:rsidRPr="00522BCD" w:rsidRDefault="00B212D3" w:rsidP="00B3770D">
            <w:pPr>
              <w:autoSpaceDE w:val="0"/>
              <w:autoSpaceDN w:val="0"/>
              <w:adjustRightInd w:val="0"/>
              <w:rPr>
                <w:sz w:val="20"/>
                <w:szCs w:val="20"/>
              </w:rPr>
            </w:pPr>
            <w:proofErr w:type="spellStart"/>
            <w:r w:rsidRPr="00522BCD">
              <w:rPr>
                <w:sz w:val="20"/>
                <w:szCs w:val="20"/>
              </w:rPr>
              <w:t>Метилбензол</w:t>
            </w:r>
            <w:proofErr w:type="spellEnd"/>
            <w:r w:rsidRPr="00522BCD">
              <w:rPr>
                <w:sz w:val="20"/>
                <w:szCs w:val="20"/>
              </w:rPr>
              <w:t xml:space="preserve"> (349)</w:t>
            </w:r>
          </w:p>
        </w:tc>
        <w:tc>
          <w:tcPr>
            <w:tcW w:w="1408" w:type="dxa"/>
            <w:tcBorders>
              <w:top w:val="nil"/>
              <w:left w:val="single" w:sz="6" w:space="0" w:color="auto"/>
              <w:bottom w:val="nil"/>
              <w:right w:val="single" w:sz="6" w:space="0" w:color="auto"/>
            </w:tcBorders>
            <w:hideMark/>
          </w:tcPr>
          <w:p w14:paraId="2A72850F" w14:textId="77777777" w:rsidR="00B212D3" w:rsidRPr="00522BCD" w:rsidRDefault="00B212D3" w:rsidP="00B3770D">
            <w:pPr>
              <w:autoSpaceDE w:val="0"/>
              <w:autoSpaceDN w:val="0"/>
              <w:adjustRightInd w:val="0"/>
              <w:jc w:val="right"/>
              <w:rPr>
                <w:sz w:val="20"/>
                <w:szCs w:val="20"/>
              </w:rPr>
            </w:pPr>
            <w:r w:rsidRPr="00522BCD">
              <w:rPr>
                <w:sz w:val="20"/>
                <w:szCs w:val="20"/>
              </w:rPr>
              <w:t>0.03444444444</w:t>
            </w:r>
          </w:p>
        </w:tc>
        <w:tc>
          <w:tcPr>
            <w:tcW w:w="1408" w:type="dxa"/>
            <w:tcBorders>
              <w:top w:val="nil"/>
              <w:left w:val="single" w:sz="6" w:space="0" w:color="auto"/>
              <w:bottom w:val="nil"/>
              <w:right w:val="single" w:sz="6" w:space="0" w:color="auto"/>
            </w:tcBorders>
            <w:hideMark/>
          </w:tcPr>
          <w:p w14:paraId="06675E74" w14:textId="77777777" w:rsidR="00B212D3" w:rsidRPr="00522BCD" w:rsidRDefault="00B212D3" w:rsidP="00B3770D">
            <w:pPr>
              <w:autoSpaceDE w:val="0"/>
              <w:autoSpaceDN w:val="0"/>
              <w:adjustRightInd w:val="0"/>
              <w:jc w:val="right"/>
              <w:rPr>
                <w:sz w:val="20"/>
                <w:szCs w:val="20"/>
              </w:rPr>
            </w:pPr>
            <w:r w:rsidRPr="00522BCD">
              <w:rPr>
                <w:sz w:val="20"/>
                <w:szCs w:val="20"/>
              </w:rPr>
              <w:t>0.000558</w:t>
            </w:r>
          </w:p>
        </w:tc>
        <w:tc>
          <w:tcPr>
            <w:tcW w:w="967" w:type="dxa"/>
            <w:tcBorders>
              <w:top w:val="nil"/>
              <w:left w:val="single" w:sz="6" w:space="0" w:color="auto"/>
              <w:bottom w:val="nil"/>
              <w:right w:val="single" w:sz="6" w:space="0" w:color="auto"/>
            </w:tcBorders>
            <w:hideMark/>
          </w:tcPr>
          <w:p w14:paraId="469F3EFD" w14:textId="77777777" w:rsidR="00B212D3" w:rsidRPr="00522BCD" w:rsidRDefault="00B212D3" w:rsidP="00B3770D">
            <w:pPr>
              <w:autoSpaceDE w:val="0"/>
              <w:autoSpaceDN w:val="0"/>
              <w:adjustRightInd w:val="0"/>
              <w:jc w:val="right"/>
              <w:rPr>
                <w:sz w:val="20"/>
                <w:szCs w:val="20"/>
              </w:rPr>
            </w:pPr>
            <w:r w:rsidRPr="00522BCD">
              <w:rPr>
                <w:sz w:val="20"/>
                <w:szCs w:val="20"/>
              </w:rPr>
              <w:t>0.00093</w:t>
            </w:r>
          </w:p>
        </w:tc>
      </w:tr>
      <w:tr w:rsidR="00B212D3" w:rsidRPr="00522BCD" w14:paraId="147718FF" w14:textId="77777777" w:rsidTr="00B212D3">
        <w:trPr>
          <w:trHeight w:val="142"/>
        </w:trPr>
        <w:tc>
          <w:tcPr>
            <w:tcW w:w="439" w:type="dxa"/>
            <w:tcBorders>
              <w:top w:val="nil"/>
              <w:left w:val="single" w:sz="6" w:space="0" w:color="auto"/>
              <w:bottom w:val="nil"/>
              <w:right w:val="single" w:sz="6" w:space="0" w:color="auto"/>
            </w:tcBorders>
            <w:hideMark/>
          </w:tcPr>
          <w:p w14:paraId="4B209F02" w14:textId="77777777" w:rsidR="00B212D3" w:rsidRPr="00522BCD" w:rsidRDefault="00B212D3" w:rsidP="00B3770D">
            <w:pPr>
              <w:autoSpaceDE w:val="0"/>
              <w:autoSpaceDN w:val="0"/>
              <w:adjustRightInd w:val="0"/>
              <w:jc w:val="right"/>
              <w:rPr>
                <w:sz w:val="20"/>
                <w:szCs w:val="20"/>
              </w:rPr>
            </w:pPr>
            <w:r w:rsidRPr="00522BCD">
              <w:rPr>
                <w:sz w:val="20"/>
                <w:szCs w:val="20"/>
              </w:rPr>
              <w:t>0703</w:t>
            </w:r>
          </w:p>
        </w:tc>
        <w:tc>
          <w:tcPr>
            <w:tcW w:w="2992" w:type="dxa"/>
            <w:tcBorders>
              <w:top w:val="nil"/>
              <w:left w:val="single" w:sz="6" w:space="0" w:color="auto"/>
              <w:bottom w:val="nil"/>
              <w:right w:val="single" w:sz="6" w:space="0" w:color="auto"/>
            </w:tcBorders>
            <w:hideMark/>
          </w:tcPr>
          <w:p w14:paraId="3D80EED0" w14:textId="77777777" w:rsidR="00B212D3" w:rsidRPr="00522BCD" w:rsidRDefault="00B212D3" w:rsidP="00B3770D">
            <w:pPr>
              <w:autoSpaceDE w:val="0"/>
              <w:autoSpaceDN w:val="0"/>
              <w:adjustRightInd w:val="0"/>
              <w:rPr>
                <w:sz w:val="20"/>
                <w:szCs w:val="20"/>
              </w:rPr>
            </w:pPr>
            <w:proofErr w:type="spellStart"/>
            <w:r w:rsidRPr="00522BCD">
              <w:rPr>
                <w:sz w:val="20"/>
                <w:szCs w:val="20"/>
              </w:rPr>
              <w:t>Бенз</w:t>
            </w:r>
            <w:proofErr w:type="spellEnd"/>
            <w:r w:rsidRPr="00522BCD">
              <w:rPr>
                <w:sz w:val="20"/>
                <w:szCs w:val="20"/>
              </w:rPr>
              <w:t>/а/</w:t>
            </w:r>
            <w:proofErr w:type="spellStart"/>
            <w:r w:rsidRPr="00522BCD">
              <w:rPr>
                <w:sz w:val="20"/>
                <w:szCs w:val="20"/>
              </w:rPr>
              <w:t>пирен</w:t>
            </w:r>
            <w:proofErr w:type="spellEnd"/>
            <w:r w:rsidRPr="00522BCD">
              <w:rPr>
                <w:sz w:val="20"/>
                <w:szCs w:val="20"/>
              </w:rPr>
              <w:t xml:space="preserve"> (3,4-Бензпирен) (54)</w:t>
            </w:r>
          </w:p>
        </w:tc>
        <w:tc>
          <w:tcPr>
            <w:tcW w:w="1408" w:type="dxa"/>
            <w:tcBorders>
              <w:top w:val="nil"/>
              <w:left w:val="single" w:sz="6" w:space="0" w:color="auto"/>
              <w:bottom w:val="nil"/>
              <w:right w:val="single" w:sz="6" w:space="0" w:color="auto"/>
            </w:tcBorders>
            <w:hideMark/>
          </w:tcPr>
          <w:p w14:paraId="77341216" w14:textId="77777777" w:rsidR="00B212D3" w:rsidRPr="00522BCD" w:rsidRDefault="00B212D3" w:rsidP="00B3770D">
            <w:pPr>
              <w:autoSpaceDE w:val="0"/>
              <w:autoSpaceDN w:val="0"/>
              <w:adjustRightInd w:val="0"/>
              <w:jc w:val="right"/>
              <w:rPr>
                <w:sz w:val="20"/>
                <w:szCs w:val="20"/>
              </w:rPr>
            </w:pPr>
            <w:r w:rsidRPr="00522BCD">
              <w:rPr>
                <w:sz w:val="20"/>
                <w:szCs w:val="20"/>
              </w:rPr>
              <w:t>0.000003477</w:t>
            </w:r>
          </w:p>
        </w:tc>
        <w:tc>
          <w:tcPr>
            <w:tcW w:w="1408" w:type="dxa"/>
            <w:tcBorders>
              <w:top w:val="nil"/>
              <w:left w:val="single" w:sz="6" w:space="0" w:color="auto"/>
              <w:bottom w:val="nil"/>
              <w:right w:val="single" w:sz="6" w:space="0" w:color="auto"/>
            </w:tcBorders>
            <w:hideMark/>
          </w:tcPr>
          <w:p w14:paraId="23A6C7CF" w14:textId="77777777" w:rsidR="00B212D3" w:rsidRPr="00522BCD" w:rsidRDefault="00B212D3" w:rsidP="00B3770D">
            <w:pPr>
              <w:autoSpaceDE w:val="0"/>
              <w:autoSpaceDN w:val="0"/>
              <w:adjustRightInd w:val="0"/>
              <w:jc w:val="right"/>
              <w:rPr>
                <w:sz w:val="20"/>
                <w:szCs w:val="20"/>
              </w:rPr>
            </w:pPr>
            <w:r w:rsidRPr="00522BCD">
              <w:rPr>
                <w:sz w:val="20"/>
                <w:szCs w:val="20"/>
              </w:rPr>
              <w:t>0.000000775</w:t>
            </w:r>
          </w:p>
        </w:tc>
        <w:tc>
          <w:tcPr>
            <w:tcW w:w="967" w:type="dxa"/>
            <w:tcBorders>
              <w:top w:val="nil"/>
              <w:left w:val="single" w:sz="6" w:space="0" w:color="auto"/>
              <w:bottom w:val="nil"/>
              <w:right w:val="single" w:sz="6" w:space="0" w:color="auto"/>
            </w:tcBorders>
            <w:hideMark/>
          </w:tcPr>
          <w:p w14:paraId="504C26BE" w14:textId="77777777" w:rsidR="00B212D3" w:rsidRPr="00522BCD" w:rsidRDefault="00B212D3" w:rsidP="00B3770D">
            <w:pPr>
              <w:autoSpaceDE w:val="0"/>
              <w:autoSpaceDN w:val="0"/>
              <w:adjustRightInd w:val="0"/>
              <w:jc w:val="right"/>
              <w:rPr>
                <w:sz w:val="20"/>
                <w:szCs w:val="20"/>
              </w:rPr>
            </w:pPr>
            <w:r w:rsidRPr="00522BCD">
              <w:rPr>
                <w:sz w:val="20"/>
                <w:szCs w:val="20"/>
              </w:rPr>
              <w:t>0.775</w:t>
            </w:r>
          </w:p>
        </w:tc>
      </w:tr>
      <w:tr w:rsidR="00B212D3" w:rsidRPr="00522BCD" w14:paraId="75EE3CE6" w14:textId="77777777" w:rsidTr="00B212D3">
        <w:trPr>
          <w:trHeight w:val="142"/>
        </w:trPr>
        <w:tc>
          <w:tcPr>
            <w:tcW w:w="439" w:type="dxa"/>
            <w:tcBorders>
              <w:top w:val="nil"/>
              <w:left w:val="single" w:sz="6" w:space="0" w:color="auto"/>
              <w:bottom w:val="nil"/>
              <w:right w:val="single" w:sz="6" w:space="0" w:color="auto"/>
            </w:tcBorders>
            <w:hideMark/>
          </w:tcPr>
          <w:p w14:paraId="3806BD89" w14:textId="77777777" w:rsidR="00B212D3" w:rsidRPr="00522BCD" w:rsidRDefault="00B212D3" w:rsidP="00B3770D">
            <w:pPr>
              <w:autoSpaceDE w:val="0"/>
              <w:autoSpaceDN w:val="0"/>
              <w:adjustRightInd w:val="0"/>
              <w:jc w:val="right"/>
              <w:rPr>
                <w:sz w:val="20"/>
                <w:szCs w:val="20"/>
              </w:rPr>
            </w:pPr>
            <w:r w:rsidRPr="00522BCD">
              <w:rPr>
                <w:sz w:val="20"/>
                <w:szCs w:val="20"/>
              </w:rPr>
              <w:t>1210</w:t>
            </w:r>
          </w:p>
        </w:tc>
        <w:tc>
          <w:tcPr>
            <w:tcW w:w="2992" w:type="dxa"/>
            <w:tcBorders>
              <w:top w:val="nil"/>
              <w:left w:val="single" w:sz="6" w:space="0" w:color="auto"/>
              <w:bottom w:val="nil"/>
              <w:right w:val="single" w:sz="6" w:space="0" w:color="auto"/>
            </w:tcBorders>
            <w:hideMark/>
          </w:tcPr>
          <w:p w14:paraId="75A214DF" w14:textId="77777777" w:rsidR="00B212D3" w:rsidRPr="00522BCD" w:rsidRDefault="00B212D3" w:rsidP="00B3770D">
            <w:pPr>
              <w:autoSpaceDE w:val="0"/>
              <w:autoSpaceDN w:val="0"/>
              <w:adjustRightInd w:val="0"/>
              <w:rPr>
                <w:sz w:val="20"/>
                <w:szCs w:val="20"/>
              </w:rPr>
            </w:pPr>
            <w:proofErr w:type="spellStart"/>
            <w:r w:rsidRPr="00522BCD">
              <w:rPr>
                <w:sz w:val="20"/>
                <w:szCs w:val="20"/>
              </w:rPr>
              <w:t>Бутилацетат</w:t>
            </w:r>
            <w:proofErr w:type="spellEnd"/>
            <w:r w:rsidRPr="00522BCD">
              <w:rPr>
                <w:sz w:val="20"/>
                <w:szCs w:val="20"/>
              </w:rPr>
              <w:t xml:space="preserve"> (</w:t>
            </w:r>
            <w:proofErr w:type="spellStart"/>
            <w:r w:rsidRPr="00522BCD">
              <w:rPr>
                <w:sz w:val="20"/>
                <w:szCs w:val="20"/>
              </w:rPr>
              <w:t>Уксусной</w:t>
            </w:r>
            <w:proofErr w:type="spellEnd"/>
            <w:r w:rsidRPr="00522BCD">
              <w:rPr>
                <w:sz w:val="20"/>
                <w:szCs w:val="20"/>
              </w:rPr>
              <w:t xml:space="preserve"> </w:t>
            </w:r>
            <w:proofErr w:type="spellStart"/>
            <w:r w:rsidRPr="00522BCD">
              <w:rPr>
                <w:sz w:val="20"/>
                <w:szCs w:val="20"/>
              </w:rPr>
              <w:t>кислоты</w:t>
            </w:r>
            <w:proofErr w:type="spellEnd"/>
          </w:p>
        </w:tc>
        <w:tc>
          <w:tcPr>
            <w:tcW w:w="1408" w:type="dxa"/>
            <w:tcBorders>
              <w:top w:val="nil"/>
              <w:left w:val="single" w:sz="6" w:space="0" w:color="auto"/>
              <w:bottom w:val="nil"/>
              <w:right w:val="single" w:sz="6" w:space="0" w:color="auto"/>
            </w:tcBorders>
            <w:hideMark/>
          </w:tcPr>
          <w:p w14:paraId="090C7E03" w14:textId="77777777" w:rsidR="00B212D3" w:rsidRPr="00522BCD" w:rsidRDefault="00B212D3" w:rsidP="00B3770D">
            <w:pPr>
              <w:autoSpaceDE w:val="0"/>
              <w:autoSpaceDN w:val="0"/>
              <w:adjustRightInd w:val="0"/>
              <w:jc w:val="right"/>
              <w:rPr>
                <w:sz w:val="20"/>
                <w:szCs w:val="20"/>
              </w:rPr>
            </w:pPr>
            <w:r w:rsidRPr="00522BCD">
              <w:rPr>
                <w:sz w:val="20"/>
                <w:szCs w:val="20"/>
              </w:rPr>
              <w:t>0.00666666667</w:t>
            </w:r>
          </w:p>
        </w:tc>
        <w:tc>
          <w:tcPr>
            <w:tcW w:w="1408" w:type="dxa"/>
            <w:tcBorders>
              <w:top w:val="nil"/>
              <w:left w:val="single" w:sz="6" w:space="0" w:color="auto"/>
              <w:bottom w:val="nil"/>
              <w:right w:val="single" w:sz="6" w:space="0" w:color="auto"/>
            </w:tcBorders>
            <w:hideMark/>
          </w:tcPr>
          <w:p w14:paraId="3F4AFD93" w14:textId="77777777" w:rsidR="00B212D3" w:rsidRPr="00522BCD" w:rsidRDefault="00B212D3" w:rsidP="00B3770D">
            <w:pPr>
              <w:autoSpaceDE w:val="0"/>
              <w:autoSpaceDN w:val="0"/>
              <w:adjustRightInd w:val="0"/>
              <w:jc w:val="right"/>
              <w:rPr>
                <w:sz w:val="20"/>
                <w:szCs w:val="20"/>
              </w:rPr>
            </w:pPr>
            <w:r w:rsidRPr="00522BCD">
              <w:rPr>
                <w:sz w:val="20"/>
                <w:szCs w:val="20"/>
              </w:rPr>
              <w:t>0.000108</w:t>
            </w:r>
          </w:p>
        </w:tc>
        <w:tc>
          <w:tcPr>
            <w:tcW w:w="967" w:type="dxa"/>
            <w:tcBorders>
              <w:top w:val="nil"/>
              <w:left w:val="single" w:sz="6" w:space="0" w:color="auto"/>
              <w:bottom w:val="nil"/>
              <w:right w:val="single" w:sz="6" w:space="0" w:color="auto"/>
            </w:tcBorders>
            <w:hideMark/>
          </w:tcPr>
          <w:p w14:paraId="3AEECAFE" w14:textId="77777777" w:rsidR="00B212D3" w:rsidRPr="00522BCD" w:rsidRDefault="00B212D3" w:rsidP="00B3770D">
            <w:pPr>
              <w:autoSpaceDE w:val="0"/>
              <w:autoSpaceDN w:val="0"/>
              <w:adjustRightInd w:val="0"/>
              <w:jc w:val="right"/>
              <w:rPr>
                <w:sz w:val="20"/>
                <w:szCs w:val="20"/>
              </w:rPr>
            </w:pPr>
            <w:r w:rsidRPr="00522BCD">
              <w:rPr>
                <w:sz w:val="20"/>
                <w:szCs w:val="20"/>
              </w:rPr>
              <w:t>0.00108</w:t>
            </w:r>
          </w:p>
        </w:tc>
      </w:tr>
      <w:tr w:rsidR="00B212D3" w:rsidRPr="00522BCD" w14:paraId="5023BBB0" w14:textId="77777777" w:rsidTr="00B212D3">
        <w:trPr>
          <w:trHeight w:val="142"/>
        </w:trPr>
        <w:tc>
          <w:tcPr>
            <w:tcW w:w="439" w:type="dxa"/>
            <w:tcBorders>
              <w:top w:val="nil"/>
              <w:left w:val="single" w:sz="6" w:space="0" w:color="auto"/>
              <w:bottom w:val="nil"/>
              <w:right w:val="single" w:sz="6" w:space="0" w:color="auto"/>
            </w:tcBorders>
          </w:tcPr>
          <w:p w14:paraId="4FA34076"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44ECC0EA" w14:textId="77777777" w:rsidR="00B212D3" w:rsidRPr="00522BCD" w:rsidRDefault="00B212D3" w:rsidP="00B3770D">
            <w:pPr>
              <w:autoSpaceDE w:val="0"/>
              <w:autoSpaceDN w:val="0"/>
              <w:adjustRightInd w:val="0"/>
              <w:rPr>
                <w:sz w:val="20"/>
                <w:szCs w:val="20"/>
              </w:rPr>
            </w:pPr>
            <w:proofErr w:type="spellStart"/>
            <w:r w:rsidRPr="00522BCD">
              <w:rPr>
                <w:sz w:val="20"/>
                <w:szCs w:val="20"/>
              </w:rPr>
              <w:t>бутиловый</w:t>
            </w:r>
            <w:proofErr w:type="spellEnd"/>
            <w:r w:rsidRPr="00522BCD">
              <w:rPr>
                <w:sz w:val="20"/>
                <w:szCs w:val="20"/>
              </w:rPr>
              <w:t xml:space="preserve"> </w:t>
            </w:r>
            <w:proofErr w:type="spellStart"/>
            <w:r w:rsidRPr="00522BCD">
              <w:rPr>
                <w:sz w:val="20"/>
                <w:szCs w:val="20"/>
              </w:rPr>
              <w:t>эфир</w:t>
            </w:r>
            <w:proofErr w:type="spellEnd"/>
            <w:r w:rsidRPr="00522BCD">
              <w:rPr>
                <w:sz w:val="20"/>
                <w:szCs w:val="20"/>
              </w:rPr>
              <w:t>) (110)</w:t>
            </w:r>
          </w:p>
        </w:tc>
        <w:tc>
          <w:tcPr>
            <w:tcW w:w="1408" w:type="dxa"/>
            <w:tcBorders>
              <w:top w:val="nil"/>
              <w:left w:val="single" w:sz="6" w:space="0" w:color="auto"/>
              <w:bottom w:val="nil"/>
              <w:right w:val="single" w:sz="6" w:space="0" w:color="auto"/>
            </w:tcBorders>
          </w:tcPr>
          <w:p w14:paraId="4BA0A1DB"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6C6E3F40"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5C7D5B48" w14:textId="77777777" w:rsidR="00B212D3" w:rsidRPr="00522BCD" w:rsidRDefault="00B212D3" w:rsidP="00B3770D">
            <w:pPr>
              <w:autoSpaceDE w:val="0"/>
              <w:autoSpaceDN w:val="0"/>
              <w:adjustRightInd w:val="0"/>
              <w:rPr>
                <w:sz w:val="20"/>
                <w:szCs w:val="20"/>
              </w:rPr>
            </w:pPr>
          </w:p>
        </w:tc>
      </w:tr>
      <w:tr w:rsidR="00B212D3" w:rsidRPr="00522BCD" w14:paraId="2D5DAF95" w14:textId="77777777" w:rsidTr="00B212D3">
        <w:trPr>
          <w:trHeight w:val="122"/>
        </w:trPr>
        <w:tc>
          <w:tcPr>
            <w:tcW w:w="439" w:type="dxa"/>
            <w:tcBorders>
              <w:top w:val="nil"/>
              <w:left w:val="single" w:sz="6" w:space="0" w:color="auto"/>
              <w:bottom w:val="single" w:sz="6" w:space="0" w:color="auto"/>
              <w:right w:val="single" w:sz="6" w:space="0" w:color="auto"/>
            </w:tcBorders>
            <w:hideMark/>
          </w:tcPr>
          <w:p w14:paraId="05E42350" w14:textId="77777777" w:rsidR="00B212D3" w:rsidRPr="00522BCD" w:rsidRDefault="00B212D3" w:rsidP="00B3770D">
            <w:pPr>
              <w:autoSpaceDE w:val="0"/>
              <w:autoSpaceDN w:val="0"/>
              <w:adjustRightInd w:val="0"/>
              <w:jc w:val="right"/>
              <w:rPr>
                <w:sz w:val="20"/>
                <w:szCs w:val="20"/>
              </w:rPr>
            </w:pPr>
            <w:r w:rsidRPr="00522BCD">
              <w:rPr>
                <w:sz w:val="20"/>
                <w:szCs w:val="20"/>
              </w:rPr>
              <w:t>1325</w:t>
            </w:r>
          </w:p>
        </w:tc>
        <w:tc>
          <w:tcPr>
            <w:tcW w:w="2992" w:type="dxa"/>
            <w:tcBorders>
              <w:top w:val="nil"/>
              <w:left w:val="single" w:sz="6" w:space="0" w:color="auto"/>
              <w:bottom w:val="single" w:sz="6" w:space="0" w:color="auto"/>
              <w:right w:val="single" w:sz="6" w:space="0" w:color="auto"/>
            </w:tcBorders>
            <w:hideMark/>
          </w:tcPr>
          <w:p w14:paraId="1C2B5568" w14:textId="77777777" w:rsidR="00B212D3" w:rsidRPr="00522BCD" w:rsidRDefault="00B212D3" w:rsidP="00B3770D">
            <w:pPr>
              <w:autoSpaceDE w:val="0"/>
              <w:autoSpaceDN w:val="0"/>
              <w:adjustRightInd w:val="0"/>
              <w:rPr>
                <w:sz w:val="20"/>
                <w:szCs w:val="20"/>
              </w:rPr>
            </w:pPr>
            <w:proofErr w:type="spellStart"/>
            <w:r w:rsidRPr="00522BCD">
              <w:rPr>
                <w:sz w:val="20"/>
                <w:szCs w:val="20"/>
              </w:rPr>
              <w:t>Формальдегид</w:t>
            </w:r>
            <w:proofErr w:type="spellEnd"/>
            <w:r w:rsidRPr="00522BCD">
              <w:rPr>
                <w:sz w:val="20"/>
                <w:szCs w:val="20"/>
              </w:rPr>
              <w:t xml:space="preserve"> (</w:t>
            </w:r>
            <w:proofErr w:type="spellStart"/>
            <w:r w:rsidRPr="00522BCD">
              <w:rPr>
                <w:sz w:val="20"/>
                <w:szCs w:val="20"/>
              </w:rPr>
              <w:t>Метаналь</w:t>
            </w:r>
            <w:proofErr w:type="spellEnd"/>
            <w:r w:rsidRPr="00522BCD">
              <w:rPr>
                <w:sz w:val="20"/>
                <w:szCs w:val="20"/>
              </w:rPr>
              <w:t>) (609)</w:t>
            </w:r>
          </w:p>
        </w:tc>
        <w:tc>
          <w:tcPr>
            <w:tcW w:w="1408" w:type="dxa"/>
            <w:tcBorders>
              <w:top w:val="nil"/>
              <w:left w:val="single" w:sz="6" w:space="0" w:color="auto"/>
              <w:bottom w:val="single" w:sz="6" w:space="0" w:color="auto"/>
              <w:right w:val="single" w:sz="6" w:space="0" w:color="auto"/>
            </w:tcBorders>
            <w:hideMark/>
          </w:tcPr>
          <w:p w14:paraId="19477F4B" w14:textId="77777777" w:rsidR="00B212D3" w:rsidRPr="00522BCD" w:rsidRDefault="00B212D3" w:rsidP="00B3770D">
            <w:pPr>
              <w:autoSpaceDE w:val="0"/>
              <w:autoSpaceDN w:val="0"/>
              <w:adjustRightInd w:val="0"/>
              <w:jc w:val="right"/>
              <w:rPr>
                <w:sz w:val="20"/>
                <w:szCs w:val="20"/>
              </w:rPr>
            </w:pPr>
            <w:r w:rsidRPr="00522BCD">
              <w:rPr>
                <w:sz w:val="20"/>
                <w:szCs w:val="20"/>
              </w:rPr>
              <w:t>0.032655555</w:t>
            </w:r>
          </w:p>
        </w:tc>
        <w:tc>
          <w:tcPr>
            <w:tcW w:w="1408" w:type="dxa"/>
            <w:tcBorders>
              <w:top w:val="nil"/>
              <w:left w:val="single" w:sz="6" w:space="0" w:color="auto"/>
              <w:bottom w:val="single" w:sz="6" w:space="0" w:color="auto"/>
              <w:right w:val="single" w:sz="6" w:space="0" w:color="auto"/>
            </w:tcBorders>
            <w:hideMark/>
          </w:tcPr>
          <w:p w14:paraId="66EB1418" w14:textId="77777777" w:rsidR="00B212D3" w:rsidRPr="00522BCD" w:rsidRDefault="00B212D3" w:rsidP="00B3770D">
            <w:pPr>
              <w:autoSpaceDE w:val="0"/>
              <w:autoSpaceDN w:val="0"/>
              <w:adjustRightInd w:val="0"/>
              <w:jc w:val="right"/>
              <w:rPr>
                <w:sz w:val="20"/>
                <w:szCs w:val="20"/>
              </w:rPr>
            </w:pPr>
            <w:r w:rsidRPr="00522BCD">
              <w:rPr>
                <w:sz w:val="20"/>
                <w:szCs w:val="20"/>
              </w:rPr>
              <w:t>0.007</w:t>
            </w:r>
          </w:p>
        </w:tc>
        <w:tc>
          <w:tcPr>
            <w:tcW w:w="967" w:type="dxa"/>
            <w:tcBorders>
              <w:top w:val="nil"/>
              <w:left w:val="single" w:sz="6" w:space="0" w:color="auto"/>
              <w:bottom w:val="single" w:sz="6" w:space="0" w:color="auto"/>
              <w:right w:val="single" w:sz="6" w:space="0" w:color="auto"/>
            </w:tcBorders>
            <w:hideMark/>
          </w:tcPr>
          <w:p w14:paraId="636ED13B" w14:textId="77777777" w:rsidR="00B212D3" w:rsidRPr="00522BCD" w:rsidRDefault="00B212D3" w:rsidP="00B3770D">
            <w:pPr>
              <w:autoSpaceDE w:val="0"/>
              <w:autoSpaceDN w:val="0"/>
              <w:adjustRightInd w:val="0"/>
              <w:jc w:val="right"/>
              <w:rPr>
                <w:sz w:val="20"/>
                <w:szCs w:val="20"/>
              </w:rPr>
            </w:pPr>
            <w:r w:rsidRPr="00522BCD">
              <w:rPr>
                <w:sz w:val="20"/>
                <w:szCs w:val="20"/>
              </w:rPr>
              <w:t>0.7</w:t>
            </w:r>
          </w:p>
        </w:tc>
      </w:tr>
      <w:tr w:rsidR="00B212D3" w:rsidRPr="00522BCD" w14:paraId="637A85A0" w14:textId="77777777" w:rsidTr="00B212D3">
        <w:trPr>
          <w:trHeight w:val="142"/>
        </w:trPr>
        <w:tc>
          <w:tcPr>
            <w:tcW w:w="439" w:type="dxa"/>
            <w:tcBorders>
              <w:top w:val="single" w:sz="6" w:space="0" w:color="auto"/>
              <w:left w:val="single" w:sz="6" w:space="0" w:color="auto"/>
              <w:bottom w:val="nil"/>
              <w:right w:val="single" w:sz="6" w:space="0" w:color="auto"/>
            </w:tcBorders>
            <w:hideMark/>
          </w:tcPr>
          <w:p w14:paraId="7E25B739" w14:textId="77777777" w:rsidR="00B212D3" w:rsidRPr="00522BCD" w:rsidRDefault="00B212D3" w:rsidP="00B3770D">
            <w:pPr>
              <w:autoSpaceDE w:val="0"/>
              <w:autoSpaceDN w:val="0"/>
              <w:adjustRightInd w:val="0"/>
              <w:jc w:val="right"/>
              <w:rPr>
                <w:sz w:val="20"/>
                <w:szCs w:val="20"/>
              </w:rPr>
            </w:pPr>
            <w:r w:rsidRPr="00522BCD">
              <w:rPr>
                <w:sz w:val="20"/>
                <w:szCs w:val="20"/>
              </w:rPr>
              <w:t>1401</w:t>
            </w:r>
          </w:p>
        </w:tc>
        <w:tc>
          <w:tcPr>
            <w:tcW w:w="2992" w:type="dxa"/>
            <w:tcBorders>
              <w:top w:val="single" w:sz="6" w:space="0" w:color="auto"/>
              <w:left w:val="single" w:sz="6" w:space="0" w:color="auto"/>
              <w:bottom w:val="nil"/>
              <w:right w:val="single" w:sz="6" w:space="0" w:color="auto"/>
            </w:tcBorders>
            <w:hideMark/>
          </w:tcPr>
          <w:p w14:paraId="07F30C95" w14:textId="77777777" w:rsidR="00B212D3" w:rsidRPr="00522BCD" w:rsidRDefault="00B212D3" w:rsidP="00B3770D">
            <w:pPr>
              <w:autoSpaceDE w:val="0"/>
              <w:autoSpaceDN w:val="0"/>
              <w:adjustRightInd w:val="0"/>
              <w:rPr>
                <w:sz w:val="20"/>
                <w:szCs w:val="20"/>
              </w:rPr>
            </w:pPr>
            <w:r w:rsidRPr="00522BCD">
              <w:rPr>
                <w:sz w:val="20"/>
                <w:szCs w:val="20"/>
              </w:rPr>
              <w:t>Пропан-2-он (</w:t>
            </w:r>
            <w:proofErr w:type="spellStart"/>
            <w:r w:rsidRPr="00522BCD">
              <w:rPr>
                <w:sz w:val="20"/>
                <w:szCs w:val="20"/>
              </w:rPr>
              <w:t>Ацетон</w:t>
            </w:r>
            <w:proofErr w:type="spellEnd"/>
            <w:r w:rsidRPr="00522BCD">
              <w:rPr>
                <w:sz w:val="20"/>
                <w:szCs w:val="20"/>
              </w:rPr>
              <w:t>) (470)</w:t>
            </w:r>
          </w:p>
        </w:tc>
        <w:tc>
          <w:tcPr>
            <w:tcW w:w="1408" w:type="dxa"/>
            <w:tcBorders>
              <w:top w:val="single" w:sz="6" w:space="0" w:color="auto"/>
              <w:left w:val="single" w:sz="6" w:space="0" w:color="auto"/>
              <w:bottom w:val="nil"/>
              <w:right w:val="single" w:sz="6" w:space="0" w:color="auto"/>
            </w:tcBorders>
            <w:hideMark/>
          </w:tcPr>
          <w:p w14:paraId="6F9FB9BE" w14:textId="77777777" w:rsidR="00B212D3" w:rsidRPr="00522BCD" w:rsidRDefault="00B212D3" w:rsidP="00B3770D">
            <w:pPr>
              <w:autoSpaceDE w:val="0"/>
              <w:autoSpaceDN w:val="0"/>
              <w:adjustRightInd w:val="0"/>
              <w:jc w:val="right"/>
              <w:rPr>
                <w:sz w:val="20"/>
                <w:szCs w:val="20"/>
              </w:rPr>
            </w:pPr>
            <w:r w:rsidRPr="00522BCD">
              <w:rPr>
                <w:sz w:val="20"/>
                <w:szCs w:val="20"/>
              </w:rPr>
              <w:t>0.01444444444</w:t>
            </w:r>
          </w:p>
        </w:tc>
        <w:tc>
          <w:tcPr>
            <w:tcW w:w="1408" w:type="dxa"/>
            <w:tcBorders>
              <w:top w:val="single" w:sz="6" w:space="0" w:color="auto"/>
              <w:left w:val="single" w:sz="6" w:space="0" w:color="auto"/>
              <w:bottom w:val="nil"/>
              <w:right w:val="single" w:sz="6" w:space="0" w:color="auto"/>
            </w:tcBorders>
            <w:hideMark/>
          </w:tcPr>
          <w:p w14:paraId="5DA5AEAD" w14:textId="77777777" w:rsidR="00B212D3" w:rsidRPr="00522BCD" w:rsidRDefault="00B212D3" w:rsidP="00B3770D">
            <w:pPr>
              <w:autoSpaceDE w:val="0"/>
              <w:autoSpaceDN w:val="0"/>
              <w:adjustRightInd w:val="0"/>
              <w:jc w:val="right"/>
              <w:rPr>
                <w:sz w:val="20"/>
                <w:szCs w:val="20"/>
              </w:rPr>
            </w:pPr>
            <w:r w:rsidRPr="00522BCD">
              <w:rPr>
                <w:sz w:val="20"/>
                <w:szCs w:val="20"/>
              </w:rPr>
              <w:t>0.000234</w:t>
            </w:r>
          </w:p>
        </w:tc>
        <w:tc>
          <w:tcPr>
            <w:tcW w:w="967" w:type="dxa"/>
            <w:tcBorders>
              <w:top w:val="single" w:sz="6" w:space="0" w:color="auto"/>
              <w:left w:val="single" w:sz="6" w:space="0" w:color="auto"/>
              <w:bottom w:val="nil"/>
              <w:right w:val="single" w:sz="6" w:space="0" w:color="auto"/>
            </w:tcBorders>
            <w:hideMark/>
          </w:tcPr>
          <w:p w14:paraId="382AF80B" w14:textId="77777777" w:rsidR="00B212D3" w:rsidRPr="00522BCD" w:rsidRDefault="00B212D3" w:rsidP="00B3770D">
            <w:pPr>
              <w:autoSpaceDE w:val="0"/>
              <w:autoSpaceDN w:val="0"/>
              <w:adjustRightInd w:val="0"/>
              <w:jc w:val="right"/>
              <w:rPr>
                <w:sz w:val="20"/>
                <w:szCs w:val="20"/>
              </w:rPr>
            </w:pPr>
            <w:r w:rsidRPr="00522BCD">
              <w:rPr>
                <w:sz w:val="20"/>
                <w:szCs w:val="20"/>
              </w:rPr>
              <w:t>0.00066857</w:t>
            </w:r>
          </w:p>
        </w:tc>
      </w:tr>
      <w:tr w:rsidR="00B212D3" w:rsidRPr="00522BCD" w14:paraId="312F22C8" w14:textId="77777777" w:rsidTr="00B212D3">
        <w:trPr>
          <w:trHeight w:val="142"/>
        </w:trPr>
        <w:tc>
          <w:tcPr>
            <w:tcW w:w="439" w:type="dxa"/>
            <w:tcBorders>
              <w:top w:val="nil"/>
              <w:left w:val="single" w:sz="6" w:space="0" w:color="auto"/>
              <w:bottom w:val="nil"/>
              <w:right w:val="single" w:sz="6" w:space="0" w:color="auto"/>
            </w:tcBorders>
            <w:hideMark/>
          </w:tcPr>
          <w:p w14:paraId="6E653DD6" w14:textId="77777777" w:rsidR="00B212D3" w:rsidRPr="00522BCD" w:rsidRDefault="00B212D3" w:rsidP="00B3770D">
            <w:pPr>
              <w:autoSpaceDE w:val="0"/>
              <w:autoSpaceDN w:val="0"/>
              <w:adjustRightInd w:val="0"/>
              <w:jc w:val="right"/>
              <w:rPr>
                <w:sz w:val="20"/>
                <w:szCs w:val="20"/>
              </w:rPr>
            </w:pPr>
            <w:r w:rsidRPr="00522BCD">
              <w:rPr>
                <w:sz w:val="20"/>
                <w:szCs w:val="20"/>
              </w:rPr>
              <w:t>2752</w:t>
            </w:r>
          </w:p>
        </w:tc>
        <w:tc>
          <w:tcPr>
            <w:tcW w:w="2992" w:type="dxa"/>
            <w:tcBorders>
              <w:top w:val="nil"/>
              <w:left w:val="single" w:sz="6" w:space="0" w:color="auto"/>
              <w:bottom w:val="nil"/>
              <w:right w:val="single" w:sz="6" w:space="0" w:color="auto"/>
            </w:tcBorders>
            <w:hideMark/>
          </w:tcPr>
          <w:p w14:paraId="3D023E77" w14:textId="77777777" w:rsidR="00B212D3" w:rsidRPr="00522BCD" w:rsidRDefault="00B212D3" w:rsidP="00B3770D">
            <w:pPr>
              <w:autoSpaceDE w:val="0"/>
              <w:autoSpaceDN w:val="0"/>
              <w:adjustRightInd w:val="0"/>
              <w:rPr>
                <w:sz w:val="20"/>
                <w:szCs w:val="20"/>
              </w:rPr>
            </w:pPr>
            <w:proofErr w:type="spellStart"/>
            <w:r w:rsidRPr="00522BCD">
              <w:rPr>
                <w:sz w:val="20"/>
                <w:szCs w:val="20"/>
              </w:rPr>
              <w:t>Уайт-спирит</w:t>
            </w:r>
            <w:proofErr w:type="spellEnd"/>
            <w:r w:rsidRPr="00522BCD">
              <w:rPr>
                <w:sz w:val="20"/>
                <w:szCs w:val="20"/>
              </w:rPr>
              <w:t xml:space="preserve"> (1294*)</w:t>
            </w:r>
          </w:p>
        </w:tc>
        <w:tc>
          <w:tcPr>
            <w:tcW w:w="1408" w:type="dxa"/>
            <w:tcBorders>
              <w:top w:val="nil"/>
              <w:left w:val="single" w:sz="6" w:space="0" w:color="auto"/>
              <w:bottom w:val="nil"/>
              <w:right w:val="single" w:sz="6" w:space="0" w:color="auto"/>
            </w:tcBorders>
            <w:hideMark/>
          </w:tcPr>
          <w:p w14:paraId="124536F4" w14:textId="77777777" w:rsidR="00B212D3" w:rsidRPr="00522BCD" w:rsidRDefault="00B212D3" w:rsidP="00B3770D">
            <w:pPr>
              <w:autoSpaceDE w:val="0"/>
              <w:autoSpaceDN w:val="0"/>
              <w:adjustRightInd w:val="0"/>
              <w:jc w:val="right"/>
              <w:rPr>
                <w:sz w:val="20"/>
                <w:szCs w:val="20"/>
              </w:rPr>
            </w:pPr>
            <w:r w:rsidRPr="00522BCD">
              <w:rPr>
                <w:sz w:val="20"/>
                <w:szCs w:val="20"/>
              </w:rPr>
              <w:t>0.00124444444</w:t>
            </w:r>
          </w:p>
        </w:tc>
        <w:tc>
          <w:tcPr>
            <w:tcW w:w="1408" w:type="dxa"/>
            <w:tcBorders>
              <w:top w:val="nil"/>
              <w:left w:val="single" w:sz="6" w:space="0" w:color="auto"/>
              <w:bottom w:val="nil"/>
              <w:right w:val="single" w:sz="6" w:space="0" w:color="auto"/>
            </w:tcBorders>
            <w:hideMark/>
          </w:tcPr>
          <w:p w14:paraId="0459F0F5" w14:textId="77777777" w:rsidR="00B212D3" w:rsidRPr="00522BCD" w:rsidRDefault="00B212D3" w:rsidP="00B3770D">
            <w:pPr>
              <w:autoSpaceDE w:val="0"/>
              <w:autoSpaceDN w:val="0"/>
              <w:adjustRightInd w:val="0"/>
              <w:jc w:val="right"/>
              <w:rPr>
                <w:sz w:val="20"/>
                <w:szCs w:val="20"/>
              </w:rPr>
            </w:pPr>
            <w:r w:rsidRPr="00522BCD">
              <w:rPr>
                <w:sz w:val="20"/>
                <w:szCs w:val="20"/>
              </w:rPr>
              <w:t>0.00009856</w:t>
            </w:r>
          </w:p>
        </w:tc>
        <w:tc>
          <w:tcPr>
            <w:tcW w:w="967" w:type="dxa"/>
            <w:tcBorders>
              <w:top w:val="nil"/>
              <w:left w:val="single" w:sz="6" w:space="0" w:color="auto"/>
              <w:bottom w:val="nil"/>
              <w:right w:val="single" w:sz="6" w:space="0" w:color="auto"/>
            </w:tcBorders>
            <w:hideMark/>
          </w:tcPr>
          <w:p w14:paraId="097D90F8" w14:textId="77777777" w:rsidR="00B212D3" w:rsidRPr="00522BCD" w:rsidRDefault="00B212D3" w:rsidP="00B3770D">
            <w:pPr>
              <w:autoSpaceDE w:val="0"/>
              <w:autoSpaceDN w:val="0"/>
              <w:adjustRightInd w:val="0"/>
              <w:jc w:val="right"/>
              <w:rPr>
                <w:sz w:val="20"/>
                <w:szCs w:val="20"/>
              </w:rPr>
            </w:pPr>
            <w:r w:rsidRPr="00522BCD">
              <w:rPr>
                <w:sz w:val="20"/>
                <w:szCs w:val="20"/>
              </w:rPr>
              <w:t>0.00009856</w:t>
            </w:r>
          </w:p>
        </w:tc>
      </w:tr>
      <w:tr w:rsidR="00B212D3" w:rsidRPr="00522BCD" w14:paraId="60144790" w14:textId="77777777" w:rsidTr="00B212D3">
        <w:trPr>
          <w:trHeight w:val="142"/>
        </w:trPr>
        <w:tc>
          <w:tcPr>
            <w:tcW w:w="439" w:type="dxa"/>
            <w:tcBorders>
              <w:top w:val="nil"/>
              <w:left w:val="single" w:sz="6" w:space="0" w:color="auto"/>
              <w:bottom w:val="nil"/>
              <w:right w:val="single" w:sz="6" w:space="0" w:color="auto"/>
            </w:tcBorders>
            <w:hideMark/>
          </w:tcPr>
          <w:p w14:paraId="78561E55" w14:textId="77777777" w:rsidR="00B212D3" w:rsidRPr="00522BCD" w:rsidRDefault="00B212D3" w:rsidP="00B3770D">
            <w:pPr>
              <w:autoSpaceDE w:val="0"/>
              <w:autoSpaceDN w:val="0"/>
              <w:adjustRightInd w:val="0"/>
              <w:jc w:val="right"/>
              <w:rPr>
                <w:sz w:val="20"/>
                <w:szCs w:val="20"/>
              </w:rPr>
            </w:pPr>
            <w:r w:rsidRPr="00522BCD">
              <w:rPr>
                <w:sz w:val="20"/>
                <w:szCs w:val="20"/>
              </w:rPr>
              <w:t>2754</w:t>
            </w:r>
          </w:p>
        </w:tc>
        <w:tc>
          <w:tcPr>
            <w:tcW w:w="2992" w:type="dxa"/>
            <w:tcBorders>
              <w:top w:val="nil"/>
              <w:left w:val="single" w:sz="6" w:space="0" w:color="auto"/>
              <w:bottom w:val="nil"/>
              <w:right w:val="single" w:sz="6" w:space="0" w:color="auto"/>
            </w:tcBorders>
            <w:hideMark/>
          </w:tcPr>
          <w:p w14:paraId="1AD68E41" w14:textId="77777777" w:rsidR="00B212D3" w:rsidRPr="00700B4C" w:rsidRDefault="00B212D3" w:rsidP="00B3770D">
            <w:pPr>
              <w:autoSpaceDE w:val="0"/>
              <w:autoSpaceDN w:val="0"/>
              <w:adjustRightInd w:val="0"/>
              <w:rPr>
                <w:sz w:val="20"/>
                <w:szCs w:val="20"/>
                <w:lang w:val="ru-RU"/>
              </w:rPr>
            </w:pPr>
            <w:r w:rsidRPr="00700B4C">
              <w:rPr>
                <w:sz w:val="20"/>
                <w:szCs w:val="20"/>
                <w:lang w:val="ru-RU"/>
              </w:rPr>
              <w:t>Алканы С12-19 /в пересчете на С/</w:t>
            </w:r>
          </w:p>
        </w:tc>
        <w:tc>
          <w:tcPr>
            <w:tcW w:w="1408" w:type="dxa"/>
            <w:tcBorders>
              <w:top w:val="nil"/>
              <w:left w:val="single" w:sz="6" w:space="0" w:color="auto"/>
              <w:bottom w:val="nil"/>
              <w:right w:val="single" w:sz="6" w:space="0" w:color="auto"/>
            </w:tcBorders>
            <w:hideMark/>
          </w:tcPr>
          <w:p w14:paraId="45109D44" w14:textId="77777777" w:rsidR="00B212D3" w:rsidRPr="00522BCD" w:rsidRDefault="00B212D3" w:rsidP="00B3770D">
            <w:pPr>
              <w:autoSpaceDE w:val="0"/>
              <w:autoSpaceDN w:val="0"/>
              <w:adjustRightInd w:val="0"/>
              <w:jc w:val="right"/>
              <w:rPr>
                <w:sz w:val="20"/>
                <w:szCs w:val="20"/>
              </w:rPr>
            </w:pPr>
            <w:r w:rsidRPr="00522BCD">
              <w:rPr>
                <w:sz w:val="20"/>
                <w:szCs w:val="20"/>
              </w:rPr>
              <w:t>0.785638889</w:t>
            </w:r>
          </w:p>
        </w:tc>
        <w:tc>
          <w:tcPr>
            <w:tcW w:w="1408" w:type="dxa"/>
            <w:tcBorders>
              <w:top w:val="nil"/>
              <w:left w:val="single" w:sz="6" w:space="0" w:color="auto"/>
              <w:bottom w:val="nil"/>
              <w:right w:val="single" w:sz="6" w:space="0" w:color="auto"/>
            </w:tcBorders>
            <w:hideMark/>
          </w:tcPr>
          <w:p w14:paraId="296E00A9" w14:textId="77777777" w:rsidR="00B212D3" w:rsidRPr="00522BCD" w:rsidRDefault="00B212D3" w:rsidP="00B3770D">
            <w:pPr>
              <w:autoSpaceDE w:val="0"/>
              <w:autoSpaceDN w:val="0"/>
              <w:adjustRightInd w:val="0"/>
              <w:jc w:val="right"/>
              <w:rPr>
                <w:sz w:val="20"/>
                <w:szCs w:val="20"/>
              </w:rPr>
            </w:pPr>
            <w:r w:rsidRPr="00522BCD">
              <w:rPr>
                <w:sz w:val="20"/>
                <w:szCs w:val="20"/>
              </w:rPr>
              <w:t>0.17</w:t>
            </w:r>
          </w:p>
        </w:tc>
        <w:tc>
          <w:tcPr>
            <w:tcW w:w="967" w:type="dxa"/>
            <w:tcBorders>
              <w:top w:val="nil"/>
              <w:left w:val="single" w:sz="6" w:space="0" w:color="auto"/>
              <w:bottom w:val="nil"/>
              <w:right w:val="single" w:sz="6" w:space="0" w:color="auto"/>
            </w:tcBorders>
            <w:hideMark/>
          </w:tcPr>
          <w:p w14:paraId="7C1C2DC1" w14:textId="77777777" w:rsidR="00B212D3" w:rsidRPr="00522BCD" w:rsidRDefault="00B212D3" w:rsidP="00B3770D">
            <w:pPr>
              <w:autoSpaceDE w:val="0"/>
              <w:autoSpaceDN w:val="0"/>
              <w:adjustRightInd w:val="0"/>
              <w:jc w:val="right"/>
              <w:rPr>
                <w:sz w:val="20"/>
                <w:szCs w:val="20"/>
              </w:rPr>
            </w:pPr>
            <w:r w:rsidRPr="00522BCD">
              <w:rPr>
                <w:sz w:val="20"/>
                <w:szCs w:val="20"/>
              </w:rPr>
              <w:t>0.17</w:t>
            </w:r>
          </w:p>
        </w:tc>
      </w:tr>
      <w:tr w:rsidR="00B212D3" w:rsidRPr="00522BCD" w14:paraId="7C915E51" w14:textId="77777777" w:rsidTr="00B212D3">
        <w:trPr>
          <w:trHeight w:val="122"/>
        </w:trPr>
        <w:tc>
          <w:tcPr>
            <w:tcW w:w="439" w:type="dxa"/>
            <w:tcBorders>
              <w:top w:val="nil"/>
              <w:left w:val="single" w:sz="6" w:space="0" w:color="auto"/>
              <w:bottom w:val="nil"/>
              <w:right w:val="single" w:sz="6" w:space="0" w:color="auto"/>
            </w:tcBorders>
          </w:tcPr>
          <w:p w14:paraId="050A424C"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759E0F0F" w14:textId="77777777" w:rsidR="00B212D3" w:rsidRPr="00522BCD" w:rsidRDefault="00B212D3" w:rsidP="00B3770D">
            <w:pPr>
              <w:autoSpaceDE w:val="0"/>
              <w:autoSpaceDN w:val="0"/>
              <w:adjustRightInd w:val="0"/>
              <w:rPr>
                <w:sz w:val="20"/>
                <w:szCs w:val="20"/>
              </w:rPr>
            </w:pPr>
            <w:r w:rsidRPr="00522BCD">
              <w:rPr>
                <w:sz w:val="20"/>
                <w:szCs w:val="20"/>
              </w:rPr>
              <w:t>(</w:t>
            </w:r>
            <w:proofErr w:type="spellStart"/>
            <w:r w:rsidRPr="00522BCD">
              <w:rPr>
                <w:sz w:val="20"/>
                <w:szCs w:val="20"/>
              </w:rPr>
              <w:t>Углеводороды</w:t>
            </w:r>
            <w:proofErr w:type="spellEnd"/>
            <w:r w:rsidRPr="00522BCD">
              <w:rPr>
                <w:sz w:val="20"/>
                <w:szCs w:val="20"/>
              </w:rPr>
              <w:t xml:space="preserve"> </w:t>
            </w:r>
            <w:proofErr w:type="spellStart"/>
            <w:r w:rsidRPr="00522BCD">
              <w:rPr>
                <w:sz w:val="20"/>
                <w:szCs w:val="20"/>
              </w:rPr>
              <w:t>предельные</w:t>
            </w:r>
            <w:proofErr w:type="spellEnd"/>
            <w:r w:rsidRPr="00522BCD">
              <w:rPr>
                <w:sz w:val="20"/>
                <w:szCs w:val="20"/>
              </w:rPr>
              <w:t xml:space="preserve"> С12-С19</w:t>
            </w:r>
          </w:p>
        </w:tc>
        <w:tc>
          <w:tcPr>
            <w:tcW w:w="1408" w:type="dxa"/>
            <w:tcBorders>
              <w:top w:val="nil"/>
              <w:left w:val="single" w:sz="6" w:space="0" w:color="auto"/>
              <w:bottom w:val="nil"/>
              <w:right w:val="single" w:sz="6" w:space="0" w:color="auto"/>
            </w:tcBorders>
          </w:tcPr>
          <w:p w14:paraId="668FFA5F"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C850499"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560E459C" w14:textId="77777777" w:rsidR="00B212D3" w:rsidRPr="00522BCD" w:rsidRDefault="00B212D3" w:rsidP="00B3770D">
            <w:pPr>
              <w:autoSpaceDE w:val="0"/>
              <w:autoSpaceDN w:val="0"/>
              <w:adjustRightInd w:val="0"/>
              <w:rPr>
                <w:sz w:val="20"/>
                <w:szCs w:val="20"/>
              </w:rPr>
            </w:pPr>
          </w:p>
        </w:tc>
      </w:tr>
      <w:tr w:rsidR="00B212D3" w:rsidRPr="00700B4C" w14:paraId="7BF9201D" w14:textId="77777777" w:rsidTr="00B212D3">
        <w:trPr>
          <w:trHeight w:val="142"/>
        </w:trPr>
        <w:tc>
          <w:tcPr>
            <w:tcW w:w="439" w:type="dxa"/>
            <w:tcBorders>
              <w:top w:val="nil"/>
              <w:left w:val="single" w:sz="6" w:space="0" w:color="auto"/>
              <w:bottom w:val="nil"/>
              <w:right w:val="single" w:sz="6" w:space="0" w:color="auto"/>
            </w:tcBorders>
          </w:tcPr>
          <w:p w14:paraId="6FDC31CC"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6D6F605C" w14:textId="77777777" w:rsidR="00B212D3" w:rsidRPr="00700B4C" w:rsidRDefault="00B212D3" w:rsidP="00B3770D">
            <w:pPr>
              <w:autoSpaceDE w:val="0"/>
              <w:autoSpaceDN w:val="0"/>
              <w:adjustRightInd w:val="0"/>
              <w:rPr>
                <w:sz w:val="20"/>
                <w:szCs w:val="20"/>
                <w:lang w:val="ru-RU"/>
              </w:rPr>
            </w:pPr>
            <w:r w:rsidRPr="00700B4C">
              <w:rPr>
                <w:sz w:val="20"/>
                <w:szCs w:val="20"/>
                <w:lang w:val="ru-RU"/>
              </w:rPr>
              <w:t>(в пересчете на С); Растворитель</w:t>
            </w:r>
          </w:p>
        </w:tc>
        <w:tc>
          <w:tcPr>
            <w:tcW w:w="1408" w:type="dxa"/>
            <w:tcBorders>
              <w:top w:val="nil"/>
              <w:left w:val="single" w:sz="6" w:space="0" w:color="auto"/>
              <w:bottom w:val="nil"/>
              <w:right w:val="single" w:sz="6" w:space="0" w:color="auto"/>
            </w:tcBorders>
          </w:tcPr>
          <w:p w14:paraId="27DDF37F" w14:textId="77777777" w:rsidR="00B212D3" w:rsidRPr="00700B4C" w:rsidRDefault="00B212D3" w:rsidP="00B3770D">
            <w:pPr>
              <w:autoSpaceDE w:val="0"/>
              <w:autoSpaceDN w:val="0"/>
              <w:adjustRightInd w:val="0"/>
              <w:rPr>
                <w:sz w:val="20"/>
                <w:szCs w:val="20"/>
                <w:lang w:val="ru-RU"/>
              </w:rPr>
            </w:pPr>
          </w:p>
        </w:tc>
        <w:tc>
          <w:tcPr>
            <w:tcW w:w="1408" w:type="dxa"/>
            <w:tcBorders>
              <w:top w:val="nil"/>
              <w:left w:val="single" w:sz="6" w:space="0" w:color="auto"/>
              <w:bottom w:val="nil"/>
              <w:right w:val="single" w:sz="6" w:space="0" w:color="auto"/>
            </w:tcBorders>
          </w:tcPr>
          <w:p w14:paraId="08D326F5" w14:textId="77777777" w:rsidR="00B212D3" w:rsidRPr="00700B4C" w:rsidRDefault="00B212D3" w:rsidP="00B3770D">
            <w:pPr>
              <w:autoSpaceDE w:val="0"/>
              <w:autoSpaceDN w:val="0"/>
              <w:adjustRightInd w:val="0"/>
              <w:rPr>
                <w:sz w:val="20"/>
                <w:szCs w:val="20"/>
                <w:lang w:val="ru-RU"/>
              </w:rPr>
            </w:pPr>
          </w:p>
        </w:tc>
        <w:tc>
          <w:tcPr>
            <w:tcW w:w="967" w:type="dxa"/>
            <w:tcBorders>
              <w:top w:val="nil"/>
              <w:left w:val="single" w:sz="6" w:space="0" w:color="auto"/>
              <w:bottom w:val="nil"/>
              <w:right w:val="single" w:sz="6" w:space="0" w:color="auto"/>
            </w:tcBorders>
          </w:tcPr>
          <w:p w14:paraId="278A33FC" w14:textId="77777777" w:rsidR="00B212D3" w:rsidRPr="00700B4C" w:rsidRDefault="00B212D3" w:rsidP="00B3770D">
            <w:pPr>
              <w:autoSpaceDE w:val="0"/>
              <w:autoSpaceDN w:val="0"/>
              <w:adjustRightInd w:val="0"/>
              <w:rPr>
                <w:sz w:val="20"/>
                <w:szCs w:val="20"/>
                <w:lang w:val="ru-RU"/>
              </w:rPr>
            </w:pPr>
          </w:p>
        </w:tc>
      </w:tr>
      <w:tr w:rsidR="00B212D3" w:rsidRPr="00522BCD" w14:paraId="0B46B00E" w14:textId="77777777" w:rsidTr="00B212D3">
        <w:trPr>
          <w:trHeight w:val="142"/>
        </w:trPr>
        <w:tc>
          <w:tcPr>
            <w:tcW w:w="439" w:type="dxa"/>
            <w:tcBorders>
              <w:top w:val="nil"/>
              <w:left w:val="single" w:sz="6" w:space="0" w:color="auto"/>
              <w:bottom w:val="nil"/>
              <w:right w:val="single" w:sz="6" w:space="0" w:color="auto"/>
            </w:tcBorders>
          </w:tcPr>
          <w:p w14:paraId="1F51E303" w14:textId="77777777" w:rsidR="00B212D3" w:rsidRPr="00700B4C" w:rsidRDefault="00B212D3" w:rsidP="00B3770D">
            <w:pPr>
              <w:autoSpaceDE w:val="0"/>
              <w:autoSpaceDN w:val="0"/>
              <w:adjustRightInd w:val="0"/>
              <w:rPr>
                <w:sz w:val="20"/>
                <w:szCs w:val="20"/>
                <w:lang w:val="ru-RU"/>
              </w:rPr>
            </w:pPr>
          </w:p>
        </w:tc>
        <w:tc>
          <w:tcPr>
            <w:tcW w:w="2992" w:type="dxa"/>
            <w:tcBorders>
              <w:top w:val="nil"/>
              <w:left w:val="single" w:sz="6" w:space="0" w:color="auto"/>
              <w:bottom w:val="nil"/>
              <w:right w:val="single" w:sz="6" w:space="0" w:color="auto"/>
            </w:tcBorders>
            <w:hideMark/>
          </w:tcPr>
          <w:p w14:paraId="237EA1EA" w14:textId="77777777" w:rsidR="00B212D3" w:rsidRPr="00522BCD" w:rsidRDefault="00B212D3" w:rsidP="00B3770D">
            <w:pPr>
              <w:autoSpaceDE w:val="0"/>
              <w:autoSpaceDN w:val="0"/>
              <w:adjustRightInd w:val="0"/>
              <w:rPr>
                <w:sz w:val="20"/>
                <w:szCs w:val="20"/>
              </w:rPr>
            </w:pPr>
            <w:r w:rsidRPr="00522BCD">
              <w:rPr>
                <w:sz w:val="20"/>
                <w:szCs w:val="20"/>
              </w:rPr>
              <w:t>РПК-265П) (10)</w:t>
            </w:r>
          </w:p>
        </w:tc>
        <w:tc>
          <w:tcPr>
            <w:tcW w:w="1408" w:type="dxa"/>
            <w:tcBorders>
              <w:top w:val="nil"/>
              <w:left w:val="single" w:sz="6" w:space="0" w:color="auto"/>
              <w:bottom w:val="nil"/>
              <w:right w:val="single" w:sz="6" w:space="0" w:color="auto"/>
            </w:tcBorders>
          </w:tcPr>
          <w:p w14:paraId="4E3EC45D"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590006D7"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711344E3" w14:textId="77777777" w:rsidR="00B212D3" w:rsidRPr="00522BCD" w:rsidRDefault="00B212D3" w:rsidP="00B3770D">
            <w:pPr>
              <w:autoSpaceDE w:val="0"/>
              <w:autoSpaceDN w:val="0"/>
              <w:adjustRightInd w:val="0"/>
              <w:rPr>
                <w:sz w:val="20"/>
                <w:szCs w:val="20"/>
              </w:rPr>
            </w:pPr>
          </w:p>
        </w:tc>
      </w:tr>
      <w:tr w:rsidR="00B212D3" w:rsidRPr="00522BCD" w14:paraId="114AEA82" w14:textId="77777777" w:rsidTr="00B212D3">
        <w:trPr>
          <w:trHeight w:val="142"/>
        </w:trPr>
        <w:tc>
          <w:tcPr>
            <w:tcW w:w="439" w:type="dxa"/>
            <w:tcBorders>
              <w:top w:val="nil"/>
              <w:left w:val="single" w:sz="6" w:space="0" w:color="auto"/>
              <w:bottom w:val="nil"/>
              <w:right w:val="single" w:sz="6" w:space="0" w:color="auto"/>
            </w:tcBorders>
            <w:hideMark/>
          </w:tcPr>
          <w:p w14:paraId="31DCB8AB" w14:textId="77777777" w:rsidR="00B212D3" w:rsidRPr="00522BCD" w:rsidRDefault="00B212D3" w:rsidP="00B3770D">
            <w:pPr>
              <w:autoSpaceDE w:val="0"/>
              <w:autoSpaceDN w:val="0"/>
              <w:adjustRightInd w:val="0"/>
              <w:jc w:val="right"/>
              <w:rPr>
                <w:sz w:val="20"/>
                <w:szCs w:val="20"/>
              </w:rPr>
            </w:pPr>
            <w:r w:rsidRPr="00522BCD">
              <w:rPr>
                <w:sz w:val="20"/>
                <w:szCs w:val="20"/>
              </w:rPr>
              <w:t>2908</w:t>
            </w:r>
          </w:p>
        </w:tc>
        <w:tc>
          <w:tcPr>
            <w:tcW w:w="2992" w:type="dxa"/>
            <w:tcBorders>
              <w:top w:val="nil"/>
              <w:left w:val="single" w:sz="6" w:space="0" w:color="auto"/>
              <w:bottom w:val="nil"/>
              <w:right w:val="single" w:sz="6" w:space="0" w:color="auto"/>
            </w:tcBorders>
            <w:hideMark/>
          </w:tcPr>
          <w:p w14:paraId="7BA538B5" w14:textId="77777777" w:rsidR="00B212D3" w:rsidRPr="00522BCD" w:rsidRDefault="00B212D3" w:rsidP="00B3770D">
            <w:pPr>
              <w:autoSpaceDE w:val="0"/>
              <w:autoSpaceDN w:val="0"/>
              <w:adjustRightInd w:val="0"/>
              <w:rPr>
                <w:sz w:val="20"/>
                <w:szCs w:val="20"/>
              </w:rPr>
            </w:pPr>
            <w:proofErr w:type="spellStart"/>
            <w:r w:rsidRPr="00522BCD">
              <w:rPr>
                <w:sz w:val="20"/>
                <w:szCs w:val="20"/>
              </w:rPr>
              <w:t>Пыль</w:t>
            </w:r>
            <w:proofErr w:type="spellEnd"/>
            <w:r w:rsidRPr="00522BCD">
              <w:rPr>
                <w:sz w:val="20"/>
                <w:szCs w:val="20"/>
              </w:rPr>
              <w:t xml:space="preserve"> </w:t>
            </w:r>
            <w:proofErr w:type="spellStart"/>
            <w:r w:rsidRPr="00522BCD">
              <w:rPr>
                <w:sz w:val="20"/>
                <w:szCs w:val="20"/>
              </w:rPr>
              <w:t>неорганическая</w:t>
            </w:r>
            <w:proofErr w:type="spellEnd"/>
            <w:r w:rsidRPr="00522BCD">
              <w:rPr>
                <w:sz w:val="20"/>
                <w:szCs w:val="20"/>
              </w:rPr>
              <w:t xml:space="preserve">, </w:t>
            </w:r>
            <w:proofErr w:type="spellStart"/>
            <w:r w:rsidRPr="00522BCD">
              <w:rPr>
                <w:sz w:val="20"/>
                <w:szCs w:val="20"/>
              </w:rPr>
              <w:t>содержащая</w:t>
            </w:r>
            <w:proofErr w:type="spellEnd"/>
          </w:p>
        </w:tc>
        <w:tc>
          <w:tcPr>
            <w:tcW w:w="1408" w:type="dxa"/>
            <w:tcBorders>
              <w:top w:val="nil"/>
              <w:left w:val="single" w:sz="6" w:space="0" w:color="auto"/>
              <w:bottom w:val="nil"/>
              <w:right w:val="single" w:sz="6" w:space="0" w:color="auto"/>
            </w:tcBorders>
            <w:hideMark/>
          </w:tcPr>
          <w:p w14:paraId="2EADCC96" w14:textId="77777777" w:rsidR="00B212D3" w:rsidRPr="00522BCD" w:rsidRDefault="00B212D3" w:rsidP="00B3770D">
            <w:pPr>
              <w:autoSpaceDE w:val="0"/>
              <w:autoSpaceDN w:val="0"/>
              <w:adjustRightInd w:val="0"/>
              <w:jc w:val="right"/>
              <w:rPr>
                <w:sz w:val="20"/>
                <w:szCs w:val="20"/>
              </w:rPr>
            </w:pPr>
            <w:r w:rsidRPr="00522BCD">
              <w:rPr>
                <w:sz w:val="20"/>
                <w:szCs w:val="20"/>
              </w:rPr>
              <w:t>7.107789</w:t>
            </w:r>
          </w:p>
        </w:tc>
        <w:tc>
          <w:tcPr>
            <w:tcW w:w="1408" w:type="dxa"/>
            <w:tcBorders>
              <w:top w:val="nil"/>
              <w:left w:val="single" w:sz="6" w:space="0" w:color="auto"/>
              <w:bottom w:val="nil"/>
              <w:right w:val="single" w:sz="6" w:space="0" w:color="auto"/>
            </w:tcBorders>
            <w:hideMark/>
          </w:tcPr>
          <w:p w14:paraId="5C8E7068" w14:textId="77777777" w:rsidR="00B212D3" w:rsidRPr="00522BCD" w:rsidRDefault="00B212D3" w:rsidP="00B3770D">
            <w:pPr>
              <w:autoSpaceDE w:val="0"/>
              <w:autoSpaceDN w:val="0"/>
              <w:adjustRightInd w:val="0"/>
              <w:jc w:val="right"/>
              <w:rPr>
                <w:sz w:val="20"/>
                <w:szCs w:val="20"/>
              </w:rPr>
            </w:pPr>
            <w:r w:rsidRPr="00522BCD">
              <w:rPr>
                <w:sz w:val="20"/>
                <w:szCs w:val="20"/>
              </w:rPr>
              <w:t>3.7945366</w:t>
            </w:r>
          </w:p>
        </w:tc>
        <w:tc>
          <w:tcPr>
            <w:tcW w:w="967" w:type="dxa"/>
            <w:tcBorders>
              <w:top w:val="nil"/>
              <w:left w:val="single" w:sz="6" w:space="0" w:color="auto"/>
              <w:bottom w:val="nil"/>
              <w:right w:val="single" w:sz="6" w:space="0" w:color="auto"/>
            </w:tcBorders>
            <w:hideMark/>
          </w:tcPr>
          <w:p w14:paraId="5F7B1E6B" w14:textId="77777777" w:rsidR="00B212D3" w:rsidRPr="00522BCD" w:rsidRDefault="00B212D3" w:rsidP="00B3770D">
            <w:pPr>
              <w:autoSpaceDE w:val="0"/>
              <w:autoSpaceDN w:val="0"/>
              <w:adjustRightInd w:val="0"/>
              <w:jc w:val="right"/>
              <w:rPr>
                <w:sz w:val="20"/>
                <w:szCs w:val="20"/>
              </w:rPr>
            </w:pPr>
            <w:r w:rsidRPr="00522BCD">
              <w:rPr>
                <w:sz w:val="20"/>
                <w:szCs w:val="20"/>
              </w:rPr>
              <w:t>37.945366</w:t>
            </w:r>
          </w:p>
        </w:tc>
      </w:tr>
      <w:tr w:rsidR="00B212D3" w:rsidRPr="00522BCD" w14:paraId="479CBBB0" w14:textId="77777777" w:rsidTr="00B212D3">
        <w:trPr>
          <w:trHeight w:val="122"/>
        </w:trPr>
        <w:tc>
          <w:tcPr>
            <w:tcW w:w="439" w:type="dxa"/>
            <w:tcBorders>
              <w:top w:val="nil"/>
              <w:left w:val="single" w:sz="6" w:space="0" w:color="auto"/>
              <w:bottom w:val="nil"/>
              <w:right w:val="single" w:sz="6" w:space="0" w:color="auto"/>
            </w:tcBorders>
          </w:tcPr>
          <w:p w14:paraId="02132578" w14:textId="77777777" w:rsidR="00B212D3" w:rsidRPr="00522BCD" w:rsidRDefault="00B212D3" w:rsidP="00B3770D">
            <w:pPr>
              <w:autoSpaceDE w:val="0"/>
              <w:autoSpaceDN w:val="0"/>
              <w:adjustRightInd w:val="0"/>
              <w:jc w:val="right"/>
              <w:rPr>
                <w:sz w:val="20"/>
                <w:szCs w:val="20"/>
              </w:rPr>
            </w:pPr>
          </w:p>
        </w:tc>
        <w:tc>
          <w:tcPr>
            <w:tcW w:w="2992" w:type="dxa"/>
            <w:tcBorders>
              <w:top w:val="nil"/>
              <w:left w:val="single" w:sz="6" w:space="0" w:color="auto"/>
              <w:bottom w:val="nil"/>
              <w:right w:val="single" w:sz="6" w:space="0" w:color="auto"/>
            </w:tcBorders>
            <w:hideMark/>
          </w:tcPr>
          <w:p w14:paraId="33910E76" w14:textId="77777777" w:rsidR="00B212D3" w:rsidRPr="00522BCD" w:rsidRDefault="00B212D3" w:rsidP="00B3770D">
            <w:pPr>
              <w:autoSpaceDE w:val="0"/>
              <w:autoSpaceDN w:val="0"/>
              <w:adjustRightInd w:val="0"/>
              <w:rPr>
                <w:sz w:val="20"/>
                <w:szCs w:val="20"/>
              </w:rPr>
            </w:pPr>
            <w:proofErr w:type="spellStart"/>
            <w:r w:rsidRPr="00522BCD">
              <w:rPr>
                <w:sz w:val="20"/>
                <w:szCs w:val="20"/>
              </w:rPr>
              <w:t>двуокись</w:t>
            </w:r>
            <w:proofErr w:type="spellEnd"/>
            <w:r w:rsidRPr="00522BCD">
              <w:rPr>
                <w:sz w:val="20"/>
                <w:szCs w:val="20"/>
              </w:rPr>
              <w:t xml:space="preserve"> </w:t>
            </w:r>
            <w:proofErr w:type="spellStart"/>
            <w:r w:rsidRPr="00522BCD">
              <w:rPr>
                <w:sz w:val="20"/>
                <w:szCs w:val="20"/>
              </w:rPr>
              <w:t>кремния</w:t>
            </w:r>
            <w:proofErr w:type="spellEnd"/>
            <w:r w:rsidRPr="00522BCD">
              <w:rPr>
                <w:sz w:val="20"/>
                <w:szCs w:val="20"/>
              </w:rPr>
              <w:t xml:space="preserve"> в %: 70-20 (</w:t>
            </w:r>
          </w:p>
        </w:tc>
        <w:tc>
          <w:tcPr>
            <w:tcW w:w="1408" w:type="dxa"/>
            <w:tcBorders>
              <w:top w:val="nil"/>
              <w:left w:val="single" w:sz="6" w:space="0" w:color="auto"/>
              <w:bottom w:val="nil"/>
              <w:right w:val="single" w:sz="6" w:space="0" w:color="auto"/>
            </w:tcBorders>
          </w:tcPr>
          <w:p w14:paraId="17408BDD"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2425D1E"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66FB0932" w14:textId="77777777" w:rsidR="00B212D3" w:rsidRPr="00522BCD" w:rsidRDefault="00B212D3" w:rsidP="00B3770D">
            <w:pPr>
              <w:autoSpaceDE w:val="0"/>
              <w:autoSpaceDN w:val="0"/>
              <w:adjustRightInd w:val="0"/>
              <w:rPr>
                <w:sz w:val="20"/>
                <w:szCs w:val="20"/>
              </w:rPr>
            </w:pPr>
          </w:p>
        </w:tc>
      </w:tr>
      <w:tr w:rsidR="00B212D3" w:rsidRPr="00522BCD" w14:paraId="264CFEF1" w14:textId="77777777" w:rsidTr="00B212D3">
        <w:trPr>
          <w:trHeight w:val="142"/>
        </w:trPr>
        <w:tc>
          <w:tcPr>
            <w:tcW w:w="439" w:type="dxa"/>
            <w:tcBorders>
              <w:top w:val="nil"/>
              <w:left w:val="single" w:sz="6" w:space="0" w:color="auto"/>
              <w:bottom w:val="nil"/>
              <w:right w:val="single" w:sz="6" w:space="0" w:color="auto"/>
            </w:tcBorders>
          </w:tcPr>
          <w:p w14:paraId="62D91C1D"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3E1861D2" w14:textId="77777777" w:rsidR="00B212D3" w:rsidRPr="00522BCD" w:rsidRDefault="00B212D3" w:rsidP="00B3770D">
            <w:pPr>
              <w:autoSpaceDE w:val="0"/>
              <w:autoSpaceDN w:val="0"/>
              <w:adjustRightInd w:val="0"/>
              <w:rPr>
                <w:sz w:val="20"/>
                <w:szCs w:val="20"/>
              </w:rPr>
            </w:pPr>
            <w:proofErr w:type="spellStart"/>
            <w:r w:rsidRPr="00522BCD">
              <w:rPr>
                <w:sz w:val="20"/>
                <w:szCs w:val="20"/>
              </w:rPr>
              <w:t>шамот</w:t>
            </w:r>
            <w:proofErr w:type="spellEnd"/>
            <w:r w:rsidRPr="00522BCD">
              <w:rPr>
                <w:sz w:val="20"/>
                <w:szCs w:val="20"/>
              </w:rPr>
              <w:t xml:space="preserve">, </w:t>
            </w:r>
            <w:proofErr w:type="spellStart"/>
            <w:r w:rsidRPr="00522BCD">
              <w:rPr>
                <w:sz w:val="20"/>
                <w:szCs w:val="20"/>
              </w:rPr>
              <w:t>цемент</w:t>
            </w:r>
            <w:proofErr w:type="spellEnd"/>
            <w:r w:rsidRPr="00522BCD">
              <w:rPr>
                <w:sz w:val="20"/>
                <w:szCs w:val="20"/>
              </w:rPr>
              <w:t xml:space="preserve">, </w:t>
            </w:r>
            <w:proofErr w:type="spellStart"/>
            <w:r w:rsidRPr="00522BCD">
              <w:rPr>
                <w:sz w:val="20"/>
                <w:szCs w:val="20"/>
              </w:rPr>
              <w:t>пыль</w:t>
            </w:r>
            <w:proofErr w:type="spellEnd"/>
            <w:r w:rsidRPr="00522BCD">
              <w:rPr>
                <w:sz w:val="20"/>
                <w:szCs w:val="20"/>
              </w:rPr>
              <w:t xml:space="preserve"> </w:t>
            </w:r>
            <w:proofErr w:type="spellStart"/>
            <w:r w:rsidRPr="00522BCD">
              <w:rPr>
                <w:sz w:val="20"/>
                <w:szCs w:val="20"/>
              </w:rPr>
              <w:t>цементного</w:t>
            </w:r>
            <w:proofErr w:type="spellEnd"/>
          </w:p>
        </w:tc>
        <w:tc>
          <w:tcPr>
            <w:tcW w:w="1408" w:type="dxa"/>
            <w:tcBorders>
              <w:top w:val="nil"/>
              <w:left w:val="single" w:sz="6" w:space="0" w:color="auto"/>
              <w:bottom w:val="nil"/>
              <w:right w:val="single" w:sz="6" w:space="0" w:color="auto"/>
            </w:tcBorders>
          </w:tcPr>
          <w:p w14:paraId="2E7FA699"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722707A2"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5E5CB9B3" w14:textId="77777777" w:rsidR="00B212D3" w:rsidRPr="00522BCD" w:rsidRDefault="00B212D3" w:rsidP="00B3770D">
            <w:pPr>
              <w:autoSpaceDE w:val="0"/>
              <w:autoSpaceDN w:val="0"/>
              <w:adjustRightInd w:val="0"/>
              <w:rPr>
                <w:sz w:val="20"/>
                <w:szCs w:val="20"/>
              </w:rPr>
            </w:pPr>
          </w:p>
        </w:tc>
      </w:tr>
      <w:tr w:rsidR="00B212D3" w:rsidRPr="00522BCD" w14:paraId="47C645B8" w14:textId="77777777" w:rsidTr="00B212D3">
        <w:trPr>
          <w:trHeight w:val="142"/>
        </w:trPr>
        <w:tc>
          <w:tcPr>
            <w:tcW w:w="439" w:type="dxa"/>
            <w:tcBorders>
              <w:top w:val="nil"/>
              <w:left w:val="single" w:sz="6" w:space="0" w:color="auto"/>
              <w:bottom w:val="nil"/>
              <w:right w:val="single" w:sz="6" w:space="0" w:color="auto"/>
            </w:tcBorders>
          </w:tcPr>
          <w:p w14:paraId="72DD2124"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284D47C2" w14:textId="77777777" w:rsidR="00B212D3" w:rsidRPr="00522BCD" w:rsidRDefault="00B212D3" w:rsidP="00B3770D">
            <w:pPr>
              <w:autoSpaceDE w:val="0"/>
              <w:autoSpaceDN w:val="0"/>
              <w:adjustRightInd w:val="0"/>
              <w:rPr>
                <w:sz w:val="20"/>
                <w:szCs w:val="20"/>
              </w:rPr>
            </w:pPr>
            <w:proofErr w:type="spellStart"/>
            <w:r w:rsidRPr="00522BCD">
              <w:rPr>
                <w:sz w:val="20"/>
                <w:szCs w:val="20"/>
              </w:rPr>
              <w:t>производства</w:t>
            </w:r>
            <w:proofErr w:type="spellEnd"/>
            <w:r w:rsidRPr="00522BCD">
              <w:rPr>
                <w:sz w:val="20"/>
                <w:szCs w:val="20"/>
              </w:rPr>
              <w:t xml:space="preserve"> - </w:t>
            </w:r>
            <w:proofErr w:type="spellStart"/>
            <w:r w:rsidRPr="00522BCD">
              <w:rPr>
                <w:sz w:val="20"/>
                <w:szCs w:val="20"/>
              </w:rPr>
              <w:t>глина</w:t>
            </w:r>
            <w:proofErr w:type="spellEnd"/>
            <w:r w:rsidRPr="00522BCD">
              <w:rPr>
                <w:sz w:val="20"/>
                <w:szCs w:val="20"/>
              </w:rPr>
              <w:t xml:space="preserve">, </w:t>
            </w:r>
            <w:proofErr w:type="spellStart"/>
            <w:r w:rsidRPr="00522BCD">
              <w:rPr>
                <w:sz w:val="20"/>
                <w:szCs w:val="20"/>
              </w:rPr>
              <w:t>глинистый</w:t>
            </w:r>
            <w:proofErr w:type="spellEnd"/>
          </w:p>
        </w:tc>
        <w:tc>
          <w:tcPr>
            <w:tcW w:w="1408" w:type="dxa"/>
            <w:tcBorders>
              <w:top w:val="nil"/>
              <w:left w:val="single" w:sz="6" w:space="0" w:color="auto"/>
              <w:bottom w:val="nil"/>
              <w:right w:val="single" w:sz="6" w:space="0" w:color="auto"/>
            </w:tcBorders>
          </w:tcPr>
          <w:p w14:paraId="0058AD82"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650516B0"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0F443C34" w14:textId="77777777" w:rsidR="00B212D3" w:rsidRPr="00522BCD" w:rsidRDefault="00B212D3" w:rsidP="00B3770D">
            <w:pPr>
              <w:autoSpaceDE w:val="0"/>
              <w:autoSpaceDN w:val="0"/>
              <w:adjustRightInd w:val="0"/>
              <w:rPr>
                <w:sz w:val="20"/>
                <w:szCs w:val="20"/>
              </w:rPr>
            </w:pPr>
          </w:p>
        </w:tc>
      </w:tr>
      <w:tr w:rsidR="00B212D3" w:rsidRPr="00522BCD" w14:paraId="4BFBE528" w14:textId="77777777" w:rsidTr="00B212D3">
        <w:trPr>
          <w:trHeight w:val="122"/>
        </w:trPr>
        <w:tc>
          <w:tcPr>
            <w:tcW w:w="439" w:type="dxa"/>
            <w:tcBorders>
              <w:top w:val="nil"/>
              <w:left w:val="single" w:sz="6" w:space="0" w:color="auto"/>
              <w:bottom w:val="nil"/>
              <w:right w:val="single" w:sz="6" w:space="0" w:color="auto"/>
            </w:tcBorders>
          </w:tcPr>
          <w:p w14:paraId="1C6D91D7"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3280B175" w14:textId="77777777" w:rsidR="00B212D3" w:rsidRPr="00522BCD" w:rsidRDefault="00B212D3" w:rsidP="00B3770D">
            <w:pPr>
              <w:autoSpaceDE w:val="0"/>
              <w:autoSpaceDN w:val="0"/>
              <w:adjustRightInd w:val="0"/>
              <w:rPr>
                <w:sz w:val="20"/>
                <w:szCs w:val="20"/>
              </w:rPr>
            </w:pPr>
            <w:proofErr w:type="spellStart"/>
            <w:r w:rsidRPr="00522BCD">
              <w:rPr>
                <w:sz w:val="20"/>
                <w:szCs w:val="20"/>
              </w:rPr>
              <w:t>сланец</w:t>
            </w:r>
            <w:proofErr w:type="spellEnd"/>
            <w:r w:rsidRPr="00522BCD">
              <w:rPr>
                <w:sz w:val="20"/>
                <w:szCs w:val="20"/>
              </w:rPr>
              <w:t xml:space="preserve">, </w:t>
            </w:r>
            <w:proofErr w:type="spellStart"/>
            <w:r w:rsidRPr="00522BCD">
              <w:rPr>
                <w:sz w:val="20"/>
                <w:szCs w:val="20"/>
              </w:rPr>
              <w:t>доменный</w:t>
            </w:r>
            <w:proofErr w:type="spellEnd"/>
            <w:r w:rsidRPr="00522BCD">
              <w:rPr>
                <w:sz w:val="20"/>
                <w:szCs w:val="20"/>
              </w:rPr>
              <w:t xml:space="preserve"> </w:t>
            </w:r>
            <w:proofErr w:type="spellStart"/>
            <w:r w:rsidRPr="00522BCD">
              <w:rPr>
                <w:sz w:val="20"/>
                <w:szCs w:val="20"/>
              </w:rPr>
              <w:t>шлак</w:t>
            </w:r>
            <w:proofErr w:type="spellEnd"/>
            <w:r w:rsidRPr="00522BCD">
              <w:rPr>
                <w:sz w:val="20"/>
                <w:szCs w:val="20"/>
              </w:rPr>
              <w:t xml:space="preserve">, </w:t>
            </w:r>
            <w:proofErr w:type="spellStart"/>
            <w:r w:rsidRPr="00522BCD">
              <w:rPr>
                <w:sz w:val="20"/>
                <w:szCs w:val="20"/>
              </w:rPr>
              <w:t>песок</w:t>
            </w:r>
            <w:proofErr w:type="spellEnd"/>
            <w:r w:rsidRPr="00522BCD">
              <w:rPr>
                <w:sz w:val="20"/>
                <w:szCs w:val="20"/>
              </w:rPr>
              <w:t>,</w:t>
            </w:r>
          </w:p>
        </w:tc>
        <w:tc>
          <w:tcPr>
            <w:tcW w:w="1408" w:type="dxa"/>
            <w:tcBorders>
              <w:top w:val="nil"/>
              <w:left w:val="single" w:sz="6" w:space="0" w:color="auto"/>
              <w:bottom w:val="nil"/>
              <w:right w:val="single" w:sz="6" w:space="0" w:color="auto"/>
            </w:tcBorders>
          </w:tcPr>
          <w:p w14:paraId="36AD3214"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2D66EF2D"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60F256E1" w14:textId="77777777" w:rsidR="00B212D3" w:rsidRPr="00522BCD" w:rsidRDefault="00B212D3" w:rsidP="00B3770D">
            <w:pPr>
              <w:autoSpaceDE w:val="0"/>
              <w:autoSpaceDN w:val="0"/>
              <w:adjustRightInd w:val="0"/>
              <w:rPr>
                <w:sz w:val="20"/>
                <w:szCs w:val="20"/>
              </w:rPr>
            </w:pPr>
          </w:p>
        </w:tc>
      </w:tr>
      <w:tr w:rsidR="00B212D3" w:rsidRPr="00522BCD" w14:paraId="347A0B1E" w14:textId="77777777" w:rsidTr="00B212D3">
        <w:trPr>
          <w:trHeight w:val="142"/>
        </w:trPr>
        <w:tc>
          <w:tcPr>
            <w:tcW w:w="439" w:type="dxa"/>
            <w:tcBorders>
              <w:top w:val="nil"/>
              <w:left w:val="single" w:sz="6" w:space="0" w:color="auto"/>
              <w:bottom w:val="nil"/>
              <w:right w:val="single" w:sz="6" w:space="0" w:color="auto"/>
            </w:tcBorders>
          </w:tcPr>
          <w:p w14:paraId="19930D32"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396DEC97" w14:textId="77777777" w:rsidR="00B212D3" w:rsidRPr="00522BCD" w:rsidRDefault="00B212D3" w:rsidP="00B3770D">
            <w:pPr>
              <w:autoSpaceDE w:val="0"/>
              <w:autoSpaceDN w:val="0"/>
              <w:adjustRightInd w:val="0"/>
              <w:rPr>
                <w:sz w:val="20"/>
                <w:szCs w:val="20"/>
              </w:rPr>
            </w:pPr>
            <w:proofErr w:type="spellStart"/>
            <w:r w:rsidRPr="00522BCD">
              <w:rPr>
                <w:sz w:val="20"/>
                <w:szCs w:val="20"/>
              </w:rPr>
              <w:t>клинкер</w:t>
            </w:r>
            <w:proofErr w:type="spellEnd"/>
            <w:r w:rsidRPr="00522BCD">
              <w:rPr>
                <w:sz w:val="20"/>
                <w:szCs w:val="20"/>
              </w:rPr>
              <w:t xml:space="preserve">, </w:t>
            </w:r>
            <w:proofErr w:type="spellStart"/>
            <w:r w:rsidRPr="00522BCD">
              <w:rPr>
                <w:sz w:val="20"/>
                <w:szCs w:val="20"/>
              </w:rPr>
              <w:t>зола</w:t>
            </w:r>
            <w:proofErr w:type="spellEnd"/>
            <w:r w:rsidRPr="00522BCD">
              <w:rPr>
                <w:sz w:val="20"/>
                <w:szCs w:val="20"/>
              </w:rPr>
              <w:t xml:space="preserve">, </w:t>
            </w:r>
            <w:proofErr w:type="spellStart"/>
            <w:r w:rsidRPr="00522BCD">
              <w:rPr>
                <w:sz w:val="20"/>
                <w:szCs w:val="20"/>
              </w:rPr>
              <w:t>кремнезем</w:t>
            </w:r>
            <w:proofErr w:type="spellEnd"/>
            <w:r w:rsidRPr="00522BCD">
              <w:rPr>
                <w:sz w:val="20"/>
                <w:szCs w:val="20"/>
              </w:rPr>
              <w:t xml:space="preserve">, </w:t>
            </w:r>
            <w:proofErr w:type="spellStart"/>
            <w:r w:rsidRPr="00522BCD">
              <w:rPr>
                <w:sz w:val="20"/>
                <w:szCs w:val="20"/>
              </w:rPr>
              <w:t>зола</w:t>
            </w:r>
            <w:proofErr w:type="spellEnd"/>
          </w:p>
        </w:tc>
        <w:tc>
          <w:tcPr>
            <w:tcW w:w="1408" w:type="dxa"/>
            <w:tcBorders>
              <w:top w:val="nil"/>
              <w:left w:val="single" w:sz="6" w:space="0" w:color="auto"/>
              <w:bottom w:val="nil"/>
              <w:right w:val="single" w:sz="6" w:space="0" w:color="auto"/>
            </w:tcBorders>
          </w:tcPr>
          <w:p w14:paraId="2D83B647"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0F498DC"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32990C4F" w14:textId="77777777" w:rsidR="00B212D3" w:rsidRPr="00522BCD" w:rsidRDefault="00B212D3" w:rsidP="00B3770D">
            <w:pPr>
              <w:autoSpaceDE w:val="0"/>
              <w:autoSpaceDN w:val="0"/>
              <w:adjustRightInd w:val="0"/>
              <w:rPr>
                <w:sz w:val="20"/>
                <w:szCs w:val="20"/>
              </w:rPr>
            </w:pPr>
          </w:p>
        </w:tc>
      </w:tr>
      <w:tr w:rsidR="00B212D3" w:rsidRPr="00522BCD" w14:paraId="6CA8E7AF" w14:textId="77777777" w:rsidTr="00B212D3">
        <w:trPr>
          <w:trHeight w:val="142"/>
        </w:trPr>
        <w:tc>
          <w:tcPr>
            <w:tcW w:w="439" w:type="dxa"/>
            <w:tcBorders>
              <w:top w:val="nil"/>
              <w:left w:val="single" w:sz="6" w:space="0" w:color="auto"/>
              <w:bottom w:val="nil"/>
              <w:right w:val="single" w:sz="6" w:space="0" w:color="auto"/>
            </w:tcBorders>
          </w:tcPr>
          <w:p w14:paraId="49093E43"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nil"/>
              <w:right w:val="single" w:sz="6" w:space="0" w:color="auto"/>
            </w:tcBorders>
            <w:hideMark/>
          </w:tcPr>
          <w:p w14:paraId="02A66B4F" w14:textId="77777777" w:rsidR="00B212D3" w:rsidRPr="00522BCD" w:rsidRDefault="00B212D3" w:rsidP="00B3770D">
            <w:pPr>
              <w:autoSpaceDE w:val="0"/>
              <w:autoSpaceDN w:val="0"/>
              <w:adjustRightInd w:val="0"/>
              <w:rPr>
                <w:sz w:val="20"/>
                <w:szCs w:val="20"/>
              </w:rPr>
            </w:pPr>
            <w:proofErr w:type="spellStart"/>
            <w:r w:rsidRPr="00522BCD">
              <w:rPr>
                <w:sz w:val="20"/>
                <w:szCs w:val="20"/>
              </w:rPr>
              <w:t>углей</w:t>
            </w:r>
            <w:proofErr w:type="spellEnd"/>
            <w:r w:rsidRPr="00522BCD">
              <w:rPr>
                <w:sz w:val="20"/>
                <w:szCs w:val="20"/>
              </w:rPr>
              <w:t xml:space="preserve"> </w:t>
            </w:r>
            <w:proofErr w:type="spellStart"/>
            <w:r w:rsidRPr="00522BCD">
              <w:rPr>
                <w:sz w:val="20"/>
                <w:szCs w:val="20"/>
              </w:rPr>
              <w:t>казахстанских</w:t>
            </w:r>
            <w:proofErr w:type="spellEnd"/>
          </w:p>
        </w:tc>
        <w:tc>
          <w:tcPr>
            <w:tcW w:w="1408" w:type="dxa"/>
            <w:tcBorders>
              <w:top w:val="nil"/>
              <w:left w:val="single" w:sz="6" w:space="0" w:color="auto"/>
              <w:bottom w:val="nil"/>
              <w:right w:val="single" w:sz="6" w:space="0" w:color="auto"/>
            </w:tcBorders>
          </w:tcPr>
          <w:p w14:paraId="20FA374E"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nil"/>
              <w:right w:val="single" w:sz="6" w:space="0" w:color="auto"/>
            </w:tcBorders>
          </w:tcPr>
          <w:p w14:paraId="3A287D4F"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nil"/>
              <w:right w:val="single" w:sz="6" w:space="0" w:color="auto"/>
            </w:tcBorders>
          </w:tcPr>
          <w:p w14:paraId="3E5C0E99" w14:textId="77777777" w:rsidR="00B212D3" w:rsidRPr="00522BCD" w:rsidRDefault="00B212D3" w:rsidP="00B3770D">
            <w:pPr>
              <w:autoSpaceDE w:val="0"/>
              <w:autoSpaceDN w:val="0"/>
              <w:adjustRightInd w:val="0"/>
              <w:rPr>
                <w:sz w:val="20"/>
                <w:szCs w:val="20"/>
              </w:rPr>
            </w:pPr>
          </w:p>
        </w:tc>
      </w:tr>
      <w:tr w:rsidR="00B212D3" w:rsidRPr="00522BCD" w14:paraId="089A494F" w14:textId="77777777" w:rsidTr="00B212D3">
        <w:trPr>
          <w:trHeight w:val="142"/>
        </w:trPr>
        <w:tc>
          <w:tcPr>
            <w:tcW w:w="439" w:type="dxa"/>
            <w:tcBorders>
              <w:top w:val="nil"/>
              <w:left w:val="single" w:sz="6" w:space="0" w:color="auto"/>
              <w:bottom w:val="single" w:sz="6" w:space="0" w:color="auto"/>
              <w:right w:val="single" w:sz="6" w:space="0" w:color="auto"/>
            </w:tcBorders>
          </w:tcPr>
          <w:p w14:paraId="26CD1831" w14:textId="77777777" w:rsidR="00B212D3" w:rsidRPr="00522BCD" w:rsidRDefault="00B212D3" w:rsidP="00B3770D">
            <w:pPr>
              <w:autoSpaceDE w:val="0"/>
              <w:autoSpaceDN w:val="0"/>
              <w:adjustRightInd w:val="0"/>
              <w:rPr>
                <w:sz w:val="20"/>
                <w:szCs w:val="20"/>
              </w:rPr>
            </w:pPr>
          </w:p>
        </w:tc>
        <w:tc>
          <w:tcPr>
            <w:tcW w:w="2992" w:type="dxa"/>
            <w:tcBorders>
              <w:top w:val="nil"/>
              <w:left w:val="single" w:sz="6" w:space="0" w:color="auto"/>
              <w:bottom w:val="single" w:sz="6" w:space="0" w:color="auto"/>
              <w:right w:val="single" w:sz="6" w:space="0" w:color="auto"/>
            </w:tcBorders>
            <w:hideMark/>
          </w:tcPr>
          <w:p w14:paraId="2525CDC5" w14:textId="77777777" w:rsidR="00B212D3" w:rsidRPr="00522BCD" w:rsidRDefault="00B212D3" w:rsidP="00B3770D">
            <w:pPr>
              <w:autoSpaceDE w:val="0"/>
              <w:autoSpaceDN w:val="0"/>
              <w:adjustRightInd w:val="0"/>
              <w:rPr>
                <w:sz w:val="20"/>
                <w:szCs w:val="20"/>
              </w:rPr>
            </w:pPr>
            <w:proofErr w:type="spellStart"/>
            <w:r w:rsidRPr="00522BCD">
              <w:rPr>
                <w:sz w:val="20"/>
                <w:szCs w:val="20"/>
              </w:rPr>
              <w:t>месторождений</w:t>
            </w:r>
            <w:proofErr w:type="spellEnd"/>
            <w:r w:rsidRPr="00522BCD">
              <w:rPr>
                <w:sz w:val="20"/>
                <w:szCs w:val="20"/>
              </w:rPr>
              <w:t>) (494)</w:t>
            </w:r>
          </w:p>
        </w:tc>
        <w:tc>
          <w:tcPr>
            <w:tcW w:w="1408" w:type="dxa"/>
            <w:tcBorders>
              <w:top w:val="nil"/>
              <w:left w:val="single" w:sz="6" w:space="0" w:color="auto"/>
              <w:bottom w:val="single" w:sz="6" w:space="0" w:color="auto"/>
              <w:right w:val="single" w:sz="6" w:space="0" w:color="auto"/>
            </w:tcBorders>
          </w:tcPr>
          <w:p w14:paraId="5268DFF4" w14:textId="77777777" w:rsidR="00B212D3" w:rsidRPr="00522BCD" w:rsidRDefault="00B212D3" w:rsidP="00B3770D">
            <w:pPr>
              <w:autoSpaceDE w:val="0"/>
              <w:autoSpaceDN w:val="0"/>
              <w:adjustRightInd w:val="0"/>
              <w:rPr>
                <w:sz w:val="20"/>
                <w:szCs w:val="20"/>
              </w:rPr>
            </w:pPr>
          </w:p>
        </w:tc>
        <w:tc>
          <w:tcPr>
            <w:tcW w:w="1408" w:type="dxa"/>
            <w:tcBorders>
              <w:top w:val="nil"/>
              <w:left w:val="single" w:sz="6" w:space="0" w:color="auto"/>
              <w:bottom w:val="single" w:sz="6" w:space="0" w:color="auto"/>
              <w:right w:val="single" w:sz="6" w:space="0" w:color="auto"/>
            </w:tcBorders>
          </w:tcPr>
          <w:p w14:paraId="1C646C35" w14:textId="77777777" w:rsidR="00B212D3" w:rsidRPr="00522BCD" w:rsidRDefault="00B212D3" w:rsidP="00B3770D">
            <w:pPr>
              <w:autoSpaceDE w:val="0"/>
              <w:autoSpaceDN w:val="0"/>
              <w:adjustRightInd w:val="0"/>
              <w:rPr>
                <w:sz w:val="20"/>
                <w:szCs w:val="20"/>
              </w:rPr>
            </w:pPr>
          </w:p>
        </w:tc>
        <w:tc>
          <w:tcPr>
            <w:tcW w:w="967" w:type="dxa"/>
            <w:tcBorders>
              <w:top w:val="nil"/>
              <w:left w:val="single" w:sz="6" w:space="0" w:color="auto"/>
              <w:bottom w:val="single" w:sz="6" w:space="0" w:color="auto"/>
              <w:right w:val="single" w:sz="6" w:space="0" w:color="auto"/>
            </w:tcBorders>
          </w:tcPr>
          <w:p w14:paraId="5397FB8E" w14:textId="77777777" w:rsidR="00B212D3" w:rsidRPr="00522BCD" w:rsidRDefault="00B212D3" w:rsidP="00B3770D">
            <w:pPr>
              <w:autoSpaceDE w:val="0"/>
              <w:autoSpaceDN w:val="0"/>
              <w:adjustRightInd w:val="0"/>
              <w:rPr>
                <w:sz w:val="20"/>
                <w:szCs w:val="20"/>
              </w:rPr>
            </w:pPr>
          </w:p>
        </w:tc>
      </w:tr>
      <w:tr w:rsidR="00B212D3" w:rsidRPr="00522BCD" w14:paraId="704ACCF6" w14:textId="77777777" w:rsidTr="00B212D3">
        <w:trPr>
          <w:trHeight w:val="142"/>
        </w:trPr>
        <w:tc>
          <w:tcPr>
            <w:tcW w:w="439" w:type="dxa"/>
            <w:tcBorders>
              <w:top w:val="single" w:sz="6" w:space="0" w:color="auto"/>
              <w:left w:val="single" w:sz="6" w:space="0" w:color="auto"/>
              <w:bottom w:val="single" w:sz="6" w:space="0" w:color="auto"/>
              <w:right w:val="single" w:sz="6" w:space="0" w:color="auto"/>
            </w:tcBorders>
          </w:tcPr>
          <w:p w14:paraId="21FB238F" w14:textId="77777777" w:rsidR="00B212D3" w:rsidRPr="00522BCD" w:rsidRDefault="00B212D3" w:rsidP="00B3770D">
            <w:pPr>
              <w:autoSpaceDE w:val="0"/>
              <w:autoSpaceDN w:val="0"/>
              <w:adjustRightInd w:val="0"/>
              <w:rPr>
                <w:sz w:val="20"/>
                <w:szCs w:val="20"/>
              </w:rPr>
            </w:pPr>
          </w:p>
        </w:tc>
        <w:tc>
          <w:tcPr>
            <w:tcW w:w="2992" w:type="dxa"/>
            <w:tcBorders>
              <w:top w:val="single" w:sz="6" w:space="0" w:color="auto"/>
              <w:left w:val="single" w:sz="6" w:space="0" w:color="auto"/>
              <w:bottom w:val="single" w:sz="6" w:space="0" w:color="auto"/>
              <w:right w:val="single" w:sz="6" w:space="0" w:color="auto"/>
            </w:tcBorders>
            <w:hideMark/>
          </w:tcPr>
          <w:p w14:paraId="3A8FDFD8" w14:textId="77777777" w:rsidR="00B212D3" w:rsidRPr="00522BCD" w:rsidRDefault="00B212D3" w:rsidP="00B3770D">
            <w:pPr>
              <w:autoSpaceDE w:val="0"/>
              <w:autoSpaceDN w:val="0"/>
              <w:adjustRightInd w:val="0"/>
              <w:rPr>
                <w:sz w:val="20"/>
                <w:szCs w:val="20"/>
              </w:rPr>
            </w:pPr>
            <w:r w:rsidRPr="00522BCD">
              <w:rPr>
                <w:sz w:val="20"/>
                <w:szCs w:val="20"/>
              </w:rPr>
              <w:t xml:space="preserve">В С Е Г </w:t>
            </w:r>
            <w:proofErr w:type="gramStart"/>
            <w:r w:rsidRPr="00522BCD">
              <w:rPr>
                <w:sz w:val="20"/>
                <w:szCs w:val="20"/>
              </w:rPr>
              <w:t>О :</w:t>
            </w:r>
            <w:proofErr w:type="gramEnd"/>
          </w:p>
        </w:tc>
        <w:tc>
          <w:tcPr>
            <w:tcW w:w="1408" w:type="dxa"/>
            <w:tcBorders>
              <w:top w:val="single" w:sz="6" w:space="0" w:color="auto"/>
              <w:left w:val="single" w:sz="6" w:space="0" w:color="auto"/>
              <w:bottom w:val="single" w:sz="6" w:space="0" w:color="auto"/>
              <w:right w:val="single" w:sz="6" w:space="0" w:color="auto"/>
            </w:tcBorders>
            <w:hideMark/>
          </w:tcPr>
          <w:p w14:paraId="295F0A2F" w14:textId="77777777" w:rsidR="00B212D3" w:rsidRPr="00522BCD" w:rsidRDefault="00B212D3" w:rsidP="00B3770D">
            <w:pPr>
              <w:autoSpaceDE w:val="0"/>
              <w:autoSpaceDN w:val="0"/>
              <w:adjustRightInd w:val="0"/>
              <w:jc w:val="right"/>
              <w:rPr>
                <w:sz w:val="20"/>
                <w:szCs w:val="20"/>
              </w:rPr>
            </w:pPr>
            <w:r w:rsidRPr="00522BCD">
              <w:rPr>
                <w:sz w:val="20"/>
                <w:szCs w:val="20"/>
              </w:rPr>
              <w:t>12.8506521987</w:t>
            </w:r>
          </w:p>
        </w:tc>
        <w:tc>
          <w:tcPr>
            <w:tcW w:w="1408" w:type="dxa"/>
            <w:tcBorders>
              <w:top w:val="single" w:sz="6" w:space="0" w:color="auto"/>
              <w:left w:val="single" w:sz="6" w:space="0" w:color="auto"/>
              <w:bottom w:val="single" w:sz="6" w:space="0" w:color="auto"/>
              <w:right w:val="single" w:sz="6" w:space="0" w:color="auto"/>
            </w:tcBorders>
            <w:hideMark/>
          </w:tcPr>
          <w:p w14:paraId="3E1670BC" w14:textId="77777777" w:rsidR="00B212D3" w:rsidRPr="00522BCD" w:rsidRDefault="00B212D3" w:rsidP="00B3770D">
            <w:pPr>
              <w:autoSpaceDE w:val="0"/>
              <w:autoSpaceDN w:val="0"/>
              <w:adjustRightInd w:val="0"/>
              <w:jc w:val="right"/>
              <w:rPr>
                <w:sz w:val="20"/>
                <w:szCs w:val="20"/>
              </w:rPr>
            </w:pPr>
            <w:r w:rsidRPr="00522BCD">
              <w:rPr>
                <w:sz w:val="20"/>
                <w:szCs w:val="20"/>
              </w:rPr>
              <w:t>5.060086975</w:t>
            </w:r>
          </w:p>
        </w:tc>
        <w:tc>
          <w:tcPr>
            <w:tcW w:w="967" w:type="dxa"/>
            <w:tcBorders>
              <w:top w:val="single" w:sz="6" w:space="0" w:color="auto"/>
              <w:left w:val="single" w:sz="6" w:space="0" w:color="auto"/>
              <w:bottom w:val="single" w:sz="6" w:space="0" w:color="auto"/>
              <w:right w:val="single" w:sz="6" w:space="0" w:color="auto"/>
            </w:tcBorders>
            <w:hideMark/>
          </w:tcPr>
          <w:p w14:paraId="7DEFB6F5" w14:textId="77777777" w:rsidR="00B212D3" w:rsidRPr="00522BCD" w:rsidRDefault="00B212D3" w:rsidP="00B3770D">
            <w:pPr>
              <w:autoSpaceDE w:val="0"/>
              <w:autoSpaceDN w:val="0"/>
              <w:adjustRightInd w:val="0"/>
              <w:jc w:val="right"/>
              <w:rPr>
                <w:sz w:val="20"/>
                <w:szCs w:val="20"/>
              </w:rPr>
            </w:pPr>
            <w:r w:rsidRPr="00522BCD">
              <w:rPr>
                <w:sz w:val="20"/>
                <w:szCs w:val="20"/>
              </w:rPr>
              <w:t>57.2053753</w:t>
            </w:r>
          </w:p>
        </w:tc>
      </w:tr>
    </w:tbl>
    <w:p w14:paraId="7A78AB42" w14:textId="77777777" w:rsidR="00700B4C" w:rsidRPr="00700B4C" w:rsidRDefault="00700B4C" w:rsidP="00711769">
      <w:pPr>
        <w:ind w:firstLine="284"/>
        <w:rPr>
          <w:sz w:val="22"/>
          <w:lang w:val="ru-RU"/>
        </w:rPr>
      </w:pPr>
    </w:p>
    <w:p w14:paraId="48C424AD" w14:textId="77777777" w:rsidR="00711769" w:rsidRPr="000D232D" w:rsidRDefault="00711769" w:rsidP="00711769">
      <w:pPr>
        <w:tabs>
          <w:tab w:val="left" w:pos="270"/>
        </w:tabs>
        <w:rPr>
          <w:color w:val="000000"/>
          <w:sz w:val="22"/>
          <w:lang w:val="ru-RU"/>
        </w:rPr>
      </w:pPr>
    </w:p>
    <w:tbl>
      <w:tblPr>
        <w:tblW w:w="0" w:type="auto"/>
        <w:tblInd w:w="30" w:type="dxa"/>
        <w:tblLayout w:type="fixed"/>
        <w:tblCellMar>
          <w:left w:w="30" w:type="dxa"/>
          <w:right w:w="30" w:type="dxa"/>
        </w:tblCellMar>
        <w:tblLook w:val="04A0" w:firstRow="1" w:lastRow="0" w:firstColumn="1" w:lastColumn="0" w:noHBand="0" w:noVBand="1"/>
      </w:tblPr>
      <w:tblGrid>
        <w:gridCol w:w="600"/>
        <w:gridCol w:w="4080"/>
        <w:gridCol w:w="1920"/>
        <w:gridCol w:w="1920"/>
        <w:gridCol w:w="1320"/>
      </w:tblGrid>
      <w:tr w:rsidR="00B212D3" w:rsidRPr="00522BCD" w14:paraId="5A0D268B" w14:textId="77777777" w:rsidTr="00B212D3">
        <w:trPr>
          <w:trHeight w:val="367"/>
        </w:trPr>
        <w:tc>
          <w:tcPr>
            <w:tcW w:w="600" w:type="dxa"/>
            <w:tcBorders>
              <w:top w:val="single" w:sz="6" w:space="0" w:color="auto"/>
              <w:left w:val="single" w:sz="6" w:space="0" w:color="auto"/>
              <w:bottom w:val="nil"/>
              <w:right w:val="single" w:sz="6" w:space="0" w:color="auto"/>
            </w:tcBorders>
            <w:hideMark/>
          </w:tcPr>
          <w:p w14:paraId="6446AE04" w14:textId="77777777" w:rsidR="00B212D3" w:rsidRPr="00522BCD" w:rsidRDefault="00B212D3" w:rsidP="00B3770D">
            <w:pPr>
              <w:autoSpaceDE w:val="0"/>
              <w:autoSpaceDN w:val="0"/>
              <w:adjustRightInd w:val="0"/>
              <w:rPr>
                <w:sz w:val="20"/>
                <w:szCs w:val="20"/>
              </w:rPr>
            </w:pPr>
            <w:proofErr w:type="spellStart"/>
            <w:r w:rsidRPr="00522BCD">
              <w:rPr>
                <w:sz w:val="20"/>
                <w:szCs w:val="20"/>
              </w:rPr>
              <w:t>Код</w:t>
            </w:r>
            <w:proofErr w:type="spellEnd"/>
          </w:p>
        </w:tc>
        <w:tc>
          <w:tcPr>
            <w:tcW w:w="4080" w:type="dxa"/>
            <w:tcBorders>
              <w:top w:val="single" w:sz="6" w:space="0" w:color="auto"/>
              <w:left w:val="single" w:sz="6" w:space="0" w:color="auto"/>
              <w:bottom w:val="nil"/>
              <w:right w:val="single" w:sz="6" w:space="0" w:color="auto"/>
            </w:tcBorders>
            <w:hideMark/>
          </w:tcPr>
          <w:p w14:paraId="068EBF66" w14:textId="77777777" w:rsidR="00B212D3" w:rsidRPr="00700B4C" w:rsidRDefault="00B212D3" w:rsidP="00B3770D">
            <w:pPr>
              <w:autoSpaceDE w:val="0"/>
              <w:autoSpaceDN w:val="0"/>
              <w:adjustRightInd w:val="0"/>
              <w:jc w:val="center"/>
              <w:rPr>
                <w:sz w:val="20"/>
                <w:szCs w:val="20"/>
                <w:lang w:val="ru-RU"/>
              </w:rPr>
            </w:pPr>
            <w:r w:rsidRPr="00700B4C">
              <w:rPr>
                <w:sz w:val="20"/>
                <w:szCs w:val="20"/>
                <w:lang w:val="ru-RU"/>
              </w:rPr>
              <w:t>Н а и м е н о в а н и е</w:t>
            </w:r>
          </w:p>
        </w:tc>
        <w:tc>
          <w:tcPr>
            <w:tcW w:w="1920" w:type="dxa"/>
            <w:tcBorders>
              <w:top w:val="single" w:sz="6" w:space="0" w:color="auto"/>
              <w:left w:val="single" w:sz="6" w:space="0" w:color="auto"/>
              <w:bottom w:val="nil"/>
              <w:right w:val="single" w:sz="6" w:space="0" w:color="auto"/>
            </w:tcBorders>
            <w:hideMark/>
          </w:tcPr>
          <w:p w14:paraId="462EEE22" w14:textId="77777777" w:rsidR="00B212D3" w:rsidRPr="00522BCD" w:rsidRDefault="00B212D3" w:rsidP="00B3770D">
            <w:pPr>
              <w:autoSpaceDE w:val="0"/>
              <w:autoSpaceDN w:val="0"/>
              <w:adjustRightInd w:val="0"/>
              <w:rPr>
                <w:sz w:val="20"/>
                <w:szCs w:val="20"/>
              </w:rPr>
            </w:pPr>
            <w:proofErr w:type="spellStart"/>
            <w:r w:rsidRPr="00522BCD">
              <w:rPr>
                <w:sz w:val="20"/>
                <w:szCs w:val="20"/>
              </w:rPr>
              <w:t>Выброс</w:t>
            </w:r>
            <w:proofErr w:type="spellEnd"/>
            <w:r w:rsidRPr="00522BCD">
              <w:rPr>
                <w:sz w:val="20"/>
                <w:szCs w:val="20"/>
              </w:rPr>
              <w:t xml:space="preserve"> </w:t>
            </w:r>
            <w:proofErr w:type="spellStart"/>
            <w:r w:rsidRPr="00522BCD">
              <w:rPr>
                <w:sz w:val="20"/>
                <w:szCs w:val="20"/>
              </w:rPr>
              <w:t>вещества</w:t>
            </w:r>
            <w:proofErr w:type="spellEnd"/>
          </w:p>
        </w:tc>
        <w:tc>
          <w:tcPr>
            <w:tcW w:w="1920" w:type="dxa"/>
            <w:tcBorders>
              <w:top w:val="single" w:sz="6" w:space="0" w:color="auto"/>
              <w:left w:val="single" w:sz="6" w:space="0" w:color="auto"/>
              <w:bottom w:val="nil"/>
              <w:right w:val="single" w:sz="6" w:space="0" w:color="auto"/>
            </w:tcBorders>
            <w:hideMark/>
          </w:tcPr>
          <w:p w14:paraId="117279E0" w14:textId="77777777" w:rsidR="00B212D3" w:rsidRPr="00522BCD" w:rsidRDefault="00B212D3" w:rsidP="00B3770D">
            <w:pPr>
              <w:autoSpaceDE w:val="0"/>
              <w:autoSpaceDN w:val="0"/>
              <w:adjustRightInd w:val="0"/>
              <w:rPr>
                <w:sz w:val="20"/>
                <w:szCs w:val="20"/>
              </w:rPr>
            </w:pPr>
            <w:proofErr w:type="spellStart"/>
            <w:r w:rsidRPr="00522BCD">
              <w:rPr>
                <w:sz w:val="20"/>
                <w:szCs w:val="20"/>
              </w:rPr>
              <w:t>Выброс</w:t>
            </w:r>
            <w:proofErr w:type="spellEnd"/>
            <w:r w:rsidRPr="00522BCD">
              <w:rPr>
                <w:sz w:val="20"/>
                <w:szCs w:val="20"/>
              </w:rPr>
              <w:t xml:space="preserve"> </w:t>
            </w:r>
            <w:proofErr w:type="spellStart"/>
            <w:r w:rsidRPr="00522BCD">
              <w:rPr>
                <w:sz w:val="20"/>
                <w:szCs w:val="20"/>
              </w:rPr>
              <w:t>вещества</w:t>
            </w:r>
            <w:proofErr w:type="spellEnd"/>
          </w:p>
        </w:tc>
        <w:tc>
          <w:tcPr>
            <w:tcW w:w="1320" w:type="dxa"/>
            <w:tcBorders>
              <w:top w:val="single" w:sz="6" w:space="0" w:color="auto"/>
              <w:left w:val="single" w:sz="6" w:space="0" w:color="auto"/>
              <w:bottom w:val="nil"/>
              <w:right w:val="single" w:sz="6" w:space="0" w:color="auto"/>
            </w:tcBorders>
            <w:hideMark/>
          </w:tcPr>
          <w:p w14:paraId="6FBA52F3"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Значение</w:t>
            </w:r>
            <w:proofErr w:type="spellEnd"/>
          </w:p>
        </w:tc>
      </w:tr>
      <w:tr w:rsidR="00B212D3" w:rsidRPr="00522BCD" w14:paraId="174E6157" w14:textId="77777777" w:rsidTr="00B3770D">
        <w:tc>
          <w:tcPr>
            <w:tcW w:w="600" w:type="dxa"/>
            <w:tcBorders>
              <w:top w:val="nil"/>
              <w:left w:val="single" w:sz="6" w:space="0" w:color="auto"/>
              <w:bottom w:val="nil"/>
              <w:right w:val="single" w:sz="6" w:space="0" w:color="auto"/>
            </w:tcBorders>
            <w:hideMark/>
          </w:tcPr>
          <w:p w14:paraId="458C7C7C" w14:textId="77777777" w:rsidR="00B212D3" w:rsidRPr="00522BCD" w:rsidRDefault="00B212D3" w:rsidP="00B3770D">
            <w:pPr>
              <w:autoSpaceDE w:val="0"/>
              <w:autoSpaceDN w:val="0"/>
              <w:adjustRightInd w:val="0"/>
              <w:jc w:val="center"/>
              <w:rPr>
                <w:sz w:val="20"/>
                <w:szCs w:val="20"/>
              </w:rPr>
            </w:pPr>
            <w:r w:rsidRPr="00522BCD">
              <w:rPr>
                <w:sz w:val="20"/>
                <w:szCs w:val="20"/>
              </w:rPr>
              <w:t>ЗВ</w:t>
            </w:r>
          </w:p>
        </w:tc>
        <w:tc>
          <w:tcPr>
            <w:tcW w:w="4080" w:type="dxa"/>
            <w:tcBorders>
              <w:top w:val="nil"/>
              <w:left w:val="single" w:sz="6" w:space="0" w:color="auto"/>
              <w:bottom w:val="nil"/>
              <w:right w:val="single" w:sz="6" w:space="0" w:color="auto"/>
            </w:tcBorders>
            <w:hideMark/>
          </w:tcPr>
          <w:p w14:paraId="399080A8"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загрязняющего</w:t>
            </w:r>
            <w:proofErr w:type="spellEnd"/>
            <w:r w:rsidRPr="00522BCD">
              <w:rPr>
                <w:sz w:val="20"/>
                <w:szCs w:val="20"/>
              </w:rPr>
              <w:t xml:space="preserve"> </w:t>
            </w:r>
            <w:proofErr w:type="spellStart"/>
            <w:r w:rsidRPr="00522BCD">
              <w:rPr>
                <w:sz w:val="20"/>
                <w:szCs w:val="20"/>
              </w:rPr>
              <w:t>вещества</w:t>
            </w:r>
            <w:proofErr w:type="spellEnd"/>
          </w:p>
        </w:tc>
        <w:tc>
          <w:tcPr>
            <w:tcW w:w="1920" w:type="dxa"/>
            <w:tcBorders>
              <w:top w:val="nil"/>
              <w:left w:val="single" w:sz="6" w:space="0" w:color="auto"/>
              <w:bottom w:val="nil"/>
              <w:right w:val="single" w:sz="6" w:space="0" w:color="auto"/>
            </w:tcBorders>
            <w:hideMark/>
          </w:tcPr>
          <w:p w14:paraId="64D34E9A" w14:textId="77777777" w:rsidR="00B212D3" w:rsidRPr="00522BCD" w:rsidRDefault="00B212D3" w:rsidP="00B3770D">
            <w:pPr>
              <w:autoSpaceDE w:val="0"/>
              <w:autoSpaceDN w:val="0"/>
              <w:adjustRightInd w:val="0"/>
              <w:jc w:val="center"/>
              <w:rPr>
                <w:sz w:val="20"/>
                <w:szCs w:val="20"/>
              </w:rPr>
            </w:pPr>
            <w:r w:rsidRPr="00522BCD">
              <w:rPr>
                <w:sz w:val="20"/>
                <w:szCs w:val="20"/>
              </w:rPr>
              <w:t xml:space="preserve">с </w:t>
            </w:r>
            <w:proofErr w:type="spellStart"/>
            <w:r w:rsidRPr="00522BCD">
              <w:rPr>
                <w:sz w:val="20"/>
                <w:szCs w:val="20"/>
              </w:rPr>
              <w:t>учетом</w:t>
            </w:r>
            <w:proofErr w:type="spellEnd"/>
          </w:p>
        </w:tc>
        <w:tc>
          <w:tcPr>
            <w:tcW w:w="1920" w:type="dxa"/>
            <w:tcBorders>
              <w:top w:val="nil"/>
              <w:left w:val="single" w:sz="6" w:space="0" w:color="auto"/>
              <w:bottom w:val="nil"/>
              <w:right w:val="single" w:sz="6" w:space="0" w:color="auto"/>
            </w:tcBorders>
            <w:hideMark/>
          </w:tcPr>
          <w:p w14:paraId="197B510D" w14:textId="77777777" w:rsidR="00B212D3" w:rsidRPr="00522BCD" w:rsidRDefault="00B212D3" w:rsidP="00B3770D">
            <w:pPr>
              <w:autoSpaceDE w:val="0"/>
              <w:autoSpaceDN w:val="0"/>
              <w:adjustRightInd w:val="0"/>
              <w:jc w:val="center"/>
              <w:rPr>
                <w:sz w:val="20"/>
                <w:szCs w:val="20"/>
              </w:rPr>
            </w:pPr>
            <w:r w:rsidRPr="00522BCD">
              <w:rPr>
                <w:sz w:val="20"/>
                <w:szCs w:val="20"/>
              </w:rPr>
              <w:t xml:space="preserve">с </w:t>
            </w:r>
            <w:proofErr w:type="spellStart"/>
            <w:r w:rsidRPr="00522BCD">
              <w:rPr>
                <w:sz w:val="20"/>
                <w:szCs w:val="20"/>
              </w:rPr>
              <w:t>учетом</w:t>
            </w:r>
            <w:proofErr w:type="spellEnd"/>
          </w:p>
        </w:tc>
        <w:tc>
          <w:tcPr>
            <w:tcW w:w="1320" w:type="dxa"/>
            <w:tcBorders>
              <w:top w:val="nil"/>
              <w:left w:val="single" w:sz="6" w:space="0" w:color="auto"/>
              <w:bottom w:val="nil"/>
              <w:right w:val="single" w:sz="6" w:space="0" w:color="auto"/>
            </w:tcBorders>
            <w:hideMark/>
          </w:tcPr>
          <w:p w14:paraId="2AE110CD" w14:textId="77777777" w:rsidR="00B212D3" w:rsidRPr="00522BCD" w:rsidRDefault="00B212D3" w:rsidP="00B3770D">
            <w:pPr>
              <w:autoSpaceDE w:val="0"/>
              <w:autoSpaceDN w:val="0"/>
              <w:adjustRightInd w:val="0"/>
              <w:jc w:val="center"/>
              <w:rPr>
                <w:sz w:val="20"/>
                <w:szCs w:val="20"/>
              </w:rPr>
            </w:pPr>
            <w:r w:rsidRPr="00522BCD">
              <w:rPr>
                <w:sz w:val="20"/>
                <w:szCs w:val="20"/>
              </w:rPr>
              <w:t>M/ЭНК</w:t>
            </w:r>
          </w:p>
        </w:tc>
      </w:tr>
      <w:tr w:rsidR="00B212D3" w:rsidRPr="00522BCD" w14:paraId="4D5597CA" w14:textId="77777777" w:rsidTr="00B3770D">
        <w:tc>
          <w:tcPr>
            <w:tcW w:w="600" w:type="dxa"/>
            <w:tcBorders>
              <w:top w:val="nil"/>
              <w:left w:val="single" w:sz="6" w:space="0" w:color="auto"/>
              <w:bottom w:val="nil"/>
              <w:right w:val="single" w:sz="6" w:space="0" w:color="auto"/>
            </w:tcBorders>
          </w:tcPr>
          <w:p w14:paraId="34F90A6B" w14:textId="77777777" w:rsidR="00B212D3" w:rsidRPr="00522BCD" w:rsidRDefault="00B212D3" w:rsidP="00B3770D">
            <w:pPr>
              <w:autoSpaceDE w:val="0"/>
              <w:autoSpaceDN w:val="0"/>
              <w:adjustRightInd w:val="0"/>
              <w:jc w:val="center"/>
              <w:rPr>
                <w:sz w:val="20"/>
                <w:szCs w:val="20"/>
              </w:rPr>
            </w:pPr>
          </w:p>
        </w:tc>
        <w:tc>
          <w:tcPr>
            <w:tcW w:w="4080" w:type="dxa"/>
            <w:tcBorders>
              <w:top w:val="nil"/>
              <w:left w:val="single" w:sz="6" w:space="0" w:color="auto"/>
              <w:bottom w:val="nil"/>
              <w:right w:val="single" w:sz="6" w:space="0" w:color="auto"/>
            </w:tcBorders>
          </w:tcPr>
          <w:p w14:paraId="51116D1B" w14:textId="77777777" w:rsidR="00B212D3" w:rsidRPr="00522BCD" w:rsidRDefault="00B212D3" w:rsidP="00B3770D">
            <w:pPr>
              <w:autoSpaceDE w:val="0"/>
              <w:autoSpaceDN w:val="0"/>
              <w:adjustRightInd w:val="0"/>
              <w:jc w:val="center"/>
              <w:rPr>
                <w:sz w:val="20"/>
                <w:szCs w:val="20"/>
              </w:rPr>
            </w:pPr>
          </w:p>
        </w:tc>
        <w:tc>
          <w:tcPr>
            <w:tcW w:w="1920" w:type="dxa"/>
            <w:tcBorders>
              <w:top w:val="nil"/>
              <w:left w:val="single" w:sz="6" w:space="0" w:color="auto"/>
              <w:bottom w:val="nil"/>
              <w:right w:val="single" w:sz="6" w:space="0" w:color="auto"/>
            </w:tcBorders>
            <w:hideMark/>
          </w:tcPr>
          <w:p w14:paraId="5A626D5D" w14:textId="77777777" w:rsidR="00B212D3" w:rsidRPr="00522BCD" w:rsidRDefault="00B212D3" w:rsidP="00B3770D">
            <w:pPr>
              <w:autoSpaceDE w:val="0"/>
              <w:autoSpaceDN w:val="0"/>
              <w:adjustRightInd w:val="0"/>
              <w:jc w:val="center"/>
              <w:rPr>
                <w:sz w:val="20"/>
                <w:szCs w:val="20"/>
              </w:rPr>
            </w:pPr>
            <w:proofErr w:type="spellStart"/>
            <w:r w:rsidRPr="00522BCD">
              <w:rPr>
                <w:sz w:val="20"/>
                <w:szCs w:val="20"/>
              </w:rPr>
              <w:t>очистки</w:t>
            </w:r>
            <w:proofErr w:type="spellEnd"/>
            <w:r w:rsidRPr="00522BCD">
              <w:rPr>
                <w:sz w:val="20"/>
                <w:szCs w:val="20"/>
              </w:rPr>
              <w:t>, г/с</w:t>
            </w:r>
          </w:p>
        </w:tc>
        <w:tc>
          <w:tcPr>
            <w:tcW w:w="1920" w:type="dxa"/>
            <w:tcBorders>
              <w:top w:val="nil"/>
              <w:left w:val="single" w:sz="6" w:space="0" w:color="auto"/>
              <w:bottom w:val="nil"/>
              <w:right w:val="single" w:sz="6" w:space="0" w:color="auto"/>
            </w:tcBorders>
            <w:hideMark/>
          </w:tcPr>
          <w:p w14:paraId="0D0A7390" w14:textId="77777777" w:rsidR="00B212D3" w:rsidRPr="00522BCD" w:rsidRDefault="00B212D3" w:rsidP="00B3770D">
            <w:pPr>
              <w:autoSpaceDE w:val="0"/>
              <w:autoSpaceDN w:val="0"/>
              <w:adjustRightInd w:val="0"/>
              <w:jc w:val="center"/>
              <w:rPr>
                <w:sz w:val="20"/>
                <w:szCs w:val="20"/>
              </w:rPr>
            </w:pPr>
            <w:proofErr w:type="spellStart"/>
            <w:proofErr w:type="gramStart"/>
            <w:r w:rsidRPr="00522BCD">
              <w:rPr>
                <w:sz w:val="20"/>
                <w:szCs w:val="20"/>
              </w:rPr>
              <w:t>очистки,т</w:t>
            </w:r>
            <w:proofErr w:type="spellEnd"/>
            <w:proofErr w:type="gramEnd"/>
            <w:r w:rsidRPr="00522BCD">
              <w:rPr>
                <w:sz w:val="20"/>
                <w:szCs w:val="20"/>
              </w:rPr>
              <w:t>/</w:t>
            </w:r>
            <w:proofErr w:type="spellStart"/>
            <w:r w:rsidRPr="00522BCD">
              <w:rPr>
                <w:sz w:val="20"/>
                <w:szCs w:val="20"/>
              </w:rPr>
              <w:t>год</w:t>
            </w:r>
            <w:proofErr w:type="spellEnd"/>
          </w:p>
        </w:tc>
        <w:tc>
          <w:tcPr>
            <w:tcW w:w="1320" w:type="dxa"/>
            <w:tcBorders>
              <w:top w:val="nil"/>
              <w:left w:val="single" w:sz="6" w:space="0" w:color="auto"/>
              <w:bottom w:val="nil"/>
              <w:right w:val="single" w:sz="6" w:space="0" w:color="auto"/>
            </w:tcBorders>
          </w:tcPr>
          <w:p w14:paraId="65000891" w14:textId="77777777" w:rsidR="00B212D3" w:rsidRPr="00522BCD" w:rsidRDefault="00B212D3" w:rsidP="00B3770D">
            <w:pPr>
              <w:autoSpaceDE w:val="0"/>
              <w:autoSpaceDN w:val="0"/>
              <w:adjustRightInd w:val="0"/>
              <w:jc w:val="center"/>
              <w:rPr>
                <w:sz w:val="20"/>
                <w:szCs w:val="20"/>
              </w:rPr>
            </w:pPr>
          </w:p>
        </w:tc>
      </w:tr>
      <w:tr w:rsidR="00B212D3" w:rsidRPr="00522BCD" w14:paraId="641DFDEA" w14:textId="77777777" w:rsidTr="00B3770D">
        <w:tc>
          <w:tcPr>
            <w:tcW w:w="600" w:type="dxa"/>
            <w:tcBorders>
              <w:top w:val="nil"/>
              <w:left w:val="single" w:sz="6" w:space="0" w:color="auto"/>
              <w:bottom w:val="single" w:sz="6" w:space="0" w:color="auto"/>
              <w:right w:val="single" w:sz="6" w:space="0" w:color="auto"/>
            </w:tcBorders>
          </w:tcPr>
          <w:p w14:paraId="67ACF68C" w14:textId="77777777" w:rsidR="00B212D3" w:rsidRPr="00522BCD" w:rsidRDefault="00B212D3" w:rsidP="00B3770D">
            <w:pPr>
              <w:autoSpaceDE w:val="0"/>
              <w:autoSpaceDN w:val="0"/>
              <w:adjustRightInd w:val="0"/>
              <w:jc w:val="center"/>
              <w:rPr>
                <w:sz w:val="20"/>
                <w:szCs w:val="20"/>
              </w:rPr>
            </w:pPr>
          </w:p>
        </w:tc>
        <w:tc>
          <w:tcPr>
            <w:tcW w:w="4080" w:type="dxa"/>
            <w:tcBorders>
              <w:top w:val="nil"/>
              <w:left w:val="single" w:sz="6" w:space="0" w:color="auto"/>
              <w:bottom w:val="single" w:sz="6" w:space="0" w:color="auto"/>
              <w:right w:val="single" w:sz="6" w:space="0" w:color="auto"/>
            </w:tcBorders>
          </w:tcPr>
          <w:p w14:paraId="717B54B7" w14:textId="77777777" w:rsidR="00B212D3" w:rsidRPr="00522BCD" w:rsidRDefault="00B212D3" w:rsidP="00B3770D">
            <w:pPr>
              <w:autoSpaceDE w:val="0"/>
              <w:autoSpaceDN w:val="0"/>
              <w:adjustRightInd w:val="0"/>
              <w:jc w:val="center"/>
              <w:rPr>
                <w:sz w:val="20"/>
                <w:szCs w:val="20"/>
              </w:rPr>
            </w:pPr>
          </w:p>
        </w:tc>
        <w:tc>
          <w:tcPr>
            <w:tcW w:w="1920" w:type="dxa"/>
            <w:tcBorders>
              <w:top w:val="nil"/>
              <w:left w:val="single" w:sz="6" w:space="0" w:color="auto"/>
              <w:bottom w:val="single" w:sz="6" w:space="0" w:color="auto"/>
              <w:right w:val="single" w:sz="6" w:space="0" w:color="auto"/>
            </w:tcBorders>
          </w:tcPr>
          <w:p w14:paraId="1BD831DA" w14:textId="77777777" w:rsidR="00B212D3" w:rsidRPr="00522BCD" w:rsidRDefault="00B212D3" w:rsidP="00B3770D">
            <w:pPr>
              <w:autoSpaceDE w:val="0"/>
              <w:autoSpaceDN w:val="0"/>
              <w:adjustRightInd w:val="0"/>
              <w:jc w:val="center"/>
              <w:rPr>
                <w:sz w:val="20"/>
                <w:szCs w:val="20"/>
              </w:rPr>
            </w:pPr>
          </w:p>
        </w:tc>
        <w:tc>
          <w:tcPr>
            <w:tcW w:w="1920" w:type="dxa"/>
            <w:tcBorders>
              <w:top w:val="nil"/>
              <w:left w:val="single" w:sz="6" w:space="0" w:color="auto"/>
              <w:bottom w:val="single" w:sz="6" w:space="0" w:color="auto"/>
              <w:right w:val="single" w:sz="6" w:space="0" w:color="auto"/>
            </w:tcBorders>
            <w:hideMark/>
          </w:tcPr>
          <w:p w14:paraId="4FFD3E2D" w14:textId="77777777" w:rsidR="00B212D3" w:rsidRPr="00522BCD" w:rsidRDefault="00B212D3" w:rsidP="00B3770D">
            <w:pPr>
              <w:autoSpaceDE w:val="0"/>
              <w:autoSpaceDN w:val="0"/>
              <w:adjustRightInd w:val="0"/>
              <w:jc w:val="center"/>
              <w:rPr>
                <w:sz w:val="20"/>
                <w:szCs w:val="20"/>
              </w:rPr>
            </w:pPr>
            <w:r w:rsidRPr="00522BCD">
              <w:rPr>
                <w:sz w:val="20"/>
                <w:szCs w:val="20"/>
              </w:rPr>
              <w:t>(M)</w:t>
            </w:r>
          </w:p>
        </w:tc>
        <w:tc>
          <w:tcPr>
            <w:tcW w:w="1320" w:type="dxa"/>
            <w:tcBorders>
              <w:top w:val="nil"/>
              <w:left w:val="single" w:sz="6" w:space="0" w:color="auto"/>
              <w:bottom w:val="single" w:sz="6" w:space="0" w:color="auto"/>
              <w:right w:val="single" w:sz="6" w:space="0" w:color="auto"/>
            </w:tcBorders>
          </w:tcPr>
          <w:p w14:paraId="41473737" w14:textId="77777777" w:rsidR="00B212D3" w:rsidRPr="00522BCD" w:rsidRDefault="00B212D3" w:rsidP="00B3770D">
            <w:pPr>
              <w:autoSpaceDE w:val="0"/>
              <w:autoSpaceDN w:val="0"/>
              <w:adjustRightInd w:val="0"/>
              <w:jc w:val="center"/>
              <w:rPr>
                <w:sz w:val="20"/>
                <w:szCs w:val="20"/>
              </w:rPr>
            </w:pPr>
          </w:p>
        </w:tc>
      </w:tr>
      <w:tr w:rsidR="00B212D3" w:rsidRPr="00522BCD" w14:paraId="0F506DC9" w14:textId="77777777" w:rsidTr="00B3770D">
        <w:tc>
          <w:tcPr>
            <w:tcW w:w="600" w:type="dxa"/>
            <w:tcBorders>
              <w:top w:val="single" w:sz="6" w:space="0" w:color="auto"/>
              <w:left w:val="single" w:sz="6" w:space="0" w:color="auto"/>
              <w:bottom w:val="single" w:sz="6" w:space="0" w:color="auto"/>
              <w:right w:val="single" w:sz="6" w:space="0" w:color="auto"/>
            </w:tcBorders>
            <w:hideMark/>
          </w:tcPr>
          <w:p w14:paraId="6DA2D80A" w14:textId="77777777" w:rsidR="00B212D3" w:rsidRPr="00522BCD" w:rsidRDefault="00B212D3" w:rsidP="00B3770D">
            <w:pPr>
              <w:autoSpaceDE w:val="0"/>
              <w:autoSpaceDN w:val="0"/>
              <w:adjustRightInd w:val="0"/>
              <w:jc w:val="center"/>
              <w:rPr>
                <w:sz w:val="20"/>
                <w:szCs w:val="20"/>
              </w:rPr>
            </w:pPr>
            <w:r w:rsidRPr="00522BCD">
              <w:rPr>
                <w:sz w:val="20"/>
                <w:szCs w:val="20"/>
              </w:rPr>
              <w:t>1</w:t>
            </w:r>
          </w:p>
        </w:tc>
        <w:tc>
          <w:tcPr>
            <w:tcW w:w="4080" w:type="dxa"/>
            <w:tcBorders>
              <w:top w:val="single" w:sz="6" w:space="0" w:color="auto"/>
              <w:left w:val="single" w:sz="6" w:space="0" w:color="auto"/>
              <w:bottom w:val="single" w:sz="6" w:space="0" w:color="auto"/>
              <w:right w:val="single" w:sz="6" w:space="0" w:color="auto"/>
            </w:tcBorders>
            <w:hideMark/>
          </w:tcPr>
          <w:p w14:paraId="1B46F644" w14:textId="77777777" w:rsidR="00B212D3" w:rsidRPr="00522BCD" w:rsidRDefault="00B212D3" w:rsidP="00B3770D">
            <w:pPr>
              <w:autoSpaceDE w:val="0"/>
              <w:autoSpaceDN w:val="0"/>
              <w:adjustRightInd w:val="0"/>
              <w:jc w:val="center"/>
              <w:rPr>
                <w:sz w:val="20"/>
                <w:szCs w:val="20"/>
              </w:rPr>
            </w:pPr>
            <w:r w:rsidRPr="00522BCD">
              <w:rPr>
                <w:sz w:val="20"/>
                <w:szCs w:val="20"/>
              </w:rPr>
              <w:t>2</w:t>
            </w:r>
          </w:p>
        </w:tc>
        <w:tc>
          <w:tcPr>
            <w:tcW w:w="1920" w:type="dxa"/>
            <w:tcBorders>
              <w:top w:val="single" w:sz="6" w:space="0" w:color="auto"/>
              <w:left w:val="single" w:sz="6" w:space="0" w:color="auto"/>
              <w:bottom w:val="single" w:sz="6" w:space="0" w:color="auto"/>
              <w:right w:val="single" w:sz="6" w:space="0" w:color="auto"/>
            </w:tcBorders>
            <w:hideMark/>
          </w:tcPr>
          <w:p w14:paraId="4165DEB7" w14:textId="77777777" w:rsidR="00B212D3" w:rsidRPr="00522BCD" w:rsidRDefault="00B212D3" w:rsidP="00B3770D">
            <w:pPr>
              <w:autoSpaceDE w:val="0"/>
              <w:autoSpaceDN w:val="0"/>
              <w:adjustRightInd w:val="0"/>
              <w:jc w:val="center"/>
              <w:rPr>
                <w:sz w:val="20"/>
                <w:szCs w:val="20"/>
              </w:rPr>
            </w:pPr>
            <w:r w:rsidRPr="00522BCD">
              <w:rPr>
                <w:sz w:val="20"/>
                <w:szCs w:val="20"/>
              </w:rPr>
              <w:t>8</w:t>
            </w:r>
          </w:p>
        </w:tc>
        <w:tc>
          <w:tcPr>
            <w:tcW w:w="1920" w:type="dxa"/>
            <w:tcBorders>
              <w:top w:val="single" w:sz="6" w:space="0" w:color="auto"/>
              <w:left w:val="single" w:sz="6" w:space="0" w:color="auto"/>
              <w:bottom w:val="single" w:sz="6" w:space="0" w:color="auto"/>
              <w:right w:val="single" w:sz="6" w:space="0" w:color="auto"/>
            </w:tcBorders>
            <w:hideMark/>
          </w:tcPr>
          <w:p w14:paraId="7C1DDCE2" w14:textId="77777777" w:rsidR="00B212D3" w:rsidRPr="00522BCD" w:rsidRDefault="00B212D3" w:rsidP="00B3770D">
            <w:pPr>
              <w:autoSpaceDE w:val="0"/>
              <w:autoSpaceDN w:val="0"/>
              <w:adjustRightInd w:val="0"/>
              <w:jc w:val="center"/>
              <w:rPr>
                <w:sz w:val="20"/>
                <w:szCs w:val="20"/>
              </w:rPr>
            </w:pPr>
            <w:r w:rsidRPr="00522BCD">
              <w:rPr>
                <w:sz w:val="20"/>
                <w:szCs w:val="20"/>
              </w:rPr>
              <w:t>9</w:t>
            </w:r>
          </w:p>
        </w:tc>
        <w:tc>
          <w:tcPr>
            <w:tcW w:w="1320" w:type="dxa"/>
            <w:tcBorders>
              <w:top w:val="single" w:sz="6" w:space="0" w:color="auto"/>
              <w:left w:val="single" w:sz="6" w:space="0" w:color="auto"/>
              <w:bottom w:val="single" w:sz="6" w:space="0" w:color="auto"/>
              <w:right w:val="single" w:sz="6" w:space="0" w:color="auto"/>
            </w:tcBorders>
            <w:hideMark/>
          </w:tcPr>
          <w:p w14:paraId="20AFB21B" w14:textId="77777777" w:rsidR="00B212D3" w:rsidRPr="00522BCD" w:rsidRDefault="00B212D3" w:rsidP="00B3770D">
            <w:pPr>
              <w:autoSpaceDE w:val="0"/>
              <w:autoSpaceDN w:val="0"/>
              <w:adjustRightInd w:val="0"/>
              <w:jc w:val="center"/>
              <w:rPr>
                <w:sz w:val="20"/>
                <w:szCs w:val="20"/>
              </w:rPr>
            </w:pPr>
            <w:r w:rsidRPr="00522BCD">
              <w:rPr>
                <w:sz w:val="20"/>
                <w:szCs w:val="20"/>
              </w:rPr>
              <w:t>10</w:t>
            </w:r>
          </w:p>
        </w:tc>
      </w:tr>
      <w:tr w:rsidR="00B212D3" w:rsidRPr="00522BCD" w14:paraId="311AB518" w14:textId="77777777" w:rsidTr="00B3770D">
        <w:tc>
          <w:tcPr>
            <w:tcW w:w="600" w:type="dxa"/>
            <w:tcBorders>
              <w:top w:val="single" w:sz="6" w:space="0" w:color="auto"/>
              <w:left w:val="single" w:sz="6" w:space="0" w:color="auto"/>
              <w:bottom w:val="nil"/>
              <w:right w:val="single" w:sz="6" w:space="0" w:color="auto"/>
            </w:tcBorders>
            <w:hideMark/>
          </w:tcPr>
          <w:p w14:paraId="1B905F6F" w14:textId="77777777" w:rsidR="00B212D3" w:rsidRPr="00522BCD" w:rsidRDefault="00B212D3" w:rsidP="00B3770D">
            <w:pPr>
              <w:autoSpaceDE w:val="0"/>
              <w:autoSpaceDN w:val="0"/>
              <w:adjustRightInd w:val="0"/>
              <w:jc w:val="right"/>
              <w:rPr>
                <w:sz w:val="20"/>
                <w:szCs w:val="20"/>
              </w:rPr>
            </w:pPr>
            <w:r w:rsidRPr="00522BCD">
              <w:rPr>
                <w:sz w:val="20"/>
                <w:szCs w:val="20"/>
              </w:rPr>
              <w:t>0301</w:t>
            </w:r>
          </w:p>
        </w:tc>
        <w:tc>
          <w:tcPr>
            <w:tcW w:w="4080" w:type="dxa"/>
            <w:tcBorders>
              <w:top w:val="single" w:sz="6" w:space="0" w:color="auto"/>
              <w:left w:val="single" w:sz="6" w:space="0" w:color="auto"/>
              <w:bottom w:val="nil"/>
              <w:right w:val="single" w:sz="6" w:space="0" w:color="auto"/>
            </w:tcBorders>
            <w:hideMark/>
          </w:tcPr>
          <w:p w14:paraId="0CA9EDA2" w14:textId="77777777" w:rsidR="00B212D3" w:rsidRPr="00522BCD" w:rsidRDefault="00B212D3" w:rsidP="00B3770D">
            <w:pPr>
              <w:autoSpaceDE w:val="0"/>
              <w:autoSpaceDN w:val="0"/>
              <w:adjustRightInd w:val="0"/>
              <w:rPr>
                <w:sz w:val="20"/>
                <w:szCs w:val="20"/>
              </w:rPr>
            </w:pPr>
            <w:proofErr w:type="spellStart"/>
            <w:r w:rsidRPr="00522BCD">
              <w:rPr>
                <w:sz w:val="20"/>
                <w:szCs w:val="20"/>
              </w:rPr>
              <w:t>Азота</w:t>
            </w:r>
            <w:proofErr w:type="spellEnd"/>
            <w:r w:rsidRPr="00522BCD">
              <w:rPr>
                <w:sz w:val="20"/>
                <w:szCs w:val="20"/>
              </w:rPr>
              <w:t xml:space="preserve"> (IV) </w:t>
            </w:r>
            <w:proofErr w:type="spellStart"/>
            <w:r w:rsidRPr="00522BCD">
              <w:rPr>
                <w:sz w:val="20"/>
                <w:szCs w:val="20"/>
              </w:rPr>
              <w:t>диоксид</w:t>
            </w:r>
            <w:proofErr w:type="spellEnd"/>
            <w:r w:rsidRPr="00522BCD">
              <w:rPr>
                <w:sz w:val="20"/>
                <w:szCs w:val="20"/>
              </w:rPr>
              <w:t xml:space="preserve"> (</w:t>
            </w:r>
            <w:proofErr w:type="spellStart"/>
            <w:r w:rsidRPr="00522BCD">
              <w:rPr>
                <w:sz w:val="20"/>
                <w:szCs w:val="20"/>
              </w:rPr>
              <w:t>Азота</w:t>
            </w:r>
            <w:proofErr w:type="spellEnd"/>
          </w:p>
        </w:tc>
        <w:tc>
          <w:tcPr>
            <w:tcW w:w="1920" w:type="dxa"/>
            <w:tcBorders>
              <w:top w:val="single" w:sz="6" w:space="0" w:color="auto"/>
              <w:left w:val="single" w:sz="6" w:space="0" w:color="auto"/>
              <w:bottom w:val="nil"/>
              <w:right w:val="single" w:sz="6" w:space="0" w:color="auto"/>
            </w:tcBorders>
            <w:hideMark/>
          </w:tcPr>
          <w:p w14:paraId="12E5BF69" w14:textId="77777777" w:rsidR="00B212D3" w:rsidRPr="00522BCD" w:rsidRDefault="00B212D3" w:rsidP="00B3770D">
            <w:pPr>
              <w:autoSpaceDE w:val="0"/>
              <w:autoSpaceDN w:val="0"/>
              <w:adjustRightInd w:val="0"/>
              <w:jc w:val="right"/>
              <w:rPr>
                <w:sz w:val="20"/>
                <w:szCs w:val="20"/>
              </w:rPr>
            </w:pPr>
            <w:r w:rsidRPr="00522BCD">
              <w:rPr>
                <w:sz w:val="20"/>
                <w:szCs w:val="20"/>
              </w:rPr>
              <w:t>0.0276686</w:t>
            </w:r>
          </w:p>
        </w:tc>
        <w:tc>
          <w:tcPr>
            <w:tcW w:w="1920" w:type="dxa"/>
            <w:tcBorders>
              <w:top w:val="single" w:sz="6" w:space="0" w:color="auto"/>
              <w:left w:val="single" w:sz="6" w:space="0" w:color="auto"/>
              <w:bottom w:val="nil"/>
              <w:right w:val="single" w:sz="6" w:space="0" w:color="auto"/>
            </w:tcBorders>
            <w:hideMark/>
          </w:tcPr>
          <w:p w14:paraId="12ECD938" w14:textId="77777777" w:rsidR="00B212D3" w:rsidRPr="00522BCD" w:rsidRDefault="00B212D3" w:rsidP="00B3770D">
            <w:pPr>
              <w:autoSpaceDE w:val="0"/>
              <w:autoSpaceDN w:val="0"/>
              <w:adjustRightInd w:val="0"/>
              <w:jc w:val="right"/>
              <w:rPr>
                <w:sz w:val="20"/>
                <w:szCs w:val="20"/>
              </w:rPr>
            </w:pPr>
            <w:r w:rsidRPr="00522BCD">
              <w:rPr>
                <w:sz w:val="20"/>
                <w:szCs w:val="20"/>
              </w:rPr>
              <w:t>0.8725577</w:t>
            </w:r>
          </w:p>
        </w:tc>
        <w:tc>
          <w:tcPr>
            <w:tcW w:w="1320" w:type="dxa"/>
            <w:tcBorders>
              <w:top w:val="single" w:sz="6" w:space="0" w:color="auto"/>
              <w:left w:val="single" w:sz="6" w:space="0" w:color="auto"/>
              <w:bottom w:val="nil"/>
              <w:right w:val="single" w:sz="6" w:space="0" w:color="auto"/>
            </w:tcBorders>
            <w:hideMark/>
          </w:tcPr>
          <w:p w14:paraId="2355E40E" w14:textId="77777777" w:rsidR="00B212D3" w:rsidRPr="00522BCD" w:rsidRDefault="00B212D3" w:rsidP="00B3770D">
            <w:pPr>
              <w:autoSpaceDE w:val="0"/>
              <w:autoSpaceDN w:val="0"/>
              <w:adjustRightInd w:val="0"/>
              <w:jc w:val="right"/>
              <w:rPr>
                <w:sz w:val="20"/>
                <w:szCs w:val="20"/>
              </w:rPr>
            </w:pPr>
            <w:r w:rsidRPr="00522BCD">
              <w:rPr>
                <w:sz w:val="20"/>
                <w:szCs w:val="20"/>
              </w:rPr>
              <w:t>21.8139425</w:t>
            </w:r>
          </w:p>
        </w:tc>
      </w:tr>
      <w:tr w:rsidR="00B212D3" w:rsidRPr="00522BCD" w14:paraId="39908A5E" w14:textId="77777777" w:rsidTr="00B3770D">
        <w:tc>
          <w:tcPr>
            <w:tcW w:w="600" w:type="dxa"/>
            <w:tcBorders>
              <w:top w:val="nil"/>
              <w:left w:val="single" w:sz="6" w:space="0" w:color="auto"/>
              <w:bottom w:val="nil"/>
              <w:right w:val="single" w:sz="6" w:space="0" w:color="auto"/>
            </w:tcBorders>
          </w:tcPr>
          <w:p w14:paraId="68A2228C"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2F1443FB" w14:textId="77777777" w:rsidR="00B212D3" w:rsidRPr="00522BCD" w:rsidRDefault="00B212D3" w:rsidP="00B3770D">
            <w:pPr>
              <w:autoSpaceDE w:val="0"/>
              <w:autoSpaceDN w:val="0"/>
              <w:adjustRightInd w:val="0"/>
              <w:rPr>
                <w:sz w:val="20"/>
                <w:szCs w:val="20"/>
              </w:rPr>
            </w:pPr>
            <w:proofErr w:type="spellStart"/>
            <w:r w:rsidRPr="00522BCD">
              <w:rPr>
                <w:sz w:val="20"/>
                <w:szCs w:val="20"/>
              </w:rPr>
              <w:t>диоксид</w:t>
            </w:r>
            <w:proofErr w:type="spellEnd"/>
            <w:r w:rsidRPr="00522BCD">
              <w:rPr>
                <w:sz w:val="20"/>
                <w:szCs w:val="20"/>
              </w:rPr>
              <w:t>) (4)</w:t>
            </w:r>
          </w:p>
        </w:tc>
        <w:tc>
          <w:tcPr>
            <w:tcW w:w="1920" w:type="dxa"/>
            <w:tcBorders>
              <w:top w:val="nil"/>
              <w:left w:val="single" w:sz="6" w:space="0" w:color="auto"/>
              <w:bottom w:val="nil"/>
              <w:right w:val="single" w:sz="6" w:space="0" w:color="auto"/>
            </w:tcBorders>
          </w:tcPr>
          <w:p w14:paraId="1CC13398"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3AE520B7"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0324E5CD" w14:textId="77777777" w:rsidR="00B212D3" w:rsidRPr="00522BCD" w:rsidRDefault="00B212D3" w:rsidP="00B3770D">
            <w:pPr>
              <w:autoSpaceDE w:val="0"/>
              <w:autoSpaceDN w:val="0"/>
              <w:adjustRightInd w:val="0"/>
              <w:rPr>
                <w:sz w:val="20"/>
                <w:szCs w:val="20"/>
              </w:rPr>
            </w:pPr>
          </w:p>
        </w:tc>
      </w:tr>
      <w:tr w:rsidR="00B212D3" w:rsidRPr="00522BCD" w14:paraId="5607A148" w14:textId="77777777" w:rsidTr="00B3770D">
        <w:tc>
          <w:tcPr>
            <w:tcW w:w="600" w:type="dxa"/>
            <w:tcBorders>
              <w:top w:val="nil"/>
              <w:left w:val="single" w:sz="6" w:space="0" w:color="auto"/>
              <w:bottom w:val="nil"/>
              <w:right w:val="single" w:sz="6" w:space="0" w:color="auto"/>
            </w:tcBorders>
            <w:hideMark/>
          </w:tcPr>
          <w:p w14:paraId="79190805" w14:textId="77777777" w:rsidR="00B212D3" w:rsidRPr="00522BCD" w:rsidRDefault="00B212D3" w:rsidP="00B3770D">
            <w:pPr>
              <w:autoSpaceDE w:val="0"/>
              <w:autoSpaceDN w:val="0"/>
              <w:adjustRightInd w:val="0"/>
              <w:jc w:val="right"/>
              <w:rPr>
                <w:sz w:val="20"/>
                <w:szCs w:val="20"/>
              </w:rPr>
            </w:pPr>
            <w:r w:rsidRPr="00522BCD">
              <w:rPr>
                <w:sz w:val="20"/>
                <w:szCs w:val="20"/>
              </w:rPr>
              <w:t>0304</w:t>
            </w:r>
          </w:p>
        </w:tc>
        <w:tc>
          <w:tcPr>
            <w:tcW w:w="4080" w:type="dxa"/>
            <w:tcBorders>
              <w:top w:val="nil"/>
              <w:left w:val="single" w:sz="6" w:space="0" w:color="auto"/>
              <w:bottom w:val="nil"/>
              <w:right w:val="single" w:sz="6" w:space="0" w:color="auto"/>
            </w:tcBorders>
            <w:hideMark/>
          </w:tcPr>
          <w:p w14:paraId="5055B0C9" w14:textId="77777777" w:rsidR="00B212D3" w:rsidRPr="00700B4C" w:rsidRDefault="00B212D3" w:rsidP="00B3770D">
            <w:pPr>
              <w:autoSpaceDE w:val="0"/>
              <w:autoSpaceDN w:val="0"/>
              <w:adjustRightInd w:val="0"/>
              <w:rPr>
                <w:sz w:val="20"/>
                <w:szCs w:val="20"/>
                <w:lang w:val="ru-RU"/>
              </w:rPr>
            </w:pPr>
            <w:r w:rsidRPr="00700B4C">
              <w:rPr>
                <w:sz w:val="20"/>
                <w:szCs w:val="20"/>
                <w:lang w:val="ru-RU"/>
              </w:rPr>
              <w:t>Азот (</w:t>
            </w:r>
            <w:r w:rsidRPr="00522BCD">
              <w:rPr>
                <w:sz w:val="20"/>
                <w:szCs w:val="20"/>
              </w:rPr>
              <w:t>II</w:t>
            </w:r>
            <w:r w:rsidRPr="00700B4C">
              <w:rPr>
                <w:sz w:val="20"/>
                <w:szCs w:val="20"/>
                <w:lang w:val="ru-RU"/>
              </w:rPr>
              <w:t>) оксид (Азота оксид) (6)</w:t>
            </w:r>
          </w:p>
        </w:tc>
        <w:tc>
          <w:tcPr>
            <w:tcW w:w="1920" w:type="dxa"/>
            <w:tcBorders>
              <w:top w:val="nil"/>
              <w:left w:val="single" w:sz="6" w:space="0" w:color="auto"/>
              <w:bottom w:val="nil"/>
              <w:right w:val="single" w:sz="6" w:space="0" w:color="auto"/>
            </w:tcBorders>
            <w:hideMark/>
          </w:tcPr>
          <w:p w14:paraId="599CDA7B" w14:textId="77777777" w:rsidR="00B212D3" w:rsidRPr="00522BCD" w:rsidRDefault="00B212D3" w:rsidP="00B3770D">
            <w:pPr>
              <w:autoSpaceDE w:val="0"/>
              <w:autoSpaceDN w:val="0"/>
              <w:adjustRightInd w:val="0"/>
              <w:jc w:val="right"/>
              <w:rPr>
                <w:sz w:val="20"/>
                <w:szCs w:val="20"/>
              </w:rPr>
            </w:pPr>
            <w:r w:rsidRPr="00522BCD">
              <w:rPr>
                <w:sz w:val="20"/>
                <w:szCs w:val="20"/>
              </w:rPr>
              <w:t>0.0044962</w:t>
            </w:r>
          </w:p>
        </w:tc>
        <w:tc>
          <w:tcPr>
            <w:tcW w:w="1920" w:type="dxa"/>
            <w:tcBorders>
              <w:top w:val="nil"/>
              <w:left w:val="single" w:sz="6" w:space="0" w:color="auto"/>
              <w:bottom w:val="nil"/>
              <w:right w:val="single" w:sz="6" w:space="0" w:color="auto"/>
            </w:tcBorders>
            <w:hideMark/>
          </w:tcPr>
          <w:p w14:paraId="7176926C" w14:textId="77777777" w:rsidR="00B212D3" w:rsidRPr="00522BCD" w:rsidRDefault="00B212D3" w:rsidP="00B3770D">
            <w:pPr>
              <w:autoSpaceDE w:val="0"/>
              <w:autoSpaceDN w:val="0"/>
              <w:adjustRightInd w:val="0"/>
              <w:jc w:val="right"/>
              <w:rPr>
                <w:sz w:val="20"/>
                <w:szCs w:val="20"/>
              </w:rPr>
            </w:pPr>
            <w:r w:rsidRPr="00522BCD">
              <w:rPr>
                <w:sz w:val="20"/>
                <w:szCs w:val="20"/>
              </w:rPr>
              <w:t>0.1417906</w:t>
            </w:r>
          </w:p>
        </w:tc>
        <w:tc>
          <w:tcPr>
            <w:tcW w:w="1320" w:type="dxa"/>
            <w:tcBorders>
              <w:top w:val="nil"/>
              <w:left w:val="single" w:sz="6" w:space="0" w:color="auto"/>
              <w:bottom w:val="nil"/>
              <w:right w:val="single" w:sz="6" w:space="0" w:color="auto"/>
            </w:tcBorders>
            <w:hideMark/>
          </w:tcPr>
          <w:p w14:paraId="6CDC2F18" w14:textId="77777777" w:rsidR="00B212D3" w:rsidRPr="00522BCD" w:rsidRDefault="00B212D3" w:rsidP="00B3770D">
            <w:pPr>
              <w:autoSpaceDE w:val="0"/>
              <w:autoSpaceDN w:val="0"/>
              <w:adjustRightInd w:val="0"/>
              <w:jc w:val="right"/>
              <w:rPr>
                <w:sz w:val="20"/>
                <w:szCs w:val="20"/>
              </w:rPr>
            </w:pPr>
            <w:r w:rsidRPr="00522BCD">
              <w:rPr>
                <w:sz w:val="20"/>
                <w:szCs w:val="20"/>
              </w:rPr>
              <w:t>2.36317667</w:t>
            </w:r>
          </w:p>
        </w:tc>
      </w:tr>
      <w:tr w:rsidR="00B212D3" w:rsidRPr="00522BCD" w14:paraId="3BFF2E6A" w14:textId="77777777" w:rsidTr="00B3770D">
        <w:tc>
          <w:tcPr>
            <w:tcW w:w="600" w:type="dxa"/>
            <w:tcBorders>
              <w:top w:val="nil"/>
              <w:left w:val="single" w:sz="6" w:space="0" w:color="auto"/>
              <w:bottom w:val="nil"/>
              <w:right w:val="single" w:sz="6" w:space="0" w:color="auto"/>
            </w:tcBorders>
            <w:hideMark/>
          </w:tcPr>
          <w:p w14:paraId="7DC320D8" w14:textId="77777777" w:rsidR="00B212D3" w:rsidRPr="00522BCD" w:rsidRDefault="00B212D3" w:rsidP="00B3770D">
            <w:pPr>
              <w:autoSpaceDE w:val="0"/>
              <w:autoSpaceDN w:val="0"/>
              <w:adjustRightInd w:val="0"/>
              <w:jc w:val="right"/>
              <w:rPr>
                <w:sz w:val="20"/>
                <w:szCs w:val="20"/>
              </w:rPr>
            </w:pPr>
            <w:r w:rsidRPr="00522BCD">
              <w:rPr>
                <w:sz w:val="20"/>
                <w:szCs w:val="20"/>
              </w:rPr>
              <w:t>0333</w:t>
            </w:r>
          </w:p>
        </w:tc>
        <w:tc>
          <w:tcPr>
            <w:tcW w:w="4080" w:type="dxa"/>
            <w:tcBorders>
              <w:top w:val="nil"/>
              <w:left w:val="single" w:sz="6" w:space="0" w:color="auto"/>
              <w:bottom w:val="nil"/>
              <w:right w:val="single" w:sz="6" w:space="0" w:color="auto"/>
            </w:tcBorders>
            <w:hideMark/>
          </w:tcPr>
          <w:p w14:paraId="41CFE891" w14:textId="77777777" w:rsidR="00B212D3" w:rsidRPr="00522BCD" w:rsidRDefault="00B212D3" w:rsidP="00B3770D">
            <w:pPr>
              <w:autoSpaceDE w:val="0"/>
              <w:autoSpaceDN w:val="0"/>
              <w:adjustRightInd w:val="0"/>
              <w:rPr>
                <w:sz w:val="20"/>
                <w:szCs w:val="20"/>
              </w:rPr>
            </w:pPr>
            <w:proofErr w:type="spellStart"/>
            <w:r w:rsidRPr="00522BCD">
              <w:rPr>
                <w:sz w:val="20"/>
                <w:szCs w:val="20"/>
              </w:rPr>
              <w:t>Сероводород</w:t>
            </w:r>
            <w:proofErr w:type="spellEnd"/>
            <w:r w:rsidRPr="00522BCD">
              <w:rPr>
                <w:sz w:val="20"/>
                <w:szCs w:val="20"/>
              </w:rPr>
              <w:t xml:space="preserve"> (</w:t>
            </w:r>
            <w:proofErr w:type="spellStart"/>
            <w:r w:rsidRPr="00522BCD">
              <w:rPr>
                <w:sz w:val="20"/>
                <w:szCs w:val="20"/>
              </w:rPr>
              <w:t>Дигидросульфид</w:t>
            </w:r>
            <w:proofErr w:type="spellEnd"/>
            <w:r w:rsidRPr="00522BCD">
              <w:rPr>
                <w:sz w:val="20"/>
                <w:szCs w:val="20"/>
              </w:rPr>
              <w:t>) (</w:t>
            </w:r>
          </w:p>
        </w:tc>
        <w:tc>
          <w:tcPr>
            <w:tcW w:w="1920" w:type="dxa"/>
            <w:tcBorders>
              <w:top w:val="nil"/>
              <w:left w:val="single" w:sz="6" w:space="0" w:color="auto"/>
              <w:bottom w:val="nil"/>
              <w:right w:val="single" w:sz="6" w:space="0" w:color="auto"/>
            </w:tcBorders>
            <w:hideMark/>
          </w:tcPr>
          <w:p w14:paraId="2281397B" w14:textId="77777777" w:rsidR="00B212D3" w:rsidRPr="00522BCD" w:rsidRDefault="00B212D3" w:rsidP="00B3770D">
            <w:pPr>
              <w:autoSpaceDE w:val="0"/>
              <w:autoSpaceDN w:val="0"/>
              <w:adjustRightInd w:val="0"/>
              <w:jc w:val="right"/>
              <w:rPr>
                <w:sz w:val="20"/>
                <w:szCs w:val="20"/>
              </w:rPr>
            </w:pPr>
            <w:r w:rsidRPr="00522BCD">
              <w:rPr>
                <w:sz w:val="20"/>
                <w:szCs w:val="20"/>
              </w:rPr>
              <w:t>0.0008020056</w:t>
            </w:r>
          </w:p>
        </w:tc>
        <w:tc>
          <w:tcPr>
            <w:tcW w:w="1920" w:type="dxa"/>
            <w:tcBorders>
              <w:top w:val="nil"/>
              <w:left w:val="single" w:sz="6" w:space="0" w:color="auto"/>
              <w:bottom w:val="nil"/>
              <w:right w:val="single" w:sz="6" w:space="0" w:color="auto"/>
            </w:tcBorders>
            <w:hideMark/>
          </w:tcPr>
          <w:p w14:paraId="5286E133" w14:textId="77777777" w:rsidR="00B212D3" w:rsidRPr="00522BCD" w:rsidRDefault="00B212D3" w:rsidP="00B3770D">
            <w:pPr>
              <w:autoSpaceDE w:val="0"/>
              <w:autoSpaceDN w:val="0"/>
              <w:adjustRightInd w:val="0"/>
              <w:jc w:val="right"/>
              <w:rPr>
                <w:sz w:val="20"/>
                <w:szCs w:val="20"/>
              </w:rPr>
            </w:pPr>
            <w:r w:rsidRPr="00522BCD">
              <w:rPr>
                <w:sz w:val="20"/>
                <w:szCs w:val="20"/>
              </w:rPr>
              <w:t>0.00286408591</w:t>
            </w:r>
          </w:p>
        </w:tc>
        <w:tc>
          <w:tcPr>
            <w:tcW w:w="1320" w:type="dxa"/>
            <w:tcBorders>
              <w:top w:val="nil"/>
              <w:left w:val="single" w:sz="6" w:space="0" w:color="auto"/>
              <w:bottom w:val="nil"/>
              <w:right w:val="single" w:sz="6" w:space="0" w:color="auto"/>
            </w:tcBorders>
            <w:hideMark/>
          </w:tcPr>
          <w:p w14:paraId="1B7A403D" w14:textId="77777777" w:rsidR="00B212D3" w:rsidRPr="00522BCD" w:rsidRDefault="00B212D3" w:rsidP="00B3770D">
            <w:pPr>
              <w:autoSpaceDE w:val="0"/>
              <w:autoSpaceDN w:val="0"/>
              <w:adjustRightInd w:val="0"/>
              <w:jc w:val="right"/>
              <w:rPr>
                <w:sz w:val="20"/>
                <w:szCs w:val="20"/>
              </w:rPr>
            </w:pPr>
            <w:r w:rsidRPr="00522BCD">
              <w:rPr>
                <w:sz w:val="20"/>
                <w:szCs w:val="20"/>
              </w:rPr>
              <w:t>0.35801074</w:t>
            </w:r>
          </w:p>
        </w:tc>
      </w:tr>
      <w:tr w:rsidR="00B212D3" w:rsidRPr="00522BCD" w14:paraId="5112B75C" w14:textId="77777777" w:rsidTr="00B3770D">
        <w:tc>
          <w:tcPr>
            <w:tcW w:w="600" w:type="dxa"/>
            <w:tcBorders>
              <w:top w:val="nil"/>
              <w:left w:val="single" w:sz="6" w:space="0" w:color="auto"/>
              <w:bottom w:val="nil"/>
              <w:right w:val="single" w:sz="6" w:space="0" w:color="auto"/>
            </w:tcBorders>
          </w:tcPr>
          <w:p w14:paraId="47A47292"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0ACC319F" w14:textId="77777777" w:rsidR="00B212D3" w:rsidRPr="00522BCD" w:rsidRDefault="00B212D3" w:rsidP="00B3770D">
            <w:pPr>
              <w:autoSpaceDE w:val="0"/>
              <w:autoSpaceDN w:val="0"/>
              <w:adjustRightInd w:val="0"/>
              <w:rPr>
                <w:sz w:val="20"/>
                <w:szCs w:val="20"/>
              </w:rPr>
            </w:pPr>
            <w:r w:rsidRPr="00522BCD">
              <w:rPr>
                <w:sz w:val="20"/>
                <w:szCs w:val="20"/>
              </w:rPr>
              <w:t>518)</w:t>
            </w:r>
          </w:p>
        </w:tc>
        <w:tc>
          <w:tcPr>
            <w:tcW w:w="1920" w:type="dxa"/>
            <w:tcBorders>
              <w:top w:val="nil"/>
              <w:left w:val="single" w:sz="6" w:space="0" w:color="auto"/>
              <w:bottom w:val="nil"/>
              <w:right w:val="single" w:sz="6" w:space="0" w:color="auto"/>
            </w:tcBorders>
          </w:tcPr>
          <w:p w14:paraId="48660C7A"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0DF977CB"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3675678F" w14:textId="77777777" w:rsidR="00B212D3" w:rsidRPr="00522BCD" w:rsidRDefault="00B212D3" w:rsidP="00B3770D">
            <w:pPr>
              <w:autoSpaceDE w:val="0"/>
              <w:autoSpaceDN w:val="0"/>
              <w:adjustRightInd w:val="0"/>
              <w:rPr>
                <w:sz w:val="20"/>
                <w:szCs w:val="20"/>
              </w:rPr>
            </w:pPr>
          </w:p>
        </w:tc>
      </w:tr>
      <w:tr w:rsidR="00B212D3" w:rsidRPr="00522BCD" w14:paraId="5FD2F91A" w14:textId="77777777" w:rsidTr="00B3770D">
        <w:tc>
          <w:tcPr>
            <w:tcW w:w="600" w:type="dxa"/>
            <w:tcBorders>
              <w:top w:val="nil"/>
              <w:left w:val="single" w:sz="6" w:space="0" w:color="auto"/>
              <w:bottom w:val="nil"/>
              <w:right w:val="single" w:sz="6" w:space="0" w:color="auto"/>
            </w:tcBorders>
            <w:hideMark/>
          </w:tcPr>
          <w:p w14:paraId="5611192A" w14:textId="77777777" w:rsidR="00B212D3" w:rsidRPr="00522BCD" w:rsidRDefault="00B212D3" w:rsidP="00B3770D">
            <w:pPr>
              <w:autoSpaceDE w:val="0"/>
              <w:autoSpaceDN w:val="0"/>
              <w:adjustRightInd w:val="0"/>
              <w:jc w:val="right"/>
              <w:rPr>
                <w:sz w:val="20"/>
                <w:szCs w:val="20"/>
              </w:rPr>
            </w:pPr>
            <w:r w:rsidRPr="00522BCD">
              <w:rPr>
                <w:sz w:val="20"/>
                <w:szCs w:val="20"/>
              </w:rPr>
              <w:t>0337</w:t>
            </w:r>
          </w:p>
        </w:tc>
        <w:tc>
          <w:tcPr>
            <w:tcW w:w="4080" w:type="dxa"/>
            <w:tcBorders>
              <w:top w:val="nil"/>
              <w:left w:val="single" w:sz="6" w:space="0" w:color="auto"/>
              <w:bottom w:val="nil"/>
              <w:right w:val="single" w:sz="6" w:space="0" w:color="auto"/>
            </w:tcBorders>
            <w:hideMark/>
          </w:tcPr>
          <w:p w14:paraId="68FF4ACE" w14:textId="77777777" w:rsidR="00B212D3" w:rsidRPr="00522BCD" w:rsidRDefault="00B212D3" w:rsidP="00B3770D">
            <w:pPr>
              <w:autoSpaceDE w:val="0"/>
              <w:autoSpaceDN w:val="0"/>
              <w:adjustRightInd w:val="0"/>
              <w:rPr>
                <w:sz w:val="20"/>
                <w:szCs w:val="20"/>
              </w:rPr>
            </w:pPr>
            <w:proofErr w:type="spellStart"/>
            <w:r w:rsidRPr="00522BCD">
              <w:rPr>
                <w:sz w:val="20"/>
                <w:szCs w:val="20"/>
              </w:rPr>
              <w:t>Углерод</w:t>
            </w:r>
            <w:proofErr w:type="spellEnd"/>
            <w:r w:rsidRPr="00522BCD">
              <w:rPr>
                <w:sz w:val="20"/>
                <w:szCs w:val="20"/>
              </w:rPr>
              <w:t xml:space="preserve"> </w:t>
            </w:r>
            <w:proofErr w:type="spellStart"/>
            <w:r w:rsidRPr="00522BCD">
              <w:rPr>
                <w:sz w:val="20"/>
                <w:szCs w:val="20"/>
              </w:rPr>
              <w:t>оксид</w:t>
            </w:r>
            <w:proofErr w:type="spellEnd"/>
            <w:r w:rsidRPr="00522BCD">
              <w:rPr>
                <w:sz w:val="20"/>
                <w:szCs w:val="20"/>
              </w:rPr>
              <w:t xml:space="preserve"> (</w:t>
            </w:r>
            <w:proofErr w:type="spellStart"/>
            <w:r w:rsidRPr="00522BCD">
              <w:rPr>
                <w:sz w:val="20"/>
                <w:szCs w:val="20"/>
              </w:rPr>
              <w:t>Окись</w:t>
            </w:r>
            <w:proofErr w:type="spellEnd"/>
            <w:r w:rsidRPr="00522BCD">
              <w:rPr>
                <w:sz w:val="20"/>
                <w:szCs w:val="20"/>
              </w:rPr>
              <w:t xml:space="preserve"> </w:t>
            </w:r>
            <w:proofErr w:type="spellStart"/>
            <w:r w:rsidRPr="00522BCD">
              <w:rPr>
                <w:sz w:val="20"/>
                <w:szCs w:val="20"/>
              </w:rPr>
              <w:t>углерода</w:t>
            </w:r>
            <w:proofErr w:type="spellEnd"/>
            <w:r w:rsidRPr="00522BCD">
              <w:rPr>
                <w:sz w:val="20"/>
                <w:szCs w:val="20"/>
              </w:rPr>
              <w:t>,</w:t>
            </w:r>
          </w:p>
        </w:tc>
        <w:tc>
          <w:tcPr>
            <w:tcW w:w="1920" w:type="dxa"/>
            <w:tcBorders>
              <w:top w:val="nil"/>
              <w:left w:val="single" w:sz="6" w:space="0" w:color="auto"/>
              <w:bottom w:val="nil"/>
              <w:right w:val="single" w:sz="6" w:space="0" w:color="auto"/>
            </w:tcBorders>
            <w:hideMark/>
          </w:tcPr>
          <w:p w14:paraId="1E046735" w14:textId="77777777" w:rsidR="00B212D3" w:rsidRPr="00522BCD" w:rsidRDefault="00B212D3" w:rsidP="00B3770D">
            <w:pPr>
              <w:autoSpaceDE w:val="0"/>
              <w:autoSpaceDN w:val="0"/>
              <w:adjustRightInd w:val="0"/>
              <w:jc w:val="right"/>
              <w:rPr>
                <w:sz w:val="20"/>
                <w:szCs w:val="20"/>
              </w:rPr>
            </w:pPr>
            <w:r w:rsidRPr="00522BCD">
              <w:rPr>
                <w:sz w:val="20"/>
                <w:szCs w:val="20"/>
              </w:rPr>
              <w:t>0.0253125</w:t>
            </w:r>
          </w:p>
        </w:tc>
        <w:tc>
          <w:tcPr>
            <w:tcW w:w="1920" w:type="dxa"/>
            <w:tcBorders>
              <w:top w:val="nil"/>
              <w:left w:val="single" w:sz="6" w:space="0" w:color="auto"/>
              <w:bottom w:val="nil"/>
              <w:right w:val="single" w:sz="6" w:space="0" w:color="auto"/>
            </w:tcBorders>
            <w:hideMark/>
          </w:tcPr>
          <w:p w14:paraId="29F82A2E" w14:textId="77777777" w:rsidR="00B212D3" w:rsidRPr="00522BCD" w:rsidRDefault="00B212D3" w:rsidP="00B3770D">
            <w:pPr>
              <w:autoSpaceDE w:val="0"/>
              <w:autoSpaceDN w:val="0"/>
              <w:adjustRightInd w:val="0"/>
              <w:jc w:val="right"/>
              <w:rPr>
                <w:sz w:val="20"/>
                <w:szCs w:val="20"/>
              </w:rPr>
            </w:pPr>
            <w:r w:rsidRPr="00522BCD">
              <w:rPr>
                <w:sz w:val="20"/>
                <w:szCs w:val="20"/>
              </w:rPr>
              <w:t>0.798255</w:t>
            </w:r>
          </w:p>
        </w:tc>
        <w:tc>
          <w:tcPr>
            <w:tcW w:w="1320" w:type="dxa"/>
            <w:tcBorders>
              <w:top w:val="nil"/>
              <w:left w:val="single" w:sz="6" w:space="0" w:color="auto"/>
              <w:bottom w:val="nil"/>
              <w:right w:val="single" w:sz="6" w:space="0" w:color="auto"/>
            </w:tcBorders>
            <w:hideMark/>
          </w:tcPr>
          <w:p w14:paraId="3076FCF4" w14:textId="77777777" w:rsidR="00B212D3" w:rsidRPr="00522BCD" w:rsidRDefault="00B212D3" w:rsidP="00B3770D">
            <w:pPr>
              <w:autoSpaceDE w:val="0"/>
              <w:autoSpaceDN w:val="0"/>
              <w:adjustRightInd w:val="0"/>
              <w:jc w:val="right"/>
              <w:rPr>
                <w:sz w:val="20"/>
                <w:szCs w:val="20"/>
              </w:rPr>
            </w:pPr>
            <w:r w:rsidRPr="00522BCD">
              <w:rPr>
                <w:sz w:val="20"/>
                <w:szCs w:val="20"/>
              </w:rPr>
              <w:t>0.266085</w:t>
            </w:r>
          </w:p>
        </w:tc>
      </w:tr>
      <w:tr w:rsidR="00B212D3" w:rsidRPr="00522BCD" w14:paraId="67ACC23B" w14:textId="77777777" w:rsidTr="00B3770D">
        <w:tc>
          <w:tcPr>
            <w:tcW w:w="600" w:type="dxa"/>
            <w:tcBorders>
              <w:top w:val="nil"/>
              <w:left w:val="single" w:sz="6" w:space="0" w:color="auto"/>
              <w:bottom w:val="nil"/>
              <w:right w:val="single" w:sz="6" w:space="0" w:color="auto"/>
            </w:tcBorders>
          </w:tcPr>
          <w:p w14:paraId="3BAB39D4"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32D65C9F" w14:textId="77777777" w:rsidR="00B212D3" w:rsidRPr="00522BCD" w:rsidRDefault="00B212D3" w:rsidP="00B3770D">
            <w:pPr>
              <w:autoSpaceDE w:val="0"/>
              <w:autoSpaceDN w:val="0"/>
              <w:adjustRightInd w:val="0"/>
              <w:rPr>
                <w:sz w:val="20"/>
                <w:szCs w:val="20"/>
              </w:rPr>
            </w:pPr>
            <w:proofErr w:type="spellStart"/>
            <w:r w:rsidRPr="00522BCD">
              <w:rPr>
                <w:sz w:val="20"/>
                <w:szCs w:val="20"/>
              </w:rPr>
              <w:t>Угарный</w:t>
            </w:r>
            <w:proofErr w:type="spellEnd"/>
            <w:r w:rsidRPr="00522BCD">
              <w:rPr>
                <w:sz w:val="20"/>
                <w:szCs w:val="20"/>
              </w:rPr>
              <w:t xml:space="preserve"> </w:t>
            </w:r>
            <w:proofErr w:type="spellStart"/>
            <w:r w:rsidRPr="00522BCD">
              <w:rPr>
                <w:sz w:val="20"/>
                <w:szCs w:val="20"/>
              </w:rPr>
              <w:t>газ</w:t>
            </w:r>
            <w:proofErr w:type="spellEnd"/>
            <w:r w:rsidRPr="00522BCD">
              <w:rPr>
                <w:sz w:val="20"/>
                <w:szCs w:val="20"/>
              </w:rPr>
              <w:t>) (584)</w:t>
            </w:r>
          </w:p>
        </w:tc>
        <w:tc>
          <w:tcPr>
            <w:tcW w:w="1920" w:type="dxa"/>
            <w:tcBorders>
              <w:top w:val="nil"/>
              <w:left w:val="single" w:sz="6" w:space="0" w:color="auto"/>
              <w:bottom w:val="nil"/>
              <w:right w:val="single" w:sz="6" w:space="0" w:color="auto"/>
            </w:tcBorders>
          </w:tcPr>
          <w:p w14:paraId="1C25FAB5"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780FAB5F"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0C2E4F81" w14:textId="77777777" w:rsidR="00B212D3" w:rsidRPr="00522BCD" w:rsidRDefault="00B212D3" w:rsidP="00B3770D">
            <w:pPr>
              <w:autoSpaceDE w:val="0"/>
              <w:autoSpaceDN w:val="0"/>
              <w:adjustRightInd w:val="0"/>
              <w:rPr>
                <w:sz w:val="20"/>
                <w:szCs w:val="20"/>
              </w:rPr>
            </w:pPr>
          </w:p>
        </w:tc>
      </w:tr>
      <w:tr w:rsidR="00B212D3" w:rsidRPr="00522BCD" w14:paraId="48D6E545" w14:textId="77777777" w:rsidTr="00B3770D">
        <w:tc>
          <w:tcPr>
            <w:tcW w:w="600" w:type="dxa"/>
            <w:tcBorders>
              <w:top w:val="nil"/>
              <w:left w:val="single" w:sz="6" w:space="0" w:color="auto"/>
              <w:bottom w:val="nil"/>
              <w:right w:val="single" w:sz="6" w:space="0" w:color="auto"/>
            </w:tcBorders>
            <w:hideMark/>
          </w:tcPr>
          <w:p w14:paraId="69A43E61" w14:textId="77777777" w:rsidR="00B212D3" w:rsidRPr="00522BCD" w:rsidRDefault="00B212D3" w:rsidP="00B3770D">
            <w:pPr>
              <w:autoSpaceDE w:val="0"/>
              <w:autoSpaceDN w:val="0"/>
              <w:adjustRightInd w:val="0"/>
              <w:jc w:val="right"/>
              <w:rPr>
                <w:sz w:val="20"/>
                <w:szCs w:val="20"/>
              </w:rPr>
            </w:pPr>
            <w:r w:rsidRPr="00522BCD">
              <w:rPr>
                <w:sz w:val="20"/>
                <w:szCs w:val="20"/>
              </w:rPr>
              <w:t>0410</w:t>
            </w:r>
          </w:p>
        </w:tc>
        <w:tc>
          <w:tcPr>
            <w:tcW w:w="4080" w:type="dxa"/>
            <w:tcBorders>
              <w:top w:val="nil"/>
              <w:left w:val="single" w:sz="6" w:space="0" w:color="auto"/>
              <w:bottom w:val="nil"/>
              <w:right w:val="single" w:sz="6" w:space="0" w:color="auto"/>
            </w:tcBorders>
            <w:hideMark/>
          </w:tcPr>
          <w:p w14:paraId="5CF9ED1F" w14:textId="77777777" w:rsidR="00B212D3" w:rsidRPr="00522BCD" w:rsidRDefault="00B212D3" w:rsidP="00B3770D">
            <w:pPr>
              <w:autoSpaceDE w:val="0"/>
              <w:autoSpaceDN w:val="0"/>
              <w:adjustRightInd w:val="0"/>
              <w:rPr>
                <w:sz w:val="20"/>
                <w:szCs w:val="20"/>
              </w:rPr>
            </w:pPr>
            <w:proofErr w:type="spellStart"/>
            <w:r w:rsidRPr="00522BCD">
              <w:rPr>
                <w:sz w:val="20"/>
                <w:szCs w:val="20"/>
              </w:rPr>
              <w:t>Метан</w:t>
            </w:r>
            <w:proofErr w:type="spellEnd"/>
            <w:r w:rsidRPr="00522BCD">
              <w:rPr>
                <w:sz w:val="20"/>
                <w:szCs w:val="20"/>
              </w:rPr>
              <w:t xml:space="preserve"> (727*)</w:t>
            </w:r>
          </w:p>
        </w:tc>
        <w:tc>
          <w:tcPr>
            <w:tcW w:w="1920" w:type="dxa"/>
            <w:tcBorders>
              <w:top w:val="nil"/>
              <w:left w:val="single" w:sz="6" w:space="0" w:color="auto"/>
              <w:bottom w:val="nil"/>
              <w:right w:val="single" w:sz="6" w:space="0" w:color="auto"/>
            </w:tcBorders>
            <w:hideMark/>
          </w:tcPr>
          <w:p w14:paraId="4EABE3BE" w14:textId="77777777" w:rsidR="00B212D3" w:rsidRPr="00522BCD" w:rsidRDefault="00B212D3" w:rsidP="00B3770D">
            <w:pPr>
              <w:autoSpaceDE w:val="0"/>
              <w:autoSpaceDN w:val="0"/>
              <w:adjustRightInd w:val="0"/>
              <w:jc w:val="right"/>
              <w:rPr>
                <w:sz w:val="20"/>
                <w:szCs w:val="20"/>
              </w:rPr>
            </w:pPr>
            <w:r w:rsidRPr="00522BCD">
              <w:rPr>
                <w:sz w:val="20"/>
                <w:szCs w:val="20"/>
              </w:rPr>
              <w:t>0.0253125</w:t>
            </w:r>
          </w:p>
        </w:tc>
        <w:tc>
          <w:tcPr>
            <w:tcW w:w="1920" w:type="dxa"/>
            <w:tcBorders>
              <w:top w:val="nil"/>
              <w:left w:val="single" w:sz="6" w:space="0" w:color="auto"/>
              <w:bottom w:val="nil"/>
              <w:right w:val="single" w:sz="6" w:space="0" w:color="auto"/>
            </w:tcBorders>
            <w:hideMark/>
          </w:tcPr>
          <w:p w14:paraId="334CC944" w14:textId="77777777" w:rsidR="00B212D3" w:rsidRPr="00522BCD" w:rsidRDefault="00B212D3" w:rsidP="00B3770D">
            <w:pPr>
              <w:autoSpaceDE w:val="0"/>
              <w:autoSpaceDN w:val="0"/>
              <w:adjustRightInd w:val="0"/>
              <w:jc w:val="right"/>
              <w:rPr>
                <w:sz w:val="20"/>
                <w:szCs w:val="20"/>
              </w:rPr>
            </w:pPr>
            <w:r w:rsidRPr="00522BCD">
              <w:rPr>
                <w:sz w:val="20"/>
                <w:szCs w:val="20"/>
              </w:rPr>
              <w:t>0.798255</w:t>
            </w:r>
          </w:p>
        </w:tc>
        <w:tc>
          <w:tcPr>
            <w:tcW w:w="1320" w:type="dxa"/>
            <w:tcBorders>
              <w:top w:val="nil"/>
              <w:left w:val="single" w:sz="6" w:space="0" w:color="auto"/>
              <w:bottom w:val="nil"/>
              <w:right w:val="single" w:sz="6" w:space="0" w:color="auto"/>
            </w:tcBorders>
            <w:hideMark/>
          </w:tcPr>
          <w:p w14:paraId="23D1F5FE" w14:textId="77777777" w:rsidR="00B212D3" w:rsidRPr="00522BCD" w:rsidRDefault="00B212D3" w:rsidP="00B3770D">
            <w:pPr>
              <w:autoSpaceDE w:val="0"/>
              <w:autoSpaceDN w:val="0"/>
              <w:adjustRightInd w:val="0"/>
              <w:jc w:val="right"/>
              <w:rPr>
                <w:sz w:val="20"/>
                <w:szCs w:val="20"/>
              </w:rPr>
            </w:pPr>
            <w:r w:rsidRPr="00522BCD">
              <w:rPr>
                <w:sz w:val="20"/>
                <w:szCs w:val="20"/>
              </w:rPr>
              <w:t>0.0159651</w:t>
            </w:r>
          </w:p>
        </w:tc>
      </w:tr>
      <w:tr w:rsidR="00B212D3" w:rsidRPr="00522BCD" w14:paraId="620A00B4" w14:textId="77777777" w:rsidTr="00B3770D">
        <w:tc>
          <w:tcPr>
            <w:tcW w:w="600" w:type="dxa"/>
            <w:tcBorders>
              <w:top w:val="nil"/>
              <w:left w:val="single" w:sz="6" w:space="0" w:color="auto"/>
              <w:bottom w:val="nil"/>
              <w:right w:val="single" w:sz="6" w:space="0" w:color="auto"/>
            </w:tcBorders>
            <w:hideMark/>
          </w:tcPr>
          <w:p w14:paraId="7726534B" w14:textId="77777777" w:rsidR="00B212D3" w:rsidRPr="00522BCD" w:rsidRDefault="00B212D3" w:rsidP="00B3770D">
            <w:pPr>
              <w:autoSpaceDE w:val="0"/>
              <w:autoSpaceDN w:val="0"/>
              <w:adjustRightInd w:val="0"/>
              <w:jc w:val="right"/>
              <w:rPr>
                <w:sz w:val="20"/>
                <w:szCs w:val="20"/>
              </w:rPr>
            </w:pPr>
            <w:r w:rsidRPr="00522BCD">
              <w:rPr>
                <w:sz w:val="20"/>
                <w:szCs w:val="20"/>
              </w:rPr>
              <w:t>0415</w:t>
            </w:r>
          </w:p>
        </w:tc>
        <w:tc>
          <w:tcPr>
            <w:tcW w:w="4080" w:type="dxa"/>
            <w:tcBorders>
              <w:top w:val="nil"/>
              <w:left w:val="single" w:sz="6" w:space="0" w:color="auto"/>
              <w:bottom w:val="nil"/>
              <w:right w:val="single" w:sz="6" w:space="0" w:color="auto"/>
            </w:tcBorders>
            <w:hideMark/>
          </w:tcPr>
          <w:p w14:paraId="14564C2D" w14:textId="77777777" w:rsidR="00B212D3" w:rsidRPr="00522BCD" w:rsidRDefault="00B212D3" w:rsidP="00B3770D">
            <w:pPr>
              <w:autoSpaceDE w:val="0"/>
              <w:autoSpaceDN w:val="0"/>
              <w:adjustRightInd w:val="0"/>
              <w:rPr>
                <w:sz w:val="20"/>
                <w:szCs w:val="20"/>
              </w:rPr>
            </w:pPr>
            <w:proofErr w:type="spellStart"/>
            <w:r w:rsidRPr="00522BCD">
              <w:rPr>
                <w:sz w:val="20"/>
                <w:szCs w:val="20"/>
              </w:rPr>
              <w:t>Смесь</w:t>
            </w:r>
            <w:proofErr w:type="spellEnd"/>
            <w:r w:rsidRPr="00522BCD">
              <w:rPr>
                <w:sz w:val="20"/>
                <w:szCs w:val="20"/>
              </w:rPr>
              <w:t xml:space="preserve"> </w:t>
            </w:r>
            <w:proofErr w:type="spellStart"/>
            <w:r w:rsidRPr="00522BCD">
              <w:rPr>
                <w:sz w:val="20"/>
                <w:szCs w:val="20"/>
              </w:rPr>
              <w:t>углеводородов</w:t>
            </w:r>
            <w:proofErr w:type="spellEnd"/>
            <w:r w:rsidRPr="00522BCD">
              <w:rPr>
                <w:sz w:val="20"/>
                <w:szCs w:val="20"/>
              </w:rPr>
              <w:t xml:space="preserve"> </w:t>
            </w:r>
            <w:proofErr w:type="spellStart"/>
            <w:r w:rsidRPr="00522BCD">
              <w:rPr>
                <w:sz w:val="20"/>
                <w:szCs w:val="20"/>
              </w:rPr>
              <w:t>предельных</w:t>
            </w:r>
            <w:proofErr w:type="spellEnd"/>
          </w:p>
        </w:tc>
        <w:tc>
          <w:tcPr>
            <w:tcW w:w="1920" w:type="dxa"/>
            <w:tcBorders>
              <w:top w:val="nil"/>
              <w:left w:val="single" w:sz="6" w:space="0" w:color="auto"/>
              <w:bottom w:val="nil"/>
              <w:right w:val="single" w:sz="6" w:space="0" w:color="auto"/>
            </w:tcBorders>
            <w:hideMark/>
          </w:tcPr>
          <w:p w14:paraId="2FC25857" w14:textId="77777777" w:rsidR="00B212D3" w:rsidRPr="00522BCD" w:rsidRDefault="00B212D3" w:rsidP="00B3770D">
            <w:pPr>
              <w:autoSpaceDE w:val="0"/>
              <w:autoSpaceDN w:val="0"/>
              <w:adjustRightInd w:val="0"/>
              <w:jc w:val="right"/>
              <w:rPr>
                <w:sz w:val="20"/>
                <w:szCs w:val="20"/>
              </w:rPr>
            </w:pPr>
            <w:r w:rsidRPr="00522BCD">
              <w:rPr>
                <w:sz w:val="20"/>
                <w:szCs w:val="20"/>
              </w:rPr>
              <w:t>0.965978752</w:t>
            </w:r>
          </w:p>
        </w:tc>
        <w:tc>
          <w:tcPr>
            <w:tcW w:w="1920" w:type="dxa"/>
            <w:tcBorders>
              <w:top w:val="nil"/>
              <w:left w:val="single" w:sz="6" w:space="0" w:color="auto"/>
              <w:bottom w:val="nil"/>
              <w:right w:val="single" w:sz="6" w:space="0" w:color="auto"/>
            </w:tcBorders>
            <w:hideMark/>
          </w:tcPr>
          <w:p w14:paraId="4DC3CCE9" w14:textId="77777777" w:rsidR="00B212D3" w:rsidRPr="00522BCD" w:rsidRDefault="00B212D3" w:rsidP="00B3770D">
            <w:pPr>
              <w:autoSpaceDE w:val="0"/>
              <w:autoSpaceDN w:val="0"/>
              <w:adjustRightInd w:val="0"/>
              <w:jc w:val="right"/>
              <w:rPr>
                <w:sz w:val="20"/>
                <w:szCs w:val="20"/>
              </w:rPr>
            </w:pPr>
            <w:r w:rsidRPr="00522BCD">
              <w:rPr>
                <w:sz w:val="20"/>
                <w:szCs w:val="20"/>
              </w:rPr>
              <w:t>3.45528011898</w:t>
            </w:r>
          </w:p>
        </w:tc>
        <w:tc>
          <w:tcPr>
            <w:tcW w:w="1320" w:type="dxa"/>
            <w:tcBorders>
              <w:top w:val="nil"/>
              <w:left w:val="single" w:sz="6" w:space="0" w:color="auto"/>
              <w:bottom w:val="nil"/>
              <w:right w:val="single" w:sz="6" w:space="0" w:color="auto"/>
            </w:tcBorders>
            <w:hideMark/>
          </w:tcPr>
          <w:p w14:paraId="6B98DAAD" w14:textId="77777777" w:rsidR="00B212D3" w:rsidRPr="00522BCD" w:rsidRDefault="00B212D3" w:rsidP="00B3770D">
            <w:pPr>
              <w:autoSpaceDE w:val="0"/>
              <w:autoSpaceDN w:val="0"/>
              <w:adjustRightInd w:val="0"/>
              <w:jc w:val="right"/>
              <w:rPr>
                <w:sz w:val="20"/>
                <w:szCs w:val="20"/>
              </w:rPr>
            </w:pPr>
            <w:r w:rsidRPr="00522BCD">
              <w:rPr>
                <w:sz w:val="20"/>
                <w:szCs w:val="20"/>
              </w:rPr>
              <w:t>0.0691056</w:t>
            </w:r>
          </w:p>
        </w:tc>
      </w:tr>
      <w:tr w:rsidR="00B212D3" w:rsidRPr="00522BCD" w14:paraId="3DF9F7C0" w14:textId="77777777" w:rsidTr="00B3770D">
        <w:tc>
          <w:tcPr>
            <w:tcW w:w="600" w:type="dxa"/>
            <w:tcBorders>
              <w:top w:val="nil"/>
              <w:left w:val="single" w:sz="6" w:space="0" w:color="auto"/>
              <w:bottom w:val="nil"/>
              <w:right w:val="single" w:sz="6" w:space="0" w:color="auto"/>
            </w:tcBorders>
          </w:tcPr>
          <w:p w14:paraId="34C9DBEC"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3F06C11B" w14:textId="77777777" w:rsidR="00B212D3" w:rsidRPr="00522BCD" w:rsidRDefault="00B212D3" w:rsidP="00B3770D">
            <w:pPr>
              <w:autoSpaceDE w:val="0"/>
              <w:autoSpaceDN w:val="0"/>
              <w:adjustRightInd w:val="0"/>
              <w:rPr>
                <w:sz w:val="20"/>
                <w:szCs w:val="20"/>
              </w:rPr>
            </w:pPr>
            <w:r w:rsidRPr="00522BCD">
              <w:rPr>
                <w:sz w:val="20"/>
                <w:szCs w:val="20"/>
              </w:rPr>
              <w:t>С1-С5 (1502*)</w:t>
            </w:r>
          </w:p>
        </w:tc>
        <w:tc>
          <w:tcPr>
            <w:tcW w:w="1920" w:type="dxa"/>
            <w:tcBorders>
              <w:top w:val="nil"/>
              <w:left w:val="single" w:sz="6" w:space="0" w:color="auto"/>
              <w:bottom w:val="nil"/>
              <w:right w:val="single" w:sz="6" w:space="0" w:color="auto"/>
            </w:tcBorders>
          </w:tcPr>
          <w:p w14:paraId="72603A77"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70AFDDFD"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25E42F5E" w14:textId="77777777" w:rsidR="00B212D3" w:rsidRPr="00522BCD" w:rsidRDefault="00B212D3" w:rsidP="00B3770D">
            <w:pPr>
              <w:autoSpaceDE w:val="0"/>
              <w:autoSpaceDN w:val="0"/>
              <w:adjustRightInd w:val="0"/>
              <w:rPr>
                <w:sz w:val="20"/>
                <w:szCs w:val="20"/>
              </w:rPr>
            </w:pPr>
          </w:p>
        </w:tc>
      </w:tr>
      <w:tr w:rsidR="00B212D3" w:rsidRPr="00522BCD" w14:paraId="5ABD1353" w14:textId="77777777" w:rsidTr="00B3770D">
        <w:tc>
          <w:tcPr>
            <w:tcW w:w="600" w:type="dxa"/>
            <w:tcBorders>
              <w:top w:val="nil"/>
              <w:left w:val="single" w:sz="6" w:space="0" w:color="auto"/>
              <w:bottom w:val="nil"/>
              <w:right w:val="single" w:sz="6" w:space="0" w:color="auto"/>
            </w:tcBorders>
            <w:hideMark/>
          </w:tcPr>
          <w:p w14:paraId="39A248FB" w14:textId="77777777" w:rsidR="00B212D3" w:rsidRPr="00522BCD" w:rsidRDefault="00B212D3" w:rsidP="00B3770D">
            <w:pPr>
              <w:autoSpaceDE w:val="0"/>
              <w:autoSpaceDN w:val="0"/>
              <w:adjustRightInd w:val="0"/>
              <w:jc w:val="right"/>
              <w:rPr>
                <w:sz w:val="20"/>
                <w:szCs w:val="20"/>
              </w:rPr>
            </w:pPr>
            <w:r w:rsidRPr="00522BCD">
              <w:rPr>
                <w:sz w:val="20"/>
                <w:szCs w:val="20"/>
              </w:rPr>
              <w:t>0416</w:t>
            </w:r>
          </w:p>
        </w:tc>
        <w:tc>
          <w:tcPr>
            <w:tcW w:w="4080" w:type="dxa"/>
            <w:tcBorders>
              <w:top w:val="nil"/>
              <w:left w:val="single" w:sz="6" w:space="0" w:color="auto"/>
              <w:bottom w:val="nil"/>
              <w:right w:val="single" w:sz="6" w:space="0" w:color="auto"/>
            </w:tcBorders>
            <w:hideMark/>
          </w:tcPr>
          <w:p w14:paraId="21D6A2EC" w14:textId="77777777" w:rsidR="00B212D3" w:rsidRPr="00522BCD" w:rsidRDefault="00B212D3" w:rsidP="00B3770D">
            <w:pPr>
              <w:autoSpaceDE w:val="0"/>
              <w:autoSpaceDN w:val="0"/>
              <w:adjustRightInd w:val="0"/>
              <w:rPr>
                <w:sz w:val="20"/>
                <w:szCs w:val="20"/>
              </w:rPr>
            </w:pPr>
            <w:proofErr w:type="spellStart"/>
            <w:r w:rsidRPr="00522BCD">
              <w:rPr>
                <w:sz w:val="20"/>
                <w:szCs w:val="20"/>
              </w:rPr>
              <w:t>Смесь</w:t>
            </w:r>
            <w:proofErr w:type="spellEnd"/>
            <w:r w:rsidRPr="00522BCD">
              <w:rPr>
                <w:sz w:val="20"/>
                <w:szCs w:val="20"/>
              </w:rPr>
              <w:t xml:space="preserve"> </w:t>
            </w:r>
            <w:proofErr w:type="spellStart"/>
            <w:r w:rsidRPr="00522BCD">
              <w:rPr>
                <w:sz w:val="20"/>
                <w:szCs w:val="20"/>
              </w:rPr>
              <w:t>углеводородов</w:t>
            </w:r>
            <w:proofErr w:type="spellEnd"/>
            <w:r w:rsidRPr="00522BCD">
              <w:rPr>
                <w:sz w:val="20"/>
                <w:szCs w:val="20"/>
              </w:rPr>
              <w:t xml:space="preserve"> </w:t>
            </w:r>
            <w:proofErr w:type="spellStart"/>
            <w:r w:rsidRPr="00522BCD">
              <w:rPr>
                <w:sz w:val="20"/>
                <w:szCs w:val="20"/>
              </w:rPr>
              <w:t>предельных</w:t>
            </w:r>
            <w:proofErr w:type="spellEnd"/>
          </w:p>
        </w:tc>
        <w:tc>
          <w:tcPr>
            <w:tcW w:w="1920" w:type="dxa"/>
            <w:tcBorders>
              <w:top w:val="nil"/>
              <w:left w:val="single" w:sz="6" w:space="0" w:color="auto"/>
              <w:bottom w:val="nil"/>
              <w:right w:val="single" w:sz="6" w:space="0" w:color="auto"/>
            </w:tcBorders>
            <w:hideMark/>
          </w:tcPr>
          <w:p w14:paraId="415277DD" w14:textId="77777777" w:rsidR="00B212D3" w:rsidRPr="00522BCD" w:rsidRDefault="00B212D3" w:rsidP="00B3770D">
            <w:pPr>
              <w:autoSpaceDE w:val="0"/>
              <w:autoSpaceDN w:val="0"/>
              <w:adjustRightInd w:val="0"/>
              <w:jc w:val="right"/>
              <w:rPr>
                <w:sz w:val="20"/>
                <w:szCs w:val="20"/>
              </w:rPr>
            </w:pPr>
            <w:r w:rsidRPr="00522BCD">
              <w:rPr>
                <w:sz w:val="20"/>
                <w:szCs w:val="20"/>
              </w:rPr>
              <w:t>0.35727616</w:t>
            </w:r>
          </w:p>
        </w:tc>
        <w:tc>
          <w:tcPr>
            <w:tcW w:w="1920" w:type="dxa"/>
            <w:tcBorders>
              <w:top w:val="nil"/>
              <w:left w:val="single" w:sz="6" w:space="0" w:color="auto"/>
              <w:bottom w:val="nil"/>
              <w:right w:val="single" w:sz="6" w:space="0" w:color="auto"/>
            </w:tcBorders>
            <w:hideMark/>
          </w:tcPr>
          <w:p w14:paraId="13CD32E7" w14:textId="77777777" w:rsidR="00B212D3" w:rsidRPr="00522BCD" w:rsidRDefault="00B212D3" w:rsidP="00B3770D">
            <w:pPr>
              <w:autoSpaceDE w:val="0"/>
              <w:autoSpaceDN w:val="0"/>
              <w:adjustRightInd w:val="0"/>
              <w:jc w:val="right"/>
              <w:rPr>
                <w:sz w:val="20"/>
                <w:szCs w:val="20"/>
              </w:rPr>
            </w:pPr>
            <w:r w:rsidRPr="00522BCD">
              <w:rPr>
                <w:sz w:val="20"/>
                <w:szCs w:val="20"/>
              </w:rPr>
              <w:t>1.2779672535</w:t>
            </w:r>
          </w:p>
        </w:tc>
        <w:tc>
          <w:tcPr>
            <w:tcW w:w="1320" w:type="dxa"/>
            <w:tcBorders>
              <w:top w:val="nil"/>
              <w:left w:val="single" w:sz="6" w:space="0" w:color="auto"/>
              <w:bottom w:val="nil"/>
              <w:right w:val="single" w:sz="6" w:space="0" w:color="auto"/>
            </w:tcBorders>
            <w:hideMark/>
          </w:tcPr>
          <w:p w14:paraId="422684AF" w14:textId="77777777" w:rsidR="00B212D3" w:rsidRPr="00522BCD" w:rsidRDefault="00B212D3" w:rsidP="00B3770D">
            <w:pPr>
              <w:autoSpaceDE w:val="0"/>
              <w:autoSpaceDN w:val="0"/>
              <w:adjustRightInd w:val="0"/>
              <w:jc w:val="right"/>
              <w:rPr>
                <w:sz w:val="20"/>
                <w:szCs w:val="20"/>
              </w:rPr>
            </w:pPr>
            <w:r w:rsidRPr="00522BCD">
              <w:rPr>
                <w:sz w:val="20"/>
                <w:szCs w:val="20"/>
              </w:rPr>
              <w:t>0.04259891</w:t>
            </w:r>
          </w:p>
        </w:tc>
      </w:tr>
      <w:tr w:rsidR="00B212D3" w:rsidRPr="00522BCD" w14:paraId="1BE3F1DD" w14:textId="77777777" w:rsidTr="00B3770D">
        <w:tc>
          <w:tcPr>
            <w:tcW w:w="600" w:type="dxa"/>
            <w:tcBorders>
              <w:top w:val="nil"/>
              <w:left w:val="single" w:sz="6" w:space="0" w:color="auto"/>
              <w:bottom w:val="nil"/>
              <w:right w:val="single" w:sz="6" w:space="0" w:color="auto"/>
            </w:tcBorders>
          </w:tcPr>
          <w:p w14:paraId="229B4A9E"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3A8A65B7" w14:textId="77777777" w:rsidR="00B212D3" w:rsidRPr="00522BCD" w:rsidRDefault="00B212D3" w:rsidP="00B3770D">
            <w:pPr>
              <w:autoSpaceDE w:val="0"/>
              <w:autoSpaceDN w:val="0"/>
              <w:adjustRightInd w:val="0"/>
              <w:rPr>
                <w:sz w:val="20"/>
                <w:szCs w:val="20"/>
              </w:rPr>
            </w:pPr>
            <w:r w:rsidRPr="00522BCD">
              <w:rPr>
                <w:sz w:val="20"/>
                <w:szCs w:val="20"/>
              </w:rPr>
              <w:t>С6-С10 (1503*)</w:t>
            </w:r>
          </w:p>
        </w:tc>
        <w:tc>
          <w:tcPr>
            <w:tcW w:w="1920" w:type="dxa"/>
            <w:tcBorders>
              <w:top w:val="nil"/>
              <w:left w:val="single" w:sz="6" w:space="0" w:color="auto"/>
              <w:bottom w:val="nil"/>
              <w:right w:val="single" w:sz="6" w:space="0" w:color="auto"/>
            </w:tcBorders>
          </w:tcPr>
          <w:p w14:paraId="770101D5"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7CB0334C"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0EACF29C" w14:textId="77777777" w:rsidR="00B212D3" w:rsidRPr="00522BCD" w:rsidRDefault="00B212D3" w:rsidP="00B3770D">
            <w:pPr>
              <w:autoSpaceDE w:val="0"/>
              <w:autoSpaceDN w:val="0"/>
              <w:adjustRightInd w:val="0"/>
              <w:rPr>
                <w:sz w:val="20"/>
                <w:szCs w:val="20"/>
              </w:rPr>
            </w:pPr>
          </w:p>
        </w:tc>
      </w:tr>
      <w:tr w:rsidR="00B212D3" w:rsidRPr="00522BCD" w14:paraId="0FE3E8D0" w14:textId="77777777" w:rsidTr="00B3770D">
        <w:tc>
          <w:tcPr>
            <w:tcW w:w="600" w:type="dxa"/>
            <w:tcBorders>
              <w:top w:val="nil"/>
              <w:left w:val="single" w:sz="6" w:space="0" w:color="auto"/>
              <w:bottom w:val="nil"/>
              <w:right w:val="single" w:sz="6" w:space="0" w:color="auto"/>
            </w:tcBorders>
            <w:hideMark/>
          </w:tcPr>
          <w:p w14:paraId="12C25EB0" w14:textId="77777777" w:rsidR="00B212D3" w:rsidRPr="00522BCD" w:rsidRDefault="00B212D3" w:rsidP="00B3770D">
            <w:pPr>
              <w:autoSpaceDE w:val="0"/>
              <w:autoSpaceDN w:val="0"/>
              <w:adjustRightInd w:val="0"/>
              <w:jc w:val="right"/>
              <w:rPr>
                <w:sz w:val="20"/>
                <w:szCs w:val="20"/>
              </w:rPr>
            </w:pPr>
            <w:r w:rsidRPr="00522BCD">
              <w:rPr>
                <w:sz w:val="20"/>
                <w:szCs w:val="20"/>
              </w:rPr>
              <w:t>0602</w:t>
            </w:r>
          </w:p>
        </w:tc>
        <w:tc>
          <w:tcPr>
            <w:tcW w:w="4080" w:type="dxa"/>
            <w:tcBorders>
              <w:top w:val="nil"/>
              <w:left w:val="single" w:sz="6" w:space="0" w:color="auto"/>
              <w:bottom w:val="nil"/>
              <w:right w:val="single" w:sz="6" w:space="0" w:color="auto"/>
            </w:tcBorders>
            <w:hideMark/>
          </w:tcPr>
          <w:p w14:paraId="45B750A4" w14:textId="77777777" w:rsidR="00B212D3" w:rsidRPr="00522BCD" w:rsidRDefault="00B212D3" w:rsidP="00B3770D">
            <w:pPr>
              <w:autoSpaceDE w:val="0"/>
              <w:autoSpaceDN w:val="0"/>
              <w:adjustRightInd w:val="0"/>
              <w:rPr>
                <w:sz w:val="20"/>
                <w:szCs w:val="20"/>
              </w:rPr>
            </w:pPr>
            <w:proofErr w:type="spellStart"/>
            <w:r w:rsidRPr="00522BCD">
              <w:rPr>
                <w:sz w:val="20"/>
                <w:szCs w:val="20"/>
              </w:rPr>
              <w:t>Бензол</w:t>
            </w:r>
            <w:proofErr w:type="spellEnd"/>
            <w:r w:rsidRPr="00522BCD">
              <w:rPr>
                <w:sz w:val="20"/>
                <w:szCs w:val="20"/>
              </w:rPr>
              <w:t xml:space="preserve"> (64)</w:t>
            </w:r>
          </w:p>
        </w:tc>
        <w:tc>
          <w:tcPr>
            <w:tcW w:w="1920" w:type="dxa"/>
            <w:tcBorders>
              <w:top w:val="nil"/>
              <w:left w:val="single" w:sz="6" w:space="0" w:color="auto"/>
              <w:bottom w:val="nil"/>
              <w:right w:val="single" w:sz="6" w:space="0" w:color="auto"/>
            </w:tcBorders>
            <w:hideMark/>
          </w:tcPr>
          <w:p w14:paraId="3090737B" w14:textId="77777777" w:rsidR="00B212D3" w:rsidRPr="00522BCD" w:rsidRDefault="00B212D3" w:rsidP="00B3770D">
            <w:pPr>
              <w:autoSpaceDE w:val="0"/>
              <w:autoSpaceDN w:val="0"/>
              <w:adjustRightInd w:val="0"/>
              <w:jc w:val="right"/>
              <w:rPr>
                <w:sz w:val="20"/>
                <w:szCs w:val="20"/>
              </w:rPr>
            </w:pPr>
            <w:r w:rsidRPr="00522BCD">
              <w:rPr>
                <w:sz w:val="20"/>
                <w:szCs w:val="20"/>
              </w:rPr>
              <w:t>0.00466592</w:t>
            </w:r>
          </w:p>
        </w:tc>
        <w:tc>
          <w:tcPr>
            <w:tcW w:w="1920" w:type="dxa"/>
            <w:tcBorders>
              <w:top w:val="nil"/>
              <w:left w:val="single" w:sz="6" w:space="0" w:color="auto"/>
              <w:bottom w:val="nil"/>
              <w:right w:val="single" w:sz="6" w:space="0" w:color="auto"/>
            </w:tcBorders>
            <w:hideMark/>
          </w:tcPr>
          <w:p w14:paraId="30AAFF44" w14:textId="77777777" w:rsidR="00B212D3" w:rsidRPr="00522BCD" w:rsidRDefault="00B212D3" w:rsidP="00B3770D">
            <w:pPr>
              <w:autoSpaceDE w:val="0"/>
              <w:autoSpaceDN w:val="0"/>
              <w:adjustRightInd w:val="0"/>
              <w:jc w:val="right"/>
              <w:rPr>
                <w:sz w:val="20"/>
                <w:szCs w:val="20"/>
              </w:rPr>
            </w:pPr>
            <w:r w:rsidRPr="00522BCD">
              <w:rPr>
                <w:sz w:val="20"/>
                <w:szCs w:val="20"/>
              </w:rPr>
              <w:t>0.01668987085</w:t>
            </w:r>
          </w:p>
        </w:tc>
        <w:tc>
          <w:tcPr>
            <w:tcW w:w="1320" w:type="dxa"/>
            <w:tcBorders>
              <w:top w:val="nil"/>
              <w:left w:val="single" w:sz="6" w:space="0" w:color="auto"/>
              <w:bottom w:val="nil"/>
              <w:right w:val="single" w:sz="6" w:space="0" w:color="auto"/>
            </w:tcBorders>
            <w:hideMark/>
          </w:tcPr>
          <w:p w14:paraId="2B0F956B" w14:textId="77777777" w:rsidR="00B212D3" w:rsidRPr="00522BCD" w:rsidRDefault="00B212D3" w:rsidP="00B3770D">
            <w:pPr>
              <w:autoSpaceDE w:val="0"/>
              <w:autoSpaceDN w:val="0"/>
              <w:adjustRightInd w:val="0"/>
              <w:jc w:val="right"/>
              <w:rPr>
                <w:sz w:val="20"/>
                <w:szCs w:val="20"/>
              </w:rPr>
            </w:pPr>
            <w:r w:rsidRPr="00522BCD">
              <w:rPr>
                <w:sz w:val="20"/>
                <w:szCs w:val="20"/>
              </w:rPr>
              <w:t>0.16689871</w:t>
            </w:r>
          </w:p>
        </w:tc>
      </w:tr>
      <w:tr w:rsidR="00B212D3" w:rsidRPr="00522BCD" w14:paraId="1DB5F8AA" w14:textId="77777777" w:rsidTr="00B3770D">
        <w:tc>
          <w:tcPr>
            <w:tcW w:w="600" w:type="dxa"/>
            <w:tcBorders>
              <w:top w:val="nil"/>
              <w:left w:val="single" w:sz="6" w:space="0" w:color="auto"/>
              <w:bottom w:val="nil"/>
              <w:right w:val="single" w:sz="6" w:space="0" w:color="auto"/>
            </w:tcBorders>
            <w:hideMark/>
          </w:tcPr>
          <w:p w14:paraId="35673D38" w14:textId="77777777" w:rsidR="00B212D3" w:rsidRPr="00522BCD" w:rsidRDefault="00B212D3" w:rsidP="00B3770D">
            <w:pPr>
              <w:autoSpaceDE w:val="0"/>
              <w:autoSpaceDN w:val="0"/>
              <w:adjustRightInd w:val="0"/>
              <w:jc w:val="right"/>
              <w:rPr>
                <w:sz w:val="20"/>
                <w:szCs w:val="20"/>
              </w:rPr>
            </w:pPr>
            <w:r w:rsidRPr="00522BCD">
              <w:rPr>
                <w:sz w:val="20"/>
                <w:szCs w:val="20"/>
              </w:rPr>
              <w:t>0616</w:t>
            </w:r>
          </w:p>
        </w:tc>
        <w:tc>
          <w:tcPr>
            <w:tcW w:w="4080" w:type="dxa"/>
            <w:tcBorders>
              <w:top w:val="nil"/>
              <w:left w:val="single" w:sz="6" w:space="0" w:color="auto"/>
              <w:bottom w:val="nil"/>
              <w:right w:val="single" w:sz="6" w:space="0" w:color="auto"/>
            </w:tcBorders>
            <w:hideMark/>
          </w:tcPr>
          <w:p w14:paraId="54A45606" w14:textId="77777777" w:rsidR="00B212D3" w:rsidRPr="00700B4C" w:rsidRDefault="00B212D3" w:rsidP="00B3770D">
            <w:pPr>
              <w:autoSpaceDE w:val="0"/>
              <w:autoSpaceDN w:val="0"/>
              <w:adjustRightInd w:val="0"/>
              <w:rPr>
                <w:sz w:val="20"/>
                <w:szCs w:val="20"/>
                <w:lang w:val="ru-RU"/>
              </w:rPr>
            </w:pPr>
            <w:r w:rsidRPr="00700B4C">
              <w:rPr>
                <w:sz w:val="20"/>
                <w:szCs w:val="20"/>
                <w:lang w:val="ru-RU"/>
              </w:rPr>
              <w:t>Диметилбензол (смесь о-, м-, п-</w:t>
            </w:r>
          </w:p>
        </w:tc>
        <w:tc>
          <w:tcPr>
            <w:tcW w:w="1920" w:type="dxa"/>
            <w:tcBorders>
              <w:top w:val="nil"/>
              <w:left w:val="single" w:sz="6" w:space="0" w:color="auto"/>
              <w:bottom w:val="nil"/>
              <w:right w:val="single" w:sz="6" w:space="0" w:color="auto"/>
            </w:tcBorders>
            <w:hideMark/>
          </w:tcPr>
          <w:p w14:paraId="67D8D25A" w14:textId="77777777" w:rsidR="00B212D3" w:rsidRPr="00522BCD" w:rsidRDefault="00B212D3" w:rsidP="00B3770D">
            <w:pPr>
              <w:autoSpaceDE w:val="0"/>
              <w:autoSpaceDN w:val="0"/>
              <w:adjustRightInd w:val="0"/>
              <w:jc w:val="right"/>
              <w:rPr>
                <w:sz w:val="20"/>
                <w:szCs w:val="20"/>
              </w:rPr>
            </w:pPr>
            <w:r w:rsidRPr="00522BCD">
              <w:rPr>
                <w:sz w:val="20"/>
                <w:szCs w:val="20"/>
              </w:rPr>
              <w:t>0.001466432</w:t>
            </w:r>
          </w:p>
        </w:tc>
        <w:tc>
          <w:tcPr>
            <w:tcW w:w="1920" w:type="dxa"/>
            <w:tcBorders>
              <w:top w:val="nil"/>
              <w:left w:val="single" w:sz="6" w:space="0" w:color="auto"/>
              <w:bottom w:val="nil"/>
              <w:right w:val="single" w:sz="6" w:space="0" w:color="auto"/>
            </w:tcBorders>
            <w:hideMark/>
          </w:tcPr>
          <w:p w14:paraId="040AC614" w14:textId="77777777" w:rsidR="00B212D3" w:rsidRPr="00522BCD" w:rsidRDefault="00B212D3" w:rsidP="00B3770D">
            <w:pPr>
              <w:autoSpaceDE w:val="0"/>
              <w:autoSpaceDN w:val="0"/>
              <w:adjustRightInd w:val="0"/>
              <w:jc w:val="right"/>
              <w:rPr>
                <w:sz w:val="20"/>
                <w:szCs w:val="20"/>
              </w:rPr>
            </w:pPr>
            <w:r w:rsidRPr="00522BCD">
              <w:rPr>
                <w:sz w:val="20"/>
                <w:szCs w:val="20"/>
              </w:rPr>
              <w:t>0.00524538797</w:t>
            </w:r>
          </w:p>
        </w:tc>
        <w:tc>
          <w:tcPr>
            <w:tcW w:w="1320" w:type="dxa"/>
            <w:tcBorders>
              <w:top w:val="nil"/>
              <w:left w:val="single" w:sz="6" w:space="0" w:color="auto"/>
              <w:bottom w:val="nil"/>
              <w:right w:val="single" w:sz="6" w:space="0" w:color="auto"/>
            </w:tcBorders>
            <w:hideMark/>
          </w:tcPr>
          <w:p w14:paraId="2C5D98A7" w14:textId="77777777" w:rsidR="00B212D3" w:rsidRPr="00522BCD" w:rsidRDefault="00B212D3" w:rsidP="00B3770D">
            <w:pPr>
              <w:autoSpaceDE w:val="0"/>
              <w:autoSpaceDN w:val="0"/>
              <w:adjustRightInd w:val="0"/>
              <w:jc w:val="right"/>
              <w:rPr>
                <w:sz w:val="20"/>
                <w:szCs w:val="20"/>
              </w:rPr>
            </w:pPr>
            <w:r w:rsidRPr="00522BCD">
              <w:rPr>
                <w:sz w:val="20"/>
                <w:szCs w:val="20"/>
              </w:rPr>
              <w:t>0.02622694</w:t>
            </w:r>
          </w:p>
        </w:tc>
      </w:tr>
      <w:tr w:rsidR="00B212D3" w:rsidRPr="00522BCD" w14:paraId="0DCD249D" w14:textId="77777777" w:rsidTr="00B3770D">
        <w:tc>
          <w:tcPr>
            <w:tcW w:w="600" w:type="dxa"/>
            <w:tcBorders>
              <w:top w:val="nil"/>
              <w:left w:val="single" w:sz="6" w:space="0" w:color="auto"/>
              <w:bottom w:val="nil"/>
              <w:right w:val="single" w:sz="6" w:space="0" w:color="auto"/>
            </w:tcBorders>
          </w:tcPr>
          <w:p w14:paraId="69115BDC"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59FDF969" w14:textId="77777777" w:rsidR="00B212D3" w:rsidRPr="00522BCD" w:rsidRDefault="00B212D3" w:rsidP="00B3770D">
            <w:pPr>
              <w:autoSpaceDE w:val="0"/>
              <w:autoSpaceDN w:val="0"/>
              <w:adjustRightInd w:val="0"/>
              <w:rPr>
                <w:sz w:val="20"/>
                <w:szCs w:val="20"/>
              </w:rPr>
            </w:pPr>
            <w:proofErr w:type="spellStart"/>
            <w:r w:rsidRPr="00522BCD">
              <w:rPr>
                <w:sz w:val="20"/>
                <w:szCs w:val="20"/>
              </w:rPr>
              <w:t>изомеров</w:t>
            </w:r>
            <w:proofErr w:type="spellEnd"/>
            <w:r w:rsidRPr="00522BCD">
              <w:rPr>
                <w:sz w:val="20"/>
                <w:szCs w:val="20"/>
              </w:rPr>
              <w:t>) (203)</w:t>
            </w:r>
          </w:p>
        </w:tc>
        <w:tc>
          <w:tcPr>
            <w:tcW w:w="1920" w:type="dxa"/>
            <w:tcBorders>
              <w:top w:val="nil"/>
              <w:left w:val="single" w:sz="6" w:space="0" w:color="auto"/>
              <w:bottom w:val="nil"/>
              <w:right w:val="single" w:sz="6" w:space="0" w:color="auto"/>
            </w:tcBorders>
          </w:tcPr>
          <w:p w14:paraId="19CEFE83"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3506B4D8"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5D54805C" w14:textId="77777777" w:rsidR="00B212D3" w:rsidRPr="00522BCD" w:rsidRDefault="00B212D3" w:rsidP="00B3770D">
            <w:pPr>
              <w:autoSpaceDE w:val="0"/>
              <w:autoSpaceDN w:val="0"/>
              <w:adjustRightInd w:val="0"/>
              <w:rPr>
                <w:sz w:val="20"/>
                <w:szCs w:val="20"/>
              </w:rPr>
            </w:pPr>
          </w:p>
        </w:tc>
      </w:tr>
      <w:tr w:rsidR="00B212D3" w:rsidRPr="00522BCD" w14:paraId="281AB07C" w14:textId="77777777" w:rsidTr="00B3770D">
        <w:tc>
          <w:tcPr>
            <w:tcW w:w="600" w:type="dxa"/>
            <w:tcBorders>
              <w:top w:val="nil"/>
              <w:left w:val="single" w:sz="6" w:space="0" w:color="auto"/>
              <w:bottom w:val="nil"/>
              <w:right w:val="single" w:sz="6" w:space="0" w:color="auto"/>
            </w:tcBorders>
            <w:hideMark/>
          </w:tcPr>
          <w:p w14:paraId="120250B0" w14:textId="77777777" w:rsidR="00B212D3" w:rsidRPr="00522BCD" w:rsidRDefault="00B212D3" w:rsidP="00B3770D">
            <w:pPr>
              <w:autoSpaceDE w:val="0"/>
              <w:autoSpaceDN w:val="0"/>
              <w:adjustRightInd w:val="0"/>
              <w:jc w:val="right"/>
              <w:rPr>
                <w:sz w:val="20"/>
                <w:szCs w:val="20"/>
              </w:rPr>
            </w:pPr>
            <w:r w:rsidRPr="00522BCD">
              <w:rPr>
                <w:sz w:val="20"/>
                <w:szCs w:val="20"/>
              </w:rPr>
              <w:t>0621</w:t>
            </w:r>
          </w:p>
        </w:tc>
        <w:tc>
          <w:tcPr>
            <w:tcW w:w="4080" w:type="dxa"/>
            <w:tcBorders>
              <w:top w:val="nil"/>
              <w:left w:val="single" w:sz="6" w:space="0" w:color="auto"/>
              <w:bottom w:val="nil"/>
              <w:right w:val="single" w:sz="6" w:space="0" w:color="auto"/>
            </w:tcBorders>
            <w:hideMark/>
          </w:tcPr>
          <w:p w14:paraId="7DDE2582" w14:textId="77777777" w:rsidR="00B212D3" w:rsidRPr="00522BCD" w:rsidRDefault="00B212D3" w:rsidP="00B3770D">
            <w:pPr>
              <w:autoSpaceDE w:val="0"/>
              <w:autoSpaceDN w:val="0"/>
              <w:adjustRightInd w:val="0"/>
              <w:rPr>
                <w:sz w:val="20"/>
                <w:szCs w:val="20"/>
              </w:rPr>
            </w:pPr>
            <w:proofErr w:type="spellStart"/>
            <w:r w:rsidRPr="00522BCD">
              <w:rPr>
                <w:sz w:val="20"/>
                <w:szCs w:val="20"/>
              </w:rPr>
              <w:t>Метилбензол</w:t>
            </w:r>
            <w:proofErr w:type="spellEnd"/>
            <w:r w:rsidRPr="00522BCD">
              <w:rPr>
                <w:sz w:val="20"/>
                <w:szCs w:val="20"/>
              </w:rPr>
              <w:t xml:space="preserve"> (349)</w:t>
            </w:r>
          </w:p>
        </w:tc>
        <w:tc>
          <w:tcPr>
            <w:tcW w:w="1920" w:type="dxa"/>
            <w:tcBorders>
              <w:top w:val="nil"/>
              <w:left w:val="single" w:sz="6" w:space="0" w:color="auto"/>
              <w:bottom w:val="nil"/>
              <w:right w:val="single" w:sz="6" w:space="0" w:color="auto"/>
            </w:tcBorders>
            <w:hideMark/>
          </w:tcPr>
          <w:p w14:paraId="54E350A9" w14:textId="77777777" w:rsidR="00B212D3" w:rsidRPr="00522BCD" w:rsidRDefault="00B212D3" w:rsidP="00B3770D">
            <w:pPr>
              <w:autoSpaceDE w:val="0"/>
              <w:autoSpaceDN w:val="0"/>
              <w:adjustRightInd w:val="0"/>
              <w:jc w:val="right"/>
              <w:rPr>
                <w:sz w:val="20"/>
                <w:szCs w:val="20"/>
              </w:rPr>
            </w:pPr>
            <w:r w:rsidRPr="00522BCD">
              <w:rPr>
                <w:sz w:val="20"/>
                <w:szCs w:val="20"/>
              </w:rPr>
              <w:t>0.002932864</w:t>
            </w:r>
          </w:p>
        </w:tc>
        <w:tc>
          <w:tcPr>
            <w:tcW w:w="1920" w:type="dxa"/>
            <w:tcBorders>
              <w:top w:val="nil"/>
              <w:left w:val="single" w:sz="6" w:space="0" w:color="auto"/>
              <w:bottom w:val="nil"/>
              <w:right w:val="single" w:sz="6" w:space="0" w:color="auto"/>
            </w:tcBorders>
            <w:hideMark/>
          </w:tcPr>
          <w:p w14:paraId="2F9A3AD6" w14:textId="77777777" w:rsidR="00B212D3" w:rsidRPr="00522BCD" w:rsidRDefault="00B212D3" w:rsidP="00B3770D">
            <w:pPr>
              <w:autoSpaceDE w:val="0"/>
              <w:autoSpaceDN w:val="0"/>
              <w:adjustRightInd w:val="0"/>
              <w:jc w:val="right"/>
              <w:rPr>
                <w:sz w:val="20"/>
                <w:szCs w:val="20"/>
              </w:rPr>
            </w:pPr>
            <w:r w:rsidRPr="00522BCD">
              <w:rPr>
                <w:sz w:val="20"/>
                <w:szCs w:val="20"/>
              </w:rPr>
              <w:t>0.01049077596</w:t>
            </w:r>
          </w:p>
        </w:tc>
        <w:tc>
          <w:tcPr>
            <w:tcW w:w="1320" w:type="dxa"/>
            <w:tcBorders>
              <w:top w:val="nil"/>
              <w:left w:val="single" w:sz="6" w:space="0" w:color="auto"/>
              <w:bottom w:val="nil"/>
              <w:right w:val="single" w:sz="6" w:space="0" w:color="auto"/>
            </w:tcBorders>
            <w:hideMark/>
          </w:tcPr>
          <w:p w14:paraId="4ACFFC9B" w14:textId="77777777" w:rsidR="00B212D3" w:rsidRPr="00522BCD" w:rsidRDefault="00B212D3" w:rsidP="00B3770D">
            <w:pPr>
              <w:autoSpaceDE w:val="0"/>
              <w:autoSpaceDN w:val="0"/>
              <w:adjustRightInd w:val="0"/>
              <w:jc w:val="right"/>
              <w:rPr>
                <w:sz w:val="20"/>
                <w:szCs w:val="20"/>
              </w:rPr>
            </w:pPr>
            <w:r w:rsidRPr="00522BCD">
              <w:rPr>
                <w:sz w:val="20"/>
                <w:szCs w:val="20"/>
              </w:rPr>
              <w:t>0.01748463</w:t>
            </w:r>
          </w:p>
        </w:tc>
      </w:tr>
      <w:tr w:rsidR="00B212D3" w:rsidRPr="00522BCD" w14:paraId="00F0664A" w14:textId="77777777" w:rsidTr="00B3770D">
        <w:tc>
          <w:tcPr>
            <w:tcW w:w="600" w:type="dxa"/>
            <w:tcBorders>
              <w:top w:val="nil"/>
              <w:left w:val="single" w:sz="6" w:space="0" w:color="auto"/>
              <w:bottom w:val="nil"/>
              <w:right w:val="single" w:sz="6" w:space="0" w:color="auto"/>
            </w:tcBorders>
            <w:hideMark/>
          </w:tcPr>
          <w:p w14:paraId="22F14749" w14:textId="77777777" w:rsidR="00B212D3" w:rsidRPr="00522BCD" w:rsidRDefault="00B212D3" w:rsidP="00B3770D">
            <w:pPr>
              <w:autoSpaceDE w:val="0"/>
              <w:autoSpaceDN w:val="0"/>
              <w:adjustRightInd w:val="0"/>
              <w:jc w:val="right"/>
              <w:rPr>
                <w:sz w:val="20"/>
                <w:szCs w:val="20"/>
              </w:rPr>
            </w:pPr>
            <w:r w:rsidRPr="00522BCD">
              <w:rPr>
                <w:sz w:val="20"/>
                <w:szCs w:val="20"/>
              </w:rPr>
              <w:t>2754</w:t>
            </w:r>
          </w:p>
        </w:tc>
        <w:tc>
          <w:tcPr>
            <w:tcW w:w="4080" w:type="dxa"/>
            <w:tcBorders>
              <w:top w:val="nil"/>
              <w:left w:val="single" w:sz="6" w:space="0" w:color="auto"/>
              <w:bottom w:val="nil"/>
              <w:right w:val="single" w:sz="6" w:space="0" w:color="auto"/>
            </w:tcBorders>
            <w:hideMark/>
          </w:tcPr>
          <w:p w14:paraId="1D4884E0" w14:textId="77777777" w:rsidR="00B212D3" w:rsidRPr="00700B4C" w:rsidRDefault="00B212D3" w:rsidP="00B3770D">
            <w:pPr>
              <w:autoSpaceDE w:val="0"/>
              <w:autoSpaceDN w:val="0"/>
              <w:adjustRightInd w:val="0"/>
              <w:rPr>
                <w:sz w:val="20"/>
                <w:szCs w:val="20"/>
                <w:lang w:val="ru-RU"/>
              </w:rPr>
            </w:pPr>
            <w:r w:rsidRPr="00700B4C">
              <w:rPr>
                <w:sz w:val="20"/>
                <w:szCs w:val="20"/>
                <w:lang w:val="ru-RU"/>
              </w:rPr>
              <w:t>Алканы С12-19 /в пересчете на С/</w:t>
            </w:r>
          </w:p>
        </w:tc>
        <w:tc>
          <w:tcPr>
            <w:tcW w:w="1920" w:type="dxa"/>
            <w:tcBorders>
              <w:top w:val="nil"/>
              <w:left w:val="single" w:sz="6" w:space="0" w:color="auto"/>
              <w:bottom w:val="nil"/>
              <w:right w:val="single" w:sz="6" w:space="0" w:color="auto"/>
            </w:tcBorders>
            <w:hideMark/>
          </w:tcPr>
          <w:p w14:paraId="62AC38AE" w14:textId="77777777" w:rsidR="00B212D3" w:rsidRPr="00522BCD" w:rsidRDefault="00B212D3" w:rsidP="00B3770D">
            <w:pPr>
              <w:autoSpaceDE w:val="0"/>
              <w:autoSpaceDN w:val="0"/>
              <w:adjustRightInd w:val="0"/>
              <w:jc w:val="right"/>
              <w:rPr>
                <w:sz w:val="20"/>
                <w:szCs w:val="20"/>
              </w:rPr>
            </w:pPr>
            <w:r w:rsidRPr="00522BCD">
              <w:rPr>
                <w:sz w:val="20"/>
                <w:szCs w:val="20"/>
              </w:rPr>
              <w:t>0.0007598664</w:t>
            </w:r>
          </w:p>
        </w:tc>
        <w:tc>
          <w:tcPr>
            <w:tcW w:w="1920" w:type="dxa"/>
            <w:tcBorders>
              <w:top w:val="nil"/>
              <w:left w:val="single" w:sz="6" w:space="0" w:color="auto"/>
              <w:bottom w:val="nil"/>
              <w:right w:val="single" w:sz="6" w:space="0" w:color="auto"/>
            </w:tcBorders>
            <w:hideMark/>
          </w:tcPr>
          <w:p w14:paraId="04076520" w14:textId="77777777" w:rsidR="00B212D3" w:rsidRPr="00522BCD" w:rsidRDefault="00B212D3" w:rsidP="00B3770D">
            <w:pPr>
              <w:autoSpaceDE w:val="0"/>
              <w:autoSpaceDN w:val="0"/>
              <w:adjustRightInd w:val="0"/>
              <w:jc w:val="right"/>
              <w:rPr>
                <w:sz w:val="20"/>
                <w:szCs w:val="20"/>
              </w:rPr>
            </w:pPr>
            <w:r w:rsidRPr="00522BCD">
              <w:rPr>
                <w:sz w:val="20"/>
                <w:szCs w:val="20"/>
              </w:rPr>
              <w:t>0.0010560348</w:t>
            </w:r>
          </w:p>
        </w:tc>
        <w:tc>
          <w:tcPr>
            <w:tcW w:w="1320" w:type="dxa"/>
            <w:tcBorders>
              <w:top w:val="nil"/>
              <w:left w:val="single" w:sz="6" w:space="0" w:color="auto"/>
              <w:bottom w:val="nil"/>
              <w:right w:val="single" w:sz="6" w:space="0" w:color="auto"/>
            </w:tcBorders>
            <w:hideMark/>
          </w:tcPr>
          <w:p w14:paraId="2ABF1E0B" w14:textId="77777777" w:rsidR="00B212D3" w:rsidRPr="00522BCD" w:rsidRDefault="00B212D3" w:rsidP="00B3770D">
            <w:pPr>
              <w:autoSpaceDE w:val="0"/>
              <w:autoSpaceDN w:val="0"/>
              <w:adjustRightInd w:val="0"/>
              <w:jc w:val="right"/>
              <w:rPr>
                <w:sz w:val="20"/>
                <w:szCs w:val="20"/>
              </w:rPr>
            </w:pPr>
            <w:r w:rsidRPr="00522BCD">
              <w:rPr>
                <w:sz w:val="20"/>
                <w:szCs w:val="20"/>
              </w:rPr>
              <w:t>0.00105603</w:t>
            </w:r>
          </w:p>
        </w:tc>
      </w:tr>
      <w:tr w:rsidR="00B212D3" w:rsidRPr="00522BCD" w14:paraId="38934C00" w14:textId="77777777" w:rsidTr="00B3770D">
        <w:tc>
          <w:tcPr>
            <w:tcW w:w="600" w:type="dxa"/>
            <w:tcBorders>
              <w:top w:val="nil"/>
              <w:left w:val="single" w:sz="6" w:space="0" w:color="auto"/>
              <w:bottom w:val="nil"/>
              <w:right w:val="single" w:sz="6" w:space="0" w:color="auto"/>
            </w:tcBorders>
          </w:tcPr>
          <w:p w14:paraId="2190D3A4" w14:textId="77777777" w:rsidR="00B212D3" w:rsidRPr="00522BCD" w:rsidRDefault="00B212D3" w:rsidP="00B3770D">
            <w:pPr>
              <w:autoSpaceDE w:val="0"/>
              <w:autoSpaceDN w:val="0"/>
              <w:adjustRightInd w:val="0"/>
              <w:jc w:val="right"/>
              <w:rPr>
                <w:sz w:val="20"/>
                <w:szCs w:val="20"/>
              </w:rPr>
            </w:pPr>
          </w:p>
        </w:tc>
        <w:tc>
          <w:tcPr>
            <w:tcW w:w="4080" w:type="dxa"/>
            <w:tcBorders>
              <w:top w:val="nil"/>
              <w:left w:val="single" w:sz="6" w:space="0" w:color="auto"/>
              <w:bottom w:val="nil"/>
              <w:right w:val="single" w:sz="6" w:space="0" w:color="auto"/>
            </w:tcBorders>
            <w:hideMark/>
          </w:tcPr>
          <w:p w14:paraId="4C13FB3E" w14:textId="77777777" w:rsidR="00B212D3" w:rsidRPr="00522BCD" w:rsidRDefault="00B212D3" w:rsidP="00B3770D">
            <w:pPr>
              <w:autoSpaceDE w:val="0"/>
              <w:autoSpaceDN w:val="0"/>
              <w:adjustRightInd w:val="0"/>
              <w:rPr>
                <w:sz w:val="20"/>
                <w:szCs w:val="20"/>
              </w:rPr>
            </w:pPr>
            <w:r w:rsidRPr="00522BCD">
              <w:rPr>
                <w:sz w:val="20"/>
                <w:szCs w:val="20"/>
              </w:rPr>
              <w:t>(</w:t>
            </w:r>
            <w:proofErr w:type="spellStart"/>
            <w:r w:rsidRPr="00522BCD">
              <w:rPr>
                <w:sz w:val="20"/>
                <w:szCs w:val="20"/>
              </w:rPr>
              <w:t>Углеводороды</w:t>
            </w:r>
            <w:proofErr w:type="spellEnd"/>
            <w:r w:rsidRPr="00522BCD">
              <w:rPr>
                <w:sz w:val="20"/>
                <w:szCs w:val="20"/>
              </w:rPr>
              <w:t xml:space="preserve"> </w:t>
            </w:r>
            <w:proofErr w:type="spellStart"/>
            <w:r w:rsidRPr="00522BCD">
              <w:rPr>
                <w:sz w:val="20"/>
                <w:szCs w:val="20"/>
              </w:rPr>
              <w:t>предельные</w:t>
            </w:r>
            <w:proofErr w:type="spellEnd"/>
            <w:r w:rsidRPr="00522BCD">
              <w:rPr>
                <w:sz w:val="20"/>
                <w:szCs w:val="20"/>
              </w:rPr>
              <w:t xml:space="preserve"> С12-С19</w:t>
            </w:r>
          </w:p>
        </w:tc>
        <w:tc>
          <w:tcPr>
            <w:tcW w:w="1920" w:type="dxa"/>
            <w:tcBorders>
              <w:top w:val="nil"/>
              <w:left w:val="single" w:sz="6" w:space="0" w:color="auto"/>
              <w:bottom w:val="nil"/>
              <w:right w:val="single" w:sz="6" w:space="0" w:color="auto"/>
            </w:tcBorders>
          </w:tcPr>
          <w:p w14:paraId="1301DF4C"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nil"/>
              <w:right w:val="single" w:sz="6" w:space="0" w:color="auto"/>
            </w:tcBorders>
          </w:tcPr>
          <w:p w14:paraId="49E00F38"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nil"/>
              <w:right w:val="single" w:sz="6" w:space="0" w:color="auto"/>
            </w:tcBorders>
          </w:tcPr>
          <w:p w14:paraId="33B4C26B" w14:textId="77777777" w:rsidR="00B212D3" w:rsidRPr="00522BCD" w:rsidRDefault="00B212D3" w:rsidP="00B3770D">
            <w:pPr>
              <w:autoSpaceDE w:val="0"/>
              <w:autoSpaceDN w:val="0"/>
              <w:adjustRightInd w:val="0"/>
              <w:rPr>
                <w:sz w:val="20"/>
                <w:szCs w:val="20"/>
              </w:rPr>
            </w:pPr>
          </w:p>
        </w:tc>
      </w:tr>
      <w:tr w:rsidR="00B212D3" w:rsidRPr="00700B4C" w14:paraId="7C67C5E7" w14:textId="77777777" w:rsidTr="00B3770D">
        <w:tc>
          <w:tcPr>
            <w:tcW w:w="600" w:type="dxa"/>
            <w:tcBorders>
              <w:top w:val="nil"/>
              <w:left w:val="single" w:sz="6" w:space="0" w:color="auto"/>
              <w:bottom w:val="nil"/>
              <w:right w:val="single" w:sz="6" w:space="0" w:color="auto"/>
            </w:tcBorders>
          </w:tcPr>
          <w:p w14:paraId="05D780A2" w14:textId="77777777" w:rsidR="00B212D3" w:rsidRPr="00522BCD" w:rsidRDefault="00B212D3" w:rsidP="00B3770D">
            <w:pPr>
              <w:autoSpaceDE w:val="0"/>
              <w:autoSpaceDN w:val="0"/>
              <w:adjustRightInd w:val="0"/>
              <w:rPr>
                <w:sz w:val="20"/>
                <w:szCs w:val="20"/>
              </w:rPr>
            </w:pPr>
          </w:p>
        </w:tc>
        <w:tc>
          <w:tcPr>
            <w:tcW w:w="4080" w:type="dxa"/>
            <w:tcBorders>
              <w:top w:val="nil"/>
              <w:left w:val="single" w:sz="6" w:space="0" w:color="auto"/>
              <w:bottom w:val="nil"/>
              <w:right w:val="single" w:sz="6" w:space="0" w:color="auto"/>
            </w:tcBorders>
            <w:hideMark/>
          </w:tcPr>
          <w:p w14:paraId="376E7828" w14:textId="77777777" w:rsidR="00B212D3" w:rsidRPr="00700B4C" w:rsidRDefault="00B212D3" w:rsidP="00B3770D">
            <w:pPr>
              <w:autoSpaceDE w:val="0"/>
              <w:autoSpaceDN w:val="0"/>
              <w:adjustRightInd w:val="0"/>
              <w:rPr>
                <w:sz w:val="20"/>
                <w:szCs w:val="20"/>
                <w:lang w:val="ru-RU"/>
              </w:rPr>
            </w:pPr>
            <w:r w:rsidRPr="00700B4C">
              <w:rPr>
                <w:sz w:val="20"/>
                <w:szCs w:val="20"/>
                <w:lang w:val="ru-RU"/>
              </w:rPr>
              <w:t>(в пересчете на С); Растворитель</w:t>
            </w:r>
          </w:p>
        </w:tc>
        <w:tc>
          <w:tcPr>
            <w:tcW w:w="1920" w:type="dxa"/>
            <w:tcBorders>
              <w:top w:val="nil"/>
              <w:left w:val="single" w:sz="6" w:space="0" w:color="auto"/>
              <w:bottom w:val="nil"/>
              <w:right w:val="single" w:sz="6" w:space="0" w:color="auto"/>
            </w:tcBorders>
          </w:tcPr>
          <w:p w14:paraId="654B75F8" w14:textId="77777777" w:rsidR="00B212D3" w:rsidRPr="00700B4C" w:rsidRDefault="00B212D3" w:rsidP="00B3770D">
            <w:pPr>
              <w:autoSpaceDE w:val="0"/>
              <w:autoSpaceDN w:val="0"/>
              <w:adjustRightInd w:val="0"/>
              <w:rPr>
                <w:sz w:val="20"/>
                <w:szCs w:val="20"/>
                <w:lang w:val="ru-RU"/>
              </w:rPr>
            </w:pPr>
          </w:p>
        </w:tc>
        <w:tc>
          <w:tcPr>
            <w:tcW w:w="1920" w:type="dxa"/>
            <w:tcBorders>
              <w:top w:val="nil"/>
              <w:left w:val="single" w:sz="6" w:space="0" w:color="auto"/>
              <w:bottom w:val="nil"/>
              <w:right w:val="single" w:sz="6" w:space="0" w:color="auto"/>
            </w:tcBorders>
          </w:tcPr>
          <w:p w14:paraId="1AF98B87" w14:textId="77777777" w:rsidR="00B212D3" w:rsidRPr="00700B4C" w:rsidRDefault="00B212D3" w:rsidP="00B3770D">
            <w:pPr>
              <w:autoSpaceDE w:val="0"/>
              <w:autoSpaceDN w:val="0"/>
              <w:adjustRightInd w:val="0"/>
              <w:rPr>
                <w:sz w:val="20"/>
                <w:szCs w:val="20"/>
                <w:lang w:val="ru-RU"/>
              </w:rPr>
            </w:pPr>
          </w:p>
        </w:tc>
        <w:tc>
          <w:tcPr>
            <w:tcW w:w="1320" w:type="dxa"/>
            <w:tcBorders>
              <w:top w:val="nil"/>
              <w:left w:val="single" w:sz="6" w:space="0" w:color="auto"/>
              <w:bottom w:val="nil"/>
              <w:right w:val="single" w:sz="6" w:space="0" w:color="auto"/>
            </w:tcBorders>
          </w:tcPr>
          <w:p w14:paraId="726A8B1D" w14:textId="77777777" w:rsidR="00B212D3" w:rsidRPr="00700B4C" w:rsidRDefault="00B212D3" w:rsidP="00B3770D">
            <w:pPr>
              <w:autoSpaceDE w:val="0"/>
              <w:autoSpaceDN w:val="0"/>
              <w:adjustRightInd w:val="0"/>
              <w:rPr>
                <w:sz w:val="20"/>
                <w:szCs w:val="20"/>
                <w:lang w:val="ru-RU"/>
              </w:rPr>
            </w:pPr>
          </w:p>
        </w:tc>
      </w:tr>
      <w:tr w:rsidR="00B212D3" w:rsidRPr="00522BCD" w14:paraId="719504CA" w14:textId="77777777" w:rsidTr="00B3770D">
        <w:tc>
          <w:tcPr>
            <w:tcW w:w="600" w:type="dxa"/>
            <w:tcBorders>
              <w:top w:val="nil"/>
              <w:left w:val="single" w:sz="6" w:space="0" w:color="auto"/>
              <w:bottom w:val="single" w:sz="6" w:space="0" w:color="auto"/>
              <w:right w:val="single" w:sz="6" w:space="0" w:color="auto"/>
            </w:tcBorders>
          </w:tcPr>
          <w:p w14:paraId="34201E30" w14:textId="77777777" w:rsidR="00B212D3" w:rsidRPr="00700B4C" w:rsidRDefault="00B212D3" w:rsidP="00B3770D">
            <w:pPr>
              <w:autoSpaceDE w:val="0"/>
              <w:autoSpaceDN w:val="0"/>
              <w:adjustRightInd w:val="0"/>
              <w:rPr>
                <w:sz w:val="20"/>
                <w:szCs w:val="20"/>
                <w:lang w:val="ru-RU"/>
              </w:rPr>
            </w:pPr>
          </w:p>
        </w:tc>
        <w:tc>
          <w:tcPr>
            <w:tcW w:w="4080" w:type="dxa"/>
            <w:tcBorders>
              <w:top w:val="nil"/>
              <w:left w:val="single" w:sz="6" w:space="0" w:color="auto"/>
              <w:bottom w:val="single" w:sz="6" w:space="0" w:color="auto"/>
              <w:right w:val="single" w:sz="6" w:space="0" w:color="auto"/>
            </w:tcBorders>
            <w:hideMark/>
          </w:tcPr>
          <w:p w14:paraId="4F32E73C" w14:textId="77777777" w:rsidR="00B212D3" w:rsidRPr="00522BCD" w:rsidRDefault="00B212D3" w:rsidP="00B3770D">
            <w:pPr>
              <w:autoSpaceDE w:val="0"/>
              <w:autoSpaceDN w:val="0"/>
              <w:adjustRightInd w:val="0"/>
              <w:rPr>
                <w:sz w:val="20"/>
                <w:szCs w:val="20"/>
              </w:rPr>
            </w:pPr>
            <w:r w:rsidRPr="00522BCD">
              <w:rPr>
                <w:sz w:val="20"/>
                <w:szCs w:val="20"/>
              </w:rPr>
              <w:t>РПК-265П) (10)</w:t>
            </w:r>
          </w:p>
        </w:tc>
        <w:tc>
          <w:tcPr>
            <w:tcW w:w="1920" w:type="dxa"/>
            <w:tcBorders>
              <w:top w:val="nil"/>
              <w:left w:val="single" w:sz="6" w:space="0" w:color="auto"/>
              <w:bottom w:val="single" w:sz="6" w:space="0" w:color="auto"/>
              <w:right w:val="single" w:sz="6" w:space="0" w:color="auto"/>
            </w:tcBorders>
          </w:tcPr>
          <w:p w14:paraId="502903AF" w14:textId="77777777" w:rsidR="00B212D3" w:rsidRPr="00522BCD" w:rsidRDefault="00B212D3" w:rsidP="00B3770D">
            <w:pPr>
              <w:autoSpaceDE w:val="0"/>
              <w:autoSpaceDN w:val="0"/>
              <w:adjustRightInd w:val="0"/>
              <w:rPr>
                <w:sz w:val="20"/>
                <w:szCs w:val="20"/>
              </w:rPr>
            </w:pPr>
          </w:p>
        </w:tc>
        <w:tc>
          <w:tcPr>
            <w:tcW w:w="1920" w:type="dxa"/>
            <w:tcBorders>
              <w:top w:val="nil"/>
              <w:left w:val="single" w:sz="6" w:space="0" w:color="auto"/>
              <w:bottom w:val="single" w:sz="6" w:space="0" w:color="auto"/>
              <w:right w:val="single" w:sz="6" w:space="0" w:color="auto"/>
            </w:tcBorders>
          </w:tcPr>
          <w:p w14:paraId="507F34E7" w14:textId="77777777" w:rsidR="00B212D3" w:rsidRPr="00522BCD" w:rsidRDefault="00B212D3" w:rsidP="00B3770D">
            <w:pPr>
              <w:autoSpaceDE w:val="0"/>
              <w:autoSpaceDN w:val="0"/>
              <w:adjustRightInd w:val="0"/>
              <w:rPr>
                <w:sz w:val="20"/>
                <w:szCs w:val="20"/>
              </w:rPr>
            </w:pPr>
          </w:p>
        </w:tc>
        <w:tc>
          <w:tcPr>
            <w:tcW w:w="1320" w:type="dxa"/>
            <w:tcBorders>
              <w:top w:val="nil"/>
              <w:left w:val="single" w:sz="6" w:space="0" w:color="auto"/>
              <w:bottom w:val="single" w:sz="6" w:space="0" w:color="auto"/>
              <w:right w:val="single" w:sz="6" w:space="0" w:color="auto"/>
            </w:tcBorders>
          </w:tcPr>
          <w:p w14:paraId="3B1D6413" w14:textId="77777777" w:rsidR="00B212D3" w:rsidRPr="00522BCD" w:rsidRDefault="00B212D3" w:rsidP="00B3770D">
            <w:pPr>
              <w:autoSpaceDE w:val="0"/>
              <w:autoSpaceDN w:val="0"/>
              <w:adjustRightInd w:val="0"/>
              <w:rPr>
                <w:sz w:val="20"/>
                <w:szCs w:val="20"/>
              </w:rPr>
            </w:pPr>
          </w:p>
        </w:tc>
      </w:tr>
      <w:tr w:rsidR="00B212D3" w:rsidRPr="00522BCD" w14:paraId="37112A5D" w14:textId="77777777" w:rsidTr="00B3770D">
        <w:tc>
          <w:tcPr>
            <w:tcW w:w="600" w:type="dxa"/>
            <w:tcBorders>
              <w:top w:val="single" w:sz="6" w:space="0" w:color="auto"/>
              <w:left w:val="single" w:sz="6" w:space="0" w:color="auto"/>
              <w:bottom w:val="single" w:sz="6" w:space="0" w:color="auto"/>
              <w:right w:val="single" w:sz="6" w:space="0" w:color="auto"/>
            </w:tcBorders>
          </w:tcPr>
          <w:p w14:paraId="7CE5BC0E" w14:textId="77777777" w:rsidR="00B212D3" w:rsidRPr="00522BCD" w:rsidRDefault="00B212D3" w:rsidP="00B3770D">
            <w:pPr>
              <w:autoSpaceDE w:val="0"/>
              <w:autoSpaceDN w:val="0"/>
              <w:adjustRightInd w:val="0"/>
              <w:rPr>
                <w:sz w:val="20"/>
                <w:szCs w:val="20"/>
              </w:rPr>
            </w:pPr>
          </w:p>
        </w:tc>
        <w:tc>
          <w:tcPr>
            <w:tcW w:w="4080" w:type="dxa"/>
            <w:tcBorders>
              <w:top w:val="single" w:sz="6" w:space="0" w:color="auto"/>
              <w:left w:val="single" w:sz="6" w:space="0" w:color="auto"/>
              <w:bottom w:val="single" w:sz="6" w:space="0" w:color="auto"/>
              <w:right w:val="single" w:sz="6" w:space="0" w:color="auto"/>
            </w:tcBorders>
            <w:hideMark/>
          </w:tcPr>
          <w:p w14:paraId="146C5CE6" w14:textId="77777777" w:rsidR="00B212D3" w:rsidRPr="00522BCD" w:rsidRDefault="00B212D3" w:rsidP="00B3770D">
            <w:pPr>
              <w:autoSpaceDE w:val="0"/>
              <w:autoSpaceDN w:val="0"/>
              <w:adjustRightInd w:val="0"/>
              <w:rPr>
                <w:sz w:val="20"/>
                <w:szCs w:val="20"/>
              </w:rPr>
            </w:pPr>
            <w:r w:rsidRPr="00522BCD">
              <w:rPr>
                <w:sz w:val="20"/>
                <w:szCs w:val="20"/>
              </w:rPr>
              <w:t xml:space="preserve">В С Е Г </w:t>
            </w:r>
            <w:proofErr w:type="gramStart"/>
            <w:r w:rsidRPr="00522BCD">
              <w:rPr>
                <w:sz w:val="20"/>
                <w:szCs w:val="20"/>
              </w:rPr>
              <w:t>О :</w:t>
            </w:r>
            <w:proofErr w:type="gramEnd"/>
          </w:p>
        </w:tc>
        <w:tc>
          <w:tcPr>
            <w:tcW w:w="1920" w:type="dxa"/>
            <w:tcBorders>
              <w:top w:val="single" w:sz="6" w:space="0" w:color="auto"/>
              <w:left w:val="single" w:sz="6" w:space="0" w:color="auto"/>
              <w:bottom w:val="single" w:sz="6" w:space="0" w:color="auto"/>
              <w:right w:val="single" w:sz="6" w:space="0" w:color="auto"/>
            </w:tcBorders>
            <w:hideMark/>
          </w:tcPr>
          <w:p w14:paraId="43793E14" w14:textId="77777777" w:rsidR="00B212D3" w:rsidRPr="00522BCD" w:rsidRDefault="00B212D3" w:rsidP="00B3770D">
            <w:pPr>
              <w:autoSpaceDE w:val="0"/>
              <w:autoSpaceDN w:val="0"/>
              <w:adjustRightInd w:val="0"/>
              <w:jc w:val="right"/>
              <w:rPr>
                <w:sz w:val="20"/>
                <w:szCs w:val="20"/>
              </w:rPr>
            </w:pPr>
            <w:r w:rsidRPr="00522BCD">
              <w:rPr>
                <w:sz w:val="20"/>
                <w:szCs w:val="20"/>
              </w:rPr>
              <w:t>1.4166718</w:t>
            </w:r>
          </w:p>
        </w:tc>
        <w:tc>
          <w:tcPr>
            <w:tcW w:w="1920" w:type="dxa"/>
            <w:tcBorders>
              <w:top w:val="single" w:sz="6" w:space="0" w:color="auto"/>
              <w:left w:val="single" w:sz="6" w:space="0" w:color="auto"/>
              <w:bottom w:val="single" w:sz="6" w:space="0" w:color="auto"/>
              <w:right w:val="single" w:sz="6" w:space="0" w:color="auto"/>
            </w:tcBorders>
            <w:hideMark/>
          </w:tcPr>
          <w:p w14:paraId="1D4F6B3F" w14:textId="77777777" w:rsidR="00B212D3" w:rsidRPr="00522BCD" w:rsidRDefault="00B212D3" w:rsidP="00B3770D">
            <w:pPr>
              <w:autoSpaceDE w:val="0"/>
              <w:autoSpaceDN w:val="0"/>
              <w:adjustRightInd w:val="0"/>
              <w:jc w:val="right"/>
              <w:rPr>
                <w:sz w:val="20"/>
                <w:szCs w:val="20"/>
              </w:rPr>
            </w:pPr>
            <w:r w:rsidRPr="00522BCD">
              <w:rPr>
                <w:sz w:val="20"/>
                <w:szCs w:val="20"/>
              </w:rPr>
              <w:t>7.38045182797</w:t>
            </w:r>
          </w:p>
        </w:tc>
        <w:tc>
          <w:tcPr>
            <w:tcW w:w="1320" w:type="dxa"/>
            <w:tcBorders>
              <w:top w:val="single" w:sz="6" w:space="0" w:color="auto"/>
              <w:left w:val="single" w:sz="6" w:space="0" w:color="auto"/>
              <w:bottom w:val="single" w:sz="6" w:space="0" w:color="auto"/>
              <w:right w:val="single" w:sz="6" w:space="0" w:color="auto"/>
            </w:tcBorders>
            <w:hideMark/>
          </w:tcPr>
          <w:p w14:paraId="0AD20B89" w14:textId="77777777" w:rsidR="00B212D3" w:rsidRPr="00522BCD" w:rsidRDefault="00B212D3" w:rsidP="00B3770D">
            <w:pPr>
              <w:autoSpaceDE w:val="0"/>
              <w:autoSpaceDN w:val="0"/>
              <w:adjustRightInd w:val="0"/>
              <w:jc w:val="right"/>
              <w:rPr>
                <w:sz w:val="20"/>
                <w:szCs w:val="20"/>
              </w:rPr>
            </w:pPr>
            <w:r w:rsidRPr="00522BCD">
              <w:rPr>
                <w:sz w:val="20"/>
                <w:szCs w:val="20"/>
              </w:rPr>
              <w:t>25.1405508</w:t>
            </w:r>
          </w:p>
        </w:tc>
      </w:tr>
    </w:tbl>
    <w:p w14:paraId="478DA579" w14:textId="77777777" w:rsidR="004975EF" w:rsidRDefault="004975EF" w:rsidP="00D76180">
      <w:pPr>
        <w:rPr>
          <w:b/>
          <w:color w:val="000000" w:themeColor="text1"/>
          <w:lang w:val="ru-RU"/>
        </w:rPr>
        <w:sectPr w:rsidR="004975EF" w:rsidSect="001325AE">
          <w:pgSz w:w="11910" w:h="16840"/>
          <w:pgMar w:top="760" w:right="743" w:bottom="1418" w:left="851" w:header="567" w:footer="369" w:gutter="0"/>
          <w:cols w:space="720"/>
        </w:sectPr>
      </w:pPr>
    </w:p>
    <w:p w14:paraId="3EC24EB0" w14:textId="77777777" w:rsidR="00C60D23" w:rsidRPr="00C60D23" w:rsidRDefault="00C60D23" w:rsidP="00D76180">
      <w:pPr>
        <w:pStyle w:val="3"/>
        <w:keepNext w:val="0"/>
        <w:spacing w:before="0" w:after="120"/>
        <w:rPr>
          <w:rFonts w:ascii="Times New Roman" w:hAnsi="Times New Roman"/>
          <w:color w:val="000000"/>
          <w:spacing w:val="2"/>
          <w:sz w:val="28"/>
          <w:szCs w:val="28"/>
          <w:shd w:val="clear" w:color="auto" w:fill="FFFFFF"/>
          <w:lang w:val="ru-RU"/>
        </w:rPr>
      </w:pPr>
      <w:r w:rsidRPr="00C60D23">
        <w:rPr>
          <w:rFonts w:ascii="Times New Roman" w:hAnsi="Times New Roman"/>
          <w:color w:val="000000"/>
          <w:spacing w:val="2"/>
          <w:sz w:val="28"/>
          <w:szCs w:val="28"/>
          <w:shd w:val="clear" w:color="auto" w:fill="FFFFFF"/>
          <w:lang w:val="ru-RU"/>
        </w:rPr>
        <w:lastRenderedPageBreak/>
        <w:t>Потребность в водных ресурсах для намечаемой деятельности</w:t>
      </w:r>
    </w:p>
    <w:p w14:paraId="3F517F84" w14:textId="77777777" w:rsidR="00C60D23" w:rsidRPr="00C60D23" w:rsidRDefault="00C60D23" w:rsidP="00C60D23">
      <w:pPr>
        <w:ind w:firstLine="284"/>
        <w:rPr>
          <w:szCs w:val="28"/>
          <w:lang w:val="ru-RU"/>
        </w:rPr>
      </w:pPr>
      <w:r w:rsidRPr="00C60D23">
        <w:rPr>
          <w:szCs w:val="28"/>
          <w:lang w:val="ru-RU"/>
        </w:rPr>
        <w:t>Во время проведения строительных работ предусматривается потребление воды на следующие нужды:</w:t>
      </w:r>
    </w:p>
    <w:p w14:paraId="3495D308" w14:textId="77777777" w:rsidR="00C60D23" w:rsidRPr="00362B64" w:rsidRDefault="00C60D23" w:rsidP="00C60D23">
      <w:pPr>
        <w:widowControl/>
        <w:numPr>
          <w:ilvl w:val="0"/>
          <w:numId w:val="30"/>
        </w:numPr>
        <w:spacing w:after="0"/>
        <w:contextualSpacing w:val="0"/>
        <w:rPr>
          <w:szCs w:val="28"/>
        </w:rPr>
      </w:pPr>
      <w:proofErr w:type="spellStart"/>
      <w:r w:rsidRPr="00362B64">
        <w:rPr>
          <w:szCs w:val="28"/>
        </w:rPr>
        <w:t>хозяйственно-питьевые</w:t>
      </w:r>
      <w:proofErr w:type="spellEnd"/>
      <w:r w:rsidRPr="00362B64">
        <w:rPr>
          <w:szCs w:val="28"/>
        </w:rPr>
        <w:t xml:space="preserve"> </w:t>
      </w:r>
      <w:proofErr w:type="spellStart"/>
      <w:r w:rsidRPr="00362B64">
        <w:rPr>
          <w:szCs w:val="28"/>
        </w:rPr>
        <w:t>нужды</w:t>
      </w:r>
      <w:proofErr w:type="spellEnd"/>
      <w:r w:rsidRPr="00362B64">
        <w:rPr>
          <w:szCs w:val="28"/>
        </w:rPr>
        <w:t>;</w:t>
      </w:r>
    </w:p>
    <w:p w14:paraId="72CD98D8" w14:textId="77777777" w:rsidR="00C60D23" w:rsidRPr="00C60D23" w:rsidRDefault="00C60D23" w:rsidP="00C60D23">
      <w:pPr>
        <w:widowControl/>
        <w:numPr>
          <w:ilvl w:val="0"/>
          <w:numId w:val="30"/>
        </w:numPr>
        <w:spacing w:after="0"/>
        <w:contextualSpacing w:val="0"/>
        <w:rPr>
          <w:szCs w:val="28"/>
          <w:lang w:val="ru-RU"/>
        </w:rPr>
      </w:pPr>
      <w:r w:rsidRPr="00C60D23">
        <w:rPr>
          <w:szCs w:val="28"/>
          <w:lang w:val="ru-RU"/>
        </w:rPr>
        <w:t>производственные нужды (на пылеподавление и прочих производственных нужд).</w:t>
      </w:r>
    </w:p>
    <w:p w14:paraId="546D867C" w14:textId="1550CCE1" w:rsidR="00C60D23" w:rsidRPr="00C60D23" w:rsidRDefault="00C60D23" w:rsidP="00C60D23">
      <w:pPr>
        <w:pStyle w:val="3"/>
        <w:keepNext w:val="0"/>
        <w:tabs>
          <w:tab w:val="num" w:pos="851"/>
        </w:tabs>
        <w:spacing w:before="0" w:after="120"/>
        <w:ind w:left="851" w:hanging="851"/>
        <w:rPr>
          <w:rFonts w:ascii="Times New Roman" w:hAnsi="Times New Roman"/>
          <w:sz w:val="28"/>
          <w:szCs w:val="28"/>
          <w:lang w:val="ru-RU"/>
        </w:rPr>
      </w:pPr>
      <w:r w:rsidRPr="00C60D23">
        <w:rPr>
          <w:rFonts w:ascii="Times New Roman" w:hAnsi="Times New Roman"/>
          <w:sz w:val="28"/>
          <w:szCs w:val="28"/>
          <w:lang w:val="ru-RU"/>
        </w:rPr>
        <w:t xml:space="preserve"> </w:t>
      </w:r>
      <w:bookmarkStart w:id="2" w:name="_Toc172152926"/>
      <w:r w:rsidRPr="00C60D23">
        <w:rPr>
          <w:rFonts w:ascii="Times New Roman" w:hAnsi="Times New Roman"/>
          <w:color w:val="000000"/>
          <w:spacing w:val="2"/>
          <w:sz w:val="28"/>
          <w:szCs w:val="28"/>
          <w:shd w:val="clear" w:color="auto" w:fill="FFFFFF"/>
          <w:lang w:val="ru-RU"/>
        </w:rPr>
        <w:t>Характеристика источника водоснабжения</w:t>
      </w:r>
      <w:bookmarkEnd w:id="2"/>
    </w:p>
    <w:p w14:paraId="08CD322B" w14:textId="77777777" w:rsidR="00C60D23" w:rsidRPr="00C60D23" w:rsidRDefault="00C60D23" w:rsidP="00C60D23">
      <w:pPr>
        <w:ind w:firstLine="284"/>
        <w:rPr>
          <w:szCs w:val="28"/>
          <w:lang w:val="ru-RU"/>
        </w:rPr>
      </w:pPr>
      <w:r w:rsidRPr="00C60D23">
        <w:rPr>
          <w:szCs w:val="28"/>
          <w:lang w:val="ru-RU"/>
        </w:rPr>
        <w:t xml:space="preserve">Данный раздел рассматривает вопросы водопотребления и водоотведения при строительных работах. </w:t>
      </w:r>
    </w:p>
    <w:p w14:paraId="430A5D69" w14:textId="77777777" w:rsidR="00C60D23" w:rsidRPr="00C60D23" w:rsidRDefault="00C60D23" w:rsidP="00C60D23">
      <w:pPr>
        <w:ind w:firstLine="284"/>
        <w:rPr>
          <w:szCs w:val="28"/>
          <w:lang w:val="ru-RU"/>
        </w:rPr>
      </w:pPr>
      <w:r w:rsidRPr="00C60D23">
        <w:rPr>
          <w:szCs w:val="28"/>
          <w:lang w:val="ru-RU"/>
        </w:rPr>
        <w:t xml:space="preserve">Все решения по водоснабжению и водоотведению разработаны в соответствии с нормами, правилами, стандартами и соответствующими нормативными документами Республики Казахстан.  </w:t>
      </w:r>
    </w:p>
    <w:p w14:paraId="7FAE4B0D" w14:textId="77777777" w:rsidR="00C60D23" w:rsidRPr="00C60D23" w:rsidRDefault="00C60D23" w:rsidP="00C60D23">
      <w:pPr>
        <w:ind w:firstLine="284"/>
        <w:rPr>
          <w:szCs w:val="28"/>
          <w:lang w:val="ru-RU"/>
        </w:rPr>
      </w:pPr>
      <w:r w:rsidRPr="00C60D23">
        <w:rPr>
          <w:szCs w:val="28"/>
          <w:lang w:val="ru-RU"/>
        </w:rPr>
        <w:t>Для хозяйственно-питьевых и технических нужд используется привозная вода. Доставка воды производится автотранспортом, соответствующим документам государственной системы санитарно-эпидемиологического нормирования.</w:t>
      </w:r>
    </w:p>
    <w:p w14:paraId="5C821D9E" w14:textId="77777777" w:rsidR="00C60D23" w:rsidRPr="00C60D23" w:rsidRDefault="00C60D23" w:rsidP="00C60D23">
      <w:pPr>
        <w:ind w:firstLine="284"/>
        <w:rPr>
          <w:szCs w:val="28"/>
          <w:lang w:val="ru-RU"/>
        </w:rPr>
      </w:pPr>
      <w:r w:rsidRPr="00C60D23">
        <w:rPr>
          <w:szCs w:val="28"/>
          <w:lang w:val="ru-RU"/>
        </w:rPr>
        <w:t>Привозная вода хранится в отдельном помещении или под навесом в емкостях, установленных на площадке с твердым покрытием. Емкости для хранения воды изготавливаются из материалов, разрешенных к применению для этих целей на территории Республики Казахстан.</w:t>
      </w:r>
    </w:p>
    <w:p w14:paraId="06B725D2" w14:textId="77777777" w:rsidR="00C60D23" w:rsidRPr="00C60D23" w:rsidRDefault="00C60D23" w:rsidP="00C60D23">
      <w:pPr>
        <w:ind w:firstLine="284"/>
        <w:rPr>
          <w:szCs w:val="28"/>
          <w:lang w:val="ru-RU"/>
        </w:rPr>
      </w:pPr>
      <w:r w:rsidRPr="00C60D23">
        <w:rPr>
          <w:szCs w:val="28"/>
          <w:lang w:val="ru-RU"/>
        </w:rPr>
        <w:t>Чистка, мытье и дезинфекция емкостей для хранения и перевозки привозной воды производится не реже одного раза в десять календарных дней и по эпидемиологическим показаниям.</w:t>
      </w:r>
    </w:p>
    <w:p w14:paraId="3B32A096" w14:textId="77777777" w:rsidR="00C60D23" w:rsidRPr="00C60D23" w:rsidRDefault="00C60D23" w:rsidP="00C60D23">
      <w:pPr>
        <w:ind w:firstLine="284"/>
        <w:rPr>
          <w:szCs w:val="28"/>
          <w:lang w:val="ru-RU"/>
        </w:rPr>
      </w:pPr>
      <w:r w:rsidRPr="00C60D23">
        <w:rPr>
          <w:szCs w:val="28"/>
          <w:lang w:val="ru-RU"/>
        </w:rPr>
        <w:t>Внутренняя поверхность механически очищается, промывается с полным удалением воды, дезинфицируется. После дезинфекции емкость промывается, заполняется водой и проводится бактериологический контроль воды. Для дезинфекции применяются дезинфицирующие средства, разрешенные к применению в Республике Казахстан</w:t>
      </w:r>
    </w:p>
    <w:p w14:paraId="20477648" w14:textId="77777777" w:rsidR="00C60D23" w:rsidRPr="00C60D23" w:rsidRDefault="00C60D23" w:rsidP="00C60D23">
      <w:pPr>
        <w:ind w:firstLine="284"/>
        <w:rPr>
          <w:szCs w:val="28"/>
          <w:lang w:val="ru-RU"/>
        </w:rPr>
      </w:pPr>
      <w:r w:rsidRPr="00C60D23">
        <w:rPr>
          <w:szCs w:val="28"/>
          <w:lang w:val="ru-RU"/>
        </w:rPr>
        <w:t>Машинисты землеройных и дорожных машин, крановщики и другие обеспечиваются индивидуальными флягами для питьевой воды.</w:t>
      </w:r>
    </w:p>
    <w:p w14:paraId="70916F30" w14:textId="77777777" w:rsidR="00C60D23" w:rsidRPr="00C60D23" w:rsidRDefault="00C60D23" w:rsidP="00C60D23">
      <w:pPr>
        <w:ind w:firstLine="284"/>
        <w:rPr>
          <w:szCs w:val="28"/>
          <w:lang w:val="ru-RU"/>
        </w:rPr>
      </w:pPr>
      <w:r w:rsidRPr="00C60D23">
        <w:rPr>
          <w:szCs w:val="28"/>
          <w:lang w:val="ru-RU"/>
        </w:rPr>
        <w:t>Вода, используемая для питьевых и хозяйственно-бытовых нужд, соответствует документам государственной системы санитарно-эпидемиологического нормирования.</w:t>
      </w:r>
    </w:p>
    <w:p w14:paraId="166365C6" w14:textId="77777777" w:rsidR="00C60D23" w:rsidRPr="00C60D23" w:rsidRDefault="00C60D23" w:rsidP="00C60D23">
      <w:pPr>
        <w:rPr>
          <w:lang w:val="ru-RU"/>
        </w:rPr>
      </w:pPr>
    </w:p>
    <w:p w14:paraId="7E440E9B" w14:textId="4CD6B3AF" w:rsidR="00C60D23" w:rsidRPr="00D76180" w:rsidRDefault="00C60D23" w:rsidP="00D76180">
      <w:pPr>
        <w:pStyle w:val="3"/>
        <w:keepNext w:val="0"/>
        <w:spacing w:before="0" w:after="120"/>
        <w:rPr>
          <w:rFonts w:ascii="Times New Roman" w:hAnsi="Times New Roman"/>
          <w:bCs w:val="0"/>
          <w:color w:val="auto"/>
          <w:sz w:val="28"/>
          <w:szCs w:val="28"/>
          <w:lang w:val="ru-RU"/>
        </w:rPr>
      </w:pPr>
      <w:bookmarkStart w:id="3" w:name="_Toc172152927"/>
      <w:r w:rsidRPr="00D76180">
        <w:rPr>
          <w:rFonts w:ascii="Times New Roman" w:hAnsi="Times New Roman"/>
          <w:bCs w:val="0"/>
          <w:color w:val="auto"/>
          <w:sz w:val="28"/>
          <w:szCs w:val="28"/>
          <w:lang w:val="ru-RU"/>
        </w:rPr>
        <w:t>Поверхностные воды</w:t>
      </w:r>
      <w:bookmarkEnd w:id="3"/>
    </w:p>
    <w:p w14:paraId="13F13A8F" w14:textId="77777777" w:rsidR="00C60D23" w:rsidRPr="00C60D23" w:rsidRDefault="00C60D23" w:rsidP="00C60D23">
      <w:pPr>
        <w:ind w:firstLine="720"/>
        <w:rPr>
          <w:szCs w:val="28"/>
          <w:lang w:val="ru-RU"/>
        </w:rPr>
      </w:pPr>
      <w:r w:rsidRPr="00C60D23">
        <w:rPr>
          <w:szCs w:val="28"/>
          <w:lang w:val="ru-RU"/>
        </w:rPr>
        <w:t xml:space="preserve">Гидрографическая сеть описываемого района относится к бассейну Каспийского моря и образует постоянные, пересыхающие и временные водотоки. Современная речная сеть с постоянным поверхностным стоком очень редка при сравнительно большой густоте овражной сети с временным стоком. Гидрографическая сеть в целом была сформирована в </w:t>
      </w:r>
      <w:proofErr w:type="spellStart"/>
      <w:r w:rsidRPr="00C60D23">
        <w:rPr>
          <w:szCs w:val="28"/>
          <w:lang w:val="ru-RU"/>
        </w:rPr>
        <w:t>дочетвертичное</w:t>
      </w:r>
      <w:proofErr w:type="spellEnd"/>
      <w:r w:rsidRPr="00C60D23">
        <w:rPr>
          <w:szCs w:val="28"/>
          <w:lang w:val="ru-RU"/>
        </w:rPr>
        <w:t xml:space="preserve"> и </w:t>
      </w:r>
      <w:proofErr w:type="spellStart"/>
      <w:r w:rsidRPr="00C60D23">
        <w:rPr>
          <w:szCs w:val="28"/>
          <w:lang w:val="ru-RU"/>
        </w:rPr>
        <w:t>древнечетвертичное</w:t>
      </w:r>
      <w:proofErr w:type="spellEnd"/>
      <w:r w:rsidRPr="00C60D23">
        <w:rPr>
          <w:szCs w:val="28"/>
          <w:lang w:val="ru-RU"/>
        </w:rPr>
        <w:t xml:space="preserve"> время (в период каспийских трансгрессий).</w:t>
      </w:r>
    </w:p>
    <w:p w14:paraId="2860494E" w14:textId="77777777" w:rsidR="00C60D23" w:rsidRPr="00C60D23" w:rsidRDefault="00C60D23" w:rsidP="00C60D23">
      <w:pPr>
        <w:ind w:firstLine="708"/>
        <w:rPr>
          <w:szCs w:val="28"/>
          <w:lang w:val="ru-RU"/>
        </w:rPr>
      </w:pPr>
      <w:r w:rsidRPr="00C60D23">
        <w:rPr>
          <w:szCs w:val="28"/>
          <w:lang w:val="ru-RU"/>
        </w:rPr>
        <w:t xml:space="preserve">Основными источниками питания рек являются талые снеговые воды, вследствие чего большая часть годового стока (65-93%), а нередко весь его объем (временные водотоки) приходится на весенний период. Ввиду относительно небольшого углубления русла рек, доля подземного питания их незначительна – не более 5-10% годового стока. Подземный сток играет существенную роль в жизни рек: зимой, летом и иногда осенью он является единственным источником питания рек. Зимой эти воды расходуются на льдообразование. </w:t>
      </w:r>
    </w:p>
    <w:p w14:paraId="10E90882" w14:textId="77777777" w:rsidR="00C60D23" w:rsidRPr="00362B64" w:rsidRDefault="00C60D23" w:rsidP="00C60D23">
      <w:pPr>
        <w:pStyle w:val="ae"/>
        <w:ind w:firstLine="720"/>
        <w:jc w:val="both"/>
        <w:rPr>
          <w:szCs w:val="28"/>
        </w:rPr>
      </w:pPr>
      <w:r w:rsidRPr="00362B64">
        <w:rPr>
          <w:szCs w:val="28"/>
        </w:rPr>
        <w:t xml:space="preserve">На территории участка часто встречаются </w:t>
      </w:r>
      <w:proofErr w:type="spellStart"/>
      <w:r w:rsidRPr="00362B64">
        <w:rPr>
          <w:szCs w:val="28"/>
        </w:rPr>
        <w:t>соровые</w:t>
      </w:r>
      <w:proofErr w:type="spellEnd"/>
      <w:r w:rsidRPr="00362B64">
        <w:rPr>
          <w:szCs w:val="28"/>
        </w:rPr>
        <w:t xml:space="preserve"> понижения линейного и блюдцеобразного типа, расположенные между песчаными грядами. В весенний период, при поднятии уровня грунтовых вод, </w:t>
      </w:r>
      <w:proofErr w:type="spellStart"/>
      <w:r w:rsidRPr="00362B64">
        <w:rPr>
          <w:szCs w:val="28"/>
        </w:rPr>
        <w:t>соры</w:t>
      </w:r>
      <w:proofErr w:type="spellEnd"/>
      <w:r w:rsidRPr="00362B64">
        <w:rPr>
          <w:szCs w:val="28"/>
        </w:rPr>
        <w:t xml:space="preserve"> наполняются водой. В летний период, за счет температурного режима испаряемость максимальная, </w:t>
      </w:r>
      <w:proofErr w:type="spellStart"/>
      <w:r w:rsidRPr="00362B64">
        <w:rPr>
          <w:szCs w:val="28"/>
        </w:rPr>
        <w:t>соры</w:t>
      </w:r>
      <w:proofErr w:type="spellEnd"/>
      <w:r w:rsidRPr="00362B64">
        <w:rPr>
          <w:szCs w:val="28"/>
        </w:rPr>
        <w:t xml:space="preserve">, в большинстве случаев, пересыхают. Уровень воды в </w:t>
      </w:r>
      <w:proofErr w:type="spellStart"/>
      <w:r w:rsidRPr="00362B64">
        <w:rPr>
          <w:szCs w:val="28"/>
        </w:rPr>
        <w:t>сорах</w:t>
      </w:r>
      <w:proofErr w:type="spellEnd"/>
      <w:r w:rsidRPr="00362B64">
        <w:rPr>
          <w:szCs w:val="28"/>
        </w:rPr>
        <w:t xml:space="preserve"> определяется исключительно местными условиями </w:t>
      </w:r>
      <w:r w:rsidRPr="00362B64">
        <w:rPr>
          <w:szCs w:val="28"/>
        </w:rPr>
        <w:lastRenderedPageBreak/>
        <w:t xml:space="preserve">формирования. На территории имеются временные водотоки, которые в меженный период полностью пересыхают. </w:t>
      </w:r>
    </w:p>
    <w:p w14:paraId="56F82E87" w14:textId="1DEC6277" w:rsidR="00C60D23" w:rsidRPr="00D76180" w:rsidRDefault="00C60D23" w:rsidP="00C60D23">
      <w:pPr>
        <w:pStyle w:val="3"/>
        <w:keepNext w:val="0"/>
        <w:tabs>
          <w:tab w:val="num" w:pos="851"/>
        </w:tabs>
        <w:spacing w:before="0" w:after="120"/>
        <w:ind w:left="851" w:hanging="851"/>
        <w:rPr>
          <w:rFonts w:ascii="Times New Roman" w:hAnsi="Times New Roman"/>
          <w:color w:val="auto"/>
          <w:sz w:val="28"/>
          <w:szCs w:val="28"/>
          <w:lang w:val="ru-RU"/>
        </w:rPr>
      </w:pPr>
      <w:bookmarkStart w:id="4" w:name="_Toc172152928"/>
      <w:r w:rsidRPr="00D76180">
        <w:rPr>
          <w:rFonts w:ascii="Times New Roman" w:hAnsi="Times New Roman"/>
          <w:color w:val="auto"/>
          <w:sz w:val="28"/>
          <w:szCs w:val="28"/>
          <w:lang w:val="ru-RU"/>
        </w:rPr>
        <w:t>Подземные воды</w:t>
      </w:r>
      <w:bookmarkEnd w:id="4"/>
    </w:p>
    <w:p w14:paraId="6C64CB22" w14:textId="77777777" w:rsidR="00D76180" w:rsidRDefault="00C60D23" w:rsidP="00D76180">
      <w:pPr>
        <w:ind w:firstLine="709"/>
        <w:rPr>
          <w:szCs w:val="28"/>
          <w:lang w:val="ru-RU"/>
        </w:rPr>
      </w:pPr>
      <w:r w:rsidRPr="00D76180">
        <w:rPr>
          <w:szCs w:val="28"/>
          <w:lang w:val="ru-RU"/>
        </w:rPr>
        <w:t xml:space="preserve">Воздействие на подземные воды не предполагается. </w:t>
      </w:r>
      <w:bookmarkStart w:id="5" w:name="_Toc172152929"/>
    </w:p>
    <w:p w14:paraId="3724CD6F" w14:textId="71D1B935" w:rsidR="00C60D23" w:rsidRPr="00D76180" w:rsidRDefault="00C60D23" w:rsidP="00D76180">
      <w:pPr>
        <w:rPr>
          <w:szCs w:val="28"/>
          <w:lang w:val="ru-RU"/>
        </w:rPr>
      </w:pPr>
      <w:r w:rsidRPr="00D76180">
        <w:rPr>
          <w:sz w:val="28"/>
          <w:szCs w:val="28"/>
          <w:lang w:val="ru-RU"/>
        </w:rPr>
        <w:t>Расчет водопотребления и водоотведения</w:t>
      </w:r>
      <w:bookmarkEnd w:id="5"/>
    </w:p>
    <w:p w14:paraId="19E9ED99" w14:textId="77777777" w:rsidR="00C60D23" w:rsidRPr="00C60D23" w:rsidRDefault="00C60D23" w:rsidP="00C60D23">
      <w:pPr>
        <w:ind w:firstLine="284"/>
        <w:rPr>
          <w:szCs w:val="28"/>
          <w:lang w:val="ru-RU"/>
        </w:rPr>
      </w:pPr>
      <w:r w:rsidRPr="00C60D23">
        <w:rPr>
          <w:szCs w:val="28"/>
          <w:lang w:val="ru-RU"/>
        </w:rPr>
        <w:t xml:space="preserve">Система водоотведения санитарно-бытовых помещений строительных площадок осуществляется </w:t>
      </w:r>
      <w:proofErr w:type="gramStart"/>
      <w:r w:rsidRPr="00C60D23">
        <w:rPr>
          <w:szCs w:val="28"/>
          <w:lang w:val="ru-RU"/>
        </w:rPr>
        <w:t>путем устройством</w:t>
      </w:r>
      <w:proofErr w:type="gramEnd"/>
      <w:r w:rsidRPr="00C60D23">
        <w:rPr>
          <w:szCs w:val="28"/>
          <w:lang w:val="ru-RU"/>
        </w:rPr>
        <w:t xml:space="preserve"> надворного туалета с водонепроницаемой выгребной ямой и мобильных туалетных кабин "Биотуалет".</w:t>
      </w:r>
    </w:p>
    <w:p w14:paraId="3E4CCAFE" w14:textId="77777777" w:rsidR="00C60D23" w:rsidRPr="00C60D23" w:rsidRDefault="00C60D23" w:rsidP="00C60D23">
      <w:pPr>
        <w:ind w:firstLine="284"/>
        <w:rPr>
          <w:szCs w:val="28"/>
          <w:lang w:val="ru-RU"/>
        </w:rPr>
      </w:pPr>
      <w:r w:rsidRPr="00C60D23">
        <w:rPr>
          <w:szCs w:val="28"/>
          <w:lang w:val="ru-RU"/>
        </w:rPr>
        <w:t>Выгребная яма очищается при заполнении не более чем на две трети объема. По завершению строительства объекта, после демонтажа надворных туалетов проводятся дезинфекционные мероприятия.</w:t>
      </w:r>
    </w:p>
    <w:p w14:paraId="231445E5" w14:textId="77777777" w:rsidR="00C60D23" w:rsidRPr="00C60D23" w:rsidRDefault="00C60D23" w:rsidP="00C60D23">
      <w:pPr>
        <w:ind w:firstLine="284"/>
        <w:rPr>
          <w:szCs w:val="28"/>
          <w:lang w:val="ru-RU"/>
        </w:rPr>
      </w:pPr>
      <w:r w:rsidRPr="00C60D23">
        <w:rPr>
          <w:szCs w:val="28"/>
          <w:lang w:val="ru-RU"/>
        </w:rPr>
        <w:t xml:space="preserve">Вода, использованная на пылеподавление, относится к безвозвратным потерям. </w:t>
      </w:r>
    </w:p>
    <w:p w14:paraId="5BCA30F1" w14:textId="77777777" w:rsidR="00C60D23" w:rsidRPr="00C60D23" w:rsidRDefault="00C60D23" w:rsidP="00C60D23">
      <w:pPr>
        <w:ind w:firstLine="284"/>
        <w:rPr>
          <w:i/>
          <w:szCs w:val="28"/>
          <w:u w:val="single"/>
          <w:lang w:val="ru-RU"/>
        </w:rPr>
      </w:pPr>
      <w:r w:rsidRPr="00C60D23">
        <w:rPr>
          <w:i/>
          <w:szCs w:val="28"/>
          <w:u w:val="single"/>
          <w:lang w:val="ru-RU"/>
        </w:rPr>
        <w:t>Расчет водопотребления на хозяйственно-питьевые нужды в период строительства.</w:t>
      </w:r>
    </w:p>
    <w:p w14:paraId="76C463B7" w14:textId="77777777" w:rsidR="00C60D23" w:rsidRPr="00C60D23" w:rsidRDefault="00C60D23" w:rsidP="00C60D23">
      <w:pPr>
        <w:ind w:firstLine="284"/>
        <w:rPr>
          <w:rFonts w:ascii="Arial" w:hAnsi="Arial" w:cs="Arial"/>
          <w:sz w:val="22"/>
          <w:lang w:val="ru-RU"/>
        </w:rPr>
      </w:pPr>
      <w:r w:rsidRPr="00C60D23">
        <w:rPr>
          <w:szCs w:val="28"/>
          <w:lang w:val="ru-RU"/>
        </w:rPr>
        <w:t xml:space="preserve">Нормы водоотведения сточных вод, образованных от жизнедеятельности рабочего персонала, приняты равными нормам водопотребления, согласно СНиП РК 4.01-101-2012 г. «Внутренний водопровод и канализация зданий» (с </w:t>
      </w:r>
      <w:hyperlink r:id="rId6" w:tgtFrame="_parent" w:tooltip="СПРАВКА О СНИП РК 4.01-41-2006 " w:history="1">
        <w:r w:rsidRPr="00C60D23">
          <w:rPr>
            <w:szCs w:val="28"/>
            <w:lang w:val="ru-RU"/>
          </w:rPr>
          <w:t>изменениями и дополнениями</w:t>
        </w:r>
      </w:hyperlink>
      <w:r w:rsidRPr="00C60D23">
        <w:rPr>
          <w:szCs w:val="28"/>
          <w:lang w:val="ru-RU"/>
        </w:rPr>
        <w:t xml:space="preserve"> по состоянию на 25.12.2017 г.).</w:t>
      </w:r>
    </w:p>
    <w:p w14:paraId="67325F56" w14:textId="77777777" w:rsidR="00C60D23" w:rsidRPr="00C60D23" w:rsidRDefault="00C60D23" w:rsidP="00C60D23">
      <w:pPr>
        <w:ind w:firstLine="284"/>
        <w:rPr>
          <w:szCs w:val="28"/>
          <w:lang w:val="ru-RU"/>
        </w:rPr>
      </w:pPr>
      <w:r w:rsidRPr="00C60D23">
        <w:rPr>
          <w:szCs w:val="28"/>
          <w:lang w:val="ru-RU"/>
        </w:rPr>
        <w:t>Для расчета потребности в воде на период проведения строительных работ использованы следующие показатели:</w:t>
      </w:r>
    </w:p>
    <w:p w14:paraId="128049D3" w14:textId="77777777" w:rsidR="00C60D23" w:rsidRPr="00C60D23" w:rsidRDefault="00C60D23" w:rsidP="00C60D23">
      <w:pPr>
        <w:ind w:firstLine="284"/>
        <w:rPr>
          <w:szCs w:val="28"/>
          <w:lang w:val="ru-RU"/>
        </w:rPr>
      </w:pPr>
      <w:r w:rsidRPr="00C60D23">
        <w:rPr>
          <w:szCs w:val="28"/>
          <w:lang w:val="ru-RU"/>
        </w:rPr>
        <w:t xml:space="preserve">Нормы, используемые для расчета: </w:t>
      </w:r>
    </w:p>
    <w:p w14:paraId="5E9CE67D" w14:textId="77777777" w:rsidR="00C60D23" w:rsidRPr="00C60D23" w:rsidRDefault="00C60D23" w:rsidP="00C60D23">
      <w:pPr>
        <w:ind w:firstLine="284"/>
        <w:rPr>
          <w:szCs w:val="28"/>
          <w:lang w:val="ru-RU"/>
        </w:rPr>
      </w:pPr>
      <w:r w:rsidRPr="00C60D23">
        <w:rPr>
          <w:szCs w:val="28"/>
          <w:lang w:val="ru-RU"/>
        </w:rPr>
        <w:t xml:space="preserve">Хозяйственно-бытовые нужды – 25 л/сутки или 0,025 м3/сутки на 1 человека. </w:t>
      </w:r>
    </w:p>
    <w:p w14:paraId="44432426" w14:textId="77777777" w:rsidR="00C60D23" w:rsidRPr="00C60D23" w:rsidRDefault="00C60D23" w:rsidP="00C60D23">
      <w:pPr>
        <w:ind w:firstLine="284"/>
        <w:rPr>
          <w:szCs w:val="28"/>
          <w:lang w:val="ru-RU"/>
        </w:rPr>
      </w:pPr>
      <w:r w:rsidRPr="00C60D23">
        <w:rPr>
          <w:szCs w:val="28"/>
          <w:lang w:val="ru-RU"/>
        </w:rPr>
        <w:t>Количество персонала, задействованного во время строительства –38 человек.</w:t>
      </w:r>
    </w:p>
    <w:p w14:paraId="5ECE9E5E" w14:textId="77777777" w:rsidR="00C60D23" w:rsidRPr="00C60D23" w:rsidRDefault="00C60D23" w:rsidP="00C60D23">
      <w:pPr>
        <w:ind w:firstLine="284"/>
        <w:rPr>
          <w:szCs w:val="28"/>
          <w:lang w:val="ru-RU"/>
        </w:rPr>
      </w:pPr>
      <w:r w:rsidRPr="00C60D23">
        <w:rPr>
          <w:szCs w:val="28"/>
          <w:lang w:val="ru-RU"/>
        </w:rPr>
        <w:t>Время проведения строительно-монтажных работ –270 дней.</w:t>
      </w:r>
    </w:p>
    <w:p w14:paraId="379E70D0" w14:textId="77777777" w:rsidR="00C60D23" w:rsidRPr="00C60D23" w:rsidRDefault="00C60D23" w:rsidP="00C60D23">
      <w:pPr>
        <w:rPr>
          <w:rFonts w:ascii="Arial" w:hAnsi="Arial" w:cs="Arial"/>
          <w:i/>
          <w:u w:val="single"/>
          <w:lang w:val="ru-RU"/>
        </w:rPr>
      </w:pPr>
    </w:p>
    <w:p w14:paraId="545AAE48" w14:textId="77777777" w:rsidR="00C60D23" w:rsidRPr="00C60D23" w:rsidRDefault="00C60D23" w:rsidP="00C60D23">
      <w:pPr>
        <w:ind w:firstLine="284"/>
        <w:rPr>
          <w:i/>
          <w:sz w:val="28"/>
          <w:szCs w:val="28"/>
          <w:u w:val="single"/>
          <w:lang w:val="ru-RU"/>
        </w:rPr>
      </w:pPr>
      <w:r w:rsidRPr="00C60D23">
        <w:rPr>
          <w:i/>
          <w:sz w:val="28"/>
          <w:szCs w:val="28"/>
          <w:u w:val="single"/>
          <w:lang w:val="ru-RU"/>
        </w:rPr>
        <w:t>Расчет потребности воды для хозяйственно-бытовых нужд</w:t>
      </w:r>
    </w:p>
    <w:tbl>
      <w:tblPr>
        <w:tblW w:w="4981" w:type="pct"/>
        <w:tblLayout w:type="fixed"/>
        <w:tblCellMar>
          <w:left w:w="0" w:type="dxa"/>
          <w:right w:w="0" w:type="dxa"/>
        </w:tblCellMar>
        <w:tblLook w:val="0600" w:firstRow="0" w:lastRow="0" w:firstColumn="0" w:lastColumn="0" w:noHBand="1" w:noVBand="1"/>
      </w:tblPr>
      <w:tblGrid>
        <w:gridCol w:w="1270"/>
        <w:gridCol w:w="1209"/>
        <w:gridCol w:w="1027"/>
        <w:gridCol w:w="1107"/>
        <w:gridCol w:w="1079"/>
        <w:gridCol w:w="1158"/>
        <w:gridCol w:w="1156"/>
        <w:gridCol w:w="1284"/>
      </w:tblGrid>
      <w:tr w:rsidR="00C60D23" w:rsidRPr="0035083F" w14:paraId="0C9D6642" w14:textId="77777777" w:rsidTr="00B3770D">
        <w:trPr>
          <w:trHeight w:val="20"/>
        </w:trPr>
        <w:tc>
          <w:tcPr>
            <w:tcW w:w="683" w:type="pct"/>
            <w:vMerge w:val="restart"/>
            <w:tcBorders>
              <w:top w:val="double" w:sz="4" w:space="0" w:color="000000"/>
              <w:left w:val="double" w:sz="4"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35DCEE60"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Потребитель</w:t>
            </w:r>
            <w:proofErr w:type="spellEnd"/>
          </w:p>
        </w:tc>
        <w:tc>
          <w:tcPr>
            <w:tcW w:w="650" w:type="pct"/>
            <w:vMerge w:val="restart"/>
            <w:tcBorders>
              <w:top w:val="double" w:sz="4"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77B1BA21"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Цикл</w:t>
            </w:r>
            <w:proofErr w:type="spellEnd"/>
            <w:r w:rsidRPr="0035083F">
              <w:rPr>
                <w:b/>
                <w:bCs/>
                <w:spacing w:val="-6"/>
                <w:sz w:val="20"/>
                <w:szCs w:val="20"/>
              </w:rPr>
              <w:t xml:space="preserve"> </w:t>
            </w:r>
            <w:proofErr w:type="spellStart"/>
            <w:r w:rsidRPr="0035083F">
              <w:rPr>
                <w:b/>
                <w:bCs/>
                <w:spacing w:val="-6"/>
                <w:sz w:val="20"/>
                <w:szCs w:val="20"/>
              </w:rPr>
              <w:t>строительство</w:t>
            </w:r>
            <w:proofErr w:type="spellEnd"/>
          </w:p>
        </w:tc>
        <w:tc>
          <w:tcPr>
            <w:tcW w:w="553" w:type="pct"/>
            <w:vMerge w:val="restart"/>
            <w:tcBorders>
              <w:top w:val="double" w:sz="4"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783E7B59"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Количество</w:t>
            </w:r>
            <w:proofErr w:type="spellEnd"/>
            <w:r w:rsidRPr="0035083F">
              <w:rPr>
                <w:b/>
                <w:bCs/>
                <w:spacing w:val="-6"/>
                <w:sz w:val="20"/>
                <w:szCs w:val="20"/>
              </w:rPr>
              <w:t xml:space="preserve">, </w:t>
            </w:r>
            <w:proofErr w:type="spellStart"/>
            <w:r w:rsidRPr="0035083F">
              <w:rPr>
                <w:b/>
                <w:bCs/>
                <w:i/>
                <w:iCs/>
                <w:spacing w:val="-6"/>
                <w:sz w:val="20"/>
                <w:szCs w:val="20"/>
              </w:rPr>
              <w:t>чел</w:t>
            </w:r>
            <w:proofErr w:type="spellEnd"/>
          </w:p>
        </w:tc>
        <w:tc>
          <w:tcPr>
            <w:tcW w:w="596" w:type="pct"/>
            <w:vMerge w:val="restart"/>
            <w:tcBorders>
              <w:top w:val="double" w:sz="4"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100EECD0"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Норма</w:t>
            </w:r>
            <w:proofErr w:type="spellEnd"/>
            <w:r w:rsidRPr="0035083F">
              <w:rPr>
                <w:b/>
                <w:bCs/>
                <w:spacing w:val="-6"/>
                <w:sz w:val="20"/>
                <w:szCs w:val="20"/>
              </w:rPr>
              <w:t xml:space="preserve"> </w:t>
            </w:r>
            <w:proofErr w:type="spellStart"/>
            <w:r w:rsidRPr="0035083F">
              <w:rPr>
                <w:b/>
                <w:bCs/>
                <w:spacing w:val="-6"/>
                <w:sz w:val="20"/>
                <w:szCs w:val="20"/>
              </w:rPr>
              <w:t>водопотреб-ление</w:t>
            </w:r>
            <w:proofErr w:type="spellEnd"/>
            <w:r w:rsidRPr="0035083F">
              <w:rPr>
                <w:b/>
                <w:bCs/>
                <w:spacing w:val="-6"/>
                <w:sz w:val="20"/>
                <w:szCs w:val="20"/>
              </w:rPr>
              <w:t>, м</w:t>
            </w:r>
            <w:r w:rsidRPr="0035083F">
              <w:rPr>
                <w:b/>
                <w:bCs/>
                <w:spacing w:val="-6"/>
                <w:sz w:val="20"/>
                <w:szCs w:val="20"/>
                <w:vertAlign w:val="superscript"/>
              </w:rPr>
              <w:t>3</w:t>
            </w:r>
          </w:p>
        </w:tc>
        <w:tc>
          <w:tcPr>
            <w:tcW w:w="1204" w:type="pct"/>
            <w:gridSpan w:val="2"/>
            <w:tcBorders>
              <w:top w:val="double" w:sz="4"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vAlign w:val="center"/>
            <w:hideMark/>
          </w:tcPr>
          <w:p w14:paraId="279F9532"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Водопотребление</w:t>
            </w:r>
            <w:proofErr w:type="spellEnd"/>
          </w:p>
        </w:tc>
        <w:tc>
          <w:tcPr>
            <w:tcW w:w="1313" w:type="pct"/>
            <w:gridSpan w:val="2"/>
            <w:tcBorders>
              <w:top w:val="double" w:sz="4" w:space="0" w:color="000000"/>
              <w:left w:val="single" w:sz="8" w:space="0" w:color="000000"/>
              <w:bottom w:val="single" w:sz="8" w:space="0" w:color="000000"/>
              <w:right w:val="double" w:sz="4" w:space="0" w:color="000000"/>
            </w:tcBorders>
            <w:shd w:val="clear" w:color="auto" w:fill="auto"/>
            <w:tcMar>
              <w:top w:w="15" w:type="dxa"/>
              <w:left w:w="40" w:type="dxa"/>
              <w:bottom w:w="0" w:type="dxa"/>
              <w:right w:w="40" w:type="dxa"/>
            </w:tcMar>
            <w:vAlign w:val="center"/>
            <w:hideMark/>
          </w:tcPr>
          <w:p w14:paraId="302B6A65" w14:textId="77777777" w:rsidR="00C60D23" w:rsidRPr="0035083F" w:rsidRDefault="00C60D23" w:rsidP="00B3770D">
            <w:pPr>
              <w:tabs>
                <w:tab w:val="left" w:pos="7470"/>
              </w:tabs>
              <w:jc w:val="center"/>
              <w:rPr>
                <w:b/>
                <w:spacing w:val="-6"/>
                <w:sz w:val="20"/>
                <w:szCs w:val="20"/>
              </w:rPr>
            </w:pPr>
            <w:proofErr w:type="spellStart"/>
            <w:r w:rsidRPr="0035083F">
              <w:rPr>
                <w:b/>
                <w:bCs/>
                <w:spacing w:val="-6"/>
                <w:sz w:val="20"/>
                <w:szCs w:val="20"/>
              </w:rPr>
              <w:t>Водоотведение</w:t>
            </w:r>
            <w:proofErr w:type="spellEnd"/>
          </w:p>
        </w:tc>
      </w:tr>
      <w:tr w:rsidR="00C60D23" w:rsidRPr="0035083F" w14:paraId="08B15956" w14:textId="77777777" w:rsidTr="00B3770D">
        <w:trPr>
          <w:trHeight w:val="20"/>
        </w:trPr>
        <w:tc>
          <w:tcPr>
            <w:tcW w:w="683" w:type="pct"/>
            <w:vMerge/>
            <w:tcBorders>
              <w:top w:val="double" w:sz="4" w:space="0" w:color="000000"/>
              <w:left w:val="double" w:sz="4" w:space="0" w:color="000000"/>
              <w:bottom w:val="double" w:sz="4" w:space="0" w:color="000000"/>
              <w:right w:val="single" w:sz="8" w:space="0" w:color="000000"/>
            </w:tcBorders>
            <w:vAlign w:val="center"/>
            <w:hideMark/>
          </w:tcPr>
          <w:p w14:paraId="0D68A2FC" w14:textId="77777777" w:rsidR="00C60D23" w:rsidRPr="0035083F" w:rsidRDefault="00C60D23" w:rsidP="00B3770D">
            <w:pPr>
              <w:tabs>
                <w:tab w:val="left" w:pos="7470"/>
              </w:tabs>
              <w:rPr>
                <w:b/>
                <w:spacing w:val="-6"/>
                <w:sz w:val="20"/>
                <w:szCs w:val="20"/>
              </w:rPr>
            </w:pPr>
          </w:p>
        </w:tc>
        <w:tc>
          <w:tcPr>
            <w:tcW w:w="650" w:type="pct"/>
            <w:vMerge/>
            <w:tcBorders>
              <w:top w:val="double" w:sz="4" w:space="0" w:color="000000"/>
              <w:left w:val="single" w:sz="8" w:space="0" w:color="000000"/>
              <w:bottom w:val="double" w:sz="4" w:space="0" w:color="000000"/>
              <w:right w:val="single" w:sz="8" w:space="0" w:color="000000"/>
            </w:tcBorders>
            <w:vAlign w:val="center"/>
            <w:hideMark/>
          </w:tcPr>
          <w:p w14:paraId="02414916" w14:textId="77777777" w:rsidR="00C60D23" w:rsidRPr="0035083F" w:rsidRDefault="00C60D23" w:rsidP="00B3770D">
            <w:pPr>
              <w:tabs>
                <w:tab w:val="left" w:pos="7470"/>
              </w:tabs>
              <w:rPr>
                <w:b/>
                <w:spacing w:val="-6"/>
                <w:sz w:val="20"/>
                <w:szCs w:val="20"/>
              </w:rPr>
            </w:pPr>
          </w:p>
        </w:tc>
        <w:tc>
          <w:tcPr>
            <w:tcW w:w="553" w:type="pct"/>
            <w:vMerge/>
            <w:tcBorders>
              <w:top w:val="double" w:sz="4" w:space="0" w:color="000000"/>
              <w:left w:val="single" w:sz="8" w:space="0" w:color="000000"/>
              <w:bottom w:val="double" w:sz="4" w:space="0" w:color="000000"/>
              <w:right w:val="single" w:sz="8" w:space="0" w:color="000000"/>
            </w:tcBorders>
            <w:vAlign w:val="center"/>
            <w:hideMark/>
          </w:tcPr>
          <w:p w14:paraId="1D9D7290" w14:textId="77777777" w:rsidR="00C60D23" w:rsidRPr="0035083F" w:rsidRDefault="00C60D23" w:rsidP="00B3770D">
            <w:pPr>
              <w:tabs>
                <w:tab w:val="left" w:pos="7470"/>
              </w:tabs>
              <w:rPr>
                <w:b/>
                <w:spacing w:val="-6"/>
                <w:sz w:val="20"/>
                <w:szCs w:val="20"/>
              </w:rPr>
            </w:pPr>
          </w:p>
        </w:tc>
        <w:tc>
          <w:tcPr>
            <w:tcW w:w="596" w:type="pct"/>
            <w:vMerge/>
            <w:tcBorders>
              <w:top w:val="double" w:sz="4" w:space="0" w:color="000000"/>
              <w:left w:val="single" w:sz="8" w:space="0" w:color="000000"/>
              <w:bottom w:val="double" w:sz="4" w:space="0" w:color="000000"/>
              <w:right w:val="single" w:sz="8" w:space="0" w:color="000000"/>
            </w:tcBorders>
            <w:vAlign w:val="center"/>
            <w:hideMark/>
          </w:tcPr>
          <w:p w14:paraId="3C40C02D" w14:textId="77777777" w:rsidR="00C60D23" w:rsidRPr="0035083F" w:rsidRDefault="00C60D23" w:rsidP="00B3770D">
            <w:pPr>
              <w:tabs>
                <w:tab w:val="left" w:pos="7470"/>
              </w:tabs>
              <w:rPr>
                <w:b/>
                <w:spacing w:val="-6"/>
                <w:sz w:val="20"/>
                <w:szCs w:val="20"/>
              </w:rPr>
            </w:pPr>
          </w:p>
        </w:tc>
        <w:tc>
          <w:tcPr>
            <w:tcW w:w="581" w:type="pct"/>
            <w:tcBorders>
              <w:top w:val="single" w:sz="8"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1B19623B" w14:textId="77777777" w:rsidR="00C60D23" w:rsidRPr="0035083F" w:rsidRDefault="00C60D23" w:rsidP="00B3770D">
            <w:pPr>
              <w:tabs>
                <w:tab w:val="left" w:pos="7470"/>
              </w:tabs>
              <w:jc w:val="center"/>
              <w:rPr>
                <w:b/>
                <w:spacing w:val="-6"/>
                <w:sz w:val="20"/>
                <w:szCs w:val="20"/>
              </w:rPr>
            </w:pPr>
            <w:r w:rsidRPr="0035083F">
              <w:rPr>
                <w:b/>
                <w:bCs/>
                <w:spacing w:val="-6"/>
                <w:sz w:val="20"/>
                <w:szCs w:val="20"/>
              </w:rPr>
              <w:t>м</w:t>
            </w:r>
            <w:r w:rsidRPr="0035083F">
              <w:rPr>
                <w:b/>
                <w:bCs/>
                <w:spacing w:val="-6"/>
                <w:sz w:val="20"/>
                <w:szCs w:val="20"/>
                <w:vertAlign w:val="superscript"/>
              </w:rPr>
              <w:t>3</w:t>
            </w:r>
            <w:r w:rsidRPr="0035083F">
              <w:rPr>
                <w:b/>
                <w:bCs/>
                <w:spacing w:val="-6"/>
                <w:sz w:val="20"/>
                <w:szCs w:val="20"/>
              </w:rPr>
              <w:t>/</w:t>
            </w:r>
            <w:proofErr w:type="spellStart"/>
            <w:r w:rsidRPr="0035083F">
              <w:rPr>
                <w:b/>
                <w:bCs/>
                <w:spacing w:val="-6"/>
                <w:sz w:val="20"/>
                <w:szCs w:val="20"/>
              </w:rPr>
              <w:t>сут</w:t>
            </w:r>
            <w:proofErr w:type="spellEnd"/>
            <w:r w:rsidRPr="0035083F">
              <w:rPr>
                <w:b/>
                <w:bCs/>
                <w:spacing w:val="-6"/>
                <w:sz w:val="20"/>
                <w:szCs w:val="20"/>
              </w:rPr>
              <w:t>.</w:t>
            </w:r>
          </w:p>
        </w:tc>
        <w:tc>
          <w:tcPr>
            <w:tcW w:w="623" w:type="pct"/>
            <w:tcBorders>
              <w:top w:val="single" w:sz="8"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37DA29C8" w14:textId="77777777" w:rsidR="00C60D23" w:rsidRPr="0035083F" w:rsidRDefault="00C60D23" w:rsidP="00B3770D">
            <w:pPr>
              <w:tabs>
                <w:tab w:val="left" w:pos="7470"/>
              </w:tabs>
              <w:jc w:val="center"/>
              <w:rPr>
                <w:b/>
                <w:spacing w:val="-6"/>
                <w:sz w:val="20"/>
                <w:szCs w:val="20"/>
              </w:rPr>
            </w:pPr>
            <w:r w:rsidRPr="0035083F">
              <w:rPr>
                <w:b/>
                <w:bCs/>
                <w:spacing w:val="-6"/>
                <w:sz w:val="20"/>
                <w:szCs w:val="20"/>
              </w:rPr>
              <w:t>м</w:t>
            </w:r>
            <w:r w:rsidRPr="0035083F">
              <w:rPr>
                <w:b/>
                <w:bCs/>
                <w:spacing w:val="-6"/>
                <w:sz w:val="20"/>
                <w:szCs w:val="20"/>
                <w:vertAlign w:val="superscript"/>
              </w:rPr>
              <w:t>3</w:t>
            </w:r>
            <w:r w:rsidRPr="0035083F">
              <w:rPr>
                <w:b/>
                <w:bCs/>
                <w:spacing w:val="-6"/>
                <w:sz w:val="20"/>
                <w:szCs w:val="20"/>
              </w:rPr>
              <w:t>/</w:t>
            </w:r>
            <w:proofErr w:type="spellStart"/>
            <w:r w:rsidRPr="0035083F">
              <w:rPr>
                <w:b/>
                <w:bCs/>
                <w:spacing w:val="-6"/>
                <w:sz w:val="20"/>
                <w:szCs w:val="20"/>
              </w:rPr>
              <w:t>год</w:t>
            </w:r>
            <w:proofErr w:type="spellEnd"/>
          </w:p>
        </w:tc>
        <w:tc>
          <w:tcPr>
            <w:tcW w:w="622" w:type="pct"/>
            <w:tcBorders>
              <w:top w:val="single" w:sz="8" w:space="0" w:color="000000"/>
              <w:left w:val="single" w:sz="8" w:space="0" w:color="000000"/>
              <w:bottom w:val="double" w:sz="4" w:space="0" w:color="000000"/>
              <w:right w:val="single" w:sz="8" w:space="0" w:color="000000"/>
            </w:tcBorders>
            <w:shd w:val="clear" w:color="auto" w:fill="auto"/>
            <w:tcMar>
              <w:top w:w="15" w:type="dxa"/>
              <w:left w:w="40" w:type="dxa"/>
              <w:bottom w:w="0" w:type="dxa"/>
              <w:right w:w="40" w:type="dxa"/>
            </w:tcMar>
            <w:vAlign w:val="center"/>
            <w:hideMark/>
          </w:tcPr>
          <w:p w14:paraId="4781A7E9" w14:textId="77777777" w:rsidR="00C60D23" w:rsidRPr="0035083F" w:rsidRDefault="00C60D23" w:rsidP="00B3770D">
            <w:pPr>
              <w:tabs>
                <w:tab w:val="left" w:pos="7470"/>
              </w:tabs>
              <w:jc w:val="center"/>
              <w:rPr>
                <w:b/>
                <w:spacing w:val="-6"/>
                <w:sz w:val="20"/>
                <w:szCs w:val="20"/>
              </w:rPr>
            </w:pPr>
            <w:r w:rsidRPr="0035083F">
              <w:rPr>
                <w:b/>
                <w:bCs/>
                <w:spacing w:val="-6"/>
                <w:sz w:val="20"/>
                <w:szCs w:val="20"/>
              </w:rPr>
              <w:t>м</w:t>
            </w:r>
            <w:r w:rsidRPr="0035083F">
              <w:rPr>
                <w:b/>
                <w:bCs/>
                <w:spacing w:val="-6"/>
                <w:sz w:val="20"/>
                <w:szCs w:val="20"/>
                <w:vertAlign w:val="superscript"/>
              </w:rPr>
              <w:t>3</w:t>
            </w:r>
            <w:r w:rsidRPr="0035083F">
              <w:rPr>
                <w:b/>
                <w:bCs/>
                <w:spacing w:val="-6"/>
                <w:sz w:val="20"/>
                <w:szCs w:val="20"/>
              </w:rPr>
              <w:t>/</w:t>
            </w:r>
            <w:proofErr w:type="spellStart"/>
            <w:r w:rsidRPr="0035083F">
              <w:rPr>
                <w:b/>
                <w:bCs/>
                <w:spacing w:val="-6"/>
                <w:sz w:val="20"/>
                <w:szCs w:val="20"/>
              </w:rPr>
              <w:t>сут</w:t>
            </w:r>
            <w:proofErr w:type="spellEnd"/>
            <w:r w:rsidRPr="0035083F">
              <w:rPr>
                <w:b/>
                <w:bCs/>
                <w:spacing w:val="-6"/>
                <w:sz w:val="20"/>
                <w:szCs w:val="20"/>
              </w:rPr>
              <w:t>.</w:t>
            </w:r>
          </w:p>
        </w:tc>
        <w:tc>
          <w:tcPr>
            <w:tcW w:w="691" w:type="pct"/>
            <w:tcBorders>
              <w:top w:val="single" w:sz="8" w:space="0" w:color="000000"/>
              <w:left w:val="single" w:sz="8" w:space="0" w:color="000000"/>
              <w:bottom w:val="double" w:sz="4" w:space="0" w:color="000000"/>
              <w:right w:val="double" w:sz="4" w:space="0" w:color="000000"/>
            </w:tcBorders>
            <w:shd w:val="clear" w:color="auto" w:fill="auto"/>
            <w:tcMar>
              <w:top w:w="15" w:type="dxa"/>
              <w:left w:w="40" w:type="dxa"/>
              <w:bottom w:w="0" w:type="dxa"/>
              <w:right w:w="40" w:type="dxa"/>
            </w:tcMar>
            <w:vAlign w:val="center"/>
            <w:hideMark/>
          </w:tcPr>
          <w:p w14:paraId="54136FB5" w14:textId="77777777" w:rsidR="00C60D23" w:rsidRPr="0035083F" w:rsidRDefault="00C60D23" w:rsidP="00B3770D">
            <w:pPr>
              <w:tabs>
                <w:tab w:val="left" w:pos="7470"/>
              </w:tabs>
              <w:jc w:val="center"/>
              <w:rPr>
                <w:b/>
                <w:spacing w:val="-6"/>
                <w:sz w:val="20"/>
                <w:szCs w:val="20"/>
              </w:rPr>
            </w:pPr>
            <w:r w:rsidRPr="0035083F">
              <w:rPr>
                <w:b/>
                <w:bCs/>
                <w:spacing w:val="-6"/>
                <w:sz w:val="20"/>
                <w:szCs w:val="20"/>
              </w:rPr>
              <w:t>м</w:t>
            </w:r>
            <w:r w:rsidRPr="0035083F">
              <w:rPr>
                <w:b/>
                <w:bCs/>
                <w:spacing w:val="-6"/>
                <w:sz w:val="20"/>
                <w:szCs w:val="20"/>
                <w:vertAlign w:val="superscript"/>
              </w:rPr>
              <w:t>3</w:t>
            </w:r>
            <w:r w:rsidRPr="0035083F">
              <w:rPr>
                <w:b/>
                <w:bCs/>
                <w:spacing w:val="-6"/>
                <w:sz w:val="20"/>
                <w:szCs w:val="20"/>
              </w:rPr>
              <w:t>/</w:t>
            </w:r>
            <w:proofErr w:type="spellStart"/>
            <w:r w:rsidRPr="0035083F">
              <w:rPr>
                <w:b/>
                <w:bCs/>
                <w:spacing w:val="-6"/>
                <w:sz w:val="20"/>
                <w:szCs w:val="20"/>
              </w:rPr>
              <w:t>год</w:t>
            </w:r>
            <w:proofErr w:type="spellEnd"/>
          </w:p>
        </w:tc>
      </w:tr>
      <w:tr w:rsidR="00C60D23" w:rsidRPr="0035083F" w14:paraId="1D499B16" w14:textId="77777777" w:rsidTr="00B3770D">
        <w:trPr>
          <w:trHeight w:val="20"/>
        </w:trPr>
        <w:tc>
          <w:tcPr>
            <w:tcW w:w="683" w:type="pct"/>
            <w:tcBorders>
              <w:top w:val="double" w:sz="4" w:space="0" w:color="000000"/>
              <w:left w:val="double" w:sz="4" w:space="0" w:color="000000"/>
              <w:bottom w:val="single" w:sz="8" w:space="0" w:color="000000"/>
              <w:right w:val="single" w:sz="8" w:space="0" w:color="000000"/>
            </w:tcBorders>
            <w:shd w:val="clear" w:color="auto" w:fill="auto"/>
            <w:tcMar>
              <w:top w:w="15" w:type="dxa"/>
              <w:left w:w="40" w:type="dxa"/>
              <w:bottom w:w="0" w:type="dxa"/>
              <w:right w:w="40" w:type="dxa"/>
            </w:tcMar>
            <w:vAlign w:val="center"/>
            <w:hideMark/>
          </w:tcPr>
          <w:p w14:paraId="16BCDEE8" w14:textId="77777777" w:rsidR="00C60D23" w:rsidRPr="0035083F" w:rsidRDefault="00C60D23" w:rsidP="00B3770D">
            <w:pPr>
              <w:tabs>
                <w:tab w:val="left" w:pos="7470"/>
              </w:tabs>
              <w:jc w:val="center"/>
              <w:rPr>
                <w:spacing w:val="-6"/>
                <w:sz w:val="20"/>
                <w:szCs w:val="20"/>
              </w:rPr>
            </w:pPr>
            <w:proofErr w:type="spellStart"/>
            <w:r w:rsidRPr="0035083F">
              <w:rPr>
                <w:spacing w:val="-6"/>
                <w:sz w:val="20"/>
                <w:szCs w:val="20"/>
              </w:rPr>
              <w:t>хоз-бытовые</w:t>
            </w:r>
            <w:proofErr w:type="spellEnd"/>
            <w:r w:rsidRPr="0035083F">
              <w:rPr>
                <w:spacing w:val="-6"/>
                <w:sz w:val="20"/>
                <w:szCs w:val="20"/>
              </w:rPr>
              <w:t xml:space="preserve"> </w:t>
            </w:r>
            <w:proofErr w:type="spellStart"/>
            <w:r w:rsidRPr="0035083F">
              <w:rPr>
                <w:spacing w:val="-6"/>
                <w:sz w:val="20"/>
                <w:szCs w:val="20"/>
              </w:rPr>
              <w:t>нужды</w:t>
            </w:r>
            <w:proofErr w:type="spellEnd"/>
          </w:p>
        </w:tc>
        <w:tc>
          <w:tcPr>
            <w:tcW w:w="650"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66C039A1" w14:textId="77777777" w:rsidR="00C60D23" w:rsidRPr="0035083F" w:rsidRDefault="00C60D23" w:rsidP="00B3770D">
            <w:pPr>
              <w:jc w:val="center"/>
              <w:rPr>
                <w:color w:val="000000"/>
                <w:sz w:val="20"/>
                <w:szCs w:val="20"/>
              </w:rPr>
            </w:pPr>
            <w:r>
              <w:rPr>
                <w:color w:val="000000"/>
                <w:spacing w:val="-6"/>
                <w:sz w:val="20"/>
                <w:szCs w:val="20"/>
              </w:rPr>
              <w:t>90</w:t>
            </w:r>
          </w:p>
        </w:tc>
        <w:tc>
          <w:tcPr>
            <w:tcW w:w="55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776FBD09" w14:textId="77777777" w:rsidR="00C60D23" w:rsidRPr="0035083F" w:rsidRDefault="00C60D23" w:rsidP="00B3770D">
            <w:pPr>
              <w:jc w:val="center"/>
              <w:rPr>
                <w:color w:val="000000"/>
                <w:sz w:val="20"/>
                <w:szCs w:val="20"/>
              </w:rPr>
            </w:pPr>
            <w:r>
              <w:rPr>
                <w:color w:val="000000"/>
                <w:sz w:val="20"/>
                <w:szCs w:val="20"/>
                <w:lang w:val="kk-KZ"/>
              </w:rPr>
              <w:t>38</w:t>
            </w:r>
          </w:p>
        </w:tc>
        <w:tc>
          <w:tcPr>
            <w:tcW w:w="596"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14B40386" w14:textId="77777777" w:rsidR="00C60D23" w:rsidRPr="0035083F" w:rsidRDefault="00C60D23" w:rsidP="00B3770D">
            <w:pPr>
              <w:jc w:val="center"/>
              <w:rPr>
                <w:color w:val="000000"/>
                <w:sz w:val="20"/>
                <w:szCs w:val="20"/>
              </w:rPr>
            </w:pPr>
            <w:r w:rsidRPr="0035083F">
              <w:rPr>
                <w:color w:val="000000"/>
                <w:spacing w:val="-6"/>
                <w:sz w:val="20"/>
                <w:szCs w:val="20"/>
              </w:rPr>
              <w:t>0,</w:t>
            </w:r>
            <w:r>
              <w:rPr>
                <w:color w:val="000000"/>
                <w:spacing w:val="-6"/>
                <w:sz w:val="20"/>
                <w:szCs w:val="20"/>
              </w:rPr>
              <w:t>025</w:t>
            </w:r>
          </w:p>
        </w:tc>
        <w:tc>
          <w:tcPr>
            <w:tcW w:w="581"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58F7EBE4" w14:textId="77777777" w:rsidR="00C60D23" w:rsidRPr="0035083F" w:rsidRDefault="00C60D23" w:rsidP="00B3770D">
            <w:pPr>
              <w:jc w:val="center"/>
              <w:rPr>
                <w:color w:val="000000"/>
                <w:sz w:val="20"/>
                <w:szCs w:val="20"/>
              </w:rPr>
            </w:pPr>
            <w:r>
              <w:rPr>
                <w:color w:val="000000"/>
                <w:spacing w:val="-6"/>
                <w:sz w:val="20"/>
                <w:szCs w:val="20"/>
              </w:rPr>
              <w:t>0,95</w:t>
            </w:r>
          </w:p>
        </w:tc>
        <w:tc>
          <w:tcPr>
            <w:tcW w:w="62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3A217D38" w14:textId="77777777" w:rsidR="00C60D23" w:rsidRPr="00863128" w:rsidRDefault="00C60D23" w:rsidP="00B3770D">
            <w:pPr>
              <w:jc w:val="center"/>
              <w:rPr>
                <w:color w:val="000000"/>
                <w:spacing w:val="-6"/>
                <w:sz w:val="20"/>
                <w:szCs w:val="20"/>
              </w:rPr>
            </w:pPr>
            <w:r>
              <w:rPr>
                <w:color w:val="000000"/>
                <w:spacing w:val="-6"/>
                <w:sz w:val="20"/>
                <w:szCs w:val="20"/>
              </w:rPr>
              <w:t>85,5</w:t>
            </w:r>
          </w:p>
        </w:tc>
        <w:tc>
          <w:tcPr>
            <w:tcW w:w="622"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31CD9CB2" w14:textId="77777777" w:rsidR="00C60D23" w:rsidRPr="0035083F" w:rsidRDefault="00C60D23" w:rsidP="00B3770D">
            <w:pPr>
              <w:jc w:val="center"/>
              <w:rPr>
                <w:color w:val="000000"/>
                <w:sz w:val="20"/>
                <w:szCs w:val="20"/>
              </w:rPr>
            </w:pPr>
            <w:r>
              <w:rPr>
                <w:color w:val="000000"/>
                <w:spacing w:val="-6"/>
                <w:sz w:val="20"/>
                <w:szCs w:val="20"/>
              </w:rPr>
              <w:t>0,95</w:t>
            </w:r>
          </w:p>
        </w:tc>
        <w:tc>
          <w:tcPr>
            <w:tcW w:w="691" w:type="pct"/>
            <w:tcBorders>
              <w:top w:val="nil"/>
              <w:left w:val="nil"/>
              <w:bottom w:val="single" w:sz="8" w:space="0" w:color="000000"/>
              <w:right w:val="double" w:sz="6" w:space="0" w:color="000000"/>
            </w:tcBorders>
            <w:shd w:val="clear" w:color="auto" w:fill="auto"/>
            <w:tcMar>
              <w:top w:w="15" w:type="dxa"/>
              <w:left w:w="40" w:type="dxa"/>
              <w:bottom w:w="0" w:type="dxa"/>
              <w:right w:w="40" w:type="dxa"/>
            </w:tcMar>
            <w:vAlign w:val="center"/>
          </w:tcPr>
          <w:p w14:paraId="380119DA" w14:textId="77777777" w:rsidR="00C60D23" w:rsidRPr="0035083F" w:rsidRDefault="00C60D23" w:rsidP="00B3770D">
            <w:pPr>
              <w:jc w:val="center"/>
              <w:rPr>
                <w:color w:val="000000"/>
                <w:sz w:val="20"/>
                <w:szCs w:val="20"/>
              </w:rPr>
            </w:pPr>
            <w:r>
              <w:rPr>
                <w:color w:val="000000"/>
                <w:spacing w:val="-6"/>
                <w:sz w:val="20"/>
                <w:szCs w:val="20"/>
              </w:rPr>
              <w:t>85,5</w:t>
            </w:r>
          </w:p>
        </w:tc>
      </w:tr>
      <w:tr w:rsidR="00C60D23" w:rsidRPr="0035083F" w14:paraId="0E9CE457" w14:textId="77777777" w:rsidTr="00B3770D">
        <w:trPr>
          <w:trHeight w:val="20"/>
        </w:trPr>
        <w:tc>
          <w:tcPr>
            <w:tcW w:w="683" w:type="pct"/>
            <w:tcBorders>
              <w:top w:val="double" w:sz="4" w:space="0" w:color="000000"/>
              <w:left w:val="double" w:sz="4" w:space="0" w:color="000000"/>
              <w:bottom w:val="single" w:sz="8" w:space="0" w:color="000000"/>
              <w:right w:val="single" w:sz="8" w:space="0" w:color="000000"/>
            </w:tcBorders>
            <w:shd w:val="clear" w:color="auto" w:fill="auto"/>
            <w:tcMar>
              <w:top w:w="15" w:type="dxa"/>
              <w:left w:w="40" w:type="dxa"/>
              <w:bottom w:w="0" w:type="dxa"/>
              <w:right w:w="40" w:type="dxa"/>
            </w:tcMar>
            <w:vAlign w:val="center"/>
            <w:hideMark/>
          </w:tcPr>
          <w:p w14:paraId="2BCF5B22" w14:textId="77777777" w:rsidR="00C60D23" w:rsidRDefault="00C60D23" w:rsidP="00B3770D">
            <w:pPr>
              <w:tabs>
                <w:tab w:val="left" w:pos="7470"/>
              </w:tabs>
              <w:jc w:val="center"/>
              <w:rPr>
                <w:spacing w:val="-6"/>
                <w:sz w:val="20"/>
                <w:szCs w:val="20"/>
              </w:rPr>
            </w:pPr>
            <w:proofErr w:type="spellStart"/>
            <w:r w:rsidRPr="00FB65A2">
              <w:rPr>
                <w:spacing w:val="-6"/>
                <w:sz w:val="20"/>
                <w:szCs w:val="20"/>
              </w:rPr>
              <w:t>Вода</w:t>
            </w:r>
            <w:proofErr w:type="spellEnd"/>
            <w:r w:rsidRPr="00FB65A2">
              <w:rPr>
                <w:spacing w:val="-6"/>
                <w:sz w:val="20"/>
                <w:szCs w:val="20"/>
              </w:rPr>
              <w:t xml:space="preserve"> </w:t>
            </w:r>
            <w:proofErr w:type="spellStart"/>
            <w:r w:rsidRPr="00FB65A2">
              <w:rPr>
                <w:spacing w:val="-6"/>
                <w:sz w:val="20"/>
                <w:szCs w:val="20"/>
              </w:rPr>
              <w:t>техническая</w:t>
            </w:r>
            <w:proofErr w:type="spellEnd"/>
            <w:r w:rsidRPr="00FB65A2">
              <w:rPr>
                <w:spacing w:val="-6"/>
                <w:sz w:val="20"/>
                <w:szCs w:val="20"/>
              </w:rPr>
              <w:t xml:space="preserve"> </w:t>
            </w:r>
          </w:p>
          <w:p w14:paraId="4CE7ED69" w14:textId="77777777" w:rsidR="00C60D23" w:rsidRPr="00FB65A2" w:rsidRDefault="00C60D23" w:rsidP="00B3770D">
            <w:pPr>
              <w:tabs>
                <w:tab w:val="left" w:pos="7470"/>
              </w:tabs>
              <w:ind w:right="-83"/>
              <w:jc w:val="center"/>
              <w:rPr>
                <w:spacing w:val="-6"/>
                <w:sz w:val="20"/>
                <w:szCs w:val="20"/>
              </w:rPr>
            </w:pPr>
          </w:p>
        </w:tc>
        <w:tc>
          <w:tcPr>
            <w:tcW w:w="650"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788BA89D" w14:textId="77777777" w:rsidR="00C60D23" w:rsidRDefault="00C60D23" w:rsidP="00B3770D">
            <w:pPr>
              <w:jc w:val="center"/>
              <w:rPr>
                <w:color w:val="000000"/>
                <w:spacing w:val="-6"/>
                <w:sz w:val="20"/>
                <w:szCs w:val="20"/>
              </w:rPr>
            </w:pPr>
          </w:p>
        </w:tc>
        <w:tc>
          <w:tcPr>
            <w:tcW w:w="55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20D07637" w14:textId="77777777" w:rsidR="00C60D23" w:rsidRDefault="00C60D23" w:rsidP="00B3770D">
            <w:pPr>
              <w:jc w:val="center"/>
              <w:rPr>
                <w:color w:val="000000"/>
                <w:sz w:val="20"/>
                <w:szCs w:val="20"/>
                <w:lang w:val="kk-KZ"/>
              </w:rPr>
            </w:pPr>
          </w:p>
        </w:tc>
        <w:tc>
          <w:tcPr>
            <w:tcW w:w="596"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7853D419" w14:textId="77777777" w:rsidR="00C60D23" w:rsidRPr="0035083F" w:rsidRDefault="00C60D23" w:rsidP="00B3770D">
            <w:pPr>
              <w:jc w:val="center"/>
              <w:rPr>
                <w:color w:val="000000"/>
                <w:spacing w:val="-6"/>
                <w:sz w:val="20"/>
                <w:szCs w:val="20"/>
              </w:rPr>
            </w:pPr>
          </w:p>
        </w:tc>
        <w:tc>
          <w:tcPr>
            <w:tcW w:w="581"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42FCC528" w14:textId="77777777" w:rsidR="00C60D23" w:rsidRDefault="00C60D23" w:rsidP="00B3770D">
            <w:pPr>
              <w:jc w:val="center"/>
              <w:rPr>
                <w:color w:val="000000"/>
                <w:spacing w:val="-6"/>
                <w:sz w:val="20"/>
                <w:szCs w:val="20"/>
              </w:rPr>
            </w:pPr>
            <w:r>
              <w:rPr>
                <w:color w:val="000000"/>
                <w:spacing w:val="-6"/>
                <w:sz w:val="20"/>
                <w:szCs w:val="20"/>
              </w:rPr>
              <w:t>-</w:t>
            </w:r>
          </w:p>
        </w:tc>
        <w:tc>
          <w:tcPr>
            <w:tcW w:w="62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762475F5" w14:textId="77777777" w:rsidR="00C60D23" w:rsidRPr="00600660" w:rsidRDefault="00C60D23" w:rsidP="00B3770D">
            <w:pPr>
              <w:jc w:val="center"/>
              <w:rPr>
                <w:spacing w:val="-6"/>
                <w:sz w:val="20"/>
                <w:szCs w:val="20"/>
              </w:rPr>
            </w:pPr>
            <w:r>
              <w:rPr>
                <w:color w:val="000000"/>
                <w:sz w:val="20"/>
                <w:szCs w:val="20"/>
              </w:rPr>
              <w:t>233,28</w:t>
            </w:r>
          </w:p>
        </w:tc>
        <w:tc>
          <w:tcPr>
            <w:tcW w:w="622"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6FCE1D74" w14:textId="77777777" w:rsidR="00C60D23" w:rsidRDefault="00C60D23" w:rsidP="00B3770D">
            <w:pPr>
              <w:jc w:val="center"/>
              <w:rPr>
                <w:color w:val="000000"/>
                <w:spacing w:val="-6"/>
                <w:sz w:val="20"/>
                <w:szCs w:val="20"/>
              </w:rPr>
            </w:pPr>
            <w:r>
              <w:rPr>
                <w:color w:val="000000"/>
                <w:spacing w:val="-6"/>
                <w:sz w:val="20"/>
                <w:szCs w:val="20"/>
              </w:rPr>
              <w:t>-</w:t>
            </w:r>
          </w:p>
        </w:tc>
        <w:tc>
          <w:tcPr>
            <w:tcW w:w="691" w:type="pct"/>
            <w:tcBorders>
              <w:top w:val="nil"/>
              <w:left w:val="nil"/>
              <w:bottom w:val="single" w:sz="8" w:space="0" w:color="000000"/>
              <w:right w:val="double" w:sz="6" w:space="0" w:color="000000"/>
            </w:tcBorders>
            <w:shd w:val="clear" w:color="auto" w:fill="auto"/>
            <w:tcMar>
              <w:top w:w="15" w:type="dxa"/>
              <w:left w:w="40" w:type="dxa"/>
              <w:bottom w:w="0" w:type="dxa"/>
              <w:right w:w="40" w:type="dxa"/>
            </w:tcMar>
            <w:vAlign w:val="center"/>
          </w:tcPr>
          <w:p w14:paraId="514CE93F" w14:textId="77777777" w:rsidR="00C60D23" w:rsidRPr="00600660" w:rsidRDefault="00C60D23" w:rsidP="00B3770D">
            <w:pPr>
              <w:jc w:val="center"/>
              <w:rPr>
                <w:spacing w:val="-6"/>
                <w:sz w:val="20"/>
                <w:szCs w:val="20"/>
              </w:rPr>
            </w:pPr>
            <w:r>
              <w:rPr>
                <w:color w:val="000000"/>
                <w:sz w:val="20"/>
                <w:szCs w:val="20"/>
              </w:rPr>
              <w:t>233,28</w:t>
            </w:r>
          </w:p>
        </w:tc>
      </w:tr>
      <w:tr w:rsidR="00C60D23" w:rsidRPr="0035083F" w14:paraId="37126A3C" w14:textId="77777777" w:rsidTr="00B3770D">
        <w:trPr>
          <w:trHeight w:val="175"/>
        </w:trPr>
        <w:tc>
          <w:tcPr>
            <w:tcW w:w="683" w:type="pct"/>
            <w:tcBorders>
              <w:top w:val="single" w:sz="8" w:space="0" w:color="000000"/>
              <w:left w:val="double" w:sz="4" w:space="0" w:color="000000"/>
              <w:bottom w:val="single" w:sz="8" w:space="0" w:color="000000"/>
              <w:right w:val="single" w:sz="8" w:space="0" w:color="000000"/>
            </w:tcBorders>
            <w:shd w:val="clear" w:color="auto" w:fill="auto"/>
            <w:tcMar>
              <w:top w:w="15" w:type="dxa"/>
              <w:left w:w="40" w:type="dxa"/>
              <w:bottom w:w="0" w:type="dxa"/>
              <w:right w:w="40" w:type="dxa"/>
            </w:tcMar>
            <w:vAlign w:val="center"/>
            <w:hideMark/>
          </w:tcPr>
          <w:p w14:paraId="33F097E7" w14:textId="77777777" w:rsidR="00C60D23" w:rsidRPr="006911C7" w:rsidRDefault="00C60D23" w:rsidP="00B3770D">
            <w:pPr>
              <w:tabs>
                <w:tab w:val="left" w:pos="7470"/>
              </w:tabs>
              <w:jc w:val="center"/>
              <w:rPr>
                <w:b/>
                <w:spacing w:val="-6"/>
                <w:sz w:val="20"/>
                <w:szCs w:val="20"/>
              </w:rPr>
            </w:pPr>
            <w:proofErr w:type="spellStart"/>
            <w:r w:rsidRPr="006911C7">
              <w:rPr>
                <w:b/>
                <w:bCs/>
                <w:spacing w:val="-6"/>
                <w:sz w:val="20"/>
                <w:szCs w:val="20"/>
              </w:rPr>
              <w:t>Всего</w:t>
            </w:r>
            <w:proofErr w:type="spellEnd"/>
          </w:p>
        </w:tc>
        <w:tc>
          <w:tcPr>
            <w:tcW w:w="650" w:type="pct"/>
            <w:tcBorders>
              <w:top w:val="single" w:sz="8" w:space="0" w:color="000000"/>
              <w:left w:val="single" w:sz="8" w:space="0" w:color="000000"/>
              <w:bottom w:val="single" w:sz="8" w:space="0" w:color="000000"/>
              <w:right w:val="single" w:sz="8" w:space="0" w:color="000000"/>
            </w:tcBorders>
            <w:shd w:val="clear" w:color="auto" w:fill="auto"/>
            <w:tcMar>
              <w:top w:w="15" w:type="dxa"/>
              <w:left w:w="40" w:type="dxa"/>
              <w:bottom w:w="0" w:type="dxa"/>
              <w:right w:w="40" w:type="dxa"/>
            </w:tcMar>
            <w:vAlign w:val="center"/>
            <w:hideMark/>
          </w:tcPr>
          <w:p w14:paraId="30003889" w14:textId="77777777" w:rsidR="00C60D23" w:rsidRPr="0035083F" w:rsidRDefault="00C60D23" w:rsidP="00B3770D">
            <w:pPr>
              <w:tabs>
                <w:tab w:val="left" w:pos="7470"/>
              </w:tabs>
              <w:jc w:val="center"/>
              <w:rPr>
                <w:b/>
                <w:spacing w:val="-6"/>
                <w:sz w:val="20"/>
                <w:szCs w:val="20"/>
              </w:rPr>
            </w:pPr>
          </w:p>
        </w:tc>
        <w:tc>
          <w:tcPr>
            <w:tcW w:w="55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13859B6A" w14:textId="77777777" w:rsidR="00C60D23" w:rsidRPr="0035083F" w:rsidRDefault="00C60D23" w:rsidP="00B3770D">
            <w:pPr>
              <w:jc w:val="center"/>
              <w:rPr>
                <w:b/>
                <w:bCs/>
                <w:color w:val="000000"/>
                <w:sz w:val="20"/>
                <w:szCs w:val="20"/>
              </w:rPr>
            </w:pPr>
            <w:r>
              <w:rPr>
                <w:b/>
                <w:bCs/>
                <w:color w:val="000000"/>
                <w:spacing w:val="-6"/>
                <w:sz w:val="20"/>
                <w:szCs w:val="20"/>
              </w:rPr>
              <w:t>38</w:t>
            </w:r>
          </w:p>
        </w:tc>
        <w:tc>
          <w:tcPr>
            <w:tcW w:w="596"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hideMark/>
          </w:tcPr>
          <w:p w14:paraId="07A7FB77" w14:textId="77777777" w:rsidR="00C60D23" w:rsidRPr="0035083F" w:rsidRDefault="00C60D23" w:rsidP="00B3770D">
            <w:pPr>
              <w:rPr>
                <w:rFonts w:ascii="Calibri" w:hAnsi="Calibri" w:cs="Calibri"/>
                <w:color w:val="000000"/>
              </w:rPr>
            </w:pPr>
            <w:r w:rsidRPr="0035083F">
              <w:rPr>
                <w:rFonts w:ascii="Calibri" w:hAnsi="Calibri" w:cs="Calibri"/>
                <w:color w:val="000000"/>
                <w:sz w:val="22"/>
              </w:rPr>
              <w:t> </w:t>
            </w:r>
          </w:p>
        </w:tc>
        <w:tc>
          <w:tcPr>
            <w:tcW w:w="581"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5266C26C" w14:textId="77777777" w:rsidR="00C60D23" w:rsidRPr="00BA3ECC" w:rsidRDefault="00C60D23" w:rsidP="00B3770D">
            <w:pPr>
              <w:jc w:val="center"/>
              <w:rPr>
                <w:b/>
                <w:color w:val="000000"/>
                <w:sz w:val="20"/>
                <w:szCs w:val="20"/>
              </w:rPr>
            </w:pPr>
            <w:r>
              <w:rPr>
                <w:b/>
                <w:color w:val="000000"/>
                <w:spacing w:val="-6"/>
                <w:sz w:val="20"/>
                <w:szCs w:val="20"/>
              </w:rPr>
              <w:t>0,95</w:t>
            </w:r>
          </w:p>
        </w:tc>
        <w:tc>
          <w:tcPr>
            <w:tcW w:w="623"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4B3D79EF" w14:textId="77777777" w:rsidR="00C60D23" w:rsidRPr="00BA3ECC" w:rsidRDefault="00C60D23" w:rsidP="00B3770D">
            <w:pPr>
              <w:jc w:val="center"/>
              <w:rPr>
                <w:b/>
                <w:color w:val="000000"/>
                <w:sz w:val="20"/>
                <w:szCs w:val="20"/>
              </w:rPr>
            </w:pPr>
            <w:r>
              <w:rPr>
                <w:b/>
                <w:color w:val="000000"/>
                <w:spacing w:val="-6"/>
                <w:sz w:val="20"/>
                <w:szCs w:val="20"/>
              </w:rPr>
              <w:t>318,78</w:t>
            </w:r>
          </w:p>
        </w:tc>
        <w:tc>
          <w:tcPr>
            <w:tcW w:w="622" w:type="pct"/>
            <w:tcBorders>
              <w:top w:val="nil"/>
              <w:left w:val="nil"/>
              <w:bottom w:val="single" w:sz="8" w:space="0" w:color="000000"/>
              <w:right w:val="single" w:sz="8" w:space="0" w:color="000000"/>
            </w:tcBorders>
            <w:shd w:val="clear" w:color="auto" w:fill="auto"/>
            <w:tcMar>
              <w:top w:w="15" w:type="dxa"/>
              <w:left w:w="40" w:type="dxa"/>
              <w:bottom w:w="0" w:type="dxa"/>
              <w:right w:w="40" w:type="dxa"/>
            </w:tcMar>
            <w:vAlign w:val="center"/>
          </w:tcPr>
          <w:p w14:paraId="107B915B" w14:textId="77777777" w:rsidR="00C60D23" w:rsidRPr="00BA3ECC" w:rsidRDefault="00C60D23" w:rsidP="00B3770D">
            <w:pPr>
              <w:jc w:val="center"/>
              <w:rPr>
                <w:b/>
                <w:color w:val="000000"/>
                <w:sz w:val="20"/>
                <w:szCs w:val="20"/>
              </w:rPr>
            </w:pPr>
            <w:r>
              <w:rPr>
                <w:b/>
                <w:color w:val="000000"/>
                <w:spacing w:val="-6"/>
                <w:sz w:val="20"/>
                <w:szCs w:val="20"/>
              </w:rPr>
              <w:t>0,95</w:t>
            </w:r>
          </w:p>
        </w:tc>
        <w:tc>
          <w:tcPr>
            <w:tcW w:w="691" w:type="pct"/>
            <w:tcBorders>
              <w:top w:val="nil"/>
              <w:left w:val="nil"/>
              <w:bottom w:val="single" w:sz="8" w:space="0" w:color="000000"/>
              <w:right w:val="double" w:sz="6" w:space="0" w:color="000000"/>
            </w:tcBorders>
            <w:shd w:val="clear" w:color="auto" w:fill="auto"/>
            <w:tcMar>
              <w:top w:w="15" w:type="dxa"/>
              <w:left w:w="40" w:type="dxa"/>
              <w:bottom w:w="0" w:type="dxa"/>
              <w:right w:w="40" w:type="dxa"/>
            </w:tcMar>
            <w:vAlign w:val="center"/>
          </w:tcPr>
          <w:p w14:paraId="6F840721" w14:textId="77777777" w:rsidR="00C60D23" w:rsidRPr="00BA3ECC" w:rsidRDefault="00C60D23" w:rsidP="00B3770D">
            <w:pPr>
              <w:jc w:val="center"/>
              <w:rPr>
                <w:b/>
                <w:color w:val="000000"/>
                <w:sz w:val="20"/>
                <w:szCs w:val="20"/>
              </w:rPr>
            </w:pPr>
            <w:r>
              <w:rPr>
                <w:b/>
                <w:color w:val="000000"/>
                <w:spacing w:val="-6"/>
                <w:sz w:val="20"/>
                <w:szCs w:val="20"/>
              </w:rPr>
              <w:t>318,78</w:t>
            </w:r>
          </w:p>
        </w:tc>
      </w:tr>
    </w:tbl>
    <w:p w14:paraId="6CDE06F3" w14:textId="77777777" w:rsidR="004975EF" w:rsidRDefault="004975EF" w:rsidP="004975EF">
      <w:pPr>
        <w:jc w:val="right"/>
        <w:rPr>
          <w:b/>
          <w:color w:val="000000" w:themeColor="text1"/>
          <w:lang w:val="ru-RU"/>
        </w:rPr>
      </w:pPr>
    </w:p>
    <w:p w14:paraId="412DAA0C" w14:textId="77777777" w:rsidR="004975EF" w:rsidRPr="00D83E77" w:rsidRDefault="004975EF" w:rsidP="004975EF">
      <w:pPr>
        <w:rPr>
          <w:b/>
          <w:sz w:val="20"/>
          <w:szCs w:val="20"/>
          <w:lang w:val="ru-RU"/>
        </w:rPr>
      </w:pPr>
    </w:p>
    <w:p w14:paraId="1FAC8BBB" w14:textId="77777777" w:rsidR="00C60D23" w:rsidRPr="00C60D23" w:rsidRDefault="00C60D23" w:rsidP="00C60D23">
      <w:pPr>
        <w:ind w:firstLine="357"/>
        <w:rPr>
          <w:b/>
          <w:bCs/>
          <w:szCs w:val="28"/>
          <w:lang w:val="ru-RU"/>
        </w:rPr>
      </w:pPr>
      <w:r w:rsidRPr="00C60D23">
        <w:rPr>
          <w:b/>
          <w:bCs/>
          <w:szCs w:val="28"/>
          <w:lang w:val="ru-RU"/>
        </w:rPr>
        <w:t>Отходы</w:t>
      </w:r>
    </w:p>
    <w:p w14:paraId="7265F59D" w14:textId="4E86AD20" w:rsidR="00C60D23" w:rsidRPr="00C60D23" w:rsidRDefault="00C60D23" w:rsidP="00C60D23">
      <w:pPr>
        <w:ind w:firstLine="357"/>
        <w:rPr>
          <w:szCs w:val="28"/>
          <w:lang w:val="ru-RU"/>
        </w:rPr>
      </w:pPr>
      <w:r w:rsidRPr="00C60D23">
        <w:rPr>
          <w:szCs w:val="28"/>
          <w:lang w:val="ru-RU"/>
        </w:rPr>
        <w:t xml:space="preserve">В результате строительно-монтажных работ образуется 3 вида отходов. </w:t>
      </w:r>
    </w:p>
    <w:p w14:paraId="4C8C80EE" w14:textId="77777777" w:rsidR="00C60D23" w:rsidRPr="00C60D23" w:rsidRDefault="00C60D23" w:rsidP="00C60D23">
      <w:pPr>
        <w:ind w:firstLine="357"/>
        <w:rPr>
          <w:szCs w:val="28"/>
          <w:lang w:val="ru-RU"/>
        </w:rPr>
      </w:pPr>
      <w:r w:rsidRPr="00C60D23">
        <w:rPr>
          <w:szCs w:val="28"/>
          <w:lang w:val="ru-RU"/>
        </w:rPr>
        <w:t xml:space="preserve">Подрядная строительная компания самостоятельно осуществляет вывоз всех образующихся отходов производства и потребления в места утилизации/переработки или захоронения согласно заключенным договорам со сторонними специализированными организациями. </w:t>
      </w:r>
    </w:p>
    <w:p w14:paraId="453B1A7B" w14:textId="77777777" w:rsidR="00C60D23" w:rsidRPr="00C60D23" w:rsidRDefault="00C60D23" w:rsidP="00C60D23">
      <w:pPr>
        <w:ind w:firstLine="357"/>
        <w:rPr>
          <w:szCs w:val="28"/>
          <w:lang w:val="ru-RU"/>
        </w:rPr>
      </w:pPr>
      <w:r w:rsidRPr="00C60D23">
        <w:rPr>
          <w:szCs w:val="28"/>
          <w:lang w:val="ru-RU"/>
        </w:rPr>
        <w:t>Нормируемое количество опасных и не опасных отходов, образующихся во время строительно-монтажных работ приведены в таблице 6.4.1.</w:t>
      </w:r>
    </w:p>
    <w:p w14:paraId="0773A95E" w14:textId="77777777" w:rsidR="00C60D23" w:rsidRPr="00C60D23" w:rsidRDefault="00C60D23" w:rsidP="00C60D23">
      <w:pPr>
        <w:tabs>
          <w:tab w:val="left" w:pos="1701"/>
        </w:tabs>
        <w:ind w:left="1701" w:hanging="1701"/>
        <w:jc w:val="right"/>
        <w:rPr>
          <w:b/>
          <w:sz w:val="28"/>
          <w:szCs w:val="28"/>
          <w:lang w:val="ru-RU"/>
        </w:rPr>
      </w:pPr>
      <w:bookmarkStart w:id="6" w:name="_Toc380346331"/>
      <w:r w:rsidRPr="00C60D23">
        <w:rPr>
          <w:b/>
          <w:sz w:val="28"/>
          <w:szCs w:val="28"/>
          <w:lang w:val="ru-RU"/>
        </w:rPr>
        <w:t>Таблица 6.4.1</w:t>
      </w:r>
      <w:r w:rsidRPr="00C60D23">
        <w:rPr>
          <w:sz w:val="28"/>
          <w:szCs w:val="28"/>
          <w:lang w:val="ru-RU"/>
        </w:rPr>
        <w:t xml:space="preserve"> </w:t>
      </w:r>
      <w:bookmarkEnd w:id="6"/>
    </w:p>
    <w:p w14:paraId="7B3535F7" w14:textId="77777777" w:rsidR="00C60D23" w:rsidRPr="00C60D23" w:rsidRDefault="00C60D23" w:rsidP="00C60D23">
      <w:pPr>
        <w:tabs>
          <w:tab w:val="left" w:pos="1701"/>
        </w:tabs>
        <w:ind w:left="1701" w:hanging="1701"/>
        <w:jc w:val="center"/>
        <w:rPr>
          <w:b/>
          <w:sz w:val="28"/>
          <w:szCs w:val="28"/>
          <w:lang w:val="ru-RU"/>
        </w:rPr>
      </w:pPr>
      <w:r w:rsidRPr="00C60D23">
        <w:rPr>
          <w:b/>
          <w:sz w:val="28"/>
          <w:szCs w:val="28"/>
          <w:lang w:val="ru-RU"/>
        </w:rPr>
        <w:t>Лимиты накопления отходов на 2027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4454"/>
        <w:gridCol w:w="2426"/>
      </w:tblGrid>
      <w:tr w:rsidR="00C60D23" w:rsidRPr="00574A27" w14:paraId="4A1431A2" w14:textId="77777777" w:rsidTr="00B3770D">
        <w:trPr>
          <w:trHeight w:val="20"/>
        </w:trPr>
        <w:tc>
          <w:tcPr>
            <w:tcW w:w="1319" w:type="pct"/>
            <w:shd w:val="clear" w:color="auto" w:fill="auto"/>
            <w:vAlign w:val="center"/>
            <w:hideMark/>
          </w:tcPr>
          <w:p w14:paraId="4364351F" w14:textId="77777777" w:rsidR="00C60D23" w:rsidRPr="00850374" w:rsidRDefault="00C60D23" w:rsidP="00B3770D">
            <w:pPr>
              <w:jc w:val="center"/>
              <w:rPr>
                <w:b/>
                <w:bCs/>
                <w:color w:val="000000"/>
                <w:sz w:val="20"/>
                <w:szCs w:val="20"/>
              </w:rPr>
            </w:pPr>
            <w:proofErr w:type="spellStart"/>
            <w:r w:rsidRPr="00850374">
              <w:rPr>
                <w:b/>
                <w:bCs/>
                <w:color w:val="000000"/>
                <w:sz w:val="20"/>
                <w:szCs w:val="20"/>
              </w:rPr>
              <w:t>Наименование</w:t>
            </w:r>
            <w:proofErr w:type="spellEnd"/>
            <w:r w:rsidRPr="00850374">
              <w:rPr>
                <w:b/>
                <w:bCs/>
                <w:color w:val="000000"/>
                <w:sz w:val="20"/>
                <w:szCs w:val="20"/>
              </w:rPr>
              <w:t xml:space="preserve"> </w:t>
            </w:r>
            <w:proofErr w:type="spellStart"/>
            <w:r w:rsidRPr="00850374">
              <w:rPr>
                <w:b/>
                <w:bCs/>
                <w:color w:val="000000"/>
                <w:sz w:val="20"/>
                <w:szCs w:val="20"/>
              </w:rPr>
              <w:t>отходов</w:t>
            </w:r>
            <w:proofErr w:type="spellEnd"/>
          </w:p>
        </w:tc>
        <w:tc>
          <w:tcPr>
            <w:tcW w:w="2383" w:type="pct"/>
            <w:shd w:val="clear" w:color="auto" w:fill="auto"/>
            <w:vAlign w:val="center"/>
            <w:hideMark/>
          </w:tcPr>
          <w:p w14:paraId="7656D1C8" w14:textId="77777777" w:rsidR="00C60D23" w:rsidRPr="00C60D23" w:rsidRDefault="00C60D23" w:rsidP="00B3770D">
            <w:pPr>
              <w:jc w:val="center"/>
              <w:rPr>
                <w:b/>
                <w:bCs/>
                <w:sz w:val="20"/>
                <w:szCs w:val="20"/>
                <w:lang w:val="ru-RU"/>
              </w:rPr>
            </w:pPr>
            <w:r w:rsidRPr="00C60D23">
              <w:rPr>
                <w:b/>
                <w:bCs/>
                <w:color w:val="000000"/>
                <w:sz w:val="20"/>
                <w:szCs w:val="20"/>
                <w:lang w:val="ru-RU"/>
              </w:rPr>
              <w:t>Объем накопленных отходов на существующее положение,</w:t>
            </w:r>
            <w:r w:rsidRPr="00C60D23">
              <w:rPr>
                <w:b/>
                <w:bCs/>
                <w:color w:val="000000"/>
                <w:sz w:val="20"/>
                <w:szCs w:val="20"/>
                <w:lang w:val="ru-RU"/>
              </w:rPr>
              <w:br/>
              <w:t>тонн/год</w:t>
            </w:r>
          </w:p>
        </w:tc>
        <w:tc>
          <w:tcPr>
            <w:tcW w:w="1298" w:type="pct"/>
            <w:shd w:val="clear" w:color="auto" w:fill="auto"/>
            <w:vAlign w:val="center"/>
            <w:hideMark/>
          </w:tcPr>
          <w:p w14:paraId="7BBAD898" w14:textId="77777777" w:rsidR="00C60D23" w:rsidRPr="00850374" w:rsidRDefault="00C60D23" w:rsidP="00B3770D">
            <w:pPr>
              <w:jc w:val="center"/>
              <w:rPr>
                <w:b/>
                <w:bCs/>
                <w:sz w:val="20"/>
                <w:szCs w:val="20"/>
              </w:rPr>
            </w:pPr>
            <w:proofErr w:type="spellStart"/>
            <w:r w:rsidRPr="00850374">
              <w:rPr>
                <w:b/>
                <w:bCs/>
                <w:sz w:val="20"/>
                <w:szCs w:val="20"/>
              </w:rPr>
              <w:t>Лимит</w:t>
            </w:r>
            <w:proofErr w:type="spellEnd"/>
            <w:r w:rsidRPr="00850374">
              <w:rPr>
                <w:b/>
                <w:bCs/>
                <w:sz w:val="20"/>
                <w:szCs w:val="20"/>
              </w:rPr>
              <w:t xml:space="preserve"> </w:t>
            </w:r>
            <w:proofErr w:type="spellStart"/>
            <w:proofErr w:type="gramStart"/>
            <w:r w:rsidRPr="00850374">
              <w:rPr>
                <w:b/>
                <w:bCs/>
                <w:sz w:val="20"/>
                <w:szCs w:val="20"/>
              </w:rPr>
              <w:t>накопления</w:t>
            </w:r>
            <w:proofErr w:type="spellEnd"/>
            <w:r w:rsidRPr="00850374">
              <w:rPr>
                <w:b/>
                <w:bCs/>
                <w:sz w:val="20"/>
                <w:szCs w:val="20"/>
                <w:lang w:val="kk-KZ"/>
              </w:rPr>
              <w:t xml:space="preserve"> </w:t>
            </w:r>
            <w:r w:rsidRPr="00850374">
              <w:rPr>
                <w:b/>
                <w:bCs/>
                <w:sz w:val="20"/>
                <w:szCs w:val="20"/>
              </w:rPr>
              <w:t>,</w:t>
            </w:r>
            <w:proofErr w:type="gramEnd"/>
            <w:r w:rsidRPr="00850374">
              <w:rPr>
                <w:b/>
                <w:bCs/>
                <w:sz w:val="20"/>
                <w:szCs w:val="20"/>
              </w:rPr>
              <w:t xml:space="preserve"> </w:t>
            </w:r>
            <w:proofErr w:type="spellStart"/>
            <w:r w:rsidRPr="00850374">
              <w:rPr>
                <w:b/>
                <w:bCs/>
                <w:sz w:val="20"/>
                <w:szCs w:val="20"/>
              </w:rPr>
              <w:t>тонн</w:t>
            </w:r>
            <w:proofErr w:type="spellEnd"/>
            <w:r w:rsidRPr="00850374">
              <w:rPr>
                <w:b/>
                <w:bCs/>
                <w:sz w:val="20"/>
                <w:szCs w:val="20"/>
              </w:rPr>
              <w:t>/</w:t>
            </w:r>
            <w:proofErr w:type="spellStart"/>
            <w:r w:rsidRPr="00850374">
              <w:rPr>
                <w:b/>
                <w:bCs/>
                <w:sz w:val="20"/>
                <w:szCs w:val="20"/>
              </w:rPr>
              <w:t>год</w:t>
            </w:r>
            <w:proofErr w:type="spellEnd"/>
          </w:p>
        </w:tc>
      </w:tr>
      <w:tr w:rsidR="00C60D23" w:rsidRPr="00574A27" w14:paraId="43920E2D" w14:textId="77777777" w:rsidTr="00B3770D">
        <w:trPr>
          <w:trHeight w:val="20"/>
        </w:trPr>
        <w:tc>
          <w:tcPr>
            <w:tcW w:w="1319" w:type="pct"/>
            <w:shd w:val="clear" w:color="auto" w:fill="auto"/>
            <w:vAlign w:val="center"/>
            <w:hideMark/>
          </w:tcPr>
          <w:p w14:paraId="03C0FBC8" w14:textId="77777777" w:rsidR="00C60D23" w:rsidRPr="00850374" w:rsidRDefault="00C60D23" w:rsidP="00B3770D">
            <w:pPr>
              <w:jc w:val="center"/>
              <w:rPr>
                <w:b/>
                <w:bCs/>
                <w:color w:val="000000"/>
                <w:sz w:val="20"/>
                <w:szCs w:val="20"/>
              </w:rPr>
            </w:pPr>
            <w:r w:rsidRPr="00850374">
              <w:rPr>
                <w:b/>
                <w:bCs/>
                <w:color w:val="000000"/>
                <w:sz w:val="20"/>
                <w:szCs w:val="20"/>
              </w:rPr>
              <w:t>1</w:t>
            </w:r>
          </w:p>
        </w:tc>
        <w:tc>
          <w:tcPr>
            <w:tcW w:w="2383" w:type="pct"/>
            <w:shd w:val="clear" w:color="auto" w:fill="auto"/>
            <w:vAlign w:val="center"/>
            <w:hideMark/>
          </w:tcPr>
          <w:p w14:paraId="1D87D8A9" w14:textId="77777777" w:rsidR="00C60D23" w:rsidRPr="00850374" w:rsidRDefault="00C60D23" w:rsidP="00B3770D">
            <w:pPr>
              <w:jc w:val="center"/>
              <w:rPr>
                <w:b/>
                <w:bCs/>
                <w:color w:val="000000"/>
                <w:sz w:val="20"/>
                <w:szCs w:val="20"/>
              </w:rPr>
            </w:pPr>
            <w:r w:rsidRPr="00850374">
              <w:rPr>
                <w:b/>
                <w:bCs/>
                <w:color w:val="000000"/>
                <w:sz w:val="20"/>
                <w:szCs w:val="20"/>
              </w:rPr>
              <w:t>2</w:t>
            </w:r>
          </w:p>
        </w:tc>
        <w:tc>
          <w:tcPr>
            <w:tcW w:w="1298" w:type="pct"/>
            <w:shd w:val="clear" w:color="auto" w:fill="auto"/>
            <w:vAlign w:val="center"/>
            <w:hideMark/>
          </w:tcPr>
          <w:p w14:paraId="7F8F9D4A" w14:textId="77777777" w:rsidR="00C60D23" w:rsidRPr="00850374" w:rsidRDefault="00C60D23" w:rsidP="00B3770D">
            <w:pPr>
              <w:jc w:val="center"/>
              <w:rPr>
                <w:b/>
                <w:bCs/>
                <w:color w:val="000000"/>
                <w:sz w:val="20"/>
                <w:szCs w:val="20"/>
              </w:rPr>
            </w:pPr>
            <w:r w:rsidRPr="00850374">
              <w:rPr>
                <w:b/>
                <w:bCs/>
                <w:color w:val="000000"/>
                <w:sz w:val="20"/>
                <w:szCs w:val="20"/>
              </w:rPr>
              <w:t>3</w:t>
            </w:r>
          </w:p>
        </w:tc>
      </w:tr>
      <w:tr w:rsidR="00C60D23" w:rsidRPr="00574A27" w14:paraId="03204979" w14:textId="77777777" w:rsidTr="00B3770D">
        <w:trPr>
          <w:trHeight w:val="205"/>
        </w:trPr>
        <w:tc>
          <w:tcPr>
            <w:tcW w:w="1319" w:type="pct"/>
            <w:shd w:val="clear" w:color="auto" w:fill="auto"/>
            <w:vAlign w:val="center"/>
            <w:hideMark/>
          </w:tcPr>
          <w:p w14:paraId="5536BC92" w14:textId="77777777" w:rsidR="00C60D23" w:rsidRPr="00850374" w:rsidRDefault="00C60D23" w:rsidP="00B3770D">
            <w:pPr>
              <w:jc w:val="center"/>
              <w:rPr>
                <w:b/>
                <w:bCs/>
                <w:color w:val="000000"/>
                <w:sz w:val="20"/>
                <w:szCs w:val="20"/>
              </w:rPr>
            </w:pPr>
            <w:proofErr w:type="spellStart"/>
            <w:r w:rsidRPr="00850374">
              <w:rPr>
                <w:b/>
                <w:bCs/>
                <w:color w:val="000000"/>
                <w:sz w:val="20"/>
                <w:szCs w:val="20"/>
              </w:rPr>
              <w:t>Всего</w:t>
            </w:r>
            <w:proofErr w:type="spellEnd"/>
          </w:p>
        </w:tc>
        <w:tc>
          <w:tcPr>
            <w:tcW w:w="2383" w:type="pct"/>
            <w:shd w:val="clear" w:color="auto" w:fill="auto"/>
            <w:vAlign w:val="center"/>
            <w:hideMark/>
          </w:tcPr>
          <w:p w14:paraId="2FED2048" w14:textId="77777777" w:rsidR="00C60D23" w:rsidRPr="00850374" w:rsidRDefault="00C60D23" w:rsidP="00B3770D">
            <w:pPr>
              <w:jc w:val="center"/>
              <w:rPr>
                <w:bCs/>
                <w:iCs/>
                <w:sz w:val="20"/>
                <w:szCs w:val="20"/>
              </w:rPr>
            </w:pPr>
            <w:r w:rsidRPr="00850374">
              <w:rPr>
                <w:color w:val="000000"/>
                <w:sz w:val="20"/>
                <w:szCs w:val="20"/>
              </w:rPr>
              <w:t>-</w:t>
            </w:r>
          </w:p>
        </w:tc>
        <w:tc>
          <w:tcPr>
            <w:tcW w:w="1298" w:type="pct"/>
            <w:shd w:val="clear" w:color="auto" w:fill="auto"/>
            <w:noWrap/>
            <w:vAlign w:val="bottom"/>
          </w:tcPr>
          <w:p w14:paraId="36FC2B92" w14:textId="77777777" w:rsidR="00C60D23" w:rsidRPr="00850374" w:rsidRDefault="00C60D23" w:rsidP="00B3770D">
            <w:pPr>
              <w:jc w:val="center"/>
              <w:rPr>
                <w:sz w:val="20"/>
                <w:szCs w:val="20"/>
              </w:rPr>
            </w:pPr>
            <w:r>
              <w:rPr>
                <w:sz w:val="20"/>
                <w:szCs w:val="20"/>
              </w:rPr>
              <w:t>3,9333</w:t>
            </w:r>
          </w:p>
        </w:tc>
      </w:tr>
      <w:tr w:rsidR="00C60D23" w:rsidRPr="00574A27" w14:paraId="4E6114DD" w14:textId="77777777" w:rsidTr="00B3770D">
        <w:trPr>
          <w:trHeight w:val="70"/>
        </w:trPr>
        <w:tc>
          <w:tcPr>
            <w:tcW w:w="1319" w:type="pct"/>
            <w:shd w:val="clear" w:color="auto" w:fill="auto"/>
            <w:vAlign w:val="center"/>
            <w:hideMark/>
          </w:tcPr>
          <w:p w14:paraId="08AF5ABC" w14:textId="77777777" w:rsidR="00C60D23" w:rsidRPr="00C60D23" w:rsidRDefault="00C60D23" w:rsidP="00B3770D">
            <w:pPr>
              <w:jc w:val="center"/>
              <w:rPr>
                <w:color w:val="000000"/>
                <w:sz w:val="20"/>
                <w:szCs w:val="20"/>
                <w:lang w:val="ru-RU"/>
              </w:rPr>
            </w:pPr>
            <w:r w:rsidRPr="00C60D23">
              <w:rPr>
                <w:color w:val="000000"/>
                <w:sz w:val="20"/>
                <w:szCs w:val="20"/>
                <w:lang w:val="ru-RU"/>
              </w:rPr>
              <w:t>в т. ч. отходов производства</w:t>
            </w:r>
          </w:p>
        </w:tc>
        <w:tc>
          <w:tcPr>
            <w:tcW w:w="2383" w:type="pct"/>
            <w:shd w:val="clear" w:color="auto" w:fill="auto"/>
            <w:vAlign w:val="center"/>
            <w:hideMark/>
          </w:tcPr>
          <w:p w14:paraId="4A38A57B" w14:textId="77777777" w:rsidR="00C60D23" w:rsidRPr="00850374" w:rsidRDefault="00C60D23" w:rsidP="00B3770D">
            <w:pPr>
              <w:jc w:val="center"/>
              <w:rPr>
                <w:bCs/>
                <w:iCs/>
                <w:sz w:val="20"/>
                <w:szCs w:val="20"/>
              </w:rPr>
            </w:pPr>
            <w:r w:rsidRPr="00850374">
              <w:rPr>
                <w:color w:val="000000"/>
                <w:sz w:val="20"/>
                <w:szCs w:val="20"/>
              </w:rPr>
              <w:t>-</w:t>
            </w:r>
          </w:p>
        </w:tc>
        <w:tc>
          <w:tcPr>
            <w:tcW w:w="1298" w:type="pct"/>
            <w:shd w:val="clear" w:color="auto" w:fill="auto"/>
            <w:noWrap/>
            <w:vAlign w:val="bottom"/>
          </w:tcPr>
          <w:p w14:paraId="7A313F94" w14:textId="77777777" w:rsidR="00C60D23" w:rsidRPr="00850374" w:rsidRDefault="00C60D23" w:rsidP="00B3770D">
            <w:pPr>
              <w:jc w:val="center"/>
              <w:rPr>
                <w:sz w:val="20"/>
                <w:szCs w:val="20"/>
              </w:rPr>
            </w:pPr>
            <w:r>
              <w:rPr>
                <w:sz w:val="20"/>
                <w:szCs w:val="20"/>
              </w:rPr>
              <w:t>0,9123</w:t>
            </w:r>
          </w:p>
        </w:tc>
      </w:tr>
      <w:tr w:rsidR="00C60D23" w:rsidRPr="00574A27" w14:paraId="6264C05F" w14:textId="77777777" w:rsidTr="00B3770D">
        <w:trPr>
          <w:trHeight w:val="70"/>
        </w:trPr>
        <w:tc>
          <w:tcPr>
            <w:tcW w:w="1319" w:type="pct"/>
            <w:shd w:val="clear" w:color="auto" w:fill="auto"/>
            <w:vAlign w:val="center"/>
            <w:hideMark/>
          </w:tcPr>
          <w:p w14:paraId="7D6A451D" w14:textId="77777777" w:rsidR="00C60D23" w:rsidRPr="00850374" w:rsidRDefault="00C60D23" w:rsidP="00B3770D">
            <w:pPr>
              <w:jc w:val="center"/>
              <w:rPr>
                <w:color w:val="000000"/>
                <w:sz w:val="20"/>
                <w:szCs w:val="20"/>
              </w:rPr>
            </w:pPr>
            <w:proofErr w:type="spellStart"/>
            <w:r w:rsidRPr="00850374">
              <w:rPr>
                <w:color w:val="000000"/>
                <w:sz w:val="20"/>
                <w:szCs w:val="20"/>
              </w:rPr>
              <w:lastRenderedPageBreak/>
              <w:t>отходов</w:t>
            </w:r>
            <w:proofErr w:type="spellEnd"/>
            <w:r w:rsidRPr="00850374">
              <w:rPr>
                <w:color w:val="000000"/>
                <w:sz w:val="20"/>
                <w:szCs w:val="20"/>
              </w:rPr>
              <w:t xml:space="preserve"> </w:t>
            </w:r>
            <w:proofErr w:type="spellStart"/>
            <w:r w:rsidRPr="00850374">
              <w:rPr>
                <w:color w:val="000000"/>
                <w:sz w:val="20"/>
                <w:szCs w:val="20"/>
              </w:rPr>
              <w:t>потребления</w:t>
            </w:r>
            <w:proofErr w:type="spellEnd"/>
          </w:p>
        </w:tc>
        <w:tc>
          <w:tcPr>
            <w:tcW w:w="2383" w:type="pct"/>
            <w:shd w:val="clear" w:color="auto" w:fill="auto"/>
            <w:vAlign w:val="center"/>
            <w:hideMark/>
          </w:tcPr>
          <w:p w14:paraId="70EA59C6" w14:textId="77777777" w:rsidR="00C60D23" w:rsidRPr="00850374" w:rsidRDefault="00C60D23" w:rsidP="00B3770D">
            <w:pPr>
              <w:jc w:val="center"/>
              <w:rPr>
                <w:color w:val="000000"/>
                <w:sz w:val="20"/>
                <w:szCs w:val="20"/>
              </w:rPr>
            </w:pPr>
            <w:r w:rsidRPr="00850374">
              <w:rPr>
                <w:color w:val="000000"/>
                <w:sz w:val="20"/>
                <w:szCs w:val="20"/>
              </w:rPr>
              <w:t>-</w:t>
            </w:r>
          </w:p>
        </w:tc>
        <w:tc>
          <w:tcPr>
            <w:tcW w:w="1298" w:type="pct"/>
            <w:shd w:val="clear" w:color="auto" w:fill="auto"/>
            <w:noWrap/>
            <w:vAlign w:val="bottom"/>
          </w:tcPr>
          <w:p w14:paraId="69830507" w14:textId="77777777" w:rsidR="00C60D23" w:rsidRPr="00850374" w:rsidRDefault="00C60D23" w:rsidP="00B3770D">
            <w:pPr>
              <w:jc w:val="center"/>
              <w:rPr>
                <w:sz w:val="20"/>
                <w:szCs w:val="20"/>
              </w:rPr>
            </w:pPr>
            <w:r>
              <w:rPr>
                <w:sz w:val="20"/>
                <w:szCs w:val="20"/>
              </w:rPr>
              <w:t>3,021</w:t>
            </w:r>
          </w:p>
        </w:tc>
      </w:tr>
      <w:tr w:rsidR="00C60D23" w:rsidRPr="00574A27" w14:paraId="5F6B85B2" w14:textId="77777777" w:rsidTr="00B3770D">
        <w:trPr>
          <w:trHeight w:val="20"/>
        </w:trPr>
        <w:tc>
          <w:tcPr>
            <w:tcW w:w="5000" w:type="pct"/>
            <w:gridSpan w:val="3"/>
            <w:shd w:val="clear" w:color="auto" w:fill="auto"/>
            <w:vAlign w:val="center"/>
            <w:hideMark/>
          </w:tcPr>
          <w:p w14:paraId="4E34ECC1" w14:textId="77777777" w:rsidR="00C60D23" w:rsidRPr="00850374" w:rsidRDefault="00C60D23" w:rsidP="00B3770D">
            <w:pPr>
              <w:jc w:val="center"/>
              <w:rPr>
                <w:b/>
                <w:bCs/>
                <w:sz w:val="20"/>
                <w:szCs w:val="20"/>
              </w:rPr>
            </w:pPr>
            <w:proofErr w:type="spellStart"/>
            <w:r w:rsidRPr="00850374">
              <w:rPr>
                <w:b/>
                <w:bCs/>
                <w:sz w:val="20"/>
                <w:szCs w:val="20"/>
              </w:rPr>
              <w:t>Опасные</w:t>
            </w:r>
            <w:proofErr w:type="spellEnd"/>
            <w:r w:rsidRPr="00850374">
              <w:rPr>
                <w:b/>
                <w:bCs/>
                <w:sz w:val="20"/>
                <w:szCs w:val="20"/>
              </w:rPr>
              <w:t xml:space="preserve"> </w:t>
            </w:r>
            <w:proofErr w:type="spellStart"/>
            <w:r w:rsidRPr="00850374">
              <w:rPr>
                <w:b/>
                <w:bCs/>
                <w:sz w:val="20"/>
                <w:szCs w:val="20"/>
              </w:rPr>
              <w:t>отходы</w:t>
            </w:r>
            <w:proofErr w:type="spellEnd"/>
          </w:p>
        </w:tc>
      </w:tr>
      <w:tr w:rsidR="00C60D23" w:rsidRPr="00574A27" w14:paraId="2C4CA35A" w14:textId="77777777" w:rsidTr="00B3770D">
        <w:trPr>
          <w:trHeight w:val="20"/>
        </w:trPr>
        <w:tc>
          <w:tcPr>
            <w:tcW w:w="1319" w:type="pct"/>
            <w:shd w:val="clear" w:color="auto" w:fill="auto"/>
            <w:vAlign w:val="center"/>
            <w:hideMark/>
          </w:tcPr>
          <w:p w14:paraId="3AF4F8D9" w14:textId="77777777" w:rsidR="00C60D23" w:rsidRPr="00850374" w:rsidRDefault="00C60D23" w:rsidP="00B3770D">
            <w:pPr>
              <w:jc w:val="center"/>
              <w:rPr>
                <w:color w:val="000000"/>
                <w:sz w:val="20"/>
                <w:szCs w:val="20"/>
              </w:rPr>
            </w:pPr>
            <w:proofErr w:type="spellStart"/>
            <w:r w:rsidRPr="00850374">
              <w:rPr>
                <w:color w:val="000000"/>
                <w:sz w:val="20"/>
                <w:szCs w:val="20"/>
                <w:lang w:val="en-AU"/>
              </w:rPr>
              <w:t>Промасленная</w:t>
            </w:r>
            <w:proofErr w:type="spellEnd"/>
            <w:r w:rsidRPr="00850374">
              <w:rPr>
                <w:color w:val="000000"/>
                <w:sz w:val="20"/>
                <w:szCs w:val="20"/>
                <w:lang w:val="en-AU"/>
              </w:rPr>
              <w:t xml:space="preserve"> </w:t>
            </w:r>
            <w:proofErr w:type="spellStart"/>
            <w:r w:rsidRPr="00850374">
              <w:rPr>
                <w:color w:val="000000"/>
                <w:sz w:val="20"/>
                <w:szCs w:val="20"/>
                <w:lang w:val="en-AU"/>
              </w:rPr>
              <w:t>ветошь</w:t>
            </w:r>
            <w:proofErr w:type="spellEnd"/>
          </w:p>
        </w:tc>
        <w:tc>
          <w:tcPr>
            <w:tcW w:w="2383" w:type="pct"/>
            <w:shd w:val="clear" w:color="auto" w:fill="auto"/>
            <w:vAlign w:val="center"/>
            <w:hideMark/>
          </w:tcPr>
          <w:p w14:paraId="62FB67FC" w14:textId="77777777" w:rsidR="00C60D23" w:rsidRPr="00850374" w:rsidRDefault="00C60D23" w:rsidP="00B3770D">
            <w:pPr>
              <w:jc w:val="center"/>
              <w:rPr>
                <w:color w:val="000000"/>
                <w:sz w:val="20"/>
                <w:szCs w:val="20"/>
              </w:rPr>
            </w:pPr>
            <w:r w:rsidRPr="00850374">
              <w:rPr>
                <w:color w:val="000000"/>
                <w:sz w:val="20"/>
                <w:szCs w:val="20"/>
              </w:rPr>
              <w:t>-</w:t>
            </w:r>
          </w:p>
        </w:tc>
        <w:tc>
          <w:tcPr>
            <w:tcW w:w="1298" w:type="pct"/>
            <w:shd w:val="clear" w:color="auto" w:fill="auto"/>
            <w:noWrap/>
          </w:tcPr>
          <w:p w14:paraId="61D10F81" w14:textId="77777777" w:rsidR="00C60D23" w:rsidRPr="00850374" w:rsidRDefault="00C60D23" w:rsidP="00B3770D">
            <w:pPr>
              <w:jc w:val="center"/>
              <w:rPr>
                <w:bCs/>
                <w:iCs/>
                <w:sz w:val="20"/>
                <w:szCs w:val="20"/>
              </w:rPr>
            </w:pPr>
            <w:r w:rsidRPr="00574A27">
              <w:rPr>
                <w:bCs/>
                <w:iCs/>
                <w:sz w:val="20"/>
                <w:szCs w:val="20"/>
              </w:rPr>
              <w:t>0,1524</w:t>
            </w:r>
          </w:p>
        </w:tc>
      </w:tr>
      <w:tr w:rsidR="00C60D23" w:rsidRPr="00574A27" w14:paraId="54BA80CC" w14:textId="77777777" w:rsidTr="00B3770D">
        <w:trPr>
          <w:trHeight w:val="20"/>
        </w:trPr>
        <w:tc>
          <w:tcPr>
            <w:tcW w:w="5000" w:type="pct"/>
            <w:gridSpan w:val="3"/>
            <w:shd w:val="clear" w:color="auto" w:fill="auto"/>
            <w:vAlign w:val="center"/>
            <w:hideMark/>
          </w:tcPr>
          <w:p w14:paraId="13238538" w14:textId="77777777" w:rsidR="00C60D23" w:rsidRPr="00850374" w:rsidRDefault="00C60D23" w:rsidP="00B3770D">
            <w:pPr>
              <w:jc w:val="center"/>
              <w:rPr>
                <w:b/>
                <w:bCs/>
                <w:sz w:val="20"/>
                <w:szCs w:val="20"/>
              </w:rPr>
            </w:pPr>
            <w:proofErr w:type="spellStart"/>
            <w:r w:rsidRPr="00850374">
              <w:rPr>
                <w:b/>
                <w:bCs/>
                <w:sz w:val="20"/>
                <w:szCs w:val="20"/>
              </w:rPr>
              <w:t>Не</w:t>
            </w:r>
            <w:proofErr w:type="spellEnd"/>
            <w:r w:rsidRPr="00850374">
              <w:rPr>
                <w:b/>
                <w:bCs/>
                <w:sz w:val="20"/>
                <w:szCs w:val="20"/>
              </w:rPr>
              <w:t xml:space="preserve"> </w:t>
            </w:r>
            <w:proofErr w:type="spellStart"/>
            <w:r w:rsidRPr="00850374">
              <w:rPr>
                <w:b/>
                <w:bCs/>
                <w:sz w:val="20"/>
                <w:szCs w:val="20"/>
              </w:rPr>
              <w:t>опасные</w:t>
            </w:r>
            <w:proofErr w:type="spellEnd"/>
            <w:r w:rsidRPr="00850374">
              <w:rPr>
                <w:b/>
                <w:bCs/>
                <w:sz w:val="20"/>
                <w:szCs w:val="20"/>
              </w:rPr>
              <w:t xml:space="preserve"> </w:t>
            </w:r>
            <w:proofErr w:type="spellStart"/>
            <w:r w:rsidRPr="00850374">
              <w:rPr>
                <w:b/>
                <w:bCs/>
                <w:sz w:val="20"/>
                <w:szCs w:val="20"/>
              </w:rPr>
              <w:t>отходы</w:t>
            </w:r>
            <w:proofErr w:type="spellEnd"/>
          </w:p>
        </w:tc>
      </w:tr>
      <w:tr w:rsidR="00C60D23" w:rsidRPr="00574A27" w14:paraId="48FD9639" w14:textId="77777777" w:rsidTr="00B3770D">
        <w:trPr>
          <w:trHeight w:val="20"/>
        </w:trPr>
        <w:tc>
          <w:tcPr>
            <w:tcW w:w="1319" w:type="pct"/>
            <w:shd w:val="clear" w:color="auto" w:fill="auto"/>
            <w:vAlign w:val="center"/>
            <w:hideMark/>
          </w:tcPr>
          <w:p w14:paraId="11EBE894" w14:textId="77777777" w:rsidR="00C60D23" w:rsidRPr="00850374" w:rsidRDefault="00C60D23" w:rsidP="00B3770D">
            <w:pPr>
              <w:jc w:val="center"/>
              <w:rPr>
                <w:color w:val="000000"/>
                <w:sz w:val="20"/>
                <w:szCs w:val="20"/>
              </w:rPr>
            </w:pPr>
            <w:proofErr w:type="spellStart"/>
            <w:r w:rsidRPr="00850374">
              <w:rPr>
                <w:color w:val="000000"/>
                <w:sz w:val="20"/>
                <w:szCs w:val="20"/>
                <w:lang w:val="en-AU"/>
              </w:rPr>
              <w:t>Металлолом</w:t>
            </w:r>
            <w:proofErr w:type="spellEnd"/>
          </w:p>
        </w:tc>
        <w:tc>
          <w:tcPr>
            <w:tcW w:w="2383" w:type="pct"/>
            <w:shd w:val="clear" w:color="auto" w:fill="auto"/>
            <w:vAlign w:val="center"/>
            <w:hideMark/>
          </w:tcPr>
          <w:p w14:paraId="224640C5" w14:textId="77777777" w:rsidR="00C60D23" w:rsidRPr="00850374" w:rsidRDefault="00C60D23" w:rsidP="00B3770D">
            <w:pPr>
              <w:jc w:val="center"/>
              <w:rPr>
                <w:color w:val="000000"/>
                <w:sz w:val="20"/>
                <w:szCs w:val="20"/>
              </w:rPr>
            </w:pPr>
            <w:r w:rsidRPr="00850374">
              <w:rPr>
                <w:color w:val="000000"/>
                <w:sz w:val="20"/>
                <w:szCs w:val="20"/>
              </w:rPr>
              <w:t>-</w:t>
            </w:r>
          </w:p>
        </w:tc>
        <w:tc>
          <w:tcPr>
            <w:tcW w:w="1298" w:type="pct"/>
            <w:shd w:val="clear" w:color="auto" w:fill="auto"/>
            <w:noWrap/>
          </w:tcPr>
          <w:p w14:paraId="7C2F9895" w14:textId="77777777" w:rsidR="00C60D23" w:rsidRPr="00850374" w:rsidRDefault="00C60D23" w:rsidP="00B3770D">
            <w:pPr>
              <w:jc w:val="center"/>
              <w:rPr>
                <w:bCs/>
                <w:iCs/>
                <w:sz w:val="20"/>
                <w:szCs w:val="20"/>
              </w:rPr>
            </w:pPr>
            <w:r w:rsidRPr="00574A27">
              <w:rPr>
                <w:bCs/>
                <w:iCs/>
                <w:sz w:val="20"/>
                <w:szCs w:val="20"/>
              </w:rPr>
              <w:t>0,7584</w:t>
            </w:r>
          </w:p>
        </w:tc>
      </w:tr>
      <w:tr w:rsidR="00C60D23" w:rsidRPr="00574A27" w14:paraId="56257000" w14:textId="77777777" w:rsidTr="00B3770D">
        <w:trPr>
          <w:trHeight w:val="20"/>
        </w:trPr>
        <w:tc>
          <w:tcPr>
            <w:tcW w:w="1319" w:type="pct"/>
            <w:shd w:val="clear" w:color="auto" w:fill="auto"/>
            <w:vAlign w:val="center"/>
            <w:hideMark/>
          </w:tcPr>
          <w:p w14:paraId="4378D98E" w14:textId="77777777" w:rsidR="00C60D23" w:rsidRPr="00850374" w:rsidRDefault="00C60D23" w:rsidP="00B3770D">
            <w:pPr>
              <w:jc w:val="center"/>
              <w:rPr>
                <w:color w:val="000000"/>
                <w:sz w:val="20"/>
                <w:szCs w:val="20"/>
              </w:rPr>
            </w:pPr>
            <w:proofErr w:type="spellStart"/>
            <w:r w:rsidRPr="00850374">
              <w:rPr>
                <w:color w:val="000000"/>
                <w:sz w:val="20"/>
                <w:szCs w:val="20"/>
                <w:lang w:val="en-AU"/>
              </w:rPr>
              <w:t>Огарки</w:t>
            </w:r>
            <w:proofErr w:type="spellEnd"/>
            <w:r w:rsidRPr="00850374">
              <w:rPr>
                <w:color w:val="000000"/>
                <w:sz w:val="20"/>
                <w:szCs w:val="20"/>
                <w:lang w:val="en-AU"/>
              </w:rPr>
              <w:t xml:space="preserve"> </w:t>
            </w:r>
            <w:proofErr w:type="spellStart"/>
            <w:r w:rsidRPr="00850374">
              <w:rPr>
                <w:color w:val="000000"/>
                <w:sz w:val="20"/>
                <w:szCs w:val="20"/>
                <w:lang w:val="en-AU"/>
              </w:rPr>
              <w:t>сварочных</w:t>
            </w:r>
            <w:proofErr w:type="spellEnd"/>
            <w:r w:rsidRPr="00850374">
              <w:rPr>
                <w:color w:val="000000"/>
                <w:sz w:val="20"/>
                <w:szCs w:val="20"/>
                <w:lang w:val="en-AU"/>
              </w:rPr>
              <w:t xml:space="preserve"> </w:t>
            </w:r>
            <w:proofErr w:type="spellStart"/>
            <w:r w:rsidRPr="00850374">
              <w:rPr>
                <w:color w:val="000000"/>
                <w:sz w:val="20"/>
                <w:szCs w:val="20"/>
                <w:lang w:val="en-AU"/>
              </w:rPr>
              <w:t>электродов</w:t>
            </w:r>
            <w:proofErr w:type="spellEnd"/>
          </w:p>
        </w:tc>
        <w:tc>
          <w:tcPr>
            <w:tcW w:w="2383" w:type="pct"/>
            <w:shd w:val="clear" w:color="auto" w:fill="auto"/>
            <w:vAlign w:val="center"/>
            <w:hideMark/>
          </w:tcPr>
          <w:p w14:paraId="0E3EF60E" w14:textId="77777777" w:rsidR="00C60D23" w:rsidRPr="00850374" w:rsidRDefault="00C60D23" w:rsidP="00B3770D">
            <w:pPr>
              <w:jc w:val="center"/>
              <w:rPr>
                <w:color w:val="000000"/>
                <w:sz w:val="20"/>
                <w:szCs w:val="20"/>
              </w:rPr>
            </w:pPr>
            <w:r w:rsidRPr="00850374">
              <w:rPr>
                <w:color w:val="000000"/>
                <w:sz w:val="20"/>
                <w:szCs w:val="20"/>
              </w:rPr>
              <w:t>-</w:t>
            </w:r>
          </w:p>
        </w:tc>
        <w:tc>
          <w:tcPr>
            <w:tcW w:w="1298" w:type="pct"/>
            <w:shd w:val="clear" w:color="auto" w:fill="auto"/>
            <w:noWrap/>
          </w:tcPr>
          <w:p w14:paraId="207225EB" w14:textId="77777777" w:rsidR="00C60D23" w:rsidRPr="00850374" w:rsidRDefault="00C60D23" w:rsidP="00B3770D">
            <w:pPr>
              <w:jc w:val="center"/>
              <w:rPr>
                <w:bCs/>
                <w:iCs/>
                <w:sz w:val="20"/>
                <w:szCs w:val="20"/>
              </w:rPr>
            </w:pPr>
            <w:r w:rsidRPr="00574A27">
              <w:rPr>
                <w:bCs/>
                <w:iCs/>
                <w:sz w:val="20"/>
                <w:szCs w:val="20"/>
              </w:rPr>
              <w:t>0,0015</w:t>
            </w:r>
          </w:p>
        </w:tc>
      </w:tr>
      <w:tr w:rsidR="00C60D23" w:rsidRPr="00574A27" w14:paraId="3370A7DC" w14:textId="77777777" w:rsidTr="00B3770D">
        <w:trPr>
          <w:trHeight w:val="20"/>
        </w:trPr>
        <w:tc>
          <w:tcPr>
            <w:tcW w:w="1319" w:type="pct"/>
            <w:shd w:val="clear" w:color="auto" w:fill="auto"/>
            <w:vAlign w:val="center"/>
            <w:hideMark/>
          </w:tcPr>
          <w:p w14:paraId="7546A2B6" w14:textId="77777777" w:rsidR="00C60D23" w:rsidRPr="00850374" w:rsidRDefault="00C60D23" w:rsidP="00B3770D">
            <w:pPr>
              <w:jc w:val="center"/>
              <w:rPr>
                <w:color w:val="000000"/>
                <w:sz w:val="20"/>
                <w:szCs w:val="20"/>
              </w:rPr>
            </w:pPr>
            <w:proofErr w:type="spellStart"/>
            <w:r w:rsidRPr="00574A27">
              <w:rPr>
                <w:sz w:val="20"/>
                <w:szCs w:val="20"/>
              </w:rPr>
              <w:t>Коммунальные</w:t>
            </w:r>
            <w:proofErr w:type="spellEnd"/>
            <w:r w:rsidRPr="00574A27">
              <w:rPr>
                <w:sz w:val="20"/>
                <w:szCs w:val="20"/>
              </w:rPr>
              <w:t xml:space="preserve"> </w:t>
            </w:r>
            <w:proofErr w:type="spellStart"/>
            <w:r w:rsidRPr="00574A27">
              <w:rPr>
                <w:sz w:val="20"/>
                <w:szCs w:val="20"/>
              </w:rPr>
              <w:t>отходы</w:t>
            </w:r>
            <w:proofErr w:type="spellEnd"/>
            <w:r w:rsidRPr="00574A27">
              <w:rPr>
                <w:sz w:val="20"/>
                <w:szCs w:val="20"/>
              </w:rPr>
              <w:t xml:space="preserve"> (ТБО)</w:t>
            </w:r>
          </w:p>
        </w:tc>
        <w:tc>
          <w:tcPr>
            <w:tcW w:w="2383" w:type="pct"/>
            <w:shd w:val="clear" w:color="auto" w:fill="auto"/>
            <w:vAlign w:val="center"/>
            <w:hideMark/>
          </w:tcPr>
          <w:p w14:paraId="31DD23D8" w14:textId="77777777" w:rsidR="00C60D23" w:rsidRPr="00850374" w:rsidRDefault="00C60D23" w:rsidP="00B3770D">
            <w:pPr>
              <w:jc w:val="center"/>
              <w:rPr>
                <w:color w:val="000000"/>
                <w:sz w:val="20"/>
                <w:szCs w:val="20"/>
              </w:rPr>
            </w:pPr>
            <w:r w:rsidRPr="00850374">
              <w:rPr>
                <w:color w:val="000000"/>
                <w:sz w:val="20"/>
                <w:szCs w:val="20"/>
              </w:rPr>
              <w:t>-</w:t>
            </w:r>
          </w:p>
        </w:tc>
        <w:tc>
          <w:tcPr>
            <w:tcW w:w="1298" w:type="pct"/>
            <w:shd w:val="clear" w:color="auto" w:fill="auto"/>
            <w:noWrap/>
          </w:tcPr>
          <w:p w14:paraId="0BB4D589" w14:textId="77777777" w:rsidR="00C60D23" w:rsidRPr="00850374" w:rsidRDefault="00C60D23" w:rsidP="00B3770D">
            <w:pPr>
              <w:jc w:val="center"/>
              <w:rPr>
                <w:bCs/>
                <w:iCs/>
                <w:sz w:val="20"/>
                <w:szCs w:val="20"/>
                <w:lang w:val="kk-KZ"/>
              </w:rPr>
            </w:pPr>
            <w:r>
              <w:rPr>
                <w:bCs/>
                <w:iCs/>
                <w:sz w:val="20"/>
                <w:szCs w:val="20"/>
              </w:rPr>
              <w:t>3,021</w:t>
            </w:r>
          </w:p>
        </w:tc>
      </w:tr>
    </w:tbl>
    <w:p w14:paraId="03E47A84" w14:textId="77777777" w:rsidR="00C60D23" w:rsidRDefault="00C60D23" w:rsidP="00C60D23">
      <w:pPr>
        <w:pStyle w:val="3"/>
        <w:keepNext w:val="0"/>
        <w:tabs>
          <w:tab w:val="num" w:pos="851"/>
        </w:tabs>
        <w:spacing w:before="120"/>
      </w:pPr>
    </w:p>
    <w:p w14:paraId="02D51CCE" w14:textId="77777777" w:rsidR="00A55C72" w:rsidRPr="00F80B1A" w:rsidRDefault="00A55C72" w:rsidP="004975EF">
      <w:pPr>
        <w:widowControl/>
        <w:autoSpaceDE w:val="0"/>
        <w:autoSpaceDN w:val="0"/>
        <w:adjustRightInd w:val="0"/>
        <w:spacing w:before="0" w:after="0"/>
        <w:contextualSpacing w:val="0"/>
        <w:jc w:val="center"/>
        <w:rPr>
          <w:rFonts w:eastAsiaTheme="minorHAnsi"/>
          <w:b/>
          <w:bCs/>
          <w:szCs w:val="24"/>
          <w:lang w:val="ru-RU"/>
        </w:rPr>
      </w:pPr>
    </w:p>
    <w:sectPr w:rsidR="00A55C72" w:rsidRPr="00F80B1A" w:rsidSect="009F41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imesDL">
    <w:altName w:val="Times New Roman"/>
    <w:charset w:val="00"/>
    <w:family w:val="auto"/>
    <w:pitch w:val="variable"/>
    <w:sig w:usb0="01002A87" w:usb1="090E0000" w:usb2="00000010" w:usb3="00000000" w:csb0="001D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34"/>
    <w:lvl w:ilvl="0">
      <w:start w:val="1"/>
      <w:numFmt w:val="bullet"/>
      <w:lvlText w:val=""/>
      <w:lvlJc w:val="left"/>
      <w:pPr>
        <w:tabs>
          <w:tab w:val="num" w:pos="0"/>
        </w:tabs>
        <w:ind w:left="1080" w:hanging="360"/>
      </w:pPr>
      <w:rPr>
        <w:rFonts w:ascii="Symbol" w:hAnsi="Symbol" w:cs="Symbol" w:hint="default"/>
        <w:szCs w:val="24"/>
      </w:rPr>
    </w:lvl>
    <w:lvl w:ilvl="1">
      <w:start w:val="1"/>
      <w:numFmt w:val="decimal"/>
      <w:lvlText w:val="%2."/>
      <w:lvlJc w:val="left"/>
      <w:pPr>
        <w:tabs>
          <w:tab w:val="num" w:pos="1440"/>
        </w:tabs>
        <w:ind w:left="1440" w:hanging="360"/>
      </w:pPr>
      <w:rPr>
        <w:rFonts w:eastAsia="Times New Roman"/>
        <w:color w:val="000000"/>
        <w:szCs w:val="24"/>
        <w:lang w:val="kk-KZ" w:eastAsia="ru-RU"/>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A5D00"/>
    <w:multiLevelType w:val="hybridMultilevel"/>
    <w:tmpl w:val="1C0C5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5402CE"/>
    <w:multiLevelType w:val="hybridMultilevel"/>
    <w:tmpl w:val="0AD02DEC"/>
    <w:lvl w:ilvl="0" w:tplc="42F0851C">
      <w:start w:val="1"/>
      <w:numFmt w:val="decimal"/>
      <w:lvlText w:val="%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3" w15:restartNumberingAfterBreak="0">
    <w:nsid w:val="0BE4591C"/>
    <w:multiLevelType w:val="hybridMultilevel"/>
    <w:tmpl w:val="9232FC54"/>
    <w:styleLink w:val="1ai7"/>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4" w15:restartNumberingAfterBreak="0">
    <w:nsid w:val="14635C1E"/>
    <w:multiLevelType w:val="hybridMultilevel"/>
    <w:tmpl w:val="12B872EC"/>
    <w:lvl w:ilvl="0" w:tplc="8AC8A38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5" w15:restartNumberingAfterBreak="0">
    <w:nsid w:val="190769A6"/>
    <w:multiLevelType w:val="hybridMultilevel"/>
    <w:tmpl w:val="8BF24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6A531B"/>
    <w:multiLevelType w:val="hybridMultilevel"/>
    <w:tmpl w:val="E1AAF51C"/>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30AD1080"/>
    <w:multiLevelType w:val="hybridMultilevel"/>
    <w:tmpl w:val="AD5897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386617A"/>
    <w:multiLevelType w:val="hybridMultilevel"/>
    <w:tmpl w:val="8416B2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9BF18CA"/>
    <w:multiLevelType w:val="hybridMultilevel"/>
    <w:tmpl w:val="EC729838"/>
    <w:lvl w:ilvl="0" w:tplc="186C4D42">
      <w:start w:val="1"/>
      <w:numFmt w:val="bullet"/>
      <w:pStyle w:val="1"/>
      <w:lvlText w:val=""/>
      <w:lvlJc w:val="left"/>
      <w:pPr>
        <w:ind w:left="1287" w:hanging="360"/>
      </w:pPr>
      <w:rPr>
        <w:rFonts w:ascii="Symbol" w:hAnsi="Symbol" w:hint="default"/>
      </w:rPr>
    </w:lvl>
    <w:lvl w:ilvl="1" w:tplc="69C2B334">
      <w:start w:val="1"/>
      <w:numFmt w:val="decimal"/>
      <w:lvlText w:val="%2."/>
      <w:lvlJc w:val="left"/>
      <w:pPr>
        <w:tabs>
          <w:tab w:val="num" w:pos="1440"/>
        </w:tabs>
        <w:ind w:left="1440" w:hanging="360"/>
      </w:pPr>
    </w:lvl>
    <w:lvl w:ilvl="2" w:tplc="68282CE8">
      <w:start w:val="1"/>
      <w:numFmt w:val="decimal"/>
      <w:lvlText w:val="%3."/>
      <w:lvlJc w:val="left"/>
      <w:pPr>
        <w:tabs>
          <w:tab w:val="num" w:pos="2160"/>
        </w:tabs>
        <w:ind w:left="2160" w:hanging="360"/>
      </w:pPr>
    </w:lvl>
    <w:lvl w:ilvl="3" w:tplc="4CBAEADA">
      <w:start w:val="1"/>
      <w:numFmt w:val="decimal"/>
      <w:lvlText w:val="%4."/>
      <w:lvlJc w:val="left"/>
      <w:pPr>
        <w:tabs>
          <w:tab w:val="num" w:pos="2880"/>
        </w:tabs>
        <w:ind w:left="2880" w:hanging="360"/>
      </w:pPr>
    </w:lvl>
    <w:lvl w:ilvl="4" w:tplc="434AD55C">
      <w:start w:val="1"/>
      <w:numFmt w:val="decimal"/>
      <w:lvlText w:val="%5."/>
      <w:lvlJc w:val="left"/>
      <w:pPr>
        <w:tabs>
          <w:tab w:val="num" w:pos="3600"/>
        </w:tabs>
        <w:ind w:left="3600" w:hanging="360"/>
      </w:pPr>
    </w:lvl>
    <w:lvl w:ilvl="5" w:tplc="D92AAB66">
      <w:start w:val="1"/>
      <w:numFmt w:val="decimal"/>
      <w:lvlText w:val="%6."/>
      <w:lvlJc w:val="left"/>
      <w:pPr>
        <w:tabs>
          <w:tab w:val="num" w:pos="4320"/>
        </w:tabs>
        <w:ind w:left="4320" w:hanging="360"/>
      </w:pPr>
    </w:lvl>
    <w:lvl w:ilvl="6" w:tplc="EB42F928">
      <w:start w:val="1"/>
      <w:numFmt w:val="decimal"/>
      <w:lvlText w:val="%7."/>
      <w:lvlJc w:val="left"/>
      <w:pPr>
        <w:tabs>
          <w:tab w:val="num" w:pos="5040"/>
        </w:tabs>
        <w:ind w:left="5040" w:hanging="360"/>
      </w:pPr>
    </w:lvl>
    <w:lvl w:ilvl="7" w:tplc="26FA8A56">
      <w:start w:val="1"/>
      <w:numFmt w:val="decimal"/>
      <w:lvlText w:val="%8."/>
      <w:lvlJc w:val="left"/>
      <w:pPr>
        <w:tabs>
          <w:tab w:val="num" w:pos="5760"/>
        </w:tabs>
        <w:ind w:left="5760" w:hanging="360"/>
      </w:pPr>
    </w:lvl>
    <w:lvl w:ilvl="8" w:tplc="80326810">
      <w:start w:val="1"/>
      <w:numFmt w:val="decimal"/>
      <w:lvlText w:val="%9."/>
      <w:lvlJc w:val="left"/>
      <w:pPr>
        <w:tabs>
          <w:tab w:val="num" w:pos="6480"/>
        </w:tabs>
        <w:ind w:left="6480" w:hanging="360"/>
      </w:pPr>
    </w:lvl>
  </w:abstractNum>
  <w:abstractNum w:abstractNumId="10" w15:restartNumberingAfterBreak="0">
    <w:nsid w:val="3B8933F1"/>
    <w:multiLevelType w:val="hybridMultilevel"/>
    <w:tmpl w:val="BB4E1DAE"/>
    <w:lvl w:ilvl="0" w:tplc="CC5EE6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1" w15:restartNumberingAfterBreak="0">
    <w:nsid w:val="3CD50272"/>
    <w:multiLevelType w:val="hybridMultilevel"/>
    <w:tmpl w:val="CB1688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EB15187"/>
    <w:multiLevelType w:val="hybridMultilevel"/>
    <w:tmpl w:val="F67CB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DC2CD5"/>
    <w:multiLevelType w:val="hybridMultilevel"/>
    <w:tmpl w:val="C1A2E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2237C7"/>
    <w:multiLevelType w:val="hybridMultilevel"/>
    <w:tmpl w:val="12EA0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FD6EF4"/>
    <w:multiLevelType w:val="hybridMultilevel"/>
    <w:tmpl w:val="960613A4"/>
    <w:lvl w:ilvl="0" w:tplc="5FF0E14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4B1E02D9"/>
    <w:multiLevelType w:val="hybridMultilevel"/>
    <w:tmpl w:val="5672B5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C116E8A"/>
    <w:multiLevelType w:val="hybridMultilevel"/>
    <w:tmpl w:val="FF32A4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730C68"/>
    <w:multiLevelType w:val="hybridMultilevel"/>
    <w:tmpl w:val="35C409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D4350F3"/>
    <w:multiLevelType w:val="hybridMultilevel"/>
    <w:tmpl w:val="36D4C5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4E54252C"/>
    <w:multiLevelType w:val="hybridMultilevel"/>
    <w:tmpl w:val="78725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E238BB"/>
    <w:multiLevelType w:val="hybridMultilevel"/>
    <w:tmpl w:val="30C8C0D6"/>
    <w:lvl w:ilvl="0" w:tplc="3E8CFF4E">
      <w:start w:val="1"/>
      <w:numFmt w:val="bullet"/>
      <w:lvlText w:val=""/>
      <w:lvlJc w:val="left"/>
      <w:pPr>
        <w:ind w:left="9" w:hanging="360"/>
      </w:pPr>
      <w:rPr>
        <w:rFonts w:ascii="Symbol" w:hAnsi="Symbol" w:hint="default"/>
      </w:rPr>
    </w:lvl>
    <w:lvl w:ilvl="1" w:tplc="DCDEB4F2" w:tentative="1">
      <w:start w:val="1"/>
      <w:numFmt w:val="bullet"/>
      <w:lvlText w:val="o"/>
      <w:lvlJc w:val="left"/>
      <w:pPr>
        <w:ind w:left="729" w:hanging="360"/>
      </w:pPr>
      <w:rPr>
        <w:rFonts w:ascii="Courier New" w:hAnsi="Courier New" w:cs="Courier New" w:hint="default"/>
      </w:rPr>
    </w:lvl>
    <w:lvl w:ilvl="2" w:tplc="56DEFE5A" w:tentative="1">
      <w:start w:val="1"/>
      <w:numFmt w:val="bullet"/>
      <w:lvlText w:val=""/>
      <w:lvlJc w:val="left"/>
      <w:pPr>
        <w:ind w:left="1449" w:hanging="360"/>
      </w:pPr>
      <w:rPr>
        <w:rFonts w:ascii="Wingdings" w:hAnsi="Wingdings" w:hint="default"/>
      </w:rPr>
    </w:lvl>
    <w:lvl w:ilvl="3" w:tplc="75800F0E" w:tentative="1">
      <w:start w:val="1"/>
      <w:numFmt w:val="bullet"/>
      <w:lvlText w:val=""/>
      <w:lvlJc w:val="left"/>
      <w:pPr>
        <w:ind w:left="2169" w:hanging="360"/>
      </w:pPr>
      <w:rPr>
        <w:rFonts w:ascii="Symbol" w:hAnsi="Symbol" w:hint="default"/>
      </w:rPr>
    </w:lvl>
    <w:lvl w:ilvl="4" w:tplc="C958E38E" w:tentative="1">
      <w:start w:val="1"/>
      <w:numFmt w:val="bullet"/>
      <w:lvlText w:val="o"/>
      <w:lvlJc w:val="left"/>
      <w:pPr>
        <w:ind w:left="2889" w:hanging="360"/>
      </w:pPr>
      <w:rPr>
        <w:rFonts w:ascii="Courier New" w:hAnsi="Courier New" w:cs="Courier New" w:hint="default"/>
      </w:rPr>
    </w:lvl>
    <w:lvl w:ilvl="5" w:tplc="7C24084C" w:tentative="1">
      <w:start w:val="1"/>
      <w:numFmt w:val="bullet"/>
      <w:lvlText w:val=""/>
      <w:lvlJc w:val="left"/>
      <w:pPr>
        <w:ind w:left="3609" w:hanging="360"/>
      </w:pPr>
      <w:rPr>
        <w:rFonts w:ascii="Wingdings" w:hAnsi="Wingdings" w:hint="default"/>
      </w:rPr>
    </w:lvl>
    <w:lvl w:ilvl="6" w:tplc="BB02BCB4" w:tentative="1">
      <w:start w:val="1"/>
      <w:numFmt w:val="bullet"/>
      <w:lvlText w:val=""/>
      <w:lvlJc w:val="left"/>
      <w:pPr>
        <w:ind w:left="4329" w:hanging="360"/>
      </w:pPr>
      <w:rPr>
        <w:rFonts w:ascii="Symbol" w:hAnsi="Symbol" w:hint="default"/>
      </w:rPr>
    </w:lvl>
    <w:lvl w:ilvl="7" w:tplc="F6860178" w:tentative="1">
      <w:start w:val="1"/>
      <w:numFmt w:val="bullet"/>
      <w:lvlText w:val="o"/>
      <w:lvlJc w:val="left"/>
      <w:pPr>
        <w:ind w:left="5049" w:hanging="360"/>
      </w:pPr>
      <w:rPr>
        <w:rFonts w:ascii="Courier New" w:hAnsi="Courier New" w:cs="Courier New" w:hint="default"/>
      </w:rPr>
    </w:lvl>
    <w:lvl w:ilvl="8" w:tplc="B678AD40" w:tentative="1">
      <w:start w:val="1"/>
      <w:numFmt w:val="bullet"/>
      <w:lvlText w:val=""/>
      <w:lvlJc w:val="left"/>
      <w:pPr>
        <w:ind w:left="5769" w:hanging="360"/>
      </w:pPr>
      <w:rPr>
        <w:rFonts w:ascii="Wingdings" w:hAnsi="Wingdings" w:hint="default"/>
      </w:rPr>
    </w:lvl>
  </w:abstractNum>
  <w:abstractNum w:abstractNumId="22" w15:restartNumberingAfterBreak="0">
    <w:nsid w:val="55BC64FC"/>
    <w:multiLevelType w:val="hybridMultilevel"/>
    <w:tmpl w:val="F69EB1F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563038DC"/>
    <w:multiLevelType w:val="hybridMultilevel"/>
    <w:tmpl w:val="4BE4D7C2"/>
    <w:lvl w:ilvl="0" w:tplc="041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58550E1D"/>
    <w:multiLevelType w:val="hybridMultilevel"/>
    <w:tmpl w:val="E7042742"/>
    <w:lvl w:ilvl="0" w:tplc="3B3001D0">
      <w:numFmt w:val="bullet"/>
      <w:lvlText w:val="-"/>
      <w:lvlJc w:val="left"/>
      <w:pPr>
        <w:ind w:left="1080" w:hanging="360"/>
      </w:pPr>
      <w:rPr>
        <w:rFonts w:ascii="Arial Narrow" w:eastAsia="Times New Roman" w:hAnsi="Arial Narrow"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64FD1458"/>
    <w:multiLevelType w:val="multilevel"/>
    <w:tmpl w:val="26004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C7A5581"/>
    <w:multiLevelType w:val="multilevel"/>
    <w:tmpl w:val="A08A44EA"/>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27" w15:restartNumberingAfterBreak="0">
    <w:nsid w:val="6DEC546E"/>
    <w:multiLevelType w:val="hybridMultilevel"/>
    <w:tmpl w:val="2FB6DCEA"/>
    <w:lvl w:ilvl="0" w:tplc="04190001">
      <w:start w:val="1"/>
      <w:numFmt w:val="bullet"/>
      <w:pStyle w:val="a"/>
      <w:lvlText w:val=""/>
      <w:lvlJc w:val="left"/>
      <w:pPr>
        <w:ind w:left="720" w:hanging="360"/>
      </w:pPr>
      <w:rPr>
        <w:rFonts w:ascii="TimesDL" w:hAnsi="TimesDL" w:hint="default"/>
      </w:rPr>
    </w:lvl>
    <w:lvl w:ilvl="1" w:tplc="04190003">
      <w:start w:val="1"/>
      <w:numFmt w:val="bullet"/>
      <w:lvlText w:val=""/>
      <w:lvlJc w:val="left"/>
      <w:pPr>
        <w:tabs>
          <w:tab w:val="num" w:pos="1440"/>
        </w:tabs>
        <w:ind w:left="1440" w:hanging="360"/>
      </w:pPr>
      <w:rPr>
        <w:rFonts w:ascii="TimesDL" w:hAnsi="TimesDL" w:hint="default"/>
      </w:rPr>
    </w:lvl>
    <w:lvl w:ilvl="2" w:tplc="04190005" w:tentative="1">
      <w:start w:val="1"/>
      <w:numFmt w:val="bullet"/>
      <w:lvlText w:val=""/>
      <w:lvlJc w:val="left"/>
      <w:pPr>
        <w:ind w:left="2160" w:hanging="360"/>
      </w:pPr>
      <w:rPr>
        <w:rFonts w:ascii="TimesDL" w:hAnsi="TimesDL"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Arial Unicode MS" w:hAnsi="Arial Unicode MS" w:cs="Arial Unicode MS" w:hint="default"/>
      </w:rPr>
    </w:lvl>
    <w:lvl w:ilvl="5" w:tplc="04190005" w:tentative="1">
      <w:start w:val="1"/>
      <w:numFmt w:val="bullet"/>
      <w:lvlText w:val=""/>
      <w:lvlJc w:val="left"/>
      <w:pPr>
        <w:ind w:left="4320" w:hanging="360"/>
      </w:pPr>
      <w:rPr>
        <w:rFonts w:ascii="TimesDL" w:hAnsi="TimesDL" w:hint="default"/>
      </w:rPr>
    </w:lvl>
    <w:lvl w:ilvl="6" w:tplc="04190001" w:tentative="1">
      <w:start w:val="1"/>
      <w:numFmt w:val="bullet"/>
      <w:lvlText w:val=""/>
      <w:lvlJc w:val="left"/>
      <w:pPr>
        <w:ind w:left="5040" w:hanging="360"/>
      </w:pPr>
      <w:rPr>
        <w:rFonts w:ascii="TimesDL" w:hAnsi="TimesDL" w:hint="default"/>
      </w:rPr>
    </w:lvl>
    <w:lvl w:ilvl="7" w:tplc="04190003" w:tentative="1">
      <w:start w:val="1"/>
      <w:numFmt w:val="bullet"/>
      <w:lvlText w:val="o"/>
      <w:lvlJc w:val="left"/>
      <w:pPr>
        <w:ind w:left="5760" w:hanging="360"/>
      </w:pPr>
      <w:rPr>
        <w:rFonts w:ascii="Arial Unicode MS" w:hAnsi="Arial Unicode MS" w:cs="Arial Unicode MS" w:hint="default"/>
      </w:rPr>
    </w:lvl>
    <w:lvl w:ilvl="8" w:tplc="04190005" w:tentative="1">
      <w:start w:val="1"/>
      <w:numFmt w:val="bullet"/>
      <w:lvlText w:val=""/>
      <w:lvlJc w:val="left"/>
      <w:pPr>
        <w:ind w:left="6480" w:hanging="360"/>
      </w:pPr>
      <w:rPr>
        <w:rFonts w:ascii="TimesDL" w:hAnsi="TimesDL" w:hint="default"/>
      </w:rPr>
    </w:lvl>
  </w:abstractNum>
  <w:abstractNum w:abstractNumId="28" w15:restartNumberingAfterBreak="0">
    <w:nsid w:val="7BF070A7"/>
    <w:multiLevelType w:val="multilevel"/>
    <w:tmpl w:val="2088745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DAB5EE5"/>
    <w:multiLevelType w:val="hybridMultilevel"/>
    <w:tmpl w:val="92EA89FA"/>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num w:numId="1" w16cid:durableId="1052342741">
    <w:abstractNumId w:val="2"/>
  </w:num>
  <w:num w:numId="2" w16cid:durableId="1989820904">
    <w:abstractNumId w:val="1"/>
  </w:num>
  <w:num w:numId="3" w16cid:durableId="2002350223">
    <w:abstractNumId w:val="28"/>
  </w:num>
  <w:num w:numId="4" w16cid:durableId="1945965177">
    <w:abstractNumId w:val="15"/>
  </w:num>
  <w:num w:numId="5" w16cid:durableId="639042926">
    <w:abstractNumId w:val="6"/>
  </w:num>
  <w:num w:numId="6" w16cid:durableId="1644189748">
    <w:abstractNumId w:val="21"/>
  </w:num>
  <w:num w:numId="7" w16cid:durableId="1154250774">
    <w:abstractNumId w:val="24"/>
  </w:num>
  <w:num w:numId="8" w16cid:durableId="266500619">
    <w:abstractNumId w:val="25"/>
  </w:num>
  <w:num w:numId="9" w16cid:durableId="2024893134">
    <w:abstractNumId w:val="8"/>
  </w:num>
  <w:num w:numId="10" w16cid:durableId="702754428">
    <w:abstractNumId w:val="23"/>
  </w:num>
  <w:num w:numId="11" w16cid:durableId="39208518">
    <w:abstractNumId w:val="0"/>
  </w:num>
  <w:num w:numId="12" w16cid:durableId="737436216">
    <w:abstractNumId w:val="20"/>
  </w:num>
  <w:num w:numId="13" w16cid:durableId="170292585">
    <w:abstractNumId w:val="26"/>
  </w:num>
  <w:num w:numId="14" w16cid:durableId="963930272">
    <w:abstractNumId w:val="4"/>
  </w:num>
  <w:num w:numId="15" w16cid:durableId="2022047841">
    <w:abstractNumId w:val="10"/>
  </w:num>
  <w:num w:numId="16" w16cid:durableId="1440180004">
    <w:abstractNumId w:val="14"/>
  </w:num>
  <w:num w:numId="17" w16cid:durableId="1452087870">
    <w:abstractNumId w:val="18"/>
  </w:num>
  <w:num w:numId="18" w16cid:durableId="200673688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4335371">
    <w:abstractNumId w:val="13"/>
  </w:num>
  <w:num w:numId="20" w16cid:durableId="548036768">
    <w:abstractNumId w:val="29"/>
  </w:num>
  <w:num w:numId="21" w16cid:durableId="1194422723">
    <w:abstractNumId w:val="12"/>
  </w:num>
  <w:num w:numId="22" w16cid:durableId="1417049646">
    <w:abstractNumId w:val="17"/>
  </w:num>
  <w:num w:numId="23" w16cid:durableId="289940582">
    <w:abstractNumId w:val="27"/>
  </w:num>
  <w:num w:numId="24" w16cid:durableId="2010938043">
    <w:abstractNumId w:val="19"/>
  </w:num>
  <w:num w:numId="25" w16cid:durableId="761339917">
    <w:abstractNumId w:val="11"/>
  </w:num>
  <w:num w:numId="26" w16cid:durableId="1183127713">
    <w:abstractNumId w:val="5"/>
  </w:num>
  <w:num w:numId="27" w16cid:durableId="151991395">
    <w:abstractNumId w:val="16"/>
  </w:num>
  <w:num w:numId="28" w16cid:durableId="1773742724">
    <w:abstractNumId w:val="22"/>
  </w:num>
  <w:num w:numId="29" w16cid:durableId="1277523043">
    <w:abstractNumId w:val="7"/>
  </w:num>
  <w:num w:numId="30" w16cid:durableId="506673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56"/>
    <w:rsid w:val="000D232D"/>
    <w:rsid w:val="001325AE"/>
    <w:rsid w:val="001370B6"/>
    <w:rsid w:val="00187718"/>
    <w:rsid w:val="001E4911"/>
    <w:rsid w:val="00232994"/>
    <w:rsid w:val="002356B6"/>
    <w:rsid w:val="002E00EF"/>
    <w:rsid w:val="002E067A"/>
    <w:rsid w:val="00386972"/>
    <w:rsid w:val="003A7CD4"/>
    <w:rsid w:val="003F031F"/>
    <w:rsid w:val="00465137"/>
    <w:rsid w:val="004975EF"/>
    <w:rsid w:val="005006FA"/>
    <w:rsid w:val="005A0FD2"/>
    <w:rsid w:val="005D0E27"/>
    <w:rsid w:val="00603F5D"/>
    <w:rsid w:val="00626C56"/>
    <w:rsid w:val="00700B4C"/>
    <w:rsid w:val="00711769"/>
    <w:rsid w:val="00803A3F"/>
    <w:rsid w:val="008A6B62"/>
    <w:rsid w:val="00946967"/>
    <w:rsid w:val="00996F86"/>
    <w:rsid w:val="009F41E8"/>
    <w:rsid w:val="00A55C72"/>
    <w:rsid w:val="00A57F3E"/>
    <w:rsid w:val="00A60352"/>
    <w:rsid w:val="00AA4C55"/>
    <w:rsid w:val="00B212D3"/>
    <w:rsid w:val="00B255B9"/>
    <w:rsid w:val="00B33641"/>
    <w:rsid w:val="00B709C6"/>
    <w:rsid w:val="00BC0606"/>
    <w:rsid w:val="00BC729A"/>
    <w:rsid w:val="00BE13B0"/>
    <w:rsid w:val="00C064B8"/>
    <w:rsid w:val="00C32407"/>
    <w:rsid w:val="00C52063"/>
    <w:rsid w:val="00C60D23"/>
    <w:rsid w:val="00D20685"/>
    <w:rsid w:val="00D71812"/>
    <w:rsid w:val="00D76180"/>
    <w:rsid w:val="00D96900"/>
    <w:rsid w:val="00DB286C"/>
    <w:rsid w:val="00F154A6"/>
    <w:rsid w:val="00F80B1A"/>
    <w:rsid w:val="00FD1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C46D"/>
  <w15:docId w15:val="{2B3117CC-D1F6-4BDB-BA5A-1745177C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975EF"/>
    <w:pPr>
      <w:widowControl w:val="0"/>
      <w:spacing w:before="120" w:after="120" w:line="240" w:lineRule="auto"/>
      <w:contextualSpacing/>
      <w:jc w:val="both"/>
    </w:pPr>
    <w:rPr>
      <w:rFonts w:ascii="Times New Roman" w:eastAsia="Times New Roman" w:hAnsi="Times New Roman" w:cs="Times New Roman"/>
      <w:sz w:val="24"/>
      <w:lang w:val="en-US"/>
    </w:rPr>
  </w:style>
  <w:style w:type="paragraph" w:styleId="10">
    <w:name w:val="heading 1"/>
    <w:aliases w:val="Заголовок 1 Знак1 Знак,Заголовок 1 Знак Знак Знак,Заголовок 1 Знак Знак Знак Знак Знак Знак,Заголовок 1 Знак1,Заголовок 1 Знак Знак,Заголовок 1 Знак Знак Знак Знак Знак,Hoofdstuk,Part,OG Heading 1,h1,Chapter Head Знак Знак,Chapter Head,RSKH1"/>
    <w:basedOn w:val="a0"/>
    <w:next w:val="a0"/>
    <w:link w:val="11"/>
    <w:qFormat/>
    <w:rsid w:val="004975EF"/>
    <w:pPr>
      <w:keepNext/>
      <w:keepLines/>
      <w:spacing w:before="480"/>
      <w:jc w:val="center"/>
      <w:outlineLvl w:val="0"/>
    </w:pPr>
    <w:rPr>
      <w:b/>
      <w:caps/>
    </w:rPr>
  </w:style>
  <w:style w:type="paragraph" w:styleId="3">
    <w:name w:val="heading 3"/>
    <w:basedOn w:val="a0"/>
    <w:next w:val="a0"/>
    <w:link w:val="30"/>
    <w:uiPriority w:val="9"/>
    <w:semiHidden/>
    <w:unhideWhenUsed/>
    <w:qFormat/>
    <w:rsid w:val="00803A3F"/>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iPriority w:val="9"/>
    <w:semiHidden/>
    <w:unhideWhenUsed/>
    <w:qFormat/>
    <w:rsid w:val="0071176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 Знак1 Знак Знак,Заголовок 1 Знак Знак Знак Знак,Заголовок 1 Знак Знак Знак Знак Знак Знак Знак,Заголовок 1 Знак1 Знак1,Заголовок 1 Знак Знак Знак1,Заголовок 1 Знак Знак Знак Знак Знак Знак1,Hoofdstuk Знак,Part Знак,h1 Знак"/>
    <w:basedOn w:val="a1"/>
    <w:link w:val="10"/>
    <w:rsid w:val="004975EF"/>
    <w:rPr>
      <w:rFonts w:ascii="Times New Roman" w:eastAsia="Times New Roman" w:hAnsi="Times New Roman" w:cs="Times New Roman"/>
      <w:b/>
      <w:caps/>
      <w:sz w:val="24"/>
      <w:lang w:val="en-US"/>
    </w:rPr>
  </w:style>
  <w:style w:type="table" w:styleId="a4">
    <w:name w:val="Table Grid"/>
    <w:basedOn w:val="a2"/>
    <w:uiPriority w:val="59"/>
    <w:rsid w:val="004975EF"/>
    <w:pPr>
      <w:spacing w:after="0" w:line="240" w:lineRule="auto"/>
    </w:pPr>
    <w:rPr>
      <w:rFonts w:ascii="Times New Roman" w:eastAsia="Times New Roman" w:hAnsi="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aliases w:val="список,_список,Маркированный кругом,текст ГЕО,strich,2nd Tier Header,Citation List,не удалять,Рис. Х.,PD_Bullet,Заголовок2,Список_Заголовок_2,Reference list,Bullets H1/2,Liste_LMM,Заголовок первого уровня"/>
    <w:basedOn w:val="a0"/>
    <w:link w:val="a6"/>
    <w:uiPriority w:val="1"/>
    <w:qFormat/>
    <w:rsid w:val="004975EF"/>
    <w:pPr>
      <w:widowControl/>
      <w:spacing w:before="0" w:after="0"/>
      <w:ind w:left="720"/>
      <w:jc w:val="left"/>
    </w:pPr>
    <w:rPr>
      <w:rFonts w:eastAsia="Calibri"/>
      <w:szCs w:val="20"/>
      <w:lang w:val="ru-RU" w:eastAsia="ru-RU"/>
    </w:rPr>
  </w:style>
  <w:style w:type="character" w:customStyle="1" w:styleId="a6">
    <w:name w:val="Абзац списка Знак"/>
    <w:aliases w:val="список Знак,_список Знак,Маркированный кругом Знак,текст ГЕО Знак,strich Знак,2nd Tier Header Знак,Citation List Знак,не удалять Знак,Рис. Х. Знак,PD_Bullet Знак,Заголовок2 Знак,Список_Заголовок_2 Знак,Reference list Знак"/>
    <w:basedOn w:val="a1"/>
    <w:link w:val="a5"/>
    <w:uiPriority w:val="1"/>
    <w:rsid w:val="004975EF"/>
    <w:rPr>
      <w:rFonts w:ascii="Times New Roman" w:eastAsia="Calibri" w:hAnsi="Times New Roman" w:cs="Times New Roman"/>
      <w:sz w:val="24"/>
      <w:szCs w:val="20"/>
      <w:lang w:eastAsia="ru-RU"/>
    </w:rPr>
  </w:style>
  <w:style w:type="paragraph" w:styleId="a7">
    <w:name w:val="Normal (Web)"/>
    <w:aliases w:val="Обычный (Web) Знак,Обычный (Web),Обычный (веб)1,Обычный (веб)1 Знак Знак Зн"/>
    <w:basedOn w:val="a0"/>
    <w:link w:val="a8"/>
    <w:uiPriority w:val="99"/>
    <w:rsid w:val="004975EF"/>
    <w:pPr>
      <w:widowControl/>
      <w:spacing w:before="100" w:beforeAutospacing="1" w:after="100" w:afterAutospacing="1"/>
      <w:contextualSpacing w:val="0"/>
      <w:jc w:val="left"/>
    </w:pPr>
    <w:rPr>
      <w:szCs w:val="24"/>
      <w:lang w:val="ru-RU" w:eastAsia="ru-RU"/>
    </w:rPr>
  </w:style>
  <w:style w:type="character" w:customStyle="1" w:styleId="a8">
    <w:name w:val="Обычный (Интернет) Знак"/>
    <w:aliases w:val="Обычный (Web) Знак Знак,Обычный (Web) Знак1,Обычный (веб)1 Знак,Обычный (веб)1 Знак Знак Зн Знак"/>
    <w:link w:val="a7"/>
    <w:uiPriority w:val="99"/>
    <w:locked/>
    <w:rsid w:val="004975EF"/>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4975EF"/>
  </w:style>
  <w:style w:type="character" w:customStyle="1" w:styleId="js-extracted-address">
    <w:name w:val="js-extracted-address"/>
    <w:rsid w:val="004975EF"/>
  </w:style>
  <w:style w:type="character" w:customStyle="1" w:styleId="wmi-callto">
    <w:name w:val="wmi-callto"/>
    <w:rsid w:val="004975EF"/>
  </w:style>
  <w:style w:type="character" w:styleId="a9">
    <w:name w:val="line number"/>
    <w:basedOn w:val="a1"/>
    <w:rsid w:val="00F154A6"/>
  </w:style>
  <w:style w:type="paragraph" w:styleId="aa">
    <w:name w:val="No Spacing"/>
    <w:aliases w:val="для таблиц"/>
    <w:link w:val="ab"/>
    <w:uiPriority w:val="1"/>
    <w:qFormat/>
    <w:rsid w:val="003F031F"/>
    <w:pPr>
      <w:spacing w:after="0" w:line="240" w:lineRule="auto"/>
    </w:pPr>
    <w:rPr>
      <w:rFonts w:ascii="Calibri" w:eastAsia="Times New Roman" w:hAnsi="Calibri" w:cs="Times New Roman"/>
      <w:lang w:val="en-US"/>
    </w:rPr>
  </w:style>
  <w:style w:type="character" w:customStyle="1" w:styleId="ab">
    <w:name w:val="Без интервала Знак"/>
    <w:aliases w:val="для таблиц Знак"/>
    <w:link w:val="aa"/>
    <w:uiPriority w:val="1"/>
    <w:rsid w:val="003F031F"/>
    <w:rPr>
      <w:rFonts w:ascii="Calibri" w:eastAsia="Times New Roman" w:hAnsi="Calibri" w:cs="Times New Roman"/>
      <w:lang w:val="en-US"/>
    </w:rPr>
  </w:style>
  <w:style w:type="character" w:customStyle="1" w:styleId="30">
    <w:name w:val="Заголовок 3 Знак"/>
    <w:basedOn w:val="a1"/>
    <w:link w:val="3"/>
    <w:uiPriority w:val="9"/>
    <w:semiHidden/>
    <w:rsid w:val="00803A3F"/>
    <w:rPr>
      <w:rFonts w:asciiTheme="majorHAnsi" w:eastAsiaTheme="majorEastAsia" w:hAnsiTheme="majorHAnsi" w:cstheme="majorBidi"/>
      <w:b/>
      <w:bCs/>
      <w:color w:val="5B9BD5" w:themeColor="accent1"/>
      <w:sz w:val="24"/>
      <w:lang w:val="en-US"/>
    </w:rPr>
  </w:style>
  <w:style w:type="paragraph" w:customStyle="1" w:styleId="12">
    <w:name w:val="Обычный1"/>
    <w:link w:val="13"/>
    <w:uiPriority w:val="99"/>
    <w:qFormat/>
    <w:rsid w:val="002E00EF"/>
    <w:pPr>
      <w:spacing w:after="0" w:line="240" w:lineRule="auto"/>
    </w:pPr>
    <w:rPr>
      <w:rFonts w:ascii="Times New Roman" w:eastAsia="Times New Roman" w:hAnsi="Times New Roman" w:cs="Times New Roman"/>
      <w:sz w:val="24"/>
      <w:szCs w:val="24"/>
      <w:lang w:eastAsia="ru-RU"/>
    </w:rPr>
  </w:style>
  <w:style w:type="character" w:customStyle="1" w:styleId="13">
    <w:name w:val="Обычный1 Знак"/>
    <w:link w:val="12"/>
    <w:uiPriority w:val="99"/>
    <w:rsid w:val="002E00EF"/>
    <w:rPr>
      <w:rFonts w:ascii="Times New Roman" w:eastAsia="Times New Roman" w:hAnsi="Times New Roman" w:cs="Times New Roman"/>
      <w:sz w:val="24"/>
      <w:szCs w:val="24"/>
      <w:lang w:eastAsia="ru-RU"/>
    </w:rPr>
  </w:style>
  <w:style w:type="paragraph" w:styleId="ac">
    <w:name w:val="annotation text"/>
    <w:basedOn w:val="a0"/>
    <w:link w:val="ad"/>
    <w:rsid w:val="001325AE"/>
    <w:pPr>
      <w:widowControl/>
      <w:spacing w:before="0" w:after="0"/>
      <w:contextualSpacing w:val="0"/>
      <w:jc w:val="left"/>
    </w:pPr>
    <w:rPr>
      <w:sz w:val="20"/>
      <w:szCs w:val="20"/>
      <w:lang w:val="ru-RU" w:eastAsia="ru-RU"/>
    </w:rPr>
  </w:style>
  <w:style w:type="character" w:customStyle="1" w:styleId="ad">
    <w:name w:val="Текст примечания Знак"/>
    <w:basedOn w:val="a1"/>
    <w:link w:val="ac"/>
    <w:rsid w:val="001325AE"/>
    <w:rPr>
      <w:rFonts w:ascii="Times New Roman" w:eastAsia="Times New Roman" w:hAnsi="Times New Roman" w:cs="Times New Roman"/>
      <w:sz w:val="20"/>
      <w:szCs w:val="20"/>
      <w:lang w:eastAsia="ru-RU"/>
    </w:rPr>
  </w:style>
  <w:style w:type="paragraph" w:styleId="ae">
    <w:name w:val="Body Text"/>
    <w:aliases w:val="b Знак Знак Знак Знак,b Знак Знак Знак Знак Знак Знак,Основной текст Знак Знак Знак Знак Знак Знак Знак,Основной текст Знак Знак,Основной текст Знак Знак Знак Знак Знак Знак,Основной текст Знак Знак Знак Знак Знак,Основной текст Знак2,gl"/>
    <w:basedOn w:val="a0"/>
    <w:link w:val="af"/>
    <w:uiPriority w:val="1"/>
    <w:qFormat/>
    <w:rsid w:val="00A55C72"/>
    <w:pPr>
      <w:widowControl/>
      <w:spacing w:before="0"/>
      <w:contextualSpacing w:val="0"/>
      <w:jc w:val="left"/>
    </w:pPr>
    <w:rPr>
      <w:szCs w:val="24"/>
      <w:lang w:val="ru-RU" w:eastAsia="ru-RU"/>
    </w:rPr>
  </w:style>
  <w:style w:type="character" w:customStyle="1" w:styleId="af">
    <w:name w:val="Основной текст Знак"/>
    <w:aliases w:val="b Знак Знак Знак Знак Знак,b Знак Знак Знак Знак Знак Знак Знак,Основной текст Знак Знак Знак Знак Знак Знак Знак Знак,Основной текст Знак Знак Знак,Основной текст Знак Знак Знак Знак Знак Знак Знак1,Основной текст Знак2 Знак,gl Знак"/>
    <w:basedOn w:val="a1"/>
    <w:link w:val="ae"/>
    <w:uiPriority w:val="1"/>
    <w:rsid w:val="00A55C72"/>
    <w:rPr>
      <w:rFonts w:ascii="Times New Roman" w:eastAsia="Times New Roman" w:hAnsi="Times New Roman" w:cs="Times New Roman"/>
      <w:sz w:val="24"/>
      <w:szCs w:val="24"/>
      <w:lang w:eastAsia="ru-RU"/>
    </w:rPr>
  </w:style>
  <w:style w:type="paragraph" w:customStyle="1" w:styleId="Default">
    <w:name w:val="Default"/>
    <w:rsid w:val="003A7CD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4">
    <w:name w:val="Геология_Заголовок1"/>
    <w:next w:val="a0"/>
    <w:qFormat/>
    <w:rsid w:val="003A7CD4"/>
    <w:pPr>
      <w:keepNext/>
      <w:spacing w:after="260" w:line="240" w:lineRule="auto"/>
      <w:jc w:val="center"/>
      <w:outlineLvl w:val="0"/>
    </w:pPr>
    <w:rPr>
      <w:rFonts w:ascii="Times New Roman" w:eastAsia="Calibri" w:hAnsi="Times New Roman" w:cs="Times New Roman"/>
      <w:b/>
      <w:caps/>
      <w:sz w:val="26"/>
    </w:rPr>
  </w:style>
  <w:style w:type="paragraph" w:styleId="2">
    <w:name w:val="Body Text Indent 2"/>
    <w:basedOn w:val="a0"/>
    <w:link w:val="20"/>
    <w:uiPriority w:val="99"/>
    <w:semiHidden/>
    <w:unhideWhenUsed/>
    <w:rsid w:val="003A7CD4"/>
    <w:pPr>
      <w:spacing w:line="480" w:lineRule="auto"/>
      <w:ind w:left="283"/>
    </w:pPr>
  </w:style>
  <w:style w:type="character" w:customStyle="1" w:styleId="20">
    <w:name w:val="Основной текст с отступом 2 Знак"/>
    <w:basedOn w:val="a1"/>
    <w:link w:val="2"/>
    <w:uiPriority w:val="99"/>
    <w:semiHidden/>
    <w:rsid w:val="003A7CD4"/>
    <w:rPr>
      <w:rFonts w:ascii="Times New Roman" w:eastAsia="Times New Roman" w:hAnsi="Times New Roman" w:cs="Times New Roman"/>
      <w:sz w:val="24"/>
      <w:lang w:val="en-US"/>
    </w:rPr>
  </w:style>
  <w:style w:type="character" w:customStyle="1" w:styleId="40">
    <w:name w:val="Заголовок 4 Знак"/>
    <w:basedOn w:val="a1"/>
    <w:link w:val="4"/>
    <w:uiPriority w:val="9"/>
    <w:semiHidden/>
    <w:rsid w:val="00711769"/>
    <w:rPr>
      <w:rFonts w:asciiTheme="majorHAnsi" w:eastAsiaTheme="majorEastAsia" w:hAnsiTheme="majorHAnsi" w:cstheme="majorBidi"/>
      <w:i/>
      <w:iCs/>
      <w:color w:val="2E74B5" w:themeColor="accent1" w:themeShade="BF"/>
      <w:sz w:val="24"/>
      <w:lang w:val="en-US"/>
    </w:rPr>
  </w:style>
  <w:style w:type="paragraph" w:styleId="31">
    <w:name w:val="Body Text 3"/>
    <w:basedOn w:val="a0"/>
    <w:link w:val="32"/>
    <w:uiPriority w:val="99"/>
    <w:semiHidden/>
    <w:unhideWhenUsed/>
    <w:rsid w:val="00711769"/>
    <w:rPr>
      <w:sz w:val="16"/>
      <w:szCs w:val="16"/>
    </w:rPr>
  </w:style>
  <w:style w:type="character" w:customStyle="1" w:styleId="32">
    <w:name w:val="Основной текст 3 Знак"/>
    <w:basedOn w:val="a1"/>
    <w:link w:val="31"/>
    <w:uiPriority w:val="99"/>
    <w:semiHidden/>
    <w:rsid w:val="00711769"/>
    <w:rPr>
      <w:rFonts w:ascii="Times New Roman" w:eastAsia="Times New Roman" w:hAnsi="Times New Roman" w:cs="Times New Roman"/>
      <w:sz w:val="16"/>
      <w:szCs w:val="16"/>
      <w:lang w:val="en-US"/>
    </w:rPr>
  </w:style>
  <w:style w:type="paragraph" w:styleId="af0">
    <w:name w:val="Body Text Indent"/>
    <w:aliases w:val="文本框文字,Основной текст с отступом Знак1 Знак,Основной текст с отступом Знак Знак Знак,Основной текст с отступом Знак Знак Знак Знак Знак,Нумерованный список !!,Надин стиль, Знак6 Знак Знак,Знак7 Знак Знак Зн,Список1"/>
    <w:basedOn w:val="a0"/>
    <w:link w:val="af1"/>
    <w:rsid w:val="00711769"/>
    <w:pPr>
      <w:widowControl/>
      <w:spacing w:before="0"/>
      <w:ind w:left="283"/>
      <w:contextualSpacing w:val="0"/>
      <w:jc w:val="left"/>
    </w:pPr>
    <w:rPr>
      <w:szCs w:val="24"/>
      <w:lang w:val="ru-RU" w:eastAsia="ru-RU"/>
    </w:rPr>
  </w:style>
  <w:style w:type="character" w:customStyle="1" w:styleId="af1">
    <w:name w:val="Основной текст с отступом Знак"/>
    <w:aliases w:val="文本框文字 Знак,Основной текст с отступом Знак1 Знак Знак,Основной текст с отступом Знак Знак Знак Знак,Основной текст с отступом Знак Знак Знак Знак Знак Знак,Нумерованный список !! Знак,Надин стиль Знак, Знак6 Знак Знак Знак"/>
    <w:basedOn w:val="a1"/>
    <w:link w:val="af0"/>
    <w:rsid w:val="00711769"/>
    <w:rPr>
      <w:rFonts w:ascii="Times New Roman" w:eastAsia="Times New Roman" w:hAnsi="Times New Roman" w:cs="Times New Roman"/>
      <w:sz w:val="24"/>
      <w:szCs w:val="24"/>
      <w:lang w:eastAsia="ru-RU"/>
    </w:rPr>
  </w:style>
  <w:style w:type="character" w:customStyle="1" w:styleId="15">
    <w:name w:val="Маркер 1 Знак"/>
    <w:link w:val="1"/>
    <w:uiPriority w:val="7"/>
    <w:locked/>
    <w:rsid w:val="00711769"/>
    <w:rPr>
      <w:color w:val="000000"/>
      <w:sz w:val="24"/>
    </w:rPr>
  </w:style>
  <w:style w:type="paragraph" w:customStyle="1" w:styleId="1">
    <w:name w:val="Маркер 1"/>
    <w:basedOn w:val="a0"/>
    <w:link w:val="15"/>
    <w:uiPriority w:val="7"/>
    <w:qFormat/>
    <w:rsid w:val="00711769"/>
    <w:pPr>
      <w:widowControl/>
      <w:numPr>
        <w:numId w:val="18"/>
      </w:numPr>
      <w:spacing w:before="0" w:after="0" w:line="288" w:lineRule="auto"/>
      <w:contextualSpacing w:val="0"/>
    </w:pPr>
    <w:rPr>
      <w:rFonts w:asciiTheme="minorHAnsi" w:eastAsiaTheme="minorHAnsi" w:hAnsiTheme="minorHAnsi" w:cstheme="minorBidi"/>
      <w:color w:val="000000"/>
      <w:lang w:val="ru-RU"/>
    </w:rPr>
  </w:style>
  <w:style w:type="paragraph" w:styleId="5">
    <w:name w:val="toc 5"/>
    <w:basedOn w:val="a0"/>
    <w:uiPriority w:val="39"/>
    <w:qFormat/>
    <w:rsid w:val="00B709C6"/>
    <w:pPr>
      <w:widowControl/>
      <w:spacing w:before="1" w:after="0" w:line="252" w:lineRule="exact"/>
      <w:ind w:left="1458"/>
      <w:contextualSpacing w:val="0"/>
      <w:jc w:val="left"/>
    </w:pPr>
    <w:rPr>
      <w:rFonts w:ascii="Arial" w:eastAsia="Arial" w:hAnsi="Arial" w:cs="Arial"/>
      <w:b/>
      <w:bCs/>
      <w:szCs w:val="24"/>
      <w:lang w:val="ru-RU" w:eastAsia="ru-RU"/>
    </w:rPr>
  </w:style>
  <w:style w:type="paragraph" w:customStyle="1" w:styleId="CharCharCharCharCharCharChar">
    <w:name w:val="Знак Char Char Char Char Char Char Char"/>
    <w:basedOn w:val="a0"/>
    <w:autoRedefine/>
    <w:rsid w:val="00B709C6"/>
    <w:pPr>
      <w:widowControl/>
      <w:spacing w:before="0" w:after="160" w:line="240" w:lineRule="exact"/>
      <w:contextualSpacing w:val="0"/>
      <w:jc w:val="left"/>
    </w:pPr>
    <w:rPr>
      <w:rFonts w:ascii="Arial Unicode MS" w:eastAsia="Arial" w:hAnsi="Arial Unicode MS" w:cs="Arial Unicode MS"/>
      <w:b/>
      <w:sz w:val="28"/>
      <w:szCs w:val="24"/>
    </w:rPr>
  </w:style>
  <w:style w:type="paragraph" w:customStyle="1" w:styleId="a">
    <w:name w:val="Мой список"/>
    <w:basedOn w:val="a0"/>
    <w:rsid w:val="00B709C6"/>
    <w:pPr>
      <w:widowControl/>
      <w:numPr>
        <w:numId w:val="23"/>
      </w:numPr>
      <w:spacing w:before="60" w:after="0"/>
      <w:contextualSpacing w:val="0"/>
    </w:pPr>
    <w:rPr>
      <w:rFonts w:ascii="Arial Unicode MS" w:eastAsia="Arial Unicode MS" w:hAnsi="Arial Unicode MS" w:cs="Arial Unicode MS"/>
      <w:color w:val="000000"/>
      <w:szCs w:val="24"/>
      <w:lang w:val="ru-RU" w:eastAsia="ru-RU"/>
    </w:rPr>
  </w:style>
  <w:style w:type="paragraph" w:customStyle="1" w:styleId="af2">
    <w:name w:val="Моя таблица"/>
    <w:link w:val="af3"/>
    <w:rsid w:val="00A57F3E"/>
    <w:pPr>
      <w:keepNext/>
      <w:spacing w:before="120" w:after="120" w:line="240" w:lineRule="auto"/>
      <w:jc w:val="right"/>
    </w:pPr>
    <w:rPr>
      <w:rFonts w:ascii="Arial Unicode MS" w:eastAsia="Arial Unicode MS" w:hAnsi="Arial Unicode MS" w:cs="Arial Unicode MS"/>
      <w:b/>
      <w:color w:val="000000"/>
      <w:sz w:val="24"/>
      <w:szCs w:val="24"/>
      <w:lang w:eastAsia="ru-RU"/>
    </w:rPr>
  </w:style>
  <w:style w:type="character" w:customStyle="1" w:styleId="af3">
    <w:name w:val="Моя таблица Знак"/>
    <w:link w:val="af2"/>
    <w:rsid w:val="00A57F3E"/>
    <w:rPr>
      <w:rFonts w:ascii="Arial Unicode MS" w:eastAsia="Arial Unicode MS" w:hAnsi="Arial Unicode MS" w:cs="Arial Unicode MS"/>
      <w:b/>
      <w:color w:val="000000"/>
      <w:sz w:val="24"/>
      <w:szCs w:val="24"/>
      <w:lang w:eastAsia="ru-RU"/>
    </w:rPr>
  </w:style>
  <w:style w:type="numbering" w:customStyle="1" w:styleId="1ai7">
    <w:name w:val="1 / a / i7"/>
    <w:basedOn w:val="a3"/>
    <w:next w:val="1ai"/>
    <w:rsid w:val="00C60D23"/>
    <w:pPr>
      <w:numPr>
        <w:numId w:val="30"/>
      </w:numPr>
    </w:pPr>
  </w:style>
  <w:style w:type="numbering" w:styleId="1ai">
    <w:name w:val="Outline List 1"/>
    <w:basedOn w:val="a3"/>
    <w:uiPriority w:val="99"/>
    <w:semiHidden/>
    <w:unhideWhenUsed/>
    <w:rsid w:val="00C60D23"/>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online.zakon.kz/Document/?link_id=100405834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80E2F-F7BC-4198-B814-CC8DC94FF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4390</Words>
  <Characters>25023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Yekaterina Shigayeva</dc:creator>
  <cp:keywords/>
  <dc:description/>
  <cp:lastModifiedBy>User</cp:lastModifiedBy>
  <cp:revision>47</cp:revision>
  <cp:lastPrinted>2025-11-03T04:42:00Z</cp:lastPrinted>
  <dcterms:created xsi:type="dcterms:W3CDTF">2025-11-03T04:05:00Z</dcterms:created>
  <dcterms:modified xsi:type="dcterms:W3CDTF">2026-10-14T07:38:00Z</dcterms:modified>
</cp:coreProperties>
</file>