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CA8" w:rsidRPr="00594618" w:rsidRDefault="00594618">
      <w:pPr>
        <w:jc w:val="center"/>
        <w:rPr>
          <w:lang w:val="ru-RU"/>
        </w:rPr>
      </w:pPr>
      <w:r w:rsidRPr="00594618">
        <w:rPr>
          <w:b/>
          <w:sz w:val="34"/>
          <w:lang w:val="ru-RU"/>
        </w:rPr>
        <w:t>Картограмма коррупционных рисков</w:t>
      </w:r>
    </w:p>
    <w:p w:rsidR="00544CA8" w:rsidRPr="00594618" w:rsidRDefault="00594618">
      <w:pPr>
        <w:jc w:val="center"/>
        <w:rPr>
          <w:lang w:val="ru-RU"/>
        </w:rPr>
      </w:pPr>
      <w:r w:rsidRPr="00594618">
        <w:rPr>
          <w:b/>
          <w:sz w:val="22"/>
          <w:lang w:val="ru-RU"/>
        </w:rPr>
        <w:t>в деятельности РГУ «Департамент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Костанайской области»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624"/>
        <w:gridCol w:w="2948"/>
        <w:gridCol w:w="3515"/>
        <w:gridCol w:w="4082"/>
        <w:gridCol w:w="3231"/>
        <w:gridCol w:w="4592"/>
        <w:gridCol w:w="3515"/>
      </w:tblGrid>
      <w:tr w:rsidR="00544CA8">
        <w:tc>
          <w:tcPr>
            <w:tcW w:w="624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b/>
                <w:sz w:val="17"/>
              </w:rPr>
              <w:t>№ п/п</w:t>
            </w:r>
          </w:p>
        </w:tc>
        <w:tc>
          <w:tcPr>
            <w:tcW w:w="2948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b/>
                <w:sz w:val="17"/>
              </w:rPr>
              <w:t xml:space="preserve">Сфера деятельности </w:t>
            </w:r>
            <w:r>
              <w:rPr>
                <w:b/>
                <w:sz w:val="17"/>
              </w:rPr>
              <w:t>(направление)</w:t>
            </w:r>
          </w:p>
        </w:tc>
        <w:tc>
          <w:tcPr>
            <w:tcW w:w="3515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b/>
                <w:sz w:val="17"/>
              </w:rPr>
              <w:t>Выявленные коррупционные риски</w:t>
            </w:r>
          </w:p>
        </w:tc>
        <w:tc>
          <w:tcPr>
            <w:tcW w:w="4082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b/>
                <w:sz w:val="17"/>
                <w:lang w:val="ru-RU"/>
              </w:rPr>
              <w:t>Причины и условия возникновения коррупционных рисков</w:t>
            </w:r>
          </w:p>
        </w:tc>
        <w:tc>
          <w:tcPr>
            <w:tcW w:w="3231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b/>
                <w:sz w:val="17"/>
                <w:lang w:val="ru-RU"/>
              </w:rPr>
              <w:t>Должности (структурные подразделения), подверженные рискам</w:t>
            </w:r>
          </w:p>
        </w:tc>
        <w:tc>
          <w:tcPr>
            <w:tcW w:w="4592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b/>
                <w:sz w:val="17"/>
                <w:lang w:val="ru-RU"/>
              </w:rPr>
              <w:t>Принятые / рекомендуемые меры по предупреждению и устранению коррупционных рисков</w:t>
            </w:r>
          </w:p>
        </w:tc>
        <w:tc>
          <w:tcPr>
            <w:tcW w:w="3515" w:type="dxa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b/>
                <w:sz w:val="17"/>
              </w:rPr>
              <w:t>Результат (</w:t>
            </w:r>
            <w:proofErr w:type="spellStart"/>
            <w:r>
              <w:rPr>
                <w:b/>
                <w:sz w:val="17"/>
              </w:rPr>
              <w:t>ожидае</w:t>
            </w:r>
            <w:r>
              <w:rPr>
                <w:b/>
                <w:sz w:val="17"/>
              </w:rPr>
              <w:t>мый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достигнутый</w:t>
            </w:r>
            <w:proofErr w:type="spellEnd"/>
            <w:r>
              <w:rPr>
                <w:b/>
                <w:sz w:val="17"/>
              </w:rPr>
              <w:t>)</w:t>
            </w:r>
          </w:p>
        </w:tc>
      </w:tr>
      <w:tr w:rsidR="00544CA8" w:rsidRPr="00594618">
        <w:tc>
          <w:tcPr>
            <w:tcW w:w="3515" w:type="dxa"/>
            <w:gridSpan w:val="7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jc w:val="center"/>
              <w:rPr>
                <w:lang w:val="ru-RU"/>
              </w:rPr>
            </w:pPr>
            <w:r w:rsidRPr="00594618">
              <w:rPr>
                <w:b/>
                <w:sz w:val="17"/>
                <w:lang w:val="ru-RU"/>
              </w:rPr>
              <w:t>2025 год (сведения о государственных услугах)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Оказание государственных услуг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отказов в оказании государственных услуг и недостаточной прозрачности решений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 xml:space="preserve">Массовый характер услуг; необходимость проверки оснований отказа и </w:t>
            </w:r>
            <w:r w:rsidRPr="00594618">
              <w:rPr>
                <w:sz w:val="17"/>
                <w:lang w:val="ru-RU"/>
              </w:rPr>
              <w:t>документов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94618" w:rsidRDefault="00594618" w:rsidP="00594618">
            <w:pPr>
              <w:rPr>
                <w:lang w:val="ru-RU"/>
              </w:rPr>
            </w:pPr>
            <w:r>
              <w:rPr>
                <w:lang w:val="ru-RU"/>
              </w:rPr>
              <w:t>Руководитель и главные специалисты о</w:t>
            </w:r>
            <w:r w:rsidRPr="00594618">
              <w:rPr>
                <w:lang w:val="ru-RU"/>
              </w:rPr>
              <w:t>тдел</w:t>
            </w:r>
            <w:r>
              <w:rPr>
                <w:lang w:val="ru-RU"/>
              </w:rPr>
              <w:t>а</w:t>
            </w:r>
            <w:r w:rsidRPr="00594618">
              <w:rPr>
                <w:lang w:val="ru-RU"/>
              </w:rPr>
              <w:t xml:space="preserve"> пенсио</w:t>
            </w:r>
            <w:r>
              <w:rPr>
                <w:lang w:val="ru-RU"/>
              </w:rPr>
              <w:t>нного и социального обеспечения</w:t>
            </w:r>
            <w:r w:rsidRPr="00594618">
              <w:rPr>
                <w:lang w:val="ru-RU"/>
              </w:rPr>
              <w:t xml:space="preserve"> </w:t>
            </w:r>
          </w:p>
          <w:p w:rsidR="00544CA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</w:t>
            </w:r>
            <w:r>
              <w:rPr>
                <w:lang w:val="ru-RU"/>
              </w:rPr>
              <w:t>ель и главные специалисты отделов МСЭ и ОМК МСЭ</w:t>
            </w:r>
            <w:r w:rsidRPr="0059461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</w:t>
            </w:r>
            <w:r w:rsidRPr="00594618">
              <w:rPr>
                <w:lang w:val="ru-RU"/>
              </w:rPr>
              <w:t xml:space="preserve">уководитель Департамента </w:t>
            </w:r>
            <w:r>
              <w:rPr>
                <w:lang w:val="ru-RU"/>
              </w:rPr>
              <w:t>З</w:t>
            </w:r>
            <w:r w:rsidRPr="00594618">
              <w:rPr>
                <w:lang w:val="ru-RU"/>
              </w:rPr>
              <w:t>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А</w:t>
            </w:r>
            <w:r w:rsidRPr="00594618">
              <w:rPr>
                <w:sz w:val="17"/>
                <w:lang w:val="ru-RU"/>
              </w:rPr>
              <w:t>нализ причин отказов, контроль полноты документов и обоснованности решений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За 2025 год оказано 55 603 услуги; зафиксировано 3 729 отка</w:t>
            </w:r>
            <w:r w:rsidRPr="00594618">
              <w:rPr>
                <w:sz w:val="17"/>
                <w:lang w:val="ru-RU"/>
              </w:rPr>
              <w:t>зов (сведения справки, стр. 12)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Медико-социальная экспертиза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необоснованного экспертного решения при заочном освидетельствовании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Оценка медицинских документов без личного осмотра; зависимость от достоверности медицинских сведений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 w:rsidP="00594618">
            <w:proofErr w:type="spellStart"/>
            <w:r>
              <w:t>Отделы</w:t>
            </w:r>
            <w:proofErr w:type="spellEnd"/>
            <w:r>
              <w:t xml:space="preserve"> МСЭ 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К</w:t>
            </w:r>
            <w:r w:rsidRPr="00594618">
              <w:rPr>
                <w:sz w:val="17"/>
                <w:lang w:val="ru-RU"/>
              </w:rPr>
              <w:t>оллегиальное принятие решений, распределение экспертов, контроль медицинских документов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В справке описаны действующие механизмы коллегиальности и распределения экспертов (стр. 6–8)</w:t>
            </w:r>
          </w:p>
        </w:tc>
      </w:tr>
      <w:tr w:rsidR="00544CA8" w:rsidRPr="00594618">
        <w:tc>
          <w:tcPr>
            <w:tcW w:w="3515" w:type="dxa"/>
            <w:gridSpan w:val="7"/>
            <w:shd w:val="clear" w:color="auto" w:fill="D2E8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jc w:val="center"/>
              <w:rPr>
                <w:lang w:val="ru-RU"/>
              </w:rPr>
            </w:pPr>
            <w:r w:rsidRPr="00594618">
              <w:rPr>
                <w:b/>
                <w:sz w:val="17"/>
                <w:lang w:val="ru-RU"/>
              </w:rPr>
              <w:t xml:space="preserve">2026 год </w:t>
            </w:r>
            <w:r w:rsidRPr="00594618">
              <w:rPr>
                <w:b/>
                <w:sz w:val="17"/>
                <w:lang w:val="ru-RU"/>
              </w:rPr>
              <w:t>(внутренний анализ за 1 января — 31 мая)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Пенсионное и социальное обеспечение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нарушения сроков назначения и пересмотра пенсионных выплат и пособий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Необходимость уточнения порядка определения сроков, недостаточная регламентация отдельных процедур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94618" w:rsidRDefault="00594618" w:rsidP="00594618">
            <w:pPr>
              <w:rPr>
                <w:lang w:val="ru-RU"/>
              </w:rPr>
            </w:pPr>
            <w:r>
              <w:rPr>
                <w:lang w:val="ru-RU"/>
              </w:rPr>
              <w:t>Руководитель и главные специалисты о</w:t>
            </w:r>
            <w:r w:rsidRPr="00594618">
              <w:rPr>
                <w:lang w:val="ru-RU"/>
              </w:rPr>
              <w:t>тдел</w:t>
            </w:r>
            <w:r>
              <w:rPr>
                <w:lang w:val="ru-RU"/>
              </w:rPr>
              <w:t>а</w:t>
            </w:r>
            <w:r w:rsidRPr="00594618">
              <w:rPr>
                <w:lang w:val="ru-RU"/>
              </w:rPr>
              <w:t xml:space="preserve"> пенсио</w:t>
            </w:r>
            <w:r>
              <w:rPr>
                <w:lang w:val="ru-RU"/>
              </w:rPr>
              <w:t>нного и социального обеспечения</w:t>
            </w:r>
            <w:r w:rsidRPr="00594618">
              <w:rPr>
                <w:lang w:val="ru-RU"/>
              </w:rPr>
              <w:t xml:space="preserve"> </w:t>
            </w:r>
          </w:p>
          <w:p w:rsidR="00544CA8" w:rsidRPr="00594618" w:rsidRDefault="00594618" w:rsidP="00594618">
            <w:pPr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Pr="00594618">
              <w:rPr>
                <w:lang w:val="ru-RU"/>
              </w:rPr>
              <w:t xml:space="preserve">уководитель Департамента </w:t>
            </w:r>
            <w:r>
              <w:rPr>
                <w:lang w:val="ru-RU"/>
              </w:rPr>
              <w:t>З</w:t>
            </w:r>
            <w:r w:rsidRPr="00594618">
              <w:rPr>
                <w:lang w:val="ru-RU"/>
              </w:rPr>
              <w:t>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Уточнение порядка исчисления сроков, контроль соблюдения сроков и полноты уведомлений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 xml:space="preserve">Своевременное и единообразное принятие решений; </w:t>
            </w:r>
            <w:r w:rsidRPr="00594618">
              <w:rPr>
                <w:sz w:val="17"/>
                <w:lang w:val="ru-RU"/>
              </w:rPr>
              <w:t>снижение риска необоснованных задержек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Пенсионное и социальное обеспечение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неодинакового применения правил при перерасчёте и прекращении выплат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 xml:space="preserve">Различные подходы к применению норм при изменении группы инвалидности, пропуске срока </w:t>
            </w:r>
            <w:r w:rsidRPr="00594618">
              <w:rPr>
                <w:sz w:val="17"/>
                <w:lang w:val="ru-RU"/>
              </w:rPr>
              <w:t>переосвидетельствования и прекращении выплат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9461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 xml:space="preserve">Руководитель и главные специалисты отдела пенсионного и социального обеспечения </w:t>
            </w:r>
          </w:p>
          <w:p w:rsidR="00544CA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Руководитель Департамента Заместитель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Унификация алгоритмов принятия решений, проверка правовых оснований, разъяснение спорных случаев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Снижение субъект</w:t>
            </w:r>
            <w:r w:rsidRPr="00594618">
              <w:rPr>
                <w:sz w:val="17"/>
                <w:lang w:val="ru-RU"/>
              </w:rPr>
              <w:t>ивности решений и риска необоснованных выплат или отказов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Медико-социальная экспертиза (МСЭ)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неформального влияния на экспертные решения, конфликта интересов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Непосредственное взаимодействие с услугополучателями; профессиональное усмотрение при оцен</w:t>
            </w:r>
            <w:r w:rsidRPr="00594618">
              <w:rPr>
                <w:sz w:val="17"/>
                <w:lang w:val="ru-RU"/>
              </w:rPr>
              <w:t>ке медицинских документов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Руководитель и главные специалисты отделов МСЭ и ОМК МСЭ Руководитель Департамента Заместитель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Коллегиальное рассмотрение сложных случаев, документирование решений, контроль конфликта интересов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 xml:space="preserve">Повышение объективности и прозрачности </w:t>
            </w:r>
            <w:r w:rsidRPr="00594618">
              <w:rPr>
                <w:sz w:val="17"/>
                <w:lang w:val="ru-RU"/>
              </w:rPr>
              <w:t>экспертных решений</w:t>
            </w:r>
          </w:p>
        </w:tc>
      </w:tr>
      <w:tr w:rsidR="00544CA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Медико-социальная экспертиза (МСЭ)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необоснованного установления инвалидности или степени утраты трудоспособности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Сложность оценки медицинских данных, различия трактовки заключений, возможные недостоверные сведения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Руководитель и главные специалисты отделов МСЭ и ОМК МСЭ Руководитель Департамента Заместитель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Усиление контроля качества медицинских документов, межведомственное взаимодействие, автоматизированные проверки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roofErr w:type="spellStart"/>
            <w:r>
              <w:rPr>
                <w:sz w:val="17"/>
              </w:rPr>
              <w:t>Снижение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вероятности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необоснованных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решений</w:t>
            </w:r>
            <w:proofErr w:type="spellEnd"/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Контроль в сфере социальной</w:t>
            </w:r>
            <w:r w:rsidRPr="00594618">
              <w:rPr>
                <w:sz w:val="17"/>
                <w:lang w:val="ru-RU"/>
              </w:rPr>
              <w:t xml:space="preserve"> защиты населения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субъективного определения сроков исполнения предписаний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Отсутствие единых критериев и предельных сроков исполнения предписаний по отдельным категориям нарушений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 xml:space="preserve">Руководитель и главные специалисты контроля в сфере социальной защиты населения </w:t>
            </w:r>
          </w:p>
          <w:p w:rsidR="00544CA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 xml:space="preserve">Руководитель Департамента </w:t>
            </w:r>
            <w:r>
              <w:rPr>
                <w:lang w:val="ru-RU"/>
              </w:rPr>
              <w:t>З</w:t>
            </w:r>
            <w:r w:rsidRPr="00594618">
              <w:rPr>
                <w:lang w:val="ru-RU"/>
              </w:rPr>
              <w:t>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</w:t>
            </w:r>
            <w:r w:rsidRPr="00594618">
              <w:rPr>
                <w:sz w:val="17"/>
                <w:lang w:val="ru-RU"/>
              </w:rPr>
              <w:t>азработка критериев определения сроков с учётом характера нарушения, закрепление предельных сроков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Снижение дискреционных полномочий и обеспечение единообразия контроля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Контроль в сфере социальной защиты нас</w:t>
            </w:r>
            <w:r w:rsidRPr="00594618">
              <w:rPr>
                <w:sz w:val="17"/>
                <w:lang w:val="ru-RU"/>
              </w:rPr>
              <w:t>еления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субъективной оценки степени риска объектов контроля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Недостаточная детализация критериев риск-ориентированного отбора и профилактического контроля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9461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 xml:space="preserve">Руководитель и главные специалисты контроля в сфере социальной защиты населения </w:t>
            </w:r>
          </w:p>
          <w:p w:rsidR="00544CA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Руководитель Департамента Заместитель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Уточнение критериев оценки риска, документирование оснований отбора, внутренний контроль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Прозрачный и обоснованный отбор субъектов контроля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Контроль и профилактические мероприятия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неполного охвата субъектов контроля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 xml:space="preserve">Ограничения действующих </w:t>
            </w:r>
            <w:r w:rsidRPr="00594618">
              <w:rPr>
                <w:sz w:val="17"/>
                <w:lang w:val="ru-RU"/>
              </w:rPr>
              <w:t>критериев и процедур формирования списков профилактического контроля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9461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 xml:space="preserve">Руководитель и главные специалисты контроля в сфере социальной защиты населения </w:t>
            </w:r>
          </w:p>
          <w:p w:rsidR="00544CA8" w:rsidRPr="00594618" w:rsidRDefault="00594618" w:rsidP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Руководитель Департамента Заместитель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Пересмотр критериев и порядка формирования списков, анализ результатов проверок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Более полн</w:t>
            </w:r>
            <w:r w:rsidRPr="00594618">
              <w:rPr>
                <w:sz w:val="17"/>
                <w:lang w:val="ru-RU"/>
              </w:rPr>
              <w:t>ый риск-ориентированный охват объектов</w:t>
            </w:r>
          </w:p>
        </w:tc>
      </w:tr>
      <w:tr w:rsidR="00544CA8" w:rsidRPr="00594618">
        <w:tc>
          <w:tcPr>
            <w:tcW w:w="624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294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Default="00594618">
            <w:r>
              <w:rPr>
                <w:sz w:val="17"/>
              </w:rPr>
              <w:t>Организационно-управленческая деятельность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Риск конфликта интересов при выполнении должностных обязанностей</w:t>
            </w:r>
          </w:p>
        </w:tc>
        <w:tc>
          <w:tcPr>
            <w:tcW w:w="40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Возможность личной заинтересованности при реализации контрольных и экспертных полномочий</w:t>
            </w:r>
          </w:p>
        </w:tc>
        <w:tc>
          <w:tcPr>
            <w:tcW w:w="323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lang w:val="ru-RU"/>
              </w:rPr>
              <w:t>Руководители и сп</w:t>
            </w:r>
            <w:r w:rsidRPr="00594618">
              <w:rPr>
                <w:lang w:val="ru-RU"/>
              </w:rPr>
              <w:t>ециа</w:t>
            </w:r>
            <w:r>
              <w:rPr>
                <w:lang w:val="ru-RU"/>
              </w:rPr>
              <w:t>листы структурных подразделений</w:t>
            </w:r>
            <w:r w:rsidRPr="00594618">
              <w:rPr>
                <w:lang w:val="ru-RU"/>
              </w:rPr>
              <w:t xml:space="preserve"> Руководитель Департамента Заместитель руководителя Департамента</w:t>
            </w:r>
          </w:p>
        </w:tc>
        <w:tc>
          <w:tcPr>
            <w:tcW w:w="459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Соблюдение требований по предотвращению конфликта интересов, разъяснительная работа, внутренний контроль</w:t>
            </w:r>
          </w:p>
        </w:tc>
        <w:tc>
          <w:tcPr>
            <w:tcW w:w="3515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44CA8" w:rsidRPr="00594618" w:rsidRDefault="00594618">
            <w:pPr>
              <w:rPr>
                <w:lang w:val="ru-RU"/>
              </w:rPr>
            </w:pPr>
            <w:r w:rsidRPr="00594618">
              <w:rPr>
                <w:sz w:val="17"/>
                <w:lang w:val="ru-RU"/>
              </w:rPr>
              <w:t>Предупреждение неправомерного влияния на служебные решения</w:t>
            </w:r>
          </w:p>
        </w:tc>
      </w:tr>
    </w:tbl>
    <w:p w:rsidR="00544CA8" w:rsidRPr="00594618" w:rsidRDefault="00544CA8">
      <w:pPr>
        <w:rPr>
          <w:lang w:val="ru-RU"/>
        </w:rPr>
      </w:pPr>
      <w:bookmarkStart w:id="0" w:name="_GoBack"/>
      <w:bookmarkEnd w:id="0"/>
    </w:p>
    <w:sectPr w:rsidR="00544CA8" w:rsidRPr="00594618" w:rsidSect="00034616">
      <w:pgSz w:w="23811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CA8"/>
    <w:rsid w:val="005946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4D46D"/>
  <w14:defaultImageDpi w14:val="300"/>
  <w15:docId w15:val="{2143EC58-9D76-4B2A-9C01-CD482CC8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00A977-DE24-4984-823A-D6A33CA99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PC-17</cp:lastModifiedBy>
  <cp:revision>2</cp:revision>
  <dcterms:created xsi:type="dcterms:W3CDTF">2013-12-23T23:15:00Z</dcterms:created>
  <dcterms:modified xsi:type="dcterms:W3CDTF">2026-10-09T13:08:00Z</dcterms:modified>
  <cp:category/>
</cp:coreProperties>
</file>