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E65" w:rsidRPr="00CE2E65" w:rsidRDefault="00CE2E65" w:rsidP="00CE2E65">
      <w:pPr>
        <w:pStyle w:val="a9"/>
        <w:jc w:val="center"/>
        <w:rPr>
          <w:rFonts w:ascii="Arial" w:hAnsi="Arial" w:cs="Arial"/>
          <w:b/>
          <w:color w:val="1F497D" w:themeColor="text2"/>
          <w:sz w:val="28"/>
          <w:szCs w:val="28"/>
          <w:lang w:val="kk-KZ"/>
        </w:rPr>
      </w:pPr>
      <w:r w:rsidRPr="00CE2E65">
        <w:rPr>
          <w:rFonts w:ascii="Arial" w:hAnsi="Arial" w:cs="Arial"/>
          <w:b/>
          <w:color w:val="1F497D" w:themeColor="text2"/>
          <w:sz w:val="28"/>
          <w:szCs w:val="28"/>
          <w:lang w:val="kk-KZ"/>
        </w:rPr>
        <w:t xml:space="preserve">Жамбыл облысы әкімдігінің </w:t>
      </w:r>
      <w:r w:rsidR="00255B49">
        <w:rPr>
          <w:rFonts w:ascii="Arial" w:hAnsi="Arial" w:cs="Arial"/>
          <w:b/>
          <w:color w:val="1F497D" w:themeColor="text2"/>
          <w:sz w:val="28"/>
          <w:szCs w:val="28"/>
          <w:lang w:val="kk-KZ"/>
        </w:rPr>
        <w:t>ветеринария</w:t>
      </w:r>
      <w:r w:rsidRPr="00CE2E65">
        <w:rPr>
          <w:rFonts w:ascii="Arial" w:hAnsi="Arial" w:cs="Arial"/>
          <w:b/>
          <w:color w:val="1F497D" w:themeColor="text2"/>
          <w:sz w:val="28"/>
          <w:szCs w:val="28"/>
          <w:lang w:val="kk-KZ"/>
        </w:rPr>
        <w:t xml:space="preserve"> басқармасының</w:t>
      </w:r>
    </w:p>
    <w:p w:rsidR="00CE2E65" w:rsidRPr="00CE2E65" w:rsidRDefault="00CE2E65" w:rsidP="00CE2E65">
      <w:pPr>
        <w:pStyle w:val="a9"/>
        <w:jc w:val="center"/>
        <w:rPr>
          <w:rFonts w:ascii="Arial" w:hAnsi="Arial" w:cs="Arial"/>
          <w:b/>
          <w:color w:val="1F497D" w:themeColor="text2"/>
          <w:sz w:val="28"/>
          <w:szCs w:val="28"/>
          <w:lang w:val="kk-KZ"/>
        </w:rPr>
      </w:pPr>
      <w:r w:rsidRPr="00CE2E65">
        <w:rPr>
          <w:rFonts w:ascii="Arial" w:hAnsi="Arial" w:cs="Arial"/>
          <w:b/>
          <w:color w:val="1F497D" w:themeColor="text2"/>
          <w:sz w:val="28"/>
          <w:szCs w:val="28"/>
          <w:lang w:val="kk-KZ"/>
        </w:rPr>
        <w:t>СЫБАЙЛАС ЖЕМҚОРЛЫҚ ТӘУЕКЕЛДЕРІНІҢ</w:t>
      </w:r>
    </w:p>
    <w:p w:rsidR="00CE2E65" w:rsidRDefault="00CE2E65" w:rsidP="00CE2E65">
      <w:pPr>
        <w:pStyle w:val="a9"/>
        <w:jc w:val="center"/>
        <w:rPr>
          <w:rFonts w:ascii="Arial" w:hAnsi="Arial" w:cs="Arial"/>
          <w:b/>
          <w:color w:val="1F497D" w:themeColor="text2"/>
          <w:sz w:val="28"/>
          <w:szCs w:val="28"/>
          <w:lang w:val="kk-KZ"/>
        </w:rPr>
      </w:pPr>
      <w:r w:rsidRPr="00CE2E65">
        <w:rPr>
          <w:rFonts w:ascii="Arial" w:hAnsi="Arial" w:cs="Arial"/>
          <w:b/>
          <w:color w:val="1F497D" w:themeColor="text2"/>
          <w:sz w:val="28"/>
          <w:szCs w:val="28"/>
          <w:lang w:val="kk-KZ"/>
        </w:rPr>
        <w:t>КАРТОГРАММАСЫ</w:t>
      </w:r>
    </w:p>
    <w:p w:rsidR="00CE2E65" w:rsidRPr="00CE2E65" w:rsidRDefault="00CE2E65" w:rsidP="00CE2E65">
      <w:pPr>
        <w:pStyle w:val="a9"/>
        <w:jc w:val="center"/>
        <w:rPr>
          <w:rFonts w:ascii="Arial" w:hAnsi="Arial" w:cs="Arial"/>
          <w:b/>
          <w:color w:val="1F497D" w:themeColor="text2"/>
          <w:sz w:val="28"/>
          <w:szCs w:val="28"/>
        </w:rPr>
      </w:pPr>
    </w:p>
    <w:p w:rsidR="00CA5569" w:rsidRPr="00A14D21" w:rsidRDefault="006C0F23" w:rsidP="00CA5569">
      <w:pPr>
        <w:pStyle w:val="ae"/>
        <w:numPr>
          <w:ilvl w:val="0"/>
          <w:numId w:val="10"/>
        </w:numPr>
        <w:spacing w:before="160" w:after="80"/>
        <w:jc w:val="center"/>
        <w:rPr>
          <w:b/>
          <w:color w:val="1F4E79"/>
          <w:sz w:val="28"/>
          <w:szCs w:val="28"/>
        </w:rPr>
      </w:pPr>
      <w:proofErr w:type="spellStart"/>
      <w:r w:rsidRPr="00CA5569">
        <w:rPr>
          <w:b/>
          <w:color w:val="1F4E79"/>
          <w:sz w:val="28"/>
          <w:szCs w:val="28"/>
        </w:rPr>
        <w:t>Картограмманың</w:t>
      </w:r>
      <w:proofErr w:type="spellEnd"/>
      <w:r w:rsidRPr="00CA5569">
        <w:rPr>
          <w:b/>
          <w:color w:val="1F4E79"/>
          <w:sz w:val="28"/>
          <w:szCs w:val="28"/>
        </w:rPr>
        <w:t xml:space="preserve"> </w:t>
      </w:r>
      <w:proofErr w:type="spellStart"/>
      <w:r w:rsidRPr="00CA5569">
        <w:rPr>
          <w:b/>
          <w:color w:val="1F4E79"/>
          <w:sz w:val="28"/>
          <w:szCs w:val="28"/>
        </w:rPr>
        <w:t>мақсаты</w:t>
      </w:r>
      <w:proofErr w:type="spellEnd"/>
    </w:p>
    <w:p w:rsidR="00BC1CB5" w:rsidRDefault="00CA5569" w:rsidP="00BC1CB5">
      <w:pPr>
        <w:jc w:val="both"/>
        <w:rPr>
          <w:sz w:val="28"/>
          <w:szCs w:val="28"/>
          <w:lang w:val="kk-KZ"/>
        </w:rPr>
      </w:pPr>
      <w:r>
        <w:rPr>
          <w:sz w:val="28"/>
          <w:szCs w:val="28"/>
        </w:rPr>
        <w:tab/>
      </w:r>
      <w:proofErr w:type="spellStart"/>
      <w:r w:rsidR="00B97E92" w:rsidRPr="00B97E92">
        <w:rPr>
          <w:sz w:val="28"/>
          <w:szCs w:val="28"/>
        </w:rPr>
        <w:t>Картограмма</w:t>
      </w:r>
      <w:proofErr w:type="spellEnd"/>
      <w:r w:rsidR="00B97E92" w:rsidRPr="00B97E92">
        <w:rPr>
          <w:sz w:val="28"/>
          <w:szCs w:val="28"/>
        </w:rPr>
        <w:t xml:space="preserve"> </w:t>
      </w:r>
      <w:proofErr w:type="spellStart"/>
      <w:r w:rsidR="00B97E92" w:rsidRPr="00B97E92">
        <w:rPr>
          <w:sz w:val="28"/>
          <w:szCs w:val="28"/>
        </w:rPr>
        <w:t>Жамбыл</w:t>
      </w:r>
      <w:proofErr w:type="spellEnd"/>
      <w:r w:rsidR="00B97E92" w:rsidRPr="00B97E92">
        <w:rPr>
          <w:sz w:val="28"/>
          <w:szCs w:val="28"/>
        </w:rPr>
        <w:t xml:space="preserve"> </w:t>
      </w:r>
      <w:proofErr w:type="spellStart"/>
      <w:r w:rsidR="00B97E92" w:rsidRPr="00B97E92">
        <w:rPr>
          <w:sz w:val="28"/>
          <w:szCs w:val="28"/>
        </w:rPr>
        <w:t>облысы</w:t>
      </w:r>
      <w:proofErr w:type="spellEnd"/>
      <w:r w:rsidR="00B97E92" w:rsidRPr="00B97E92">
        <w:rPr>
          <w:sz w:val="28"/>
          <w:szCs w:val="28"/>
        </w:rPr>
        <w:t xml:space="preserve"> </w:t>
      </w:r>
      <w:proofErr w:type="spellStart"/>
      <w:r w:rsidR="00B97E92" w:rsidRPr="00B97E92">
        <w:rPr>
          <w:sz w:val="28"/>
          <w:szCs w:val="28"/>
        </w:rPr>
        <w:t>әкімдігінің</w:t>
      </w:r>
      <w:proofErr w:type="spellEnd"/>
      <w:r w:rsidR="00B97E92" w:rsidRPr="00B97E92">
        <w:rPr>
          <w:sz w:val="28"/>
          <w:szCs w:val="28"/>
        </w:rPr>
        <w:t xml:space="preserve"> </w:t>
      </w:r>
      <w:r w:rsidR="0020504C">
        <w:rPr>
          <w:sz w:val="28"/>
          <w:szCs w:val="28"/>
          <w:lang w:val="kk-KZ"/>
        </w:rPr>
        <w:t>ветеринария</w:t>
      </w:r>
      <w:r w:rsidR="00B97E92">
        <w:rPr>
          <w:sz w:val="28"/>
          <w:szCs w:val="28"/>
          <w:lang w:val="kk-KZ"/>
        </w:rPr>
        <w:t xml:space="preserve"> </w:t>
      </w:r>
      <w:proofErr w:type="spellStart"/>
      <w:r w:rsidR="00B97E92" w:rsidRPr="00B97E92">
        <w:rPr>
          <w:sz w:val="28"/>
          <w:szCs w:val="28"/>
        </w:rPr>
        <w:t>басқармасын</w:t>
      </w:r>
      <w:proofErr w:type="spellEnd"/>
      <w:r w:rsidR="007B2C7E">
        <w:rPr>
          <w:sz w:val="28"/>
          <w:szCs w:val="28"/>
          <w:lang w:val="kk-KZ"/>
        </w:rPr>
        <w:t xml:space="preserve">да (бұдан әрі - Басқарма) </w:t>
      </w:r>
      <w:r w:rsidR="00B97E92" w:rsidRPr="00B97E92">
        <w:rPr>
          <w:sz w:val="28"/>
          <w:szCs w:val="28"/>
        </w:rPr>
        <w:t>2026</w:t>
      </w:r>
      <w:r>
        <w:rPr>
          <w:rFonts w:ascii="Segoe UI" w:hAnsi="Segoe UI" w:cs="Segoe UI"/>
          <w:sz w:val="28"/>
          <w:szCs w:val="28"/>
          <w:lang w:val="kk-KZ"/>
        </w:rPr>
        <w:t xml:space="preserve"> </w:t>
      </w:r>
      <w:proofErr w:type="spellStart"/>
      <w:r w:rsidR="00B97E92" w:rsidRPr="00B97E92">
        <w:rPr>
          <w:sz w:val="28"/>
          <w:szCs w:val="28"/>
        </w:rPr>
        <w:t>жылғы</w:t>
      </w:r>
      <w:proofErr w:type="spellEnd"/>
      <w:r w:rsidR="00B97E92" w:rsidRPr="00B97E92">
        <w:rPr>
          <w:sz w:val="28"/>
          <w:szCs w:val="28"/>
        </w:rPr>
        <w:t xml:space="preserve"> </w:t>
      </w:r>
      <w:r w:rsidR="002B30E1">
        <w:rPr>
          <w:sz w:val="28"/>
          <w:szCs w:val="28"/>
          <w:lang w:val="kk-KZ"/>
        </w:rPr>
        <w:t>1 маусым</w:t>
      </w:r>
      <w:r w:rsidR="00B97E92" w:rsidRPr="00B97E92">
        <w:rPr>
          <w:sz w:val="28"/>
          <w:szCs w:val="28"/>
        </w:rPr>
        <w:t xml:space="preserve"> </w:t>
      </w:r>
      <w:r w:rsidR="004B7D61">
        <w:rPr>
          <w:sz w:val="28"/>
          <w:szCs w:val="28"/>
          <w:lang w:val="kk-KZ"/>
        </w:rPr>
        <w:t>– 1</w:t>
      </w:r>
      <w:r w:rsidR="002B30E1">
        <w:rPr>
          <w:sz w:val="28"/>
          <w:szCs w:val="28"/>
          <w:lang w:val="kk-KZ"/>
        </w:rPr>
        <w:t>0</w:t>
      </w:r>
      <w:r w:rsidR="004B7D61">
        <w:rPr>
          <w:sz w:val="28"/>
          <w:szCs w:val="28"/>
          <w:lang w:val="kk-KZ"/>
        </w:rPr>
        <w:t xml:space="preserve"> </w:t>
      </w:r>
      <w:r w:rsidR="002B30E1">
        <w:rPr>
          <w:sz w:val="28"/>
          <w:szCs w:val="28"/>
          <w:lang w:val="kk-KZ"/>
        </w:rPr>
        <w:t>шілде</w:t>
      </w:r>
      <w:r w:rsidR="004B7D61">
        <w:rPr>
          <w:sz w:val="28"/>
          <w:szCs w:val="28"/>
          <w:lang w:val="kk-KZ"/>
        </w:rPr>
        <w:t xml:space="preserve"> </w:t>
      </w:r>
      <w:proofErr w:type="spellStart"/>
      <w:r w:rsidR="00B97E92" w:rsidRPr="00B97E92">
        <w:rPr>
          <w:sz w:val="28"/>
          <w:szCs w:val="28"/>
        </w:rPr>
        <w:t>аралығында</w:t>
      </w:r>
      <w:proofErr w:type="spellEnd"/>
      <w:r w:rsidR="00B97E92" w:rsidRPr="00B97E92">
        <w:rPr>
          <w:sz w:val="28"/>
          <w:szCs w:val="28"/>
        </w:rPr>
        <w:t xml:space="preserve"> </w:t>
      </w:r>
      <w:proofErr w:type="spellStart"/>
      <w:r w:rsidR="00B97E92" w:rsidRPr="00B97E92">
        <w:rPr>
          <w:sz w:val="28"/>
          <w:szCs w:val="28"/>
        </w:rPr>
        <w:t>жүргізілген</w:t>
      </w:r>
      <w:proofErr w:type="spellEnd"/>
      <w:r w:rsidR="00B97E92" w:rsidRPr="00B97E92">
        <w:rPr>
          <w:sz w:val="28"/>
          <w:szCs w:val="28"/>
        </w:rPr>
        <w:t xml:space="preserve"> </w:t>
      </w:r>
      <w:proofErr w:type="spellStart"/>
      <w:r w:rsidR="00B97E92" w:rsidRPr="00B97E92">
        <w:rPr>
          <w:sz w:val="28"/>
          <w:szCs w:val="28"/>
        </w:rPr>
        <w:t>сыбайлас</w:t>
      </w:r>
      <w:proofErr w:type="spellEnd"/>
      <w:r w:rsidR="00B97E92" w:rsidRPr="00B97E92">
        <w:rPr>
          <w:sz w:val="28"/>
          <w:szCs w:val="28"/>
        </w:rPr>
        <w:t xml:space="preserve"> </w:t>
      </w:r>
      <w:proofErr w:type="spellStart"/>
      <w:r w:rsidR="00B97E92" w:rsidRPr="00B97E92">
        <w:rPr>
          <w:sz w:val="28"/>
          <w:szCs w:val="28"/>
        </w:rPr>
        <w:t>жемқорлық</w:t>
      </w:r>
      <w:proofErr w:type="spellEnd"/>
      <w:r w:rsidR="00B97E92" w:rsidRPr="00B97E92">
        <w:rPr>
          <w:sz w:val="28"/>
          <w:szCs w:val="28"/>
        </w:rPr>
        <w:t xml:space="preserve"> </w:t>
      </w:r>
      <w:proofErr w:type="spellStart"/>
      <w:r w:rsidR="00B97E92" w:rsidRPr="00B97E92">
        <w:rPr>
          <w:sz w:val="28"/>
          <w:szCs w:val="28"/>
        </w:rPr>
        <w:t>тәуекелдеріне</w:t>
      </w:r>
      <w:proofErr w:type="spellEnd"/>
      <w:r>
        <w:rPr>
          <w:sz w:val="28"/>
          <w:szCs w:val="28"/>
          <w:lang w:val="kk-KZ"/>
        </w:rPr>
        <w:t xml:space="preserve"> </w:t>
      </w:r>
      <w:proofErr w:type="spellStart"/>
      <w:r w:rsidR="00B97E92" w:rsidRPr="00B97E92">
        <w:rPr>
          <w:sz w:val="28"/>
          <w:szCs w:val="28"/>
        </w:rPr>
        <w:t>ішкі</w:t>
      </w:r>
      <w:proofErr w:type="spellEnd"/>
      <w:r w:rsidR="00B97E92" w:rsidRPr="00B97E92">
        <w:rPr>
          <w:sz w:val="28"/>
          <w:szCs w:val="28"/>
        </w:rPr>
        <w:t xml:space="preserve"> </w:t>
      </w:r>
      <w:proofErr w:type="spellStart"/>
      <w:r w:rsidR="00B97E92" w:rsidRPr="00B97E92">
        <w:rPr>
          <w:sz w:val="28"/>
          <w:szCs w:val="28"/>
        </w:rPr>
        <w:t>талдау</w:t>
      </w:r>
      <w:proofErr w:type="spellEnd"/>
      <w:r w:rsidR="00B97E92" w:rsidRPr="00B97E92">
        <w:rPr>
          <w:sz w:val="28"/>
          <w:szCs w:val="28"/>
        </w:rPr>
        <w:t xml:space="preserve"> </w:t>
      </w:r>
      <w:proofErr w:type="spellStart"/>
      <w:r w:rsidR="00B97E92" w:rsidRPr="00B97E92">
        <w:rPr>
          <w:sz w:val="28"/>
          <w:szCs w:val="28"/>
        </w:rPr>
        <w:t>нәтижелері</w:t>
      </w:r>
      <w:proofErr w:type="spellEnd"/>
      <w:r w:rsidR="00B97E92" w:rsidRPr="00B97E92">
        <w:rPr>
          <w:sz w:val="28"/>
          <w:szCs w:val="28"/>
        </w:rPr>
        <w:t>,</w:t>
      </w:r>
      <w:r>
        <w:rPr>
          <w:rFonts w:ascii="Segoe UI" w:hAnsi="Segoe UI" w:cs="Segoe UI"/>
          <w:sz w:val="28"/>
          <w:szCs w:val="28"/>
          <w:lang w:val="kk-KZ"/>
        </w:rPr>
        <w:t xml:space="preserve"> </w:t>
      </w:r>
      <w:proofErr w:type="spellStart"/>
      <w:r w:rsidR="00B97E92" w:rsidRPr="00B97E92">
        <w:rPr>
          <w:sz w:val="28"/>
          <w:szCs w:val="28"/>
        </w:rPr>
        <w:t>анықталған</w:t>
      </w:r>
      <w:proofErr w:type="spellEnd"/>
      <w:r w:rsidR="00B97E92" w:rsidRPr="00B97E92">
        <w:rPr>
          <w:sz w:val="28"/>
          <w:szCs w:val="28"/>
        </w:rPr>
        <w:t xml:space="preserve"> </w:t>
      </w:r>
      <w:proofErr w:type="spellStart"/>
      <w:r w:rsidR="00B97E92" w:rsidRPr="00B97E92">
        <w:rPr>
          <w:sz w:val="28"/>
          <w:szCs w:val="28"/>
        </w:rPr>
        <w:t>сыбайлас</w:t>
      </w:r>
      <w:proofErr w:type="spellEnd"/>
      <w:r w:rsidR="00B97E92" w:rsidRPr="00B97E92">
        <w:rPr>
          <w:sz w:val="28"/>
          <w:szCs w:val="28"/>
        </w:rPr>
        <w:t xml:space="preserve"> </w:t>
      </w:r>
      <w:proofErr w:type="spellStart"/>
      <w:r w:rsidR="00B97E92" w:rsidRPr="00B97E92">
        <w:rPr>
          <w:sz w:val="28"/>
          <w:szCs w:val="28"/>
        </w:rPr>
        <w:t>жемқорлық</w:t>
      </w:r>
      <w:proofErr w:type="spellEnd"/>
      <w:r w:rsidR="00B97E92" w:rsidRPr="00B97E92">
        <w:rPr>
          <w:sz w:val="28"/>
          <w:szCs w:val="28"/>
        </w:rPr>
        <w:t xml:space="preserve"> </w:t>
      </w:r>
      <w:proofErr w:type="spellStart"/>
      <w:r w:rsidR="00B97E92" w:rsidRPr="00B97E92">
        <w:rPr>
          <w:sz w:val="28"/>
          <w:szCs w:val="28"/>
        </w:rPr>
        <w:t>құқық</w:t>
      </w:r>
      <w:proofErr w:type="spellEnd"/>
      <w:r w:rsidR="00B97E92" w:rsidRPr="00B97E92">
        <w:rPr>
          <w:sz w:val="28"/>
          <w:szCs w:val="28"/>
        </w:rPr>
        <w:t xml:space="preserve"> </w:t>
      </w:r>
      <w:proofErr w:type="spellStart"/>
      <w:r w:rsidR="00B97E92" w:rsidRPr="00B97E92">
        <w:rPr>
          <w:sz w:val="28"/>
          <w:szCs w:val="28"/>
        </w:rPr>
        <w:t>бұзушылықтар</w:t>
      </w:r>
      <w:proofErr w:type="spellEnd"/>
      <w:r w:rsidR="00E66F6E">
        <w:rPr>
          <w:sz w:val="28"/>
          <w:szCs w:val="28"/>
          <w:lang w:val="kk-KZ"/>
        </w:rPr>
        <w:t xml:space="preserve">ын </w:t>
      </w:r>
      <w:proofErr w:type="spellStart"/>
      <w:r w:rsidR="00B97E92" w:rsidRPr="00B97E92">
        <w:rPr>
          <w:sz w:val="28"/>
          <w:szCs w:val="28"/>
        </w:rPr>
        <w:t>жасауға</w:t>
      </w:r>
      <w:proofErr w:type="spellEnd"/>
      <w:r w:rsidR="00B97E92" w:rsidRPr="00B97E92">
        <w:rPr>
          <w:sz w:val="28"/>
          <w:szCs w:val="28"/>
        </w:rPr>
        <w:t xml:space="preserve"> </w:t>
      </w:r>
      <w:proofErr w:type="spellStart"/>
      <w:r w:rsidR="00B97E92" w:rsidRPr="00B97E92">
        <w:rPr>
          <w:sz w:val="28"/>
          <w:szCs w:val="28"/>
        </w:rPr>
        <w:t>ықпал</w:t>
      </w:r>
      <w:proofErr w:type="spellEnd"/>
      <w:r w:rsidR="00B97E92" w:rsidRPr="00B97E92">
        <w:rPr>
          <w:sz w:val="28"/>
          <w:szCs w:val="28"/>
        </w:rPr>
        <w:t xml:space="preserve"> </w:t>
      </w:r>
      <w:proofErr w:type="spellStart"/>
      <w:r w:rsidR="00B97E92" w:rsidRPr="00B97E92">
        <w:rPr>
          <w:sz w:val="28"/>
          <w:szCs w:val="28"/>
        </w:rPr>
        <w:t>ететін</w:t>
      </w:r>
      <w:proofErr w:type="spellEnd"/>
      <w:r w:rsidR="00B97E92" w:rsidRPr="00B97E92">
        <w:rPr>
          <w:sz w:val="28"/>
          <w:szCs w:val="28"/>
        </w:rPr>
        <w:t xml:space="preserve"> </w:t>
      </w:r>
      <w:proofErr w:type="spellStart"/>
      <w:r w:rsidR="00B97E92" w:rsidRPr="00B97E92">
        <w:rPr>
          <w:sz w:val="28"/>
          <w:szCs w:val="28"/>
        </w:rPr>
        <w:t>себептер</w:t>
      </w:r>
      <w:proofErr w:type="spellEnd"/>
      <w:r w:rsidR="00B97E92" w:rsidRPr="00B97E92">
        <w:rPr>
          <w:sz w:val="28"/>
          <w:szCs w:val="28"/>
        </w:rPr>
        <w:t xml:space="preserve"> </w:t>
      </w:r>
      <w:proofErr w:type="spellStart"/>
      <w:r w:rsidR="00B97E92" w:rsidRPr="00B97E92">
        <w:rPr>
          <w:sz w:val="28"/>
          <w:szCs w:val="28"/>
        </w:rPr>
        <w:t>мен</w:t>
      </w:r>
      <w:proofErr w:type="spellEnd"/>
      <w:r w:rsidR="00B97E92" w:rsidRPr="00B97E92">
        <w:rPr>
          <w:sz w:val="28"/>
          <w:szCs w:val="28"/>
        </w:rPr>
        <w:t xml:space="preserve"> </w:t>
      </w:r>
      <w:proofErr w:type="spellStart"/>
      <w:r w:rsidR="00B97E92" w:rsidRPr="00B97E92">
        <w:rPr>
          <w:sz w:val="28"/>
          <w:szCs w:val="28"/>
        </w:rPr>
        <w:t>жағдайларды</w:t>
      </w:r>
      <w:proofErr w:type="spellEnd"/>
      <w:r w:rsidR="00B97E92" w:rsidRPr="00B97E92">
        <w:rPr>
          <w:sz w:val="28"/>
          <w:szCs w:val="28"/>
        </w:rPr>
        <w:t xml:space="preserve"> </w:t>
      </w:r>
      <w:proofErr w:type="spellStart"/>
      <w:r w:rsidR="00B97E92" w:rsidRPr="00B97E92">
        <w:rPr>
          <w:sz w:val="28"/>
          <w:szCs w:val="28"/>
        </w:rPr>
        <w:t>жою</w:t>
      </w:r>
      <w:proofErr w:type="spellEnd"/>
      <w:r w:rsidR="00B97E92" w:rsidRPr="00B97E92">
        <w:rPr>
          <w:sz w:val="28"/>
          <w:szCs w:val="28"/>
        </w:rPr>
        <w:t xml:space="preserve"> </w:t>
      </w:r>
      <w:proofErr w:type="spellStart"/>
      <w:r w:rsidR="00B97E92" w:rsidRPr="00B97E92">
        <w:rPr>
          <w:sz w:val="28"/>
          <w:szCs w:val="28"/>
        </w:rPr>
        <w:t>жөніндегі</w:t>
      </w:r>
      <w:proofErr w:type="spellEnd"/>
      <w:r w:rsidR="00B97E92" w:rsidRPr="00B97E92">
        <w:rPr>
          <w:sz w:val="28"/>
          <w:szCs w:val="28"/>
        </w:rPr>
        <w:t xml:space="preserve"> </w:t>
      </w:r>
      <w:proofErr w:type="spellStart"/>
      <w:r w:rsidR="00B97E92" w:rsidRPr="00B97E92">
        <w:rPr>
          <w:sz w:val="28"/>
          <w:szCs w:val="28"/>
        </w:rPr>
        <w:t>іс-шаралар</w:t>
      </w:r>
      <w:proofErr w:type="spellEnd"/>
      <w:r w:rsidR="00B97E92" w:rsidRPr="00B97E92">
        <w:rPr>
          <w:sz w:val="28"/>
          <w:szCs w:val="28"/>
        </w:rPr>
        <w:t xml:space="preserve"> </w:t>
      </w:r>
      <w:proofErr w:type="spellStart"/>
      <w:r w:rsidR="00B97E92" w:rsidRPr="00B97E92">
        <w:rPr>
          <w:sz w:val="28"/>
          <w:szCs w:val="28"/>
        </w:rPr>
        <w:t>жоспары</w:t>
      </w:r>
      <w:proofErr w:type="spellEnd"/>
      <w:r w:rsidR="00B97E92" w:rsidRPr="00B97E92">
        <w:rPr>
          <w:sz w:val="28"/>
          <w:szCs w:val="28"/>
        </w:rPr>
        <w:t xml:space="preserve">, </w:t>
      </w:r>
      <w:proofErr w:type="spellStart"/>
      <w:r w:rsidR="00B97E92" w:rsidRPr="00B97E92">
        <w:rPr>
          <w:sz w:val="28"/>
          <w:szCs w:val="28"/>
        </w:rPr>
        <w:t>анықталған</w:t>
      </w:r>
      <w:proofErr w:type="spellEnd"/>
      <w:r w:rsidR="00B97E92" w:rsidRPr="00B97E92">
        <w:rPr>
          <w:sz w:val="28"/>
          <w:szCs w:val="28"/>
        </w:rPr>
        <w:t xml:space="preserve"> </w:t>
      </w:r>
      <w:proofErr w:type="spellStart"/>
      <w:r w:rsidR="00B97E92" w:rsidRPr="00B97E92">
        <w:rPr>
          <w:sz w:val="28"/>
          <w:szCs w:val="28"/>
        </w:rPr>
        <w:t>кемшіліктердің</w:t>
      </w:r>
      <w:proofErr w:type="spellEnd"/>
      <w:r w:rsidR="00B97E92" w:rsidRPr="00B97E92">
        <w:rPr>
          <w:sz w:val="28"/>
          <w:szCs w:val="28"/>
        </w:rPr>
        <w:t xml:space="preserve"> </w:t>
      </w:r>
      <w:proofErr w:type="spellStart"/>
      <w:r w:rsidR="00B97E92" w:rsidRPr="00B97E92">
        <w:rPr>
          <w:sz w:val="28"/>
          <w:szCs w:val="28"/>
        </w:rPr>
        <w:t>жойылуы</w:t>
      </w:r>
      <w:proofErr w:type="spellEnd"/>
      <w:r w:rsidR="00B97E92" w:rsidRPr="00B97E92">
        <w:rPr>
          <w:sz w:val="28"/>
          <w:szCs w:val="28"/>
        </w:rPr>
        <w:t xml:space="preserve"> </w:t>
      </w:r>
      <w:proofErr w:type="spellStart"/>
      <w:r w:rsidR="00B97E92" w:rsidRPr="00B97E92">
        <w:rPr>
          <w:sz w:val="28"/>
          <w:szCs w:val="28"/>
        </w:rPr>
        <w:t>туралы</w:t>
      </w:r>
      <w:proofErr w:type="spellEnd"/>
      <w:r w:rsidR="00B97E92" w:rsidRPr="00B97E92">
        <w:rPr>
          <w:sz w:val="28"/>
          <w:szCs w:val="28"/>
        </w:rPr>
        <w:t xml:space="preserve"> </w:t>
      </w:r>
      <w:proofErr w:type="spellStart"/>
      <w:r w:rsidR="00B97E92" w:rsidRPr="00B97E92">
        <w:rPr>
          <w:sz w:val="28"/>
          <w:szCs w:val="28"/>
        </w:rPr>
        <w:t>анықтама</w:t>
      </w:r>
      <w:proofErr w:type="spellEnd"/>
      <w:r w:rsidR="00B97E92" w:rsidRPr="00B97E92">
        <w:rPr>
          <w:sz w:val="28"/>
          <w:szCs w:val="28"/>
        </w:rPr>
        <w:t xml:space="preserve"> </w:t>
      </w:r>
      <w:proofErr w:type="spellStart"/>
      <w:r w:rsidR="00B97E92" w:rsidRPr="00B97E92">
        <w:rPr>
          <w:sz w:val="28"/>
          <w:szCs w:val="28"/>
        </w:rPr>
        <w:t>және</w:t>
      </w:r>
      <w:proofErr w:type="spellEnd"/>
      <w:r w:rsidR="00B97E92" w:rsidRPr="00B97E92">
        <w:rPr>
          <w:sz w:val="28"/>
          <w:szCs w:val="28"/>
        </w:rPr>
        <w:t xml:space="preserve"> </w:t>
      </w:r>
      <w:proofErr w:type="spellStart"/>
      <w:r w:rsidR="00B97E92" w:rsidRPr="00B97E92">
        <w:rPr>
          <w:sz w:val="28"/>
          <w:szCs w:val="28"/>
        </w:rPr>
        <w:t>сыбайлас</w:t>
      </w:r>
      <w:proofErr w:type="spellEnd"/>
      <w:r w:rsidR="00B97E92" w:rsidRPr="00B97E92">
        <w:rPr>
          <w:sz w:val="28"/>
          <w:szCs w:val="28"/>
        </w:rPr>
        <w:t xml:space="preserve"> </w:t>
      </w:r>
      <w:proofErr w:type="spellStart"/>
      <w:r w:rsidR="00B97E92" w:rsidRPr="00B97E92">
        <w:rPr>
          <w:sz w:val="28"/>
          <w:szCs w:val="28"/>
        </w:rPr>
        <w:t>жемқорлық</w:t>
      </w:r>
      <w:proofErr w:type="spellEnd"/>
      <w:r w:rsidR="00B97E92" w:rsidRPr="00B97E92">
        <w:rPr>
          <w:sz w:val="28"/>
          <w:szCs w:val="28"/>
        </w:rPr>
        <w:t xml:space="preserve"> </w:t>
      </w:r>
      <w:proofErr w:type="spellStart"/>
      <w:r w:rsidR="00B97E92" w:rsidRPr="00B97E92">
        <w:rPr>
          <w:sz w:val="28"/>
          <w:szCs w:val="28"/>
        </w:rPr>
        <w:t>тәуекелдеріне</w:t>
      </w:r>
      <w:proofErr w:type="spellEnd"/>
      <w:r>
        <w:rPr>
          <w:rFonts w:ascii="Segoe UI" w:hAnsi="Segoe UI" w:cs="Segoe UI"/>
          <w:sz w:val="28"/>
          <w:szCs w:val="28"/>
          <w:lang w:val="kk-KZ"/>
        </w:rPr>
        <w:t xml:space="preserve"> </w:t>
      </w:r>
      <w:r w:rsidR="00773526">
        <w:rPr>
          <w:sz w:val="28"/>
          <w:szCs w:val="28"/>
          <w:lang w:val="kk-KZ"/>
        </w:rPr>
        <w:t>бейім лауазымдар тізбесі негізінде әзірленді</w:t>
      </w:r>
      <w:r w:rsidR="00B97E92" w:rsidRPr="00B97E92">
        <w:rPr>
          <w:sz w:val="28"/>
          <w:szCs w:val="28"/>
        </w:rPr>
        <w:t>.</w:t>
      </w:r>
      <w:r w:rsidR="0027360B">
        <w:rPr>
          <w:rFonts w:ascii="Segoe UI" w:hAnsi="Segoe UI" w:cs="Segoe UI"/>
          <w:sz w:val="28"/>
          <w:szCs w:val="28"/>
          <w:lang w:val="kk-KZ"/>
        </w:rPr>
        <w:t xml:space="preserve"> </w:t>
      </w:r>
      <w:r w:rsidR="00F33E6E" w:rsidRPr="00CA5569">
        <w:rPr>
          <w:sz w:val="28"/>
          <w:szCs w:val="28"/>
          <w:lang w:val="kk-KZ"/>
        </w:rPr>
        <w:t xml:space="preserve">Ішкі талдау Қазақстан Республикасының «Сыбайлас жемқорлыққа қарсы іс-қимыл туралы» Заңының 8-бабының 5-тармағына және Қазақстан Республикасы Мемлекеттік қызмет істері және сыбайлас жемқорлыққа қарсы іс-қимыл </w:t>
      </w:r>
      <w:r w:rsidR="00BC1CB5">
        <w:rPr>
          <w:sz w:val="28"/>
          <w:szCs w:val="28"/>
          <w:lang w:val="kk-KZ"/>
        </w:rPr>
        <w:t>агенттігі Төрағасының 2016 жылғы 19 қазандағы №12 бұйрығымен бекітілген Сыбайлас жемқорлық тәуекелдеріне ішкі талдау жүргізудің үлгілік қағидаларына сәйкес жүргізілді.</w:t>
      </w:r>
    </w:p>
    <w:p w:rsidR="002E3458" w:rsidRPr="000F03A2" w:rsidRDefault="00995FDF" w:rsidP="000F03A2">
      <w:pPr>
        <w:pStyle w:val="ae"/>
        <w:numPr>
          <w:ilvl w:val="0"/>
          <w:numId w:val="10"/>
        </w:numPr>
        <w:spacing w:before="160" w:after="80"/>
        <w:jc w:val="center"/>
        <w:rPr>
          <w:b/>
          <w:color w:val="1F4E79"/>
          <w:sz w:val="28"/>
          <w:szCs w:val="28"/>
          <w:lang w:val="ru-RU"/>
        </w:rPr>
      </w:pPr>
      <w:r w:rsidRPr="000F03A2">
        <w:rPr>
          <w:b/>
          <w:color w:val="1F4E79"/>
          <w:sz w:val="28"/>
          <w:szCs w:val="28"/>
          <w:lang w:val="kk-KZ"/>
        </w:rPr>
        <w:t>Басқарма</w:t>
      </w:r>
      <w:r w:rsidR="006C0F23" w:rsidRPr="000F03A2">
        <w:rPr>
          <w:b/>
          <w:color w:val="1F4E79"/>
          <w:sz w:val="28"/>
          <w:szCs w:val="28"/>
          <w:lang w:val="ru-RU"/>
        </w:rPr>
        <w:t xml:space="preserve"> </w:t>
      </w:r>
      <w:proofErr w:type="spellStart"/>
      <w:r w:rsidR="006C0F23" w:rsidRPr="000F03A2">
        <w:rPr>
          <w:b/>
          <w:color w:val="1F4E79"/>
          <w:sz w:val="28"/>
          <w:szCs w:val="28"/>
          <w:lang w:val="ru-RU"/>
        </w:rPr>
        <w:t>бойынша</w:t>
      </w:r>
      <w:proofErr w:type="spellEnd"/>
      <w:r w:rsidR="006C0F23" w:rsidRPr="000F03A2">
        <w:rPr>
          <w:b/>
          <w:color w:val="1F4E79"/>
          <w:sz w:val="28"/>
          <w:szCs w:val="28"/>
          <w:lang w:val="ru-RU"/>
        </w:rPr>
        <w:t xml:space="preserve"> </w:t>
      </w:r>
      <w:proofErr w:type="spellStart"/>
      <w:r w:rsidR="006C0F23" w:rsidRPr="000F03A2">
        <w:rPr>
          <w:b/>
          <w:color w:val="1F4E79"/>
          <w:sz w:val="28"/>
          <w:szCs w:val="28"/>
          <w:lang w:val="ru-RU"/>
        </w:rPr>
        <w:t>негізгі</w:t>
      </w:r>
      <w:proofErr w:type="spellEnd"/>
      <w:r w:rsidR="006C0F23" w:rsidRPr="000F03A2">
        <w:rPr>
          <w:b/>
          <w:color w:val="1F4E79"/>
          <w:sz w:val="28"/>
          <w:szCs w:val="28"/>
          <w:lang w:val="ru-RU"/>
        </w:rPr>
        <w:t xml:space="preserve"> </w:t>
      </w:r>
      <w:proofErr w:type="spellStart"/>
      <w:r w:rsidR="006C0F23" w:rsidRPr="000F03A2">
        <w:rPr>
          <w:b/>
          <w:color w:val="1F4E79"/>
          <w:sz w:val="28"/>
          <w:szCs w:val="28"/>
          <w:lang w:val="ru-RU"/>
        </w:rPr>
        <w:t>тәуекел</w:t>
      </w:r>
      <w:proofErr w:type="spellEnd"/>
      <w:r w:rsidR="006C0F23" w:rsidRPr="000F03A2">
        <w:rPr>
          <w:b/>
          <w:color w:val="1F4E79"/>
          <w:sz w:val="28"/>
          <w:szCs w:val="28"/>
          <w:lang w:val="ru-RU"/>
        </w:rPr>
        <w:t xml:space="preserve"> </w:t>
      </w:r>
      <w:proofErr w:type="spellStart"/>
      <w:r w:rsidR="006C0F23" w:rsidRPr="000F03A2">
        <w:rPr>
          <w:b/>
          <w:color w:val="1F4E79"/>
          <w:sz w:val="28"/>
          <w:szCs w:val="28"/>
          <w:lang w:val="ru-RU"/>
        </w:rPr>
        <w:t>картасы</w:t>
      </w:r>
      <w:proofErr w:type="spellEnd"/>
    </w:p>
    <w:p w:rsidR="000F03A2" w:rsidRPr="000F03A2" w:rsidRDefault="000F03A2" w:rsidP="000F03A2">
      <w:pPr>
        <w:pStyle w:val="ae"/>
        <w:spacing w:before="160" w:after="80"/>
        <w:jc w:val="center"/>
        <w:rPr>
          <w:sz w:val="28"/>
          <w:szCs w:val="28"/>
          <w:lang w:val="ru-RU"/>
        </w:rPr>
      </w:pPr>
    </w:p>
    <w:tbl>
      <w:tblPr>
        <w:tblStyle w:val="aff0"/>
        <w:tblW w:w="9967" w:type="dxa"/>
        <w:tblInd w:w="376" w:type="dxa"/>
        <w:tblLook w:val="04A0" w:firstRow="1" w:lastRow="0" w:firstColumn="1" w:lastColumn="0" w:noHBand="0" w:noVBand="1"/>
      </w:tblPr>
      <w:tblGrid>
        <w:gridCol w:w="933"/>
        <w:gridCol w:w="2537"/>
        <w:gridCol w:w="3477"/>
        <w:gridCol w:w="3020"/>
      </w:tblGrid>
      <w:tr w:rsidR="00CE2E65" w:rsidTr="00CE2E65">
        <w:trPr>
          <w:trHeight w:val="649"/>
          <w:tblHeader/>
        </w:trPr>
        <w:tc>
          <w:tcPr>
            <w:tcW w:w="933" w:type="dxa"/>
            <w:shd w:val="clear" w:color="auto" w:fill="1F4E79"/>
            <w:vAlign w:val="center"/>
          </w:tcPr>
          <w:p w:rsidR="00CE2E65" w:rsidRPr="00E826AD" w:rsidRDefault="00CE2E65" w:rsidP="00E826AD">
            <w:pPr>
              <w:jc w:val="center"/>
              <w:rPr>
                <w:rFonts w:cs="Arial"/>
                <w:szCs w:val="20"/>
              </w:rPr>
            </w:pPr>
            <w:r w:rsidRPr="00E826AD">
              <w:rPr>
                <w:rFonts w:cs="Arial"/>
                <w:b/>
                <w:color w:val="FFFFFF"/>
                <w:szCs w:val="20"/>
              </w:rPr>
              <w:t>№</w:t>
            </w:r>
          </w:p>
        </w:tc>
        <w:tc>
          <w:tcPr>
            <w:tcW w:w="2537" w:type="dxa"/>
            <w:shd w:val="clear" w:color="auto" w:fill="1F4E79"/>
            <w:vAlign w:val="center"/>
          </w:tcPr>
          <w:p w:rsidR="00CE2E65" w:rsidRPr="00E826AD" w:rsidRDefault="00CE2E65" w:rsidP="00E826AD">
            <w:pPr>
              <w:jc w:val="center"/>
              <w:rPr>
                <w:rFonts w:cs="Arial"/>
                <w:szCs w:val="20"/>
              </w:rPr>
            </w:pPr>
            <w:proofErr w:type="spellStart"/>
            <w:r w:rsidRPr="00E826AD">
              <w:rPr>
                <w:rFonts w:cs="Arial"/>
                <w:b/>
                <w:color w:val="FFFFFF"/>
                <w:szCs w:val="20"/>
              </w:rPr>
              <w:t>Тәуекел</w:t>
            </w:r>
            <w:proofErr w:type="spellEnd"/>
            <w:r w:rsidRPr="00E826AD">
              <w:rPr>
                <w:rFonts w:cs="Arial"/>
                <w:b/>
                <w:color w:val="FFFFFF"/>
                <w:szCs w:val="20"/>
              </w:rPr>
              <w:t xml:space="preserve"> </w:t>
            </w:r>
            <w:proofErr w:type="spellStart"/>
            <w:r w:rsidRPr="00E826AD">
              <w:rPr>
                <w:rFonts w:cs="Arial"/>
                <w:b/>
                <w:color w:val="FFFFFF"/>
                <w:szCs w:val="20"/>
              </w:rPr>
              <w:t>аймағы</w:t>
            </w:r>
            <w:proofErr w:type="spellEnd"/>
          </w:p>
        </w:tc>
        <w:tc>
          <w:tcPr>
            <w:tcW w:w="3477" w:type="dxa"/>
            <w:shd w:val="clear" w:color="auto" w:fill="1F4E79"/>
            <w:vAlign w:val="center"/>
          </w:tcPr>
          <w:p w:rsidR="00CE2E65" w:rsidRPr="00E826AD" w:rsidRDefault="00CE2E65" w:rsidP="00E826AD">
            <w:pPr>
              <w:jc w:val="center"/>
              <w:rPr>
                <w:rFonts w:cs="Arial"/>
                <w:szCs w:val="20"/>
              </w:rPr>
            </w:pPr>
            <w:proofErr w:type="spellStart"/>
            <w:r w:rsidRPr="00E826AD">
              <w:rPr>
                <w:rFonts w:cs="Arial"/>
                <w:b/>
                <w:color w:val="FFFFFF"/>
                <w:szCs w:val="20"/>
              </w:rPr>
              <w:t>Негізгі</w:t>
            </w:r>
            <w:proofErr w:type="spellEnd"/>
            <w:r w:rsidRPr="00E826AD">
              <w:rPr>
                <w:rFonts w:cs="Arial"/>
                <w:b/>
                <w:color w:val="FFFFFF"/>
                <w:szCs w:val="20"/>
              </w:rPr>
              <w:t xml:space="preserve"> </w:t>
            </w:r>
            <w:proofErr w:type="spellStart"/>
            <w:r w:rsidRPr="00E826AD">
              <w:rPr>
                <w:rFonts w:cs="Arial"/>
                <w:b/>
                <w:color w:val="FFFFFF"/>
                <w:szCs w:val="20"/>
              </w:rPr>
              <w:t>тәуекел</w:t>
            </w:r>
            <w:proofErr w:type="spellEnd"/>
          </w:p>
        </w:tc>
        <w:tc>
          <w:tcPr>
            <w:tcW w:w="3020" w:type="dxa"/>
            <w:shd w:val="clear" w:color="auto" w:fill="1F4E79"/>
            <w:vAlign w:val="center"/>
          </w:tcPr>
          <w:p w:rsidR="00CE2E65" w:rsidRPr="00E826AD" w:rsidRDefault="00CE2E65" w:rsidP="00E826AD">
            <w:pPr>
              <w:jc w:val="center"/>
              <w:rPr>
                <w:rFonts w:cs="Arial"/>
                <w:szCs w:val="20"/>
              </w:rPr>
            </w:pPr>
            <w:proofErr w:type="spellStart"/>
            <w:r w:rsidRPr="00E826AD">
              <w:rPr>
                <w:rFonts w:cs="Arial"/>
                <w:b/>
                <w:color w:val="FFFFFF"/>
                <w:szCs w:val="20"/>
              </w:rPr>
              <w:t>Негізгі</w:t>
            </w:r>
            <w:proofErr w:type="spellEnd"/>
            <w:r w:rsidRPr="00E826AD">
              <w:rPr>
                <w:rFonts w:cs="Arial"/>
                <w:b/>
                <w:color w:val="FFFFFF"/>
                <w:szCs w:val="20"/>
              </w:rPr>
              <w:t xml:space="preserve"> </w:t>
            </w:r>
            <w:proofErr w:type="spellStart"/>
            <w:r w:rsidRPr="00E826AD">
              <w:rPr>
                <w:rFonts w:cs="Arial"/>
                <w:b/>
                <w:color w:val="FFFFFF"/>
                <w:szCs w:val="20"/>
              </w:rPr>
              <w:t>салалар</w:t>
            </w:r>
            <w:proofErr w:type="spellEnd"/>
          </w:p>
        </w:tc>
      </w:tr>
      <w:tr w:rsidR="00CE2E65" w:rsidTr="004E30FE">
        <w:trPr>
          <w:trHeight w:val="1246"/>
        </w:trPr>
        <w:tc>
          <w:tcPr>
            <w:tcW w:w="933" w:type="dxa"/>
            <w:vAlign w:val="center"/>
          </w:tcPr>
          <w:p w:rsidR="00CE2E65" w:rsidRPr="00E826AD" w:rsidRDefault="00CE2E65" w:rsidP="00E826AD">
            <w:pPr>
              <w:jc w:val="center"/>
              <w:rPr>
                <w:rFonts w:cs="Arial"/>
                <w:sz w:val="22"/>
              </w:rPr>
            </w:pPr>
            <w:r w:rsidRPr="00E826AD">
              <w:rPr>
                <w:rFonts w:cs="Arial"/>
                <w:b/>
                <w:sz w:val="22"/>
              </w:rPr>
              <w:t>1</w:t>
            </w:r>
          </w:p>
        </w:tc>
        <w:tc>
          <w:tcPr>
            <w:tcW w:w="2537" w:type="dxa"/>
            <w:vAlign w:val="center"/>
          </w:tcPr>
          <w:p w:rsidR="00CE2E65" w:rsidRPr="00D174CA" w:rsidRDefault="00D174CA" w:rsidP="00E826AD">
            <w:pPr>
              <w:jc w:val="center"/>
              <w:rPr>
                <w:rFonts w:cs="Arial"/>
                <w:sz w:val="22"/>
                <w:lang w:val="kk-KZ"/>
              </w:rPr>
            </w:pPr>
            <w:r>
              <w:rPr>
                <w:rFonts w:cs="Arial"/>
                <w:sz w:val="22"/>
                <w:lang w:val="kk-KZ"/>
              </w:rPr>
              <w:t>Персоналды басқару</w:t>
            </w:r>
          </w:p>
        </w:tc>
        <w:tc>
          <w:tcPr>
            <w:tcW w:w="3477" w:type="dxa"/>
            <w:vAlign w:val="center"/>
          </w:tcPr>
          <w:p w:rsidR="00CE2E65" w:rsidRPr="004E4FC1" w:rsidRDefault="004B4E96" w:rsidP="00E826AD">
            <w:pPr>
              <w:jc w:val="center"/>
              <w:rPr>
                <w:rFonts w:cs="Arial"/>
                <w:sz w:val="22"/>
                <w:lang w:val="kk-KZ"/>
              </w:rPr>
            </w:pPr>
            <w:r w:rsidRPr="004E4FC1">
              <w:rPr>
                <w:rFonts w:cs="Arial"/>
                <w:sz w:val="22"/>
                <w:lang w:val="kk-KZ"/>
              </w:rPr>
              <w:t xml:space="preserve"> </w:t>
            </w:r>
            <w:r w:rsidR="00D174CA">
              <w:rPr>
                <w:rFonts w:cs="Arial"/>
                <w:sz w:val="22"/>
                <w:lang w:val="kk-KZ"/>
              </w:rPr>
              <w:t>Кадрлық шешімдердегі заңдылық пен объективтіліктің</w:t>
            </w:r>
            <w:r w:rsidR="00A03788">
              <w:rPr>
                <w:rFonts w:cs="Arial"/>
                <w:sz w:val="22"/>
                <w:lang w:val="kk-KZ"/>
              </w:rPr>
              <w:t xml:space="preserve"> бұзылуы </w:t>
            </w:r>
            <w:r w:rsidR="00D174CA">
              <w:rPr>
                <w:rFonts w:cs="Arial"/>
                <w:sz w:val="22"/>
                <w:lang w:val="kk-KZ"/>
              </w:rPr>
              <w:t xml:space="preserve">  </w:t>
            </w:r>
          </w:p>
          <w:p w:rsidR="004B4E96" w:rsidRPr="004E4FC1" w:rsidRDefault="004B4E96" w:rsidP="00E826AD">
            <w:pPr>
              <w:jc w:val="center"/>
              <w:rPr>
                <w:rFonts w:cs="Arial"/>
                <w:sz w:val="22"/>
                <w:lang w:val="kk-KZ"/>
              </w:rPr>
            </w:pPr>
          </w:p>
        </w:tc>
        <w:tc>
          <w:tcPr>
            <w:tcW w:w="3020" w:type="dxa"/>
            <w:vAlign w:val="center"/>
          </w:tcPr>
          <w:p w:rsidR="00CE2E65" w:rsidRPr="00CE2E65" w:rsidRDefault="00DB669E" w:rsidP="001A37E1">
            <w:pPr>
              <w:jc w:val="center"/>
              <w:rPr>
                <w:rFonts w:cs="Arial"/>
                <w:sz w:val="22"/>
                <w:lang w:val="kk-KZ"/>
              </w:rPr>
            </w:pPr>
            <w:r>
              <w:rPr>
                <w:rFonts w:cs="Arial"/>
                <w:sz w:val="22"/>
                <w:lang w:val="kk-KZ"/>
              </w:rPr>
              <w:t>Әкімшілік қызмет</w:t>
            </w:r>
          </w:p>
        </w:tc>
      </w:tr>
      <w:tr w:rsidR="008D34E3" w:rsidRPr="00CE2E65" w:rsidTr="00CE2E65">
        <w:tc>
          <w:tcPr>
            <w:tcW w:w="933" w:type="dxa"/>
            <w:vAlign w:val="center"/>
          </w:tcPr>
          <w:p w:rsidR="008D34E3" w:rsidRPr="00E826AD" w:rsidRDefault="008D34E3" w:rsidP="008D34E3">
            <w:pPr>
              <w:jc w:val="center"/>
              <w:rPr>
                <w:rFonts w:cs="Arial"/>
                <w:sz w:val="22"/>
              </w:rPr>
            </w:pPr>
            <w:r w:rsidRPr="00E826AD">
              <w:rPr>
                <w:rFonts w:cs="Arial"/>
                <w:b/>
                <w:sz w:val="22"/>
              </w:rPr>
              <w:t>2</w:t>
            </w:r>
          </w:p>
        </w:tc>
        <w:tc>
          <w:tcPr>
            <w:tcW w:w="2537" w:type="dxa"/>
            <w:vAlign w:val="center"/>
          </w:tcPr>
          <w:p w:rsidR="008D34E3" w:rsidRPr="008D34E3" w:rsidRDefault="008D34E3" w:rsidP="008D34E3">
            <w:pPr>
              <w:jc w:val="center"/>
              <w:rPr>
                <w:rFonts w:cs="Arial"/>
                <w:sz w:val="22"/>
                <w:lang w:val="kk-KZ"/>
              </w:rPr>
            </w:pPr>
            <w:r>
              <w:rPr>
                <w:rFonts w:cs="Arial"/>
                <w:sz w:val="22"/>
                <w:lang w:val="kk-KZ"/>
              </w:rPr>
              <w:t>Мүдделер қақтығысы</w:t>
            </w:r>
          </w:p>
        </w:tc>
        <w:tc>
          <w:tcPr>
            <w:tcW w:w="3477" w:type="dxa"/>
            <w:vAlign w:val="center"/>
          </w:tcPr>
          <w:p w:rsidR="008D34E3" w:rsidRPr="008D34E3" w:rsidRDefault="008D34E3" w:rsidP="008D34E3">
            <w:pPr>
              <w:jc w:val="center"/>
              <w:rPr>
                <w:rFonts w:cs="Arial"/>
                <w:sz w:val="22"/>
                <w:lang w:val="kk-KZ"/>
              </w:rPr>
            </w:pPr>
            <w:r w:rsidRPr="008D34E3">
              <w:rPr>
                <w:rFonts w:cs="Arial"/>
                <w:sz w:val="22"/>
                <w:lang w:val="kk-KZ"/>
              </w:rPr>
              <w:t>Мүдделер қақтығысын уақтылы анықтау және реттеу</w:t>
            </w:r>
          </w:p>
        </w:tc>
        <w:tc>
          <w:tcPr>
            <w:tcW w:w="3020" w:type="dxa"/>
            <w:vAlign w:val="center"/>
          </w:tcPr>
          <w:p w:rsidR="008D34E3" w:rsidRPr="00CE2E65" w:rsidRDefault="008D34E3" w:rsidP="00DB669E">
            <w:pPr>
              <w:jc w:val="center"/>
              <w:rPr>
                <w:rFonts w:cs="Arial"/>
                <w:sz w:val="22"/>
                <w:lang w:val="kk-KZ"/>
              </w:rPr>
            </w:pPr>
            <w:r>
              <w:rPr>
                <w:rFonts w:cs="Arial"/>
                <w:sz w:val="22"/>
              </w:rPr>
              <w:t>Б</w:t>
            </w:r>
            <w:r>
              <w:rPr>
                <w:rFonts w:cs="Arial"/>
                <w:sz w:val="22"/>
                <w:lang w:val="kk-KZ"/>
              </w:rPr>
              <w:t xml:space="preserve">асқарманың барлық </w:t>
            </w:r>
            <w:r w:rsidR="00DB669E">
              <w:rPr>
                <w:rFonts w:cs="Arial"/>
                <w:sz w:val="22"/>
                <w:lang w:val="kk-KZ"/>
              </w:rPr>
              <w:t>қызметкерлері</w:t>
            </w:r>
          </w:p>
        </w:tc>
      </w:tr>
      <w:tr w:rsidR="005F5C3C" w:rsidRPr="005F5C3C" w:rsidTr="00CE2E65">
        <w:tc>
          <w:tcPr>
            <w:tcW w:w="933" w:type="dxa"/>
            <w:vAlign w:val="center"/>
          </w:tcPr>
          <w:p w:rsidR="005F5C3C" w:rsidRPr="005F5C3C" w:rsidRDefault="005F5C3C" w:rsidP="008D34E3">
            <w:pPr>
              <w:jc w:val="center"/>
              <w:rPr>
                <w:rFonts w:cs="Arial"/>
                <w:b/>
                <w:sz w:val="22"/>
                <w:lang w:val="kk-KZ"/>
              </w:rPr>
            </w:pPr>
            <w:r>
              <w:rPr>
                <w:rFonts w:cs="Arial"/>
                <w:b/>
                <w:sz w:val="22"/>
                <w:lang w:val="kk-KZ"/>
              </w:rPr>
              <w:t>3</w:t>
            </w:r>
          </w:p>
        </w:tc>
        <w:tc>
          <w:tcPr>
            <w:tcW w:w="2537" w:type="dxa"/>
            <w:vAlign w:val="center"/>
          </w:tcPr>
          <w:p w:rsidR="005F5C3C" w:rsidRDefault="005F5C3C" w:rsidP="008D34E3">
            <w:pPr>
              <w:jc w:val="center"/>
              <w:rPr>
                <w:rFonts w:cs="Arial"/>
                <w:sz w:val="22"/>
                <w:lang w:val="kk-KZ"/>
              </w:rPr>
            </w:pPr>
            <w:r>
              <w:rPr>
                <w:rFonts w:cs="Arial"/>
                <w:sz w:val="22"/>
                <w:lang w:val="kk-KZ"/>
              </w:rPr>
              <w:t>Мемлекеттік қызметтер көрсету</w:t>
            </w:r>
          </w:p>
        </w:tc>
        <w:tc>
          <w:tcPr>
            <w:tcW w:w="3477" w:type="dxa"/>
            <w:vAlign w:val="center"/>
          </w:tcPr>
          <w:p w:rsidR="005F5C3C" w:rsidRPr="008D34E3" w:rsidRDefault="005F5C3C" w:rsidP="008D34E3">
            <w:pPr>
              <w:jc w:val="center"/>
              <w:rPr>
                <w:rFonts w:cs="Arial"/>
                <w:sz w:val="22"/>
                <w:lang w:val="kk-KZ"/>
              </w:rPr>
            </w:pPr>
            <w:r>
              <w:rPr>
                <w:rFonts w:cs="Arial"/>
                <w:sz w:val="22"/>
                <w:lang w:val="kk-KZ"/>
              </w:rPr>
              <w:t xml:space="preserve">Құжаттарды қабылдаудан негізсіз бас тарту, артық құжаттар талап ету </w:t>
            </w:r>
          </w:p>
        </w:tc>
        <w:tc>
          <w:tcPr>
            <w:tcW w:w="3020" w:type="dxa"/>
            <w:vAlign w:val="center"/>
          </w:tcPr>
          <w:p w:rsidR="005F5C3C" w:rsidRPr="005F5C3C" w:rsidRDefault="005F5C3C" w:rsidP="008D34E3">
            <w:pPr>
              <w:jc w:val="center"/>
              <w:rPr>
                <w:rFonts w:cs="Arial"/>
                <w:sz w:val="22"/>
                <w:lang w:val="kk-KZ"/>
              </w:rPr>
            </w:pPr>
            <w:r>
              <w:rPr>
                <w:rFonts w:cs="Arial"/>
                <w:sz w:val="22"/>
                <w:lang w:val="kk-KZ"/>
              </w:rPr>
              <w:t>Мемлекеттік қызмет көрсету</w:t>
            </w:r>
          </w:p>
        </w:tc>
      </w:tr>
      <w:tr w:rsidR="005F5C3C" w:rsidRPr="005F5C3C" w:rsidTr="00CE2E65">
        <w:tc>
          <w:tcPr>
            <w:tcW w:w="933" w:type="dxa"/>
            <w:vAlign w:val="center"/>
          </w:tcPr>
          <w:p w:rsidR="005F5C3C" w:rsidRDefault="005F5C3C" w:rsidP="008D34E3">
            <w:pPr>
              <w:jc w:val="center"/>
              <w:rPr>
                <w:rFonts w:cs="Arial"/>
                <w:b/>
                <w:sz w:val="22"/>
                <w:lang w:val="kk-KZ"/>
              </w:rPr>
            </w:pPr>
            <w:r>
              <w:rPr>
                <w:rFonts w:cs="Arial"/>
                <w:b/>
                <w:sz w:val="22"/>
                <w:lang w:val="kk-KZ"/>
              </w:rPr>
              <w:t>4</w:t>
            </w:r>
          </w:p>
        </w:tc>
        <w:tc>
          <w:tcPr>
            <w:tcW w:w="2537" w:type="dxa"/>
            <w:vAlign w:val="center"/>
          </w:tcPr>
          <w:p w:rsidR="005F5C3C" w:rsidRDefault="005F5C3C" w:rsidP="008D34E3">
            <w:pPr>
              <w:jc w:val="center"/>
              <w:rPr>
                <w:rFonts w:cs="Arial"/>
                <w:sz w:val="22"/>
                <w:lang w:val="kk-KZ"/>
              </w:rPr>
            </w:pPr>
            <w:r>
              <w:rPr>
                <w:rFonts w:cs="Arial"/>
                <w:sz w:val="22"/>
                <w:lang w:val="kk-KZ"/>
              </w:rPr>
              <w:t>Рұқсат беру функциялары</w:t>
            </w:r>
          </w:p>
        </w:tc>
        <w:tc>
          <w:tcPr>
            <w:tcW w:w="3477" w:type="dxa"/>
            <w:vAlign w:val="center"/>
          </w:tcPr>
          <w:p w:rsidR="005F5C3C" w:rsidRDefault="005F5C3C" w:rsidP="008D34E3">
            <w:pPr>
              <w:jc w:val="center"/>
              <w:rPr>
                <w:rFonts w:cs="Arial"/>
                <w:sz w:val="22"/>
                <w:lang w:val="kk-KZ"/>
              </w:rPr>
            </w:pPr>
            <w:r>
              <w:rPr>
                <w:rFonts w:cs="Arial"/>
                <w:sz w:val="22"/>
                <w:lang w:val="kk-KZ"/>
              </w:rPr>
              <w:t>Рұқсат беру рәсімдерін жүзеге асыру кезінде заңнама талаптарын сақтамау</w:t>
            </w:r>
          </w:p>
        </w:tc>
        <w:tc>
          <w:tcPr>
            <w:tcW w:w="3020" w:type="dxa"/>
            <w:vAlign w:val="center"/>
          </w:tcPr>
          <w:p w:rsidR="005F5C3C" w:rsidRDefault="005F5C3C" w:rsidP="008D34E3">
            <w:pPr>
              <w:jc w:val="center"/>
              <w:rPr>
                <w:rFonts w:cs="Arial"/>
                <w:sz w:val="22"/>
                <w:lang w:val="kk-KZ"/>
              </w:rPr>
            </w:pPr>
            <w:r>
              <w:rPr>
                <w:rFonts w:cs="Arial"/>
                <w:sz w:val="22"/>
                <w:lang w:val="kk-KZ"/>
              </w:rPr>
              <w:t>Ветеринариялық қызмет</w:t>
            </w:r>
          </w:p>
        </w:tc>
      </w:tr>
      <w:tr w:rsidR="005F5C3C" w:rsidRPr="005F5C3C" w:rsidTr="00CE2E65">
        <w:tc>
          <w:tcPr>
            <w:tcW w:w="933" w:type="dxa"/>
            <w:vAlign w:val="center"/>
          </w:tcPr>
          <w:p w:rsidR="005F5C3C" w:rsidRDefault="005F5C3C" w:rsidP="008D34E3">
            <w:pPr>
              <w:jc w:val="center"/>
              <w:rPr>
                <w:rFonts w:cs="Arial"/>
                <w:b/>
                <w:sz w:val="22"/>
                <w:lang w:val="kk-KZ"/>
              </w:rPr>
            </w:pPr>
            <w:r>
              <w:rPr>
                <w:rFonts w:cs="Arial"/>
                <w:b/>
                <w:sz w:val="22"/>
                <w:lang w:val="kk-KZ"/>
              </w:rPr>
              <w:t>5</w:t>
            </w:r>
          </w:p>
        </w:tc>
        <w:tc>
          <w:tcPr>
            <w:tcW w:w="2537" w:type="dxa"/>
            <w:vAlign w:val="center"/>
          </w:tcPr>
          <w:p w:rsidR="005F5C3C" w:rsidRPr="005F5C3C" w:rsidRDefault="005F5C3C" w:rsidP="008D34E3">
            <w:pPr>
              <w:jc w:val="center"/>
              <w:rPr>
                <w:rFonts w:cs="Arial"/>
                <w:sz w:val="22"/>
                <w:lang w:val="kk-KZ"/>
              </w:rPr>
            </w:pPr>
            <w:proofErr w:type="spellStart"/>
            <w:r w:rsidRPr="005F5C3C">
              <w:rPr>
                <w:sz w:val="22"/>
              </w:rPr>
              <w:t>Бақылау-тексеру</w:t>
            </w:r>
            <w:proofErr w:type="spellEnd"/>
            <w:r w:rsidRPr="005F5C3C">
              <w:rPr>
                <w:sz w:val="22"/>
              </w:rPr>
              <w:t xml:space="preserve"> </w:t>
            </w:r>
            <w:proofErr w:type="spellStart"/>
            <w:r w:rsidRPr="005F5C3C">
              <w:rPr>
                <w:sz w:val="22"/>
              </w:rPr>
              <w:t>функциялары</w:t>
            </w:r>
            <w:proofErr w:type="spellEnd"/>
          </w:p>
        </w:tc>
        <w:tc>
          <w:tcPr>
            <w:tcW w:w="3477" w:type="dxa"/>
            <w:vAlign w:val="center"/>
          </w:tcPr>
          <w:p w:rsidR="005F5C3C" w:rsidRPr="005F5C3C" w:rsidRDefault="005F5C3C" w:rsidP="008D34E3">
            <w:pPr>
              <w:jc w:val="center"/>
              <w:rPr>
                <w:rFonts w:cs="Arial"/>
                <w:sz w:val="22"/>
                <w:lang w:val="kk-KZ"/>
              </w:rPr>
            </w:pPr>
            <w:r w:rsidRPr="005F5C3C">
              <w:rPr>
                <w:sz w:val="22"/>
                <w:lang w:val="kk-KZ"/>
              </w:rPr>
              <w:t>Бақылау іс-шараларын жүргізу кезінде объективтілік пен заңдылық талаптарының бұзылуы</w:t>
            </w:r>
          </w:p>
        </w:tc>
        <w:tc>
          <w:tcPr>
            <w:tcW w:w="3020" w:type="dxa"/>
            <w:vAlign w:val="center"/>
          </w:tcPr>
          <w:p w:rsidR="005F5C3C" w:rsidRPr="005F5C3C" w:rsidRDefault="005F5C3C" w:rsidP="008D34E3">
            <w:pPr>
              <w:jc w:val="center"/>
              <w:rPr>
                <w:rFonts w:cs="Arial"/>
                <w:sz w:val="22"/>
                <w:lang w:val="kk-KZ"/>
              </w:rPr>
            </w:pPr>
            <w:proofErr w:type="spellStart"/>
            <w:r w:rsidRPr="005F5C3C">
              <w:rPr>
                <w:sz w:val="22"/>
              </w:rPr>
              <w:t>Ветеринариялық</w:t>
            </w:r>
            <w:proofErr w:type="spellEnd"/>
            <w:r w:rsidRPr="005F5C3C">
              <w:rPr>
                <w:sz w:val="22"/>
              </w:rPr>
              <w:t xml:space="preserve"> </w:t>
            </w:r>
            <w:proofErr w:type="spellStart"/>
            <w:r w:rsidRPr="005F5C3C">
              <w:rPr>
                <w:sz w:val="22"/>
              </w:rPr>
              <w:t>бақылау</w:t>
            </w:r>
            <w:proofErr w:type="spellEnd"/>
          </w:p>
        </w:tc>
      </w:tr>
      <w:tr w:rsidR="002D1AC4" w:rsidRPr="005F5C3C" w:rsidTr="00CE2E65">
        <w:tc>
          <w:tcPr>
            <w:tcW w:w="933" w:type="dxa"/>
            <w:vAlign w:val="center"/>
          </w:tcPr>
          <w:p w:rsidR="002D1AC4" w:rsidRDefault="002D1AC4" w:rsidP="002D1AC4">
            <w:pPr>
              <w:jc w:val="center"/>
              <w:rPr>
                <w:rFonts w:cs="Arial"/>
                <w:b/>
                <w:sz w:val="22"/>
                <w:lang w:val="kk-KZ"/>
              </w:rPr>
            </w:pPr>
            <w:r>
              <w:rPr>
                <w:rFonts w:cs="Arial"/>
                <w:b/>
                <w:sz w:val="22"/>
                <w:lang w:val="kk-KZ"/>
              </w:rPr>
              <w:t>6</w:t>
            </w:r>
          </w:p>
        </w:tc>
        <w:tc>
          <w:tcPr>
            <w:tcW w:w="2537" w:type="dxa"/>
            <w:vAlign w:val="center"/>
          </w:tcPr>
          <w:p w:rsidR="002D1AC4" w:rsidRPr="00D0478E" w:rsidRDefault="00D0478E" w:rsidP="002D1AC4">
            <w:pPr>
              <w:rPr>
                <w:sz w:val="22"/>
                <w:lang w:val="kk-KZ"/>
              </w:rPr>
            </w:pPr>
            <w:r w:rsidRPr="00D0478E">
              <w:rPr>
                <w:sz w:val="22"/>
                <w:lang w:val="ru-RU"/>
              </w:rPr>
              <w:t xml:space="preserve">Бюджет </w:t>
            </w:r>
            <w:proofErr w:type="spellStart"/>
            <w:r w:rsidRPr="00D0478E">
              <w:rPr>
                <w:sz w:val="22"/>
                <w:lang w:val="ru-RU"/>
              </w:rPr>
              <w:t>қаражатын</w:t>
            </w:r>
            <w:proofErr w:type="spellEnd"/>
            <w:r w:rsidRPr="00D0478E">
              <w:rPr>
                <w:sz w:val="22"/>
                <w:lang w:val="ru-RU"/>
              </w:rPr>
              <w:t xml:space="preserve"> </w:t>
            </w:r>
            <w:proofErr w:type="spellStart"/>
            <w:r w:rsidRPr="00D0478E">
              <w:rPr>
                <w:sz w:val="22"/>
                <w:lang w:val="ru-RU"/>
              </w:rPr>
              <w:t>жоспарлау</w:t>
            </w:r>
            <w:proofErr w:type="spellEnd"/>
            <w:r w:rsidRPr="00D0478E">
              <w:rPr>
                <w:sz w:val="22"/>
                <w:lang w:val="ru-RU"/>
              </w:rPr>
              <w:t xml:space="preserve"> </w:t>
            </w:r>
            <w:proofErr w:type="spellStart"/>
            <w:r w:rsidRPr="00D0478E">
              <w:rPr>
                <w:sz w:val="22"/>
                <w:lang w:val="ru-RU"/>
              </w:rPr>
              <w:t>және</w:t>
            </w:r>
            <w:proofErr w:type="spellEnd"/>
            <w:r w:rsidRPr="00D0478E">
              <w:rPr>
                <w:sz w:val="22"/>
                <w:lang w:val="ru-RU"/>
              </w:rPr>
              <w:t xml:space="preserve"> </w:t>
            </w:r>
            <w:proofErr w:type="spellStart"/>
            <w:r w:rsidRPr="00D0478E">
              <w:rPr>
                <w:sz w:val="22"/>
                <w:lang w:val="ru-RU"/>
              </w:rPr>
              <w:t>игеру</w:t>
            </w:r>
            <w:proofErr w:type="spellEnd"/>
          </w:p>
        </w:tc>
        <w:tc>
          <w:tcPr>
            <w:tcW w:w="3477" w:type="dxa"/>
            <w:vAlign w:val="center"/>
          </w:tcPr>
          <w:p w:rsidR="002D1AC4" w:rsidRPr="00D0478E" w:rsidRDefault="00D0478E" w:rsidP="002D1AC4">
            <w:pPr>
              <w:rPr>
                <w:sz w:val="22"/>
                <w:lang w:val="kk-KZ"/>
              </w:rPr>
            </w:pPr>
            <w:r w:rsidRPr="00D0478E">
              <w:rPr>
                <w:rFonts w:cs="Arial"/>
                <w:sz w:val="22"/>
                <w:lang w:val="kk-KZ"/>
              </w:rPr>
              <w:t>Бюджеттік өтінімдерді қалыптастыру, жобаларды іріктеу, қаржыландыру, игеру</w:t>
            </w:r>
          </w:p>
        </w:tc>
        <w:tc>
          <w:tcPr>
            <w:tcW w:w="3020" w:type="dxa"/>
            <w:vAlign w:val="center"/>
          </w:tcPr>
          <w:p w:rsidR="002D1AC4" w:rsidRPr="00DB669E" w:rsidRDefault="002D1AC4" w:rsidP="00DB669E">
            <w:pPr>
              <w:rPr>
                <w:sz w:val="22"/>
                <w:lang w:val="kk-KZ"/>
              </w:rPr>
            </w:pPr>
            <w:proofErr w:type="spellStart"/>
            <w:r w:rsidRPr="002D1AC4">
              <w:rPr>
                <w:sz w:val="22"/>
              </w:rPr>
              <w:t>Қаржы</w:t>
            </w:r>
            <w:proofErr w:type="spellEnd"/>
            <w:r w:rsidR="00DB669E">
              <w:rPr>
                <w:sz w:val="22"/>
                <w:lang w:val="kk-KZ"/>
              </w:rPr>
              <w:t xml:space="preserve"> және бюджет</w:t>
            </w:r>
          </w:p>
        </w:tc>
      </w:tr>
      <w:tr w:rsidR="00D0478E" w:rsidTr="00CE2E65">
        <w:trPr>
          <w:trHeight w:val="1089"/>
        </w:trPr>
        <w:tc>
          <w:tcPr>
            <w:tcW w:w="933" w:type="dxa"/>
            <w:vAlign w:val="center"/>
          </w:tcPr>
          <w:p w:rsidR="00D0478E" w:rsidRPr="005F5C3C" w:rsidRDefault="00D0478E" w:rsidP="00D0478E">
            <w:pPr>
              <w:jc w:val="center"/>
              <w:rPr>
                <w:rFonts w:cs="Arial"/>
                <w:sz w:val="22"/>
                <w:lang w:val="kk-KZ"/>
              </w:rPr>
            </w:pPr>
            <w:r>
              <w:rPr>
                <w:rFonts w:cs="Arial"/>
                <w:b/>
                <w:sz w:val="22"/>
                <w:lang w:val="kk-KZ"/>
              </w:rPr>
              <w:lastRenderedPageBreak/>
              <w:t>7</w:t>
            </w:r>
          </w:p>
        </w:tc>
        <w:tc>
          <w:tcPr>
            <w:tcW w:w="2537" w:type="dxa"/>
            <w:vAlign w:val="center"/>
          </w:tcPr>
          <w:p w:rsidR="00D0478E" w:rsidRPr="00D0478E" w:rsidRDefault="00D0478E" w:rsidP="00D0478E">
            <w:pPr>
              <w:rPr>
                <w:sz w:val="22"/>
              </w:rPr>
            </w:pPr>
            <w:proofErr w:type="spellStart"/>
            <w:r w:rsidRPr="00D0478E">
              <w:rPr>
                <w:sz w:val="22"/>
              </w:rPr>
              <w:t>Шарттар</w:t>
            </w:r>
            <w:proofErr w:type="spellEnd"/>
            <w:r w:rsidRPr="00D0478E">
              <w:rPr>
                <w:sz w:val="22"/>
              </w:rPr>
              <w:t xml:space="preserve"> </w:t>
            </w:r>
            <w:proofErr w:type="spellStart"/>
            <w:r w:rsidRPr="00D0478E">
              <w:rPr>
                <w:sz w:val="22"/>
              </w:rPr>
              <w:t>жасасу</w:t>
            </w:r>
            <w:proofErr w:type="spellEnd"/>
          </w:p>
        </w:tc>
        <w:tc>
          <w:tcPr>
            <w:tcW w:w="3477" w:type="dxa"/>
            <w:vAlign w:val="center"/>
          </w:tcPr>
          <w:p w:rsidR="00D0478E" w:rsidRPr="00D0478E" w:rsidRDefault="00D0478E" w:rsidP="00D0478E">
            <w:pPr>
              <w:rPr>
                <w:sz w:val="22"/>
              </w:rPr>
            </w:pPr>
            <w:proofErr w:type="spellStart"/>
            <w:r w:rsidRPr="00D0478E">
              <w:rPr>
                <w:sz w:val="22"/>
              </w:rPr>
              <w:t>Заңды</w:t>
            </w:r>
            <w:proofErr w:type="spellEnd"/>
            <w:r w:rsidRPr="00D0478E">
              <w:rPr>
                <w:sz w:val="22"/>
              </w:rPr>
              <w:t xml:space="preserve"> </w:t>
            </w:r>
            <w:proofErr w:type="spellStart"/>
            <w:r w:rsidRPr="00D0478E">
              <w:rPr>
                <w:sz w:val="22"/>
              </w:rPr>
              <w:t>және</w:t>
            </w:r>
            <w:proofErr w:type="spellEnd"/>
            <w:r w:rsidRPr="00D0478E">
              <w:rPr>
                <w:sz w:val="22"/>
              </w:rPr>
              <w:t xml:space="preserve"> </w:t>
            </w:r>
            <w:proofErr w:type="spellStart"/>
            <w:r w:rsidRPr="00D0478E">
              <w:rPr>
                <w:sz w:val="22"/>
              </w:rPr>
              <w:t>жеке</w:t>
            </w:r>
            <w:proofErr w:type="spellEnd"/>
            <w:r w:rsidRPr="00D0478E">
              <w:rPr>
                <w:sz w:val="22"/>
              </w:rPr>
              <w:t xml:space="preserve"> </w:t>
            </w:r>
            <w:proofErr w:type="spellStart"/>
            <w:r w:rsidRPr="00D0478E">
              <w:rPr>
                <w:sz w:val="22"/>
              </w:rPr>
              <w:t>тұлғалармен</w:t>
            </w:r>
            <w:proofErr w:type="spellEnd"/>
            <w:r w:rsidRPr="00D0478E">
              <w:rPr>
                <w:sz w:val="22"/>
              </w:rPr>
              <w:t xml:space="preserve"> </w:t>
            </w:r>
            <w:proofErr w:type="spellStart"/>
            <w:r w:rsidRPr="00D0478E">
              <w:rPr>
                <w:sz w:val="22"/>
              </w:rPr>
              <w:t>шарттар</w:t>
            </w:r>
            <w:proofErr w:type="spellEnd"/>
            <w:r w:rsidRPr="00D0478E">
              <w:rPr>
                <w:sz w:val="22"/>
              </w:rPr>
              <w:t xml:space="preserve"> </w:t>
            </w:r>
            <w:proofErr w:type="spellStart"/>
            <w:r w:rsidRPr="00D0478E">
              <w:rPr>
                <w:sz w:val="22"/>
              </w:rPr>
              <w:t>жасасу</w:t>
            </w:r>
            <w:proofErr w:type="spellEnd"/>
            <w:r w:rsidRPr="00D0478E">
              <w:rPr>
                <w:sz w:val="22"/>
              </w:rPr>
              <w:t xml:space="preserve"> </w:t>
            </w:r>
            <w:proofErr w:type="spellStart"/>
            <w:r w:rsidRPr="00D0478E">
              <w:rPr>
                <w:sz w:val="22"/>
              </w:rPr>
              <w:t>кезінде</w:t>
            </w:r>
            <w:proofErr w:type="spellEnd"/>
            <w:r w:rsidRPr="00D0478E">
              <w:rPr>
                <w:sz w:val="22"/>
              </w:rPr>
              <w:t xml:space="preserve"> </w:t>
            </w:r>
            <w:proofErr w:type="spellStart"/>
            <w:r w:rsidRPr="00D0478E">
              <w:rPr>
                <w:sz w:val="22"/>
              </w:rPr>
              <w:t>жеке</w:t>
            </w:r>
            <w:proofErr w:type="spellEnd"/>
            <w:r w:rsidRPr="00D0478E">
              <w:rPr>
                <w:sz w:val="22"/>
              </w:rPr>
              <w:t xml:space="preserve"> </w:t>
            </w:r>
            <w:proofErr w:type="spellStart"/>
            <w:r w:rsidRPr="00D0478E">
              <w:rPr>
                <w:sz w:val="22"/>
              </w:rPr>
              <w:t>мүдделіліктің</w:t>
            </w:r>
            <w:proofErr w:type="spellEnd"/>
            <w:r w:rsidRPr="00D0478E">
              <w:rPr>
                <w:sz w:val="22"/>
              </w:rPr>
              <w:t xml:space="preserve"> </w:t>
            </w:r>
            <w:proofErr w:type="spellStart"/>
            <w:r w:rsidRPr="00D0478E">
              <w:rPr>
                <w:sz w:val="22"/>
              </w:rPr>
              <w:t>туындауы</w:t>
            </w:r>
            <w:proofErr w:type="spellEnd"/>
          </w:p>
        </w:tc>
        <w:tc>
          <w:tcPr>
            <w:tcW w:w="3020" w:type="dxa"/>
            <w:vAlign w:val="center"/>
          </w:tcPr>
          <w:p w:rsidR="00D0478E" w:rsidRPr="00BD4C1F" w:rsidRDefault="00D0478E" w:rsidP="00BD4C1F">
            <w:pPr>
              <w:rPr>
                <w:sz w:val="22"/>
                <w:lang w:val="kk-KZ"/>
              </w:rPr>
            </w:pPr>
            <w:proofErr w:type="spellStart"/>
            <w:r w:rsidRPr="00D0478E">
              <w:rPr>
                <w:sz w:val="22"/>
              </w:rPr>
              <w:t>Қаржы</w:t>
            </w:r>
            <w:proofErr w:type="spellEnd"/>
            <w:r w:rsidR="00BD4C1F">
              <w:rPr>
                <w:sz w:val="22"/>
                <w:lang w:val="kk-KZ"/>
              </w:rPr>
              <w:t xml:space="preserve"> және бюджет</w:t>
            </w:r>
            <w:bookmarkStart w:id="0" w:name="_GoBack"/>
            <w:bookmarkEnd w:id="0"/>
          </w:p>
        </w:tc>
      </w:tr>
      <w:tr w:rsidR="00D0478E" w:rsidTr="00CE2E65">
        <w:trPr>
          <w:trHeight w:val="850"/>
        </w:trPr>
        <w:tc>
          <w:tcPr>
            <w:tcW w:w="933" w:type="dxa"/>
            <w:vAlign w:val="center"/>
          </w:tcPr>
          <w:p w:rsidR="00D0478E" w:rsidRPr="00D0478E" w:rsidRDefault="00D0478E" w:rsidP="00D0478E">
            <w:pPr>
              <w:jc w:val="center"/>
              <w:rPr>
                <w:rFonts w:cs="Arial"/>
                <w:sz w:val="22"/>
                <w:lang w:val="kk-KZ"/>
              </w:rPr>
            </w:pPr>
            <w:r>
              <w:rPr>
                <w:rFonts w:cs="Arial"/>
                <w:b/>
                <w:sz w:val="22"/>
                <w:lang w:val="kk-KZ"/>
              </w:rPr>
              <w:t>8</w:t>
            </w:r>
          </w:p>
        </w:tc>
        <w:tc>
          <w:tcPr>
            <w:tcW w:w="2537" w:type="dxa"/>
            <w:vAlign w:val="center"/>
          </w:tcPr>
          <w:p w:rsidR="00D0478E" w:rsidRPr="00D0478E" w:rsidRDefault="00D0478E" w:rsidP="00D0478E">
            <w:pPr>
              <w:rPr>
                <w:sz w:val="22"/>
              </w:rPr>
            </w:pPr>
            <w:proofErr w:type="spellStart"/>
            <w:r w:rsidRPr="00D0478E">
              <w:rPr>
                <w:sz w:val="22"/>
              </w:rPr>
              <w:t>Ақпараттық</w:t>
            </w:r>
            <w:proofErr w:type="spellEnd"/>
            <w:r w:rsidRPr="00D0478E">
              <w:rPr>
                <w:sz w:val="22"/>
              </w:rPr>
              <w:t xml:space="preserve"> </w:t>
            </w:r>
            <w:proofErr w:type="spellStart"/>
            <w:r w:rsidRPr="00D0478E">
              <w:rPr>
                <w:sz w:val="22"/>
              </w:rPr>
              <w:t>жүйелерді</w:t>
            </w:r>
            <w:proofErr w:type="spellEnd"/>
            <w:r w:rsidRPr="00D0478E">
              <w:rPr>
                <w:sz w:val="22"/>
              </w:rPr>
              <w:t xml:space="preserve"> </w:t>
            </w:r>
            <w:proofErr w:type="spellStart"/>
            <w:r w:rsidRPr="00D0478E">
              <w:rPr>
                <w:sz w:val="22"/>
              </w:rPr>
              <w:t>пайдалану</w:t>
            </w:r>
            <w:proofErr w:type="spellEnd"/>
          </w:p>
        </w:tc>
        <w:tc>
          <w:tcPr>
            <w:tcW w:w="3477" w:type="dxa"/>
            <w:vAlign w:val="center"/>
          </w:tcPr>
          <w:p w:rsidR="00D0478E" w:rsidRPr="00D0478E" w:rsidRDefault="00D0478E" w:rsidP="00D0478E">
            <w:pPr>
              <w:rPr>
                <w:sz w:val="22"/>
              </w:rPr>
            </w:pPr>
            <w:proofErr w:type="spellStart"/>
            <w:r w:rsidRPr="00D0478E">
              <w:rPr>
                <w:sz w:val="22"/>
              </w:rPr>
              <w:t>Ақпараттық</w:t>
            </w:r>
            <w:proofErr w:type="spellEnd"/>
            <w:r w:rsidRPr="00D0478E">
              <w:rPr>
                <w:sz w:val="22"/>
              </w:rPr>
              <w:t xml:space="preserve"> </w:t>
            </w:r>
            <w:proofErr w:type="spellStart"/>
            <w:r w:rsidRPr="00D0478E">
              <w:rPr>
                <w:sz w:val="22"/>
              </w:rPr>
              <w:t>жүйелерге</w:t>
            </w:r>
            <w:proofErr w:type="spellEnd"/>
            <w:r w:rsidRPr="00D0478E">
              <w:rPr>
                <w:sz w:val="22"/>
              </w:rPr>
              <w:t xml:space="preserve"> </w:t>
            </w:r>
            <w:proofErr w:type="spellStart"/>
            <w:r w:rsidRPr="00D0478E">
              <w:rPr>
                <w:sz w:val="22"/>
              </w:rPr>
              <w:t>мәліметтерді</w:t>
            </w:r>
            <w:proofErr w:type="spellEnd"/>
            <w:r w:rsidRPr="00D0478E">
              <w:rPr>
                <w:sz w:val="22"/>
              </w:rPr>
              <w:t xml:space="preserve"> </w:t>
            </w:r>
            <w:proofErr w:type="spellStart"/>
            <w:r w:rsidRPr="00D0478E">
              <w:rPr>
                <w:sz w:val="22"/>
              </w:rPr>
              <w:t>уақ</w:t>
            </w:r>
            <w:proofErr w:type="spellEnd"/>
            <w:r w:rsidRPr="00D0478E">
              <w:rPr>
                <w:sz w:val="22"/>
                <w:lang w:val="kk-KZ"/>
              </w:rPr>
              <w:t>ы</w:t>
            </w:r>
            <w:proofErr w:type="spellStart"/>
            <w:r w:rsidRPr="00D0478E">
              <w:rPr>
                <w:sz w:val="22"/>
              </w:rPr>
              <w:t>тылы</w:t>
            </w:r>
            <w:proofErr w:type="spellEnd"/>
            <w:r w:rsidRPr="00D0478E">
              <w:rPr>
                <w:sz w:val="22"/>
              </w:rPr>
              <w:t xml:space="preserve"> </w:t>
            </w:r>
            <w:proofErr w:type="spellStart"/>
            <w:r w:rsidRPr="00D0478E">
              <w:rPr>
                <w:sz w:val="22"/>
              </w:rPr>
              <w:t>немесе</w:t>
            </w:r>
            <w:proofErr w:type="spellEnd"/>
            <w:r w:rsidRPr="00D0478E">
              <w:rPr>
                <w:sz w:val="22"/>
              </w:rPr>
              <w:t xml:space="preserve"> </w:t>
            </w:r>
            <w:proofErr w:type="spellStart"/>
            <w:r w:rsidRPr="00D0478E">
              <w:rPr>
                <w:sz w:val="22"/>
              </w:rPr>
              <w:t>дұрыс</w:t>
            </w:r>
            <w:proofErr w:type="spellEnd"/>
            <w:r w:rsidRPr="00D0478E">
              <w:rPr>
                <w:sz w:val="22"/>
              </w:rPr>
              <w:t xml:space="preserve"> </w:t>
            </w:r>
            <w:proofErr w:type="spellStart"/>
            <w:r w:rsidRPr="00D0478E">
              <w:rPr>
                <w:sz w:val="22"/>
              </w:rPr>
              <w:t>енгізбеу</w:t>
            </w:r>
            <w:proofErr w:type="spellEnd"/>
            <w:r w:rsidRPr="00D0478E">
              <w:rPr>
                <w:sz w:val="22"/>
              </w:rPr>
              <w:t xml:space="preserve">, </w:t>
            </w:r>
            <w:proofErr w:type="spellStart"/>
            <w:r w:rsidRPr="00D0478E">
              <w:rPr>
                <w:sz w:val="22"/>
              </w:rPr>
              <w:t>ақпаратқа</w:t>
            </w:r>
            <w:proofErr w:type="spellEnd"/>
            <w:r w:rsidRPr="00D0478E">
              <w:rPr>
                <w:sz w:val="22"/>
              </w:rPr>
              <w:t xml:space="preserve"> </w:t>
            </w:r>
            <w:proofErr w:type="spellStart"/>
            <w:r w:rsidRPr="00D0478E">
              <w:rPr>
                <w:sz w:val="22"/>
              </w:rPr>
              <w:t>заңсыз</w:t>
            </w:r>
            <w:proofErr w:type="spellEnd"/>
            <w:r w:rsidRPr="00D0478E">
              <w:rPr>
                <w:sz w:val="22"/>
              </w:rPr>
              <w:t xml:space="preserve"> </w:t>
            </w:r>
            <w:proofErr w:type="spellStart"/>
            <w:r w:rsidRPr="00D0478E">
              <w:rPr>
                <w:sz w:val="22"/>
              </w:rPr>
              <w:t>қол</w:t>
            </w:r>
            <w:proofErr w:type="spellEnd"/>
            <w:r w:rsidRPr="00D0478E">
              <w:rPr>
                <w:sz w:val="22"/>
              </w:rPr>
              <w:t xml:space="preserve"> </w:t>
            </w:r>
            <w:proofErr w:type="spellStart"/>
            <w:r w:rsidRPr="00D0478E">
              <w:rPr>
                <w:sz w:val="22"/>
              </w:rPr>
              <w:t>жеткізу</w:t>
            </w:r>
            <w:proofErr w:type="spellEnd"/>
          </w:p>
        </w:tc>
        <w:tc>
          <w:tcPr>
            <w:tcW w:w="3020" w:type="dxa"/>
            <w:vAlign w:val="center"/>
          </w:tcPr>
          <w:p w:rsidR="00D0478E" w:rsidRPr="00D0478E" w:rsidRDefault="00D0478E" w:rsidP="00D0478E">
            <w:pPr>
              <w:rPr>
                <w:sz w:val="22"/>
              </w:rPr>
            </w:pPr>
            <w:proofErr w:type="spellStart"/>
            <w:r w:rsidRPr="00D0478E">
              <w:rPr>
                <w:sz w:val="22"/>
              </w:rPr>
              <w:t>Ақпараттық</w:t>
            </w:r>
            <w:proofErr w:type="spellEnd"/>
            <w:r w:rsidRPr="00D0478E">
              <w:rPr>
                <w:sz w:val="22"/>
              </w:rPr>
              <w:t xml:space="preserve"> </w:t>
            </w:r>
            <w:proofErr w:type="spellStart"/>
            <w:r w:rsidRPr="00D0478E">
              <w:rPr>
                <w:sz w:val="22"/>
              </w:rPr>
              <w:t>жүйелер</w:t>
            </w:r>
            <w:proofErr w:type="spellEnd"/>
          </w:p>
        </w:tc>
      </w:tr>
      <w:tr w:rsidR="00CB072F" w:rsidTr="00CE2E65">
        <w:trPr>
          <w:trHeight w:val="1260"/>
        </w:trPr>
        <w:tc>
          <w:tcPr>
            <w:tcW w:w="933" w:type="dxa"/>
            <w:vAlign w:val="center"/>
          </w:tcPr>
          <w:p w:rsidR="00CB072F" w:rsidRPr="00D0478E" w:rsidRDefault="00CB072F" w:rsidP="00CB072F">
            <w:pPr>
              <w:jc w:val="center"/>
              <w:rPr>
                <w:rFonts w:cs="Arial"/>
                <w:sz w:val="22"/>
                <w:lang w:val="kk-KZ"/>
              </w:rPr>
            </w:pPr>
            <w:r>
              <w:rPr>
                <w:rFonts w:cs="Arial"/>
                <w:b/>
                <w:sz w:val="22"/>
                <w:lang w:val="kk-KZ"/>
              </w:rPr>
              <w:t>9</w:t>
            </w:r>
          </w:p>
        </w:tc>
        <w:tc>
          <w:tcPr>
            <w:tcW w:w="2537" w:type="dxa"/>
            <w:vAlign w:val="center"/>
          </w:tcPr>
          <w:p w:rsidR="00CB072F" w:rsidRPr="00CB072F" w:rsidRDefault="00CB072F" w:rsidP="00CB072F">
            <w:pPr>
              <w:rPr>
                <w:sz w:val="22"/>
              </w:rPr>
            </w:pPr>
            <w:proofErr w:type="spellStart"/>
            <w:r w:rsidRPr="00CB072F">
              <w:rPr>
                <w:sz w:val="22"/>
              </w:rPr>
              <w:t>Ұйымдастырушылық-басқарушылық</w:t>
            </w:r>
            <w:proofErr w:type="spellEnd"/>
            <w:r w:rsidRPr="00CB072F">
              <w:rPr>
                <w:sz w:val="22"/>
              </w:rPr>
              <w:t xml:space="preserve"> </w:t>
            </w:r>
            <w:proofErr w:type="spellStart"/>
            <w:r w:rsidRPr="00CB072F">
              <w:rPr>
                <w:sz w:val="22"/>
              </w:rPr>
              <w:t>қызмет</w:t>
            </w:r>
            <w:proofErr w:type="spellEnd"/>
          </w:p>
        </w:tc>
        <w:tc>
          <w:tcPr>
            <w:tcW w:w="3477" w:type="dxa"/>
            <w:vAlign w:val="center"/>
          </w:tcPr>
          <w:p w:rsidR="00CB072F" w:rsidRPr="00CB072F" w:rsidRDefault="00CB072F" w:rsidP="00CB072F">
            <w:pPr>
              <w:rPr>
                <w:sz w:val="22"/>
              </w:rPr>
            </w:pPr>
            <w:proofErr w:type="spellStart"/>
            <w:r w:rsidRPr="00CB072F">
              <w:rPr>
                <w:sz w:val="22"/>
              </w:rPr>
              <w:t>Қызметтік</w:t>
            </w:r>
            <w:proofErr w:type="spellEnd"/>
            <w:r w:rsidRPr="00CB072F">
              <w:rPr>
                <w:sz w:val="22"/>
              </w:rPr>
              <w:t xml:space="preserve"> </w:t>
            </w:r>
            <w:proofErr w:type="spellStart"/>
            <w:r w:rsidRPr="00CB072F">
              <w:rPr>
                <w:sz w:val="22"/>
              </w:rPr>
              <w:t>шешімдер</w:t>
            </w:r>
            <w:proofErr w:type="spellEnd"/>
            <w:r w:rsidRPr="00CB072F">
              <w:rPr>
                <w:sz w:val="22"/>
              </w:rPr>
              <w:t xml:space="preserve"> </w:t>
            </w:r>
            <w:proofErr w:type="spellStart"/>
            <w:r w:rsidRPr="00CB072F">
              <w:rPr>
                <w:sz w:val="22"/>
              </w:rPr>
              <w:t>қабылдау</w:t>
            </w:r>
            <w:proofErr w:type="spellEnd"/>
            <w:r w:rsidRPr="00CB072F">
              <w:rPr>
                <w:sz w:val="22"/>
              </w:rPr>
              <w:t xml:space="preserve"> </w:t>
            </w:r>
            <w:proofErr w:type="spellStart"/>
            <w:r w:rsidRPr="00CB072F">
              <w:rPr>
                <w:sz w:val="22"/>
              </w:rPr>
              <w:t>кезінде</w:t>
            </w:r>
            <w:proofErr w:type="spellEnd"/>
            <w:r w:rsidRPr="00CB072F">
              <w:rPr>
                <w:sz w:val="22"/>
              </w:rPr>
              <w:t xml:space="preserve"> </w:t>
            </w:r>
            <w:proofErr w:type="spellStart"/>
            <w:r w:rsidRPr="00CB072F">
              <w:rPr>
                <w:sz w:val="22"/>
              </w:rPr>
              <w:t>өкілеттіктерді</w:t>
            </w:r>
            <w:proofErr w:type="spellEnd"/>
            <w:r w:rsidRPr="00CB072F">
              <w:rPr>
                <w:sz w:val="22"/>
              </w:rPr>
              <w:t xml:space="preserve"> </w:t>
            </w:r>
            <w:proofErr w:type="spellStart"/>
            <w:r w:rsidRPr="00CB072F">
              <w:rPr>
                <w:sz w:val="22"/>
              </w:rPr>
              <w:t>жеке</w:t>
            </w:r>
            <w:proofErr w:type="spellEnd"/>
            <w:r w:rsidRPr="00CB072F">
              <w:rPr>
                <w:sz w:val="22"/>
              </w:rPr>
              <w:t xml:space="preserve"> </w:t>
            </w:r>
            <w:proofErr w:type="spellStart"/>
            <w:r w:rsidRPr="00CB072F">
              <w:rPr>
                <w:sz w:val="22"/>
              </w:rPr>
              <w:t>мүддеге</w:t>
            </w:r>
            <w:proofErr w:type="spellEnd"/>
            <w:r w:rsidRPr="00CB072F">
              <w:rPr>
                <w:sz w:val="22"/>
              </w:rPr>
              <w:t xml:space="preserve"> </w:t>
            </w:r>
            <w:proofErr w:type="spellStart"/>
            <w:r w:rsidRPr="00CB072F">
              <w:rPr>
                <w:sz w:val="22"/>
              </w:rPr>
              <w:t>пайдалану</w:t>
            </w:r>
            <w:proofErr w:type="spellEnd"/>
          </w:p>
        </w:tc>
        <w:tc>
          <w:tcPr>
            <w:tcW w:w="3020" w:type="dxa"/>
            <w:vAlign w:val="center"/>
          </w:tcPr>
          <w:p w:rsidR="00CB072F" w:rsidRPr="00CB072F" w:rsidRDefault="00CB072F" w:rsidP="00CB072F">
            <w:pPr>
              <w:rPr>
                <w:sz w:val="22"/>
              </w:rPr>
            </w:pPr>
            <w:proofErr w:type="spellStart"/>
            <w:r w:rsidRPr="00CB072F">
              <w:rPr>
                <w:sz w:val="22"/>
              </w:rPr>
              <w:t>Басқарма</w:t>
            </w:r>
            <w:proofErr w:type="spellEnd"/>
            <w:r w:rsidRPr="00CB072F">
              <w:rPr>
                <w:sz w:val="22"/>
              </w:rPr>
              <w:t xml:space="preserve"> </w:t>
            </w:r>
            <w:proofErr w:type="spellStart"/>
            <w:r w:rsidRPr="00CB072F">
              <w:rPr>
                <w:sz w:val="22"/>
              </w:rPr>
              <w:t>басшылығы</w:t>
            </w:r>
            <w:proofErr w:type="spellEnd"/>
            <w:r w:rsidRPr="00CB072F">
              <w:rPr>
                <w:sz w:val="22"/>
              </w:rPr>
              <w:t xml:space="preserve"> </w:t>
            </w:r>
            <w:proofErr w:type="spellStart"/>
            <w:r w:rsidRPr="00CB072F">
              <w:rPr>
                <w:sz w:val="22"/>
              </w:rPr>
              <w:t>және</w:t>
            </w:r>
            <w:proofErr w:type="spellEnd"/>
            <w:r w:rsidRPr="00CB072F">
              <w:rPr>
                <w:sz w:val="22"/>
              </w:rPr>
              <w:t xml:space="preserve"> </w:t>
            </w:r>
            <w:proofErr w:type="spellStart"/>
            <w:r w:rsidRPr="00CB072F">
              <w:rPr>
                <w:sz w:val="22"/>
              </w:rPr>
              <w:t>құрылымдық</w:t>
            </w:r>
            <w:proofErr w:type="spellEnd"/>
            <w:r w:rsidRPr="00CB072F">
              <w:rPr>
                <w:sz w:val="22"/>
              </w:rPr>
              <w:t xml:space="preserve"> </w:t>
            </w:r>
            <w:proofErr w:type="spellStart"/>
            <w:r w:rsidRPr="00CB072F">
              <w:rPr>
                <w:sz w:val="22"/>
              </w:rPr>
              <w:t>бөлімдер</w:t>
            </w:r>
            <w:proofErr w:type="spellEnd"/>
          </w:p>
        </w:tc>
      </w:tr>
    </w:tbl>
    <w:p w:rsidR="00ED7CE9" w:rsidRDefault="00ED7CE9" w:rsidP="00850A0A">
      <w:pPr>
        <w:pStyle w:val="ae"/>
        <w:spacing w:before="160" w:after="80"/>
        <w:jc w:val="center"/>
        <w:rPr>
          <w:b/>
          <w:color w:val="1F4E79"/>
          <w:sz w:val="28"/>
          <w:szCs w:val="28"/>
        </w:rPr>
      </w:pPr>
    </w:p>
    <w:p w:rsidR="002E3458" w:rsidRPr="00A14D21" w:rsidRDefault="006C0F23" w:rsidP="00ED7CE9">
      <w:pPr>
        <w:pStyle w:val="ae"/>
        <w:numPr>
          <w:ilvl w:val="0"/>
          <w:numId w:val="11"/>
        </w:numPr>
        <w:spacing w:before="160" w:after="80"/>
        <w:jc w:val="center"/>
        <w:rPr>
          <w:b/>
          <w:color w:val="1F4E79"/>
          <w:sz w:val="28"/>
          <w:szCs w:val="28"/>
        </w:rPr>
      </w:pPr>
      <w:proofErr w:type="spellStart"/>
      <w:r w:rsidRPr="00A14D21">
        <w:rPr>
          <w:b/>
          <w:color w:val="1F4E79"/>
          <w:sz w:val="28"/>
          <w:szCs w:val="28"/>
        </w:rPr>
        <w:t>Тәуекелге</w:t>
      </w:r>
      <w:proofErr w:type="spellEnd"/>
      <w:r w:rsidRPr="00A14D21">
        <w:rPr>
          <w:b/>
          <w:color w:val="1F4E79"/>
          <w:sz w:val="28"/>
          <w:szCs w:val="28"/>
        </w:rPr>
        <w:t xml:space="preserve"> </w:t>
      </w:r>
      <w:proofErr w:type="spellStart"/>
      <w:r w:rsidRPr="00A14D21">
        <w:rPr>
          <w:b/>
          <w:color w:val="1F4E79"/>
          <w:sz w:val="28"/>
          <w:szCs w:val="28"/>
        </w:rPr>
        <w:t>шалдыққан</w:t>
      </w:r>
      <w:proofErr w:type="spellEnd"/>
      <w:r w:rsidRPr="00A14D21">
        <w:rPr>
          <w:b/>
          <w:color w:val="1F4E79"/>
          <w:sz w:val="28"/>
          <w:szCs w:val="28"/>
        </w:rPr>
        <w:t xml:space="preserve"> </w:t>
      </w:r>
      <w:proofErr w:type="spellStart"/>
      <w:r w:rsidRPr="00A14D21">
        <w:rPr>
          <w:b/>
          <w:color w:val="1F4E79"/>
          <w:sz w:val="28"/>
          <w:szCs w:val="28"/>
        </w:rPr>
        <w:t>лауазымдар</w:t>
      </w:r>
      <w:proofErr w:type="spellEnd"/>
    </w:p>
    <w:p w:rsidR="00164F56" w:rsidRPr="00164F56" w:rsidRDefault="00164F56" w:rsidP="00164F56">
      <w:pPr>
        <w:pStyle w:val="ae"/>
        <w:spacing w:before="160" w:after="80"/>
        <w:jc w:val="center"/>
        <w:rPr>
          <w:sz w:val="28"/>
          <w:szCs w:val="28"/>
        </w:rPr>
      </w:pPr>
    </w:p>
    <w:tbl>
      <w:tblPr>
        <w:tblStyle w:val="aff0"/>
        <w:tblW w:w="9918" w:type="dxa"/>
        <w:tblLook w:val="04A0" w:firstRow="1" w:lastRow="0" w:firstColumn="1" w:lastColumn="0" w:noHBand="0" w:noVBand="1"/>
      </w:tblPr>
      <w:tblGrid>
        <w:gridCol w:w="3457"/>
        <w:gridCol w:w="6461"/>
      </w:tblGrid>
      <w:tr w:rsidR="00CE2E65" w:rsidTr="00CE2E65">
        <w:tc>
          <w:tcPr>
            <w:tcW w:w="3457" w:type="dxa"/>
            <w:shd w:val="clear" w:color="auto" w:fill="1F4E79"/>
            <w:vAlign w:val="center"/>
          </w:tcPr>
          <w:p w:rsidR="00CE2E65" w:rsidRPr="00E826AD" w:rsidRDefault="00CE2E65" w:rsidP="00E826AD">
            <w:pPr>
              <w:jc w:val="center"/>
              <w:rPr>
                <w:sz w:val="22"/>
              </w:rPr>
            </w:pPr>
            <w:proofErr w:type="spellStart"/>
            <w:r w:rsidRPr="00E826AD">
              <w:rPr>
                <w:b/>
                <w:color w:val="FFFFFF"/>
                <w:sz w:val="22"/>
              </w:rPr>
              <w:t>Лауазым</w:t>
            </w:r>
            <w:proofErr w:type="spellEnd"/>
          </w:p>
        </w:tc>
        <w:tc>
          <w:tcPr>
            <w:tcW w:w="6461" w:type="dxa"/>
            <w:shd w:val="clear" w:color="auto" w:fill="1F4E79"/>
            <w:vAlign w:val="center"/>
          </w:tcPr>
          <w:p w:rsidR="00CE2E65" w:rsidRPr="00E826AD" w:rsidRDefault="00CE2E65" w:rsidP="00E826AD">
            <w:pPr>
              <w:jc w:val="center"/>
              <w:rPr>
                <w:sz w:val="22"/>
              </w:rPr>
            </w:pPr>
            <w:r w:rsidRPr="00E826AD">
              <w:rPr>
                <w:b/>
                <w:color w:val="FFFFFF"/>
                <w:sz w:val="22"/>
              </w:rPr>
              <w:t>Тәуекелді өкілеттіктер</w:t>
            </w:r>
          </w:p>
        </w:tc>
      </w:tr>
      <w:tr w:rsidR="00CE2E65" w:rsidTr="00CE2E65">
        <w:trPr>
          <w:trHeight w:val="1347"/>
        </w:trPr>
        <w:tc>
          <w:tcPr>
            <w:tcW w:w="3457" w:type="dxa"/>
            <w:vAlign w:val="center"/>
          </w:tcPr>
          <w:p w:rsidR="00CE2E65" w:rsidRPr="0057561F" w:rsidRDefault="009C5396" w:rsidP="007730D1">
            <w:pPr>
              <w:jc w:val="center"/>
              <w:rPr>
                <w:sz w:val="22"/>
              </w:rPr>
            </w:pPr>
            <w:r>
              <w:rPr>
                <w:b/>
                <w:sz w:val="22"/>
                <w:lang w:val="kk-KZ"/>
              </w:rPr>
              <w:t xml:space="preserve">Басқарма </w:t>
            </w:r>
            <w:proofErr w:type="spellStart"/>
            <w:r>
              <w:rPr>
                <w:b/>
                <w:sz w:val="22"/>
              </w:rPr>
              <w:t>б</w:t>
            </w:r>
            <w:r w:rsidR="00CE2E65" w:rsidRPr="00E826AD">
              <w:rPr>
                <w:b/>
                <w:sz w:val="22"/>
              </w:rPr>
              <w:t>асшы</w:t>
            </w:r>
            <w:proofErr w:type="spellEnd"/>
            <w:r>
              <w:rPr>
                <w:b/>
                <w:sz w:val="22"/>
                <w:lang w:val="kk-KZ"/>
              </w:rPr>
              <w:t>сы</w:t>
            </w:r>
            <w:r w:rsidR="0057561F">
              <w:rPr>
                <w:b/>
                <w:sz w:val="22"/>
                <w:lang w:val="kk-KZ"/>
              </w:rPr>
              <w:t>, басқарма басшысының орынбасары</w:t>
            </w:r>
          </w:p>
        </w:tc>
        <w:tc>
          <w:tcPr>
            <w:tcW w:w="6461" w:type="dxa"/>
            <w:vAlign w:val="center"/>
          </w:tcPr>
          <w:p w:rsidR="00CE2E65" w:rsidRDefault="00CE2E65" w:rsidP="00E826AD">
            <w:pPr>
              <w:jc w:val="center"/>
              <w:rPr>
                <w:sz w:val="22"/>
              </w:rPr>
            </w:pPr>
          </w:p>
          <w:p w:rsidR="00CE2E65" w:rsidRPr="00E35235" w:rsidRDefault="00644E3B" w:rsidP="00E826AD">
            <w:pPr>
              <w:jc w:val="center"/>
              <w:rPr>
                <w:sz w:val="22"/>
                <w:lang w:val="kk-KZ"/>
              </w:rPr>
            </w:pPr>
            <w:proofErr w:type="spellStart"/>
            <w:r>
              <w:rPr>
                <w:sz w:val="22"/>
              </w:rPr>
              <w:t>Басқарушылық</w:t>
            </w:r>
            <w:proofErr w:type="spellEnd"/>
            <w:r>
              <w:rPr>
                <w:sz w:val="22"/>
              </w:rPr>
              <w:t xml:space="preserve"> </w:t>
            </w:r>
            <w:proofErr w:type="spellStart"/>
            <w:r>
              <w:rPr>
                <w:sz w:val="22"/>
              </w:rPr>
              <w:t>шешімдер</w:t>
            </w:r>
            <w:proofErr w:type="spellEnd"/>
            <w:r w:rsidR="00CE2E65" w:rsidRPr="00E826AD">
              <w:rPr>
                <w:sz w:val="22"/>
              </w:rPr>
              <w:t xml:space="preserve"> </w:t>
            </w:r>
            <w:r w:rsidR="009C5396">
              <w:rPr>
                <w:sz w:val="22"/>
                <w:lang w:val="kk-KZ"/>
              </w:rPr>
              <w:t>қабылдау</w:t>
            </w:r>
            <w:r>
              <w:rPr>
                <w:sz w:val="22"/>
                <w:lang w:val="kk-KZ"/>
              </w:rPr>
              <w:t xml:space="preserve"> және </w:t>
            </w:r>
            <w:r w:rsidR="00E35235">
              <w:rPr>
                <w:sz w:val="22"/>
                <w:lang w:val="kk-KZ"/>
              </w:rPr>
              <w:t xml:space="preserve">ұйымдастыру </w:t>
            </w:r>
            <w:r>
              <w:rPr>
                <w:sz w:val="22"/>
                <w:lang w:val="kk-KZ"/>
              </w:rPr>
              <w:t>–шаруашылық функцияларды орындау</w:t>
            </w:r>
          </w:p>
          <w:p w:rsidR="00CE2E65" w:rsidRPr="00E826AD" w:rsidRDefault="00CE2E65" w:rsidP="00E826AD">
            <w:pPr>
              <w:jc w:val="center"/>
              <w:rPr>
                <w:sz w:val="22"/>
              </w:rPr>
            </w:pPr>
          </w:p>
        </w:tc>
      </w:tr>
      <w:tr w:rsidR="00CE2E65" w:rsidRPr="00917519" w:rsidTr="00CE2E65">
        <w:trPr>
          <w:trHeight w:val="1692"/>
        </w:trPr>
        <w:tc>
          <w:tcPr>
            <w:tcW w:w="3457" w:type="dxa"/>
            <w:vAlign w:val="center"/>
          </w:tcPr>
          <w:p w:rsidR="00CE2E65" w:rsidRPr="00E826AD" w:rsidRDefault="00644E3B" w:rsidP="007730D1">
            <w:pPr>
              <w:jc w:val="center"/>
              <w:rPr>
                <w:sz w:val="22"/>
              </w:rPr>
            </w:pPr>
            <w:r>
              <w:rPr>
                <w:b/>
                <w:sz w:val="22"/>
                <w:lang w:val="kk-KZ"/>
              </w:rPr>
              <w:t>Басқарманың бөлім басшылары</w:t>
            </w:r>
          </w:p>
        </w:tc>
        <w:tc>
          <w:tcPr>
            <w:tcW w:w="6461" w:type="dxa"/>
            <w:vAlign w:val="center"/>
          </w:tcPr>
          <w:p w:rsidR="00CE2E65" w:rsidRPr="00917519" w:rsidRDefault="00CE2E65" w:rsidP="007730D1">
            <w:pPr>
              <w:jc w:val="center"/>
              <w:rPr>
                <w:sz w:val="22"/>
              </w:rPr>
            </w:pPr>
          </w:p>
          <w:p w:rsidR="00CE2E65" w:rsidRPr="00644E3B" w:rsidRDefault="00644E3B" w:rsidP="007730D1">
            <w:pPr>
              <w:jc w:val="center"/>
              <w:rPr>
                <w:sz w:val="22"/>
                <w:lang w:val="kk-KZ"/>
              </w:rPr>
            </w:pPr>
            <w:r>
              <w:rPr>
                <w:sz w:val="22"/>
                <w:lang w:val="kk-KZ"/>
              </w:rPr>
              <w:t>Шешім қабылдау және ұйымдастыру-шаруашылық функцияларды орындау</w:t>
            </w:r>
          </w:p>
        </w:tc>
      </w:tr>
    </w:tbl>
    <w:p w:rsidR="00A14D21" w:rsidRDefault="00A14D21" w:rsidP="00A14D21">
      <w:pPr>
        <w:jc w:val="center"/>
        <w:rPr>
          <w:b/>
          <w:color w:val="1F4E79"/>
          <w:sz w:val="28"/>
          <w:szCs w:val="28"/>
        </w:rPr>
      </w:pPr>
    </w:p>
    <w:p w:rsidR="0057561F" w:rsidRDefault="0057561F" w:rsidP="00A14D21">
      <w:pPr>
        <w:jc w:val="center"/>
        <w:rPr>
          <w:b/>
          <w:color w:val="1F4E79"/>
          <w:sz w:val="28"/>
          <w:szCs w:val="28"/>
        </w:rPr>
      </w:pPr>
    </w:p>
    <w:p w:rsidR="00E35235" w:rsidRDefault="00E35235" w:rsidP="00A14D21">
      <w:pPr>
        <w:jc w:val="center"/>
        <w:rPr>
          <w:b/>
          <w:color w:val="1F4E79"/>
          <w:sz w:val="28"/>
          <w:szCs w:val="28"/>
          <w:lang w:val="kk-KZ"/>
        </w:rPr>
      </w:pPr>
    </w:p>
    <w:p w:rsidR="005A1E24" w:rsidRDefault="005A1E24" w:rsidP="00A14D21">
      <w:pPr>
        <w:jc w:val="center"/>
        <w:rPr>
          <w:b/>
          <w:color w:val="1F4E79"/>
          <w:sz w:val="28"/>
          <w:szCs w:val="28"/>
          <w:lang w:val="kk-KZ"/>
        </w:rPr>
      </w:pPr>
    </w:p>
    <w:p w:rsidR="005A1E24" w:rsidRDefault="005A1E24" w:rsidP="00A14D21">
      <w:pPr>
        <w:jc w:val="center"/>
        <w:rPr>
          <w:b/>
          <w:color w:val="1F4E79"/>
          <w:sz w:val="28"/>
          <w:szCs w:val="28"/>
          <w:lang w:val="kk-KZ"/>
        </w:rPr>
      </w:pPr>
    </w:p>
    <w:p w:rsidR="005A1E24" w:rsidRDefault="005A1E24" w:rsidP="00A14D21">
      <w:pPr>
        <w:jc w:val="center"/>
        <w:rPr>
          <w:b/>
          <w:color w:val="1F4E79"/>
          <w:sz w:val="28"/>
          <w:szCs w:val="28"/>
          <w:lang w:val="kk-KZ"/>
        </w:rPr>
      </w:pPr>
    </w:p>
    <w:p w:rsidR="005A1E24" w:rsidRDefault="005A1E24" w:rsidP="00A14D21">
      <w:pPr>
        <w:jc w:val="center"/>
        <w:rPr>
          <w:b/>
          <w:color w:val="1F4E79"/>
          <w:sz w:val="28"/>
          <w:szCs w:val="28"/>
          <w:lang w:val="kk-KZ"/>
        </w:rPr>
      </w:pPr>
    </w:p>
    <w:p w:rsidR="005A1E24" w:rsidRDefault="005A1E24" w:rsidP="00A14D21">
      <w:pPr>
        <w:jc w:val="center"/>
        <w:rPr>
          <w:b/>
          <w:color w:val="1F4E79"/>
          <w:sz w:val="28"/>
          <w:szCs w:val="28"/>
          <w:lang w:val="kk-KZ"/>
        </w:rPr>
      </w:pPr>
    </w:p>
    <w:p w:rsidR="005A1E24" w:rsidRDefault="00EE2EEF" w:rsidP="00A14D21">
      <w:pPr>
        <w:jc w:val="center"/>
        <w:rPr>
          <w:b/>
          <w:color w:val="1F4E79"/>
          <w:sz w:val="28"/>
          <w:szCs w:val="28"/>
          <w:lang w:val="kk-KZ"/>
        </w:rPr>
      </w:pPr>
      <w:r>
        <w:rPr>
          <w:b/>
          <w:color w:val="1F4E79"/>
          <w:sz w:val="28"/>
          <w:szCs w:val="28"/>
          <w:lang w:val="kk-KZ"/>
        </w:rPr>
        <w:t xml:space="preserve"> </w:t>
      </w:r>
    </w:p>
    <w:p w:rsidR="00A14D21" w:rsidRPr="008D34E3" w:rsidRDefault="00A14D21" w:rsidP="00A14D21">
      <w:pPr>
        <w:jc w:val="center"/>
        <w:rPr>
          <w:lang w:val="kk-KZ"/>
        </w:rPr>
      </w:pPr>
      <w:r>
        <w:rPr>
          <w:b/>
          <w:color w:val="1F4E79"/>
          <w:sz w:val="28"/>
          <w:szCs w:val="28"/>
          <w:lang w:val="kk-KZ"/>
        </w:rPr>
        <w:lastRenderedPageBreak/>
        <w:t>4</w:t>
      </w:r>
      <w:r w:rsidR="006C0F23" w:rsidRPr="008D34E3">
        <w:rPr>
          <w:b/>
          <w:color w:val="1F4E79"/>
          <w:sz w:val="28"/>
          <w:szCs w:val="28"/>
          <w:lang w:val="kk-KZ"/>
        </w:rPr>
        <w:t>. Тәуекелдерді төмендетудің басым шаралары</w:t>
      </w:r>
    </w:p>
    <w:p w:rsidR="002E3458" w:rsidRDefault="00850A0A" w:rsidP="00850A0A">
      <w:pPr>
        <w:pStyle w:val="a9"/>
        <w:jc w:val="both"/>
        <w:rPr>
          <w:rFonts w:ascii="Arial" w:hAnsi="Arial" w:cs="Arial"/>
          <w:sz w:val="28"/>
          <w:szCs w:val="28"/>
          <w:lang w:val="kk-KZ"/>
        </w:rPr>
      </w:pPr>
      <w:r w:rsidRPr="008D34E3">
        <w:rPr>
          <w:rFonts w:ascii="Arial" w:hAnsi="Arial" w:cs="Arial"/>
          <w:sz w:val="28"/>
          <w:szCs w:val="28"/>
          <w:lang w:val="kk-KZ"/>
        </w:rPr>
        <w:tab/>
      </w:r>
      <w:r>
        <w:rPr>
          <w:rFonts w:ascii="Arial" w:hAnsi="Arial" w:cs="Arial"/>
          <w:sz w:val="28"/>
          <w:szCs w:val="28"/>
          <w:lang w:val="kk-KZ"/>
        </w:rPr>
        <w:t xml:space="preserve">- </w:t>
      </w:r>
      <w:r w:rsidR="006C0F23" w:rsidRPr="008D34E3">
        <w:rPr>
          <w:rFonts w:ascii="Arial" w:hAnsi="Arial" w:cs="Arial"/>
          <w:sz w:val="28"/>
          <w:szCs w:val="28"/>
          <w:lang w:val="kk-KZ"/>
        </w:rPr>
        <w:t>Бюджет</w:t>
      </w:r>
      <w:r w:rsidR="008121FD">
        <w:rPr>
          <w:rFonts w:ascii="Arial" w:hAnsi="Arial" w:cs="Arial"/>
          <w:sz w:val="28"/>
          <w:szCs w:val="28"/>
          <w:lang w:val="kk-KZ"/>
        </w:rPr>
        <w:t xml:space="preserve"> қаражатын жоспарлау, бөлу және игеру кезінде ашықтық пен заңдылықты</w:t>
      </w:r>
      <w:r w:rsidR="006C0F23" w:rsidRPr="008D34E3">
        <w:rPr>
          <w:rFonts w:ascii="Arial" w:hAnsi="Arial" w:cs="Arial"/>
          <w:sz w:val="28"/>
          <w:szCs w:val="28"/>
          <w:lang w:val="kk-KZ"/>
        </w:rPr>
        <w:t xml:space="preserve"> қамтамасыз ету.</w:t>
      </w:r>
    </w:p>
    <w:p w:rsidR="002E3458" w:rsidRPr="008D34E3" w:rsidRDefault="00850A0A" w:rsidP="00850A0A">
      <w:pPr>
        <w:pStyle w:val="a9"/>
        <w:jc w:val="both"/>
        <w:rPr>
          <w:rFonts w:ascii="Arial" w:hAnsi="Arial" w:cs="Arial"/>
          <w:sz w:val="28"/>
          <w:szCs w:val="28"/>
          <w:lang w:val="kk-KZ"/>
        </w:rPr>
      </w:pPr>
      <w:r w:rsidRPr="008D34E3">
        <w:rPr>
          <w:rFonts w:ascii="Arial" w:hAnsi="Arial" w:cs="Arial"/>
          <w:sz w:val="28"/>
          <w:szCs w:val="28"/>
          <w:lang w:val="kk-KZ"/>
        </w:rPr>
        <w:tab/>
      </w:r>
      <w:r>
        <w:rPr>
          <w:rFonts w:ascii="Arial" w:hAnsi="Arial" w:cs="Arial"/>
          <w:sz w:val="28"/>
          <w:szCs w:val="28"/>
          <w:lang w:val="kk-KZ"/>
        </w:rPr>
        <w:t xml:space="preserve">- </w:t>
      </w:r>
      <w:r w:rsidR="009F431F">
        <w:rPr>
          <w:rFonts w:ascii="Arial" w:hAnsi="Arial" w:cs="Arial"/>
          <w:sz w:val="28"/>
          <w:szCs w:val="28"/>
          <w:lang w:val="kk-KZ"/>
        </w:rPr>
        <w:t>Мемлекеттік сатып алу рәсімдерінің ашықтығын және шарттардың орындалуын бақылауды күшейту.</w:t>
      </w:r>
    </w:p>
    <w:p w:rsidR="009F431F" w:rsidRPr="008D34E3" w:rsidRDefault="00850A0A" w:rsidP="009F431F">
      <w:pPr>
        <w:pStyle w:val="a9"/>
        <w:jc w:val="both"/>
        <w:rPr>
          <w:rFonts w:ascii="Arial" w:hAnsi="Arial" w:cs="Arial"/>
          <w:sz w:val="28"/>
          <w:szCs w:val="28"/>
          <w:lang w:val="kk-KZ"/>
        </w:rPr>
      </w:pPr>
      <w:r w:rsidRPr="008D34E3">
        <w:rPr>
          <w:rFonts w:ascii="Arial" w:hAnsi="Arial" w:cs="Arial"/>
          <w:sz w:val="28"/>
          <w:szCs w:val="28"/>
          <w:lang w:val="kk-KZ"/>
        </w:rPr>
        <w:tab/>
      </w:r>
      <w:r>
        <w:rPr>
          <w:rFonts w:ascii="Arial" w:hAnsi="Arial" w:cs="Arial"/>
          <w:sz w:val="28"/>
          <w:szCs w:val="28"/>
          <w:lang w:val="kk-KZ"/>
        </w:rPr>
        <w:t xml:space="preserve">- </w:t>
      </w:r>
      <w:r w:rsidR="009F431F" w:rsidRPr="008D34E3">
        <w:rPr>
          <w:rFonts w:ascii="Arial" w:hAnsi="Arial" w:cs="Arial"/>
          <w:sz w:val="28"/>
          <w:szCs w:val="28"/>
          <w:lang w:val="kk-KZ"/>
        </w:rPr>
        <w:t>Мүдделер қақтығысын анықтау және реттеу бойынша тұрақты түсіндіру және ішкі бақылау жүргізу.</w:t>
      </w:r>
    </w:p>
    <w:p w:rsidR="009F431F" w:rsidRPr="008D34E3" w:rsidRDefault="00850A0A" w:rsidP="009F431F">
      <w:pPr>
        <w:pStyle w:val="a9"/>
        <w:jc w:val="both"/>
        <w:rPr>
          <w:rFonts w:ascii="Arial" w:hAnsi="Arial" w:cs="Arial"/>
          <w:sz w:val="28"/>
          <w:szCs w:val="28"/>
          <w:lang w:val="kk-KZ"/>
        </w:rPr>
      </w:pPr>
      <w:r w:rsidRPr="008D34E3">
        <w:rPr>
          <w:rFonts w:ascii="Arial" w:hAnsi="Arial" w:cs="Arial"/>
          <w:sz w:val="28"/>
          <w:szCs w:val="28"/>
          <w:lang w:val="kk-KZ"/>
        </w:rPr>
        <w:tab/>
      </w:r>
      <w:r w:rsidR="009B08DF">
        <w:rPr>
          <w:rFonts w:ascii="Arial" w:hAnsi="Arial" w:cs="Arial"/>
          <w:sz w:val="28"/>
          <w:szCs w:val="28"/>
          <w:lang w:val="kk-KZ"/>
        </w:rPr>
        <w:t xml:space="preserve">- </w:t>
      </w:r>
      <w:r w:rsidR="00760536">
        <w:rPr>
          <w:rFonts w:ascii="Arial" w:hAnsi="Arial" w:cs="Arial"/>
          <w:sz w:val="28"/>
          <w:szCs w:val="28"/>
          <w:lang w:val="kk-KZ"/>
        </w:rPr>
        <w:t xml:space="preserve">  Кадрлық шешімдердің заңдылығы мен объективтілігін қамтамасыз ету.</w:t>
      </w:r>
    </w:p>
    <w:p w:rsidR="009B08DF" w:rsidRDefault="009B08DF" w:rsidP="009B08DF">
      <w:pPr>
        <w:pStyle w:val="a9"/>
        <w:jc w:val="both"/>
        <w:rPr>
          <w:rFonts w:ascii="Arial" w:hAnsi="Arial" w:cs="Arial"/>
          <w:sz w:val="28"/>
          <w:szCs w:val="28"/>
          <w:lang w:val="kk-KZ"/>
        </w:rPr>
      </w:pPr>
      <w:r>
        <w:rPr>
          <w:rFonts w:ascii="Arial" w:hAnsi="Arial" w:cs="Arial"/>
          <w:sz w:val="28"/>
          <w:szCs w:val="28"/>
          <w:lang w:val="kk-KZ"/>
        </w:rPr>
        <w:t xml:space="preserve">         - </w:t>
      </w:r>
      <w:r w:rsidR="00760536">
        <w:rPr>
          <w:rFonts w:ascii="Arial" w:hAnsi="Arial" w:cs="Arial"/>
          <w:sz w:val="28"/>
          <w:szCs w:val="28"/>
          <w:lang w:val="kk-KZ"/>
        </w:rPr>
        <w:t xml:space="preserve">Мемлекеттік қызмет көрсету және өтініштерді қарау мерзімдерінің сақталуын бақылау. </w:t>
      </w:r>
    </w:p>
    <w:p w:rsidR="00760536" w:rsidRPr="008D34E3" w:rsidRDefault="009B08DF" w:rsidP="00760536">
      <w:pPr>
        <w:pStyle w:val="a9"/>
        <w:jc w:val="both"/>
        <w:rPr>
          <w:rFonts w:ascii="Arial" w:hAnsi="Arial" w:cs="Arial"/>
          <w:sz w:val="28"/>
          <w:szCs w:val="28"/>
          <w:lang w:val="kk-KZ"/>
        </w:rPr>
      </w:pPr>
      <w:r>
        <w:rPr>
          <w:rFonts w:ascii="Arial" w:hAnsi="Arial" w:cs="Arial"/>
          <w:sz w:val="28"/>
          <w:szCs w:val="28"/>
          <w:lang w:val="kk-KZ"/>
        </w:rPr>
        <w:t xml:space="preserve">         - </w:t>
      </w:r>
      <w:r w:rsidR="00760536" w:rsidRPr="008D34E3">
        <w:rPr>
          <w:rFonts w:ascii="Arial" w:hAnsi="Arial" w:cs="Arial"/>
          <w:sz w:val="28"/>
          <w:szCs w:val="28"/>
          <w:lang w:val="kk-KZ"/>
        </w:rPr>
        <w:t>Құжат айналымын, номенклатуралық істерді</w:t>
      </w:r>
      <w:r w:rsidR="00760536">
        <w:rPr>
          <w:rFonts w:ascii="Arial" w:hAnsi="Arial" w:cs="Arial"/>
          <w:sz w:val="28"/>
          <w:szCs w:val="28"/>
          <w:lang w:val="kk-KZ"/>
        </w:rPr>
        <w:t xml:space="preserve"> жүргізуді</w:t>
      </w:r>
      <w:r w:rsidR="00760536" w:rsidRPr="008D34E3">
        <w:rPr>
          <w:rFonts w:ascii="Arial" w:hAnsi="Arial" w:cs="Arial"/>
          <w:sz w:val="28"/>
          <w:szCs w:val="28"/>
          <w:lang w:val="kk-KZ"/>
        </w:rPr>
        <w:t xml:space="preserve">, </w:t>
      </w:r>
      <w:r w:rsidR="00760536">
        <w:rPr>
          <w:rFonts w:ascii="Arial" w:hAnsi="Arial" w:cs="Arial"/>
          <w:sz w:val="28"/>
          <w:szCs w:val="28"/>
          <w:lang w:val="kk-KZ"/>
        </w:rPr>
        <w:t xml:space="preserve">ақпараттық жүйелердегі мәліметтерді өңдеу </w:t>
      </w:r>
      <w:r w:rsidR="00760536" w:rsidRPr="008D34E3">
        <w:rPr>
          <w:rFonts w:ascii="Arial" w:hAnsi="Arial" w:cs="Arial"/>
          <w:sz w:val="28"/>
          <w:szCs w:val="28"/>
          <w:lang w:val="kk-KZ"/>
        </w:rPr>
        <w:t>және электрондық цифрлық қолтаңбаны пайдалану тәртібін біріздендіру.</w:t>
      </w:r>
    </w:p>
    <w:p w:rsidR="009B08DF" w:rsidRDefault="009B08DF" w:rsidP="006376BC">
      <w:pPr>
        <w:pStyle w:val="a9"/>
        <w:jc w:val="both"/>
        <w:rPr>
          <w:rFonts w:ascii="Arial" w:hAnsi="Arial" w:cs="Arial"/>
          <w:sz w:val="28"/>
          <w:szCs w:val="28"/>
          <w:lang w:val="kk-KZ"/>
        </w:rPr>
      </w:pPr>
      <w:r>
        <w:rPr>
          <w:rFonts w:ascii="Arial" w:hAnsi="Arial" w:cs="Arial"/>
          <w:sz w:val="28"/>
          <w:szCs w:val="28"/>
          <w:lang w:val="kk-KZ"/>
        </w:rPr>
        <w:t xml:space="preserve">         </w:t>
      </w:r>
      <w:r w:rsidR="00760536">
        <w:rPr>
          <w:rFonts w:ascii="Arial" w:hAnsi="Arial" w:cs="Arial"/>
          <w:sz w:val="28"/>
          <w:szCs w:val="28"/>
          <w:lang w:val="kk-KZ"/>
        </w:rPr>
        <w:t xml:space="preserve">- </w:t>
      </w:r>
      <w:r w:rsidRPr="008D34E3">
        <w:rPr>
          <w:rFonts w:ascii="Arial" w:hAnsi="Arial" w:cs="Arial"/>
          <w:sz w:val="28"/>
          <w:szCs w:val="28"/>
          <w:lang w:val="kk-KZ"/>
        </w:rPr>
        <w:t>Сыбайлас жемқорлық</w:t>
      </w:r>
      <w:r w:rsidR="004921D5">
        <w:rPr>
          <w:rFonts w:ascii="Arial" w:hAnsi="Arial" w:cs="Arial"/>
          <w:sz w:val="28"/>
          <w:szCs w:val="28"/>
          <w:lang w:val="kk-KZ"/>
        </w:rPr>
        <w:t>қа қарсы мәдениетті қалыптастыру</w:t>
      </w:r>
      <w:r w:rsidR="00114C78">
        <w:rPr>
          <w:rFonts w:ascii="Arial" w:hAnsi="Arial" w:cs="Arial"/>
          <w:sz w:val="28"/>
          <w:szCs w:val="28"/>
          <w:lang w:val="kk-KZ"/>
        </w:rPr>
        <w:t xml:space="preserve"> бойынша түсіндіру жұмыстарын жүргізу.</w:t>
      </w:r>
    </w:p>
    <w:p w:rsidR="00760536" w:rsidRDefault="009B08DF" w:rsidP="00760536">
      <w:pPr>
        <w:pStyle w:val="a9"/>
        <w:jc w:val="both"/>
        <w:rPr>
          <w:rFonts w:ascii="Arial" w:hAnsi="Arial" w:cs="Arial"/>
          <w:sz w:val="28"/>
          <w:szCs w:val="28"/>
          <w:lang w:val="kk-KZ"/>
        </w:rPr>
      </w:pPr>
      <w:r>
        <w:rPr>
          <w:rFonts w:ascii="Arial" w:hAnsi="Arial" w:cs="Arial"/>
          <w:sz w:val="28"/>
          <w:szCs w:val="28"/>
          <w:lang w:val="kk-KZ"/>
        </w:rPr>
        <w:t xml:space="preserve"> </w:t>
      </w:r>
      <w:r w:rsidR="00760536">
        <w:rPr>
          <w:rFonts w:ascii="Arial" w:hAnsi="Arial" w:cs="Arial"/>
          <w:sz w:val="28"/>
          <w:szCs w:val="28"/>
          <w:lang w:val="kk-KZ"/>
        </w:rPr>
        <w:t xml:space="preserve">         - </w:t>
      </w:r>
      <w:r w:rsidR="00114C78">
        <w:rPr>
          <w:rFonts w:ascii="Arial" w:hAnsi="Arial" w:cs="Arial"/>
          <w:sz w:val="28"/>
          <w:szCs w:val="28"/>
          <w:lang w:val="kk-KZ"/>
        </w:rPr>
        <w:t>2026 жылға арналған іс-шаралар жоспарының орындалуына тұрақты мониторинг жүргізу.</w:t>
      </w:r>
    </w:p>
    <w:p w:rsidR="009B08DF" w:rsidRDefault="009B08DF" w:rsidP="009B08DF">
      <w:pPr>
        <w:pStyle w:val="a9"/>
        <w:jc w:val="both"/>
        <w:rPr>
          <w:rFonts w:ascii="Arial" w:hAnsi="Arial" w:cs="Arial"/>
          <w:sz w:val="28"/>
          <w:szCs w:val="28"/>
          <w:lang w:val="kk-KZ"/>
        </w:rPr>
      </w:pPr>
      <w:r>
        <w:rPr>
          <w:rFonts w:ascii="Arial" w:hAnsi="Arial" w:cs="Arial"/>
          <w:sz w:val="28"/>
          <w:szCs w:val="28"/>
          <w:lang w:val="kk-KZ"/>
        </w:rPr>
        <w:t xml:space="preserve">       </w:t>
      </w:r>
    </w:p>
    <w:p w:rsidR="009B08DF" w:rsidRDefault="009B08DF" w:rsidP="00850A0A">
      <w:pPr>
        <w:pStyle w:val="a9"/>
        <w:jc w:val="both"/>
        <w:rPr>
          <w:rFonts w:ascii="Arial" w:hAnsi="Arial" w:cs="Arial"/>
          <w:sz w:val="28"/>
          <w:szCs w:val="28"/>
          <w:lang w:val="kk-KZ"/>
        </w:rPr>
      </w:pPr>
      <w:r>
        <w:rPr>
          <w:rFonts w:ascii="Arial" w:hAnsi="Arial" w:cs="Arial"/>
          <w:sz w:val="28"/>
          <w:szCs w:val="28"/>
          <w:lang w:val="kk-KZ"/>
        </w:rPr>
        <w:t xml:space="preserve"> </w:t>
      </w:r>
    </w:p>
    <w:p w:rsidR="002E3458" w:rsidRPr="008D34E3" w:rsidRDefault="005C29F8" w:rsidP="00E826AD">
      <w:pPr>
        <w:spacing w:before="160" w:after="80"/>
        <w:jc w:val="center"/>
        <w:rPr>
          <w:sz w:val="28"/>
          <w:szCs w:val="28"/>
          <w:lang w:val="kk-KZ"/>
        </w:rPr>
      </w:pPr>
      <w:r>
        <w:rPr>
          <w:b/>
          <w:color w:val="1F4E79"/>
          <w:sz w:val="28"/>
          <w:szCs w:val="28"/>
          <w:lang w:val="kk-KZ"/>
        </w:rPr>
        <w:t>5</w:t>
      </w:r>
      <w:r w:rsidR="006C0F23" w:rsidRPr="008D34E3">
        <w:rPr>
          <w:b/>
          <w:color w:val="1F4E79"/>
          <w:sz w:val="28"/>
          <w:szCs w:val="28"/>
          <w:lang w:val="kk-KZ"/>
        </w:rPr>
        <w:t>. Қорытынды</w:t>
      </w:r>
    </w:p>
    <w:p w:rsidR="006376BC" w:rsidRPr="006376BC" w:rsidRDefault="00A14D21" w:rsidP="006376BC">
      <w:pPr>
        <w:spacing w:after="0" w:line="240" w:lineRule="auto"/>
        <w:jc w:val="both"/>
        <w:rPr>
          <w:rFonts w:eastAsia="Times New Roman" w:cs="Arial"/>
          <w:sz w:val="28"/>
          <w:szCs w:val="28"/>
          <w:lang w:val="kk-KZ" w:eastAsia="ru-RU"/>
        </w:rPr>
      </w:pPr>
      <w:r w:rsidRPr="008D34E3">
        <w:rPr>
          <w:rFonts w:cs="Arial"/>
          <w:sz w:val="28"/>
          <w:szCs w:val="28"/>
          <w:lang w:val="kk-KZ"/>
        </w:rPr>
        <w:tab/>
      </w:r>
      <w:r w:rsidR="00541C7F" w:rsidRPr="006376BC">
        <w:rPr>
          <w:rFonts w:eastAsia="Times New Roman" w:cs="Arial"/>
          <w:sz w:val="28"/>
          <w:szCs w:val="28"/>
          <w:lang w:val="kk-KZ" w:eastAsia="ru-RU"/>
        </w:rPr>
        <w:t xml:space="preserve">2026 жылғы сыбайлас жемқорлық тәуекелдеріне жүргізілген ішкі талдау нәтижелері негізінде Басқарма қызметіндегі негізгі тәуекел аймақтары басқарушылық шешімдер қабылдау, мемлекеттік сатып алу, бюджет қаражатын жоспарлау және игеру, мүдделер қақтығысын реттеу, кадрлық рәсімдер, құжат айналымы және электрондық цифрлық қолтаңбаны пайдалану процестері ретінде айқындалды. </w:t>
      </w:r>
    </w:p>
    <w:p w:rsidR="00541C7F" w:rsidRPr="006376BC" w:rsidRDefault="00541C7F" w:rsidP="006376BC">
      <w:pPr>
        <w:spacing w:after="0" w:line="240" w:lineRule="auto"/>
        <w:ind w:firstLine="720"/>
        <w:jc w:val="both"/>
        <w:rPr>
          <w:rFonts w:eastAsia="Times New Roman" w:cs="Arial"/>
          <w:sz w:val="28"/>
          <w:szCs w:val="28"/>
          <w:lang w:val="kk-KZ" w:eastAsia="ru-RU"/>
        </w:rPr>
      </w:pPr>
      <w:r w:rsidRPr="006376BC">
        <w:rPr>
          <w:rFonts w:eastAsia="Times New Roman" w:cs="Arial"/>
          <w:sz w:val="28"/>
          <w:szCs w:val="28"/>
          <w:lang w:val="kk-KZ" w:eastAsia="ru-RU"/>
        </w:rPr>
        <w:t>Картограммада көрсетілген тәуекелдер сыбайлас жемқорлық құқық бұзушылықтарының жасалғанын білдірмейді. Олар жекелеген функциялар мен лауазымдарда сыбайлас жемқорлық тәуекелдерінің туындау ықтималдығын көрсетеді.</w:t>
      </w:r>
    </w:p>
    <w:p w:rsidR="00541C7F" w:rsidRPr="006376BC" w:rsidRDefault="00541C7F" w:rsidP="006376BC">
      <w:pPr>
        <w:spacing w:after="0" w:line="240" w:lineRule="auto"/>
        <w:jc w:val="both"/>
        <w:rPr>
          <w:rFonts w:eastAsia="Times New Roman" w:cs="Arial"/>
          <w:sz w:val="28"/>
          <w:szCs w:val="28"/>
          <w:lang w:val="kk-KZ" w:eastAsia="ru-RU"/>
        </w:rPr>
      </w:pPr>
      <w:r w:rsidRPr="006376BC">
        <w:rPr>
          <w:rFonts w:eastAsia="Times New Roman" w:cs="Arial"/>
          <w:sz w:val="28"/>
          <w:szCs w:val="28"/>
          <w:lang w:val="kk-KZ" w:eastAsia="ru-RU"/>
        </w:rPr>
        <w:t>Осыған байланысты негізгі міндеттер – анықталған тәуекелдердің туындауына ықпал ететін себептер мен жағдайларды жою, қызметтік шешімдер мен рәсімдердің ашықтығын қамтамасыз ету, мүдделер қақтығысына жол бермеу, ішкі бақылау тетіктерін күшейту және сыбайлас жемқорлыққа қарсы мәдениетті қалыптастыру.</w:t>
      </w:r>
    </w:p>
    <w:p w:rsidR="00541C7F" w:rsidRPr="006376BC" w:rsidRDefault="00541C7F" w:rsidP="006376BC">
      <w:pPr>
        <w:spacing w:after="0" w:line="240" w:lineRule="auto"/>
        <w:ind w:firstLine="720"/>
        <w:jc w:val="both"/>
        <w:rPr>
          <w:rFonts w:eastAsia="Times New Roman" w:cs="Arial"/>
          <w:sz w:val="28"/>
          <w:szCs w:val="28"/>
          <w:lang w:val="kk-KZ" w:eastAsia="ru-RU"/>
        </w:rPr>
      </w:pPr>
      <w:r w:rsidRPr="006376BC">
        <w:rPr>
          <w:rFonts w:eastAsia="Times New Roman" w:cs="Arial"/>
          <w:sz w:val="28"/>
          <w:szCs w:val="28"/>
          <w:lang w:val="kk-KZ" w:eastAsia="ru-RU"/>
        </w:rPr>
        <w:t>Анықталған тәуекелдерді төмендету жөніндегі іс-шаралардың орындалуына тұрақты мониторинг жүргізіліп, олардың тиімділігі бақылауда ұсталады.</w:t>
      </w:r>
    </w:p>
    <w:p w:rsidR="00541C7F" w:rsidRPr="006376BC" w:rsidRDefault="00541C7F" w:rsidP="00541C7F">
      <w:pPr>
        <w:pStyle w:val="a9"/>
        <w:jc w:val="both"/>
        <w:rPr>
          <w:rFonts w:ascii="Arial" w:hAnsi="Arial" w:cs="Arial"/>
          <w:sz w:val="28"/>
          <w:szCs w:val="28"/>
          <w:lang w:val="kk-KZ"/>
        </w:rPr>
      </w:pPr>
    </w:p>
    <w:sectPr w:rsidR="00541C7F" w:rsidRPr="006376BC" w:rsidSect="00A14D21">
      <w:footerReference w:type="default" r:id="rId8"/>
      <w:pgSz w:w="12240" w:h="15840"/>
      <w:pgMar w:top="851"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8B2" w:rsidRDefault="007168B2">
      <w:pPr>
        <w:spacing w:after="0" w:line="240" w:lineRule="auto"/>
      </w:pPr>
      <w:r>
        <w:separator/>
      </w:r>
    </w:p>
  </w:endnote>
  <w:endnote w:type="continuationSeparator" w:id="0">
    <w:p w:rsidR="007168B2" w:rsidRDefault="00716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458" w:rsidRDefault="002E3458">
    <w:pPr>
      <w:pStyle w:val="a7"/>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8B2" w:rsidRDefault="007168B2">
      <w:pPr>
        <w:spacing w:after="0" w:line="240" w:lineRule="auto"/>
      </w:pPr>
      <w:r>
        <w:separator/>
      </w:r>
    </w:p>
  </w:footnote>
  <w:footnote w:type="continuationSeparator" w:id="0">
    <w:p w:rsidR="007168B2" w:rsidRDefault="007168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490E58C2"/>
    <w:multiLevelType w:val="hybridMultilevel"/>
    <w:tmpl w:val="5DA871D2"/>
    <w:lvl w:ilvl="0" w:tplc="A6D6E32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FAF66B0"/>
    <w:multiLevelType w:val="hybridMultilevel"/>
    <w:tmpl w:val="F7AE7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10F9"/>
    <w:rsid w:val="0006063C"/>
    <w:rsid w:val="00074D12"/>
    <w:rsid w:val="00076CB3"/>
    <w:rsid w:val="000C788F"/>
    <w:rsid w:val="000F03A2"/>
    <w:rsid w:val="00114C78"/>
    <w:rsid w:val="0015074B"/>
    <w:rsid w:val="00164F56"/>
    <w:rsid w:val="001A37E1"/>
    <w:rsid w:val="001D4058"/>
    <w:rsid w:val="0020504C"/>
    <w:rsid w:val="00255B49"/>
    <w:rsid w:val="0027360B"/>
    <w:rsid w:val="0029639D"/>
    <w:rsid w:val="002B30E1"/>
    <w:rsid w:val="002D1AC4"/>
    <w:rsid w:val="002E3458"/>
    <w:rsid w:val="00326F90"/>
    <w:rsid w:val="00353149"/>
    <w:rsid w:val="00374B24"/>
    <w:rsid w:val="003A484B"/>
    <w:rsid w:val="003F1495"/>
    <w:rsid w:val="004921D5"/>
    <w:rsid w:val="004B4E96"/>
    <w:rsid w:val="004B7D61"/>
    <w:rsid w:val="004E30FE"/>
    <w:rsid w:val="004E4A6E"/>
    <w:rsid w:val="004E4FC1"/>
    <w:rsid w:val="005358EB"/>
    <w:rsid w:val="00541C7F"/>
    <w:rsid w:val="0057561F"/>
    <w:rsid w:val="005A1E24"/>
    <w:rsid w:val="005C29F8"/>
    <w:rsid w:val="005C34F3"/>
    <w:rsid w:val="005D510E"/>
    <w:rsid w:val="005F391E"/>
    <w:rsid w:val="005F5C3C"/>
    <w:rsid w:val="006376BC"/>
    <w:rsid w:val="00644E3B"/>
    <w:rsid w:val="00686776"/>
    <w:rsid w:val="006C0F23"/>
    <w:rsid w:val="007168B2"/>
    <w:rsid w:val="00760536"/>
    <w:rsid w:val="007730D1"/>
    <w:rsid w:val="00773526"/>
    <w:rsid w:val="007B2C7E"/>
    <w:rsid w:val="008121FD"/>
    <w:rsid w:val="00850A0A"/>
    <w:rsid w:val="00850DAD"/>
    <w:rsid w:val="00891FF0"/>
    <w:rsid w:val="008D34E3"/>
    <w:rsid w:val="00904A4D"/>
    <w:rsid w:val="00917519"/>
    <w:rsid w:val="00974D9C"/>
    <w:rsid w:val="00995FDF"/>
    <w:rsid w:val="009B08DF"/>
    <w:rsid w:val="009C5396"/>
    <w:rsid w:val="009C6CA7"/>
    <w:rsid w:val="009F431F"/>
    <w:rsid w:val="00A03788"/>
    <w:rsid w:val="00A14D21"/>
    <w:rsid w:val="00A67569"/>
    <w:rsid w:val="00A84F18"/>
    <w:rsid w:val="00AA1D8D"/>
    <w:rsid w:val="00AE08B4"/>
    <w:rsid w:val="00B47730"/>
    <w:rsid w:val="00B97E92"/>
    <w:rsid w:val="00BA7F30"/>
    <w:rsid w:val="00BC1CB5"/>
    <w:rsid w:val="00BD4C1F"/>
    <w:rsid w:val="00C71844"/>
    <w:rsid w:val="00CA37DB"/>
    <w:rsid w:val="00CA5569"/>
    <w:rsid w:val="00CB0664"/>
    <w:rsid w:val="00CB072F"/>
    <w:rsid w:val="00CE2E65"/>
    <w:rsid w:val="00D0478E"/>
    <w:rsid w:val="00D174CA"/>
    <w:rsid w:val="00D2083B"/>
    <w:rsid w:val="00DA6C59"/>
    <w:rsid w:val="00DB669E"/>
    <w:rsid w:val="00DE0CF1"/>
    <w:rsid w:val="00E35235"/>
    <w:rsid w:val="00E40C6D"/>
    <w:rsid w:val="00E66F6E"/>
    <w:rsid w:val="00E826AD"/>
    <w:rsid w:val="00ED7CE9"/>
    <w:rsid w:val="00EE2EEF"/>
    <w:rsid w:val="00F31FE3"/>
    <w:rsid w:val="00F33E6E"/>
    <w:rsid w:val="00F82511"/>
    <w:rsid w:val="00F82E46"/>
    <w:rsid w:val="00FC693F"/>
    <w:rsid w:val="00FF6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ADB845"/>
  <w14:defaultImageDpi w14:val="300"/>
  <w15:docId w15:val="{5493D6F2-5856-4E9D-A39A-44E16093C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Arial" w:hAnsi="Arial"/>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x1yc453h">
    <w:name w:val="x1yc453h"/>
    <w:basedOn w:val="a1"/>
    <w:rsid w:val="00E66F6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f8">
    <w:name w:val="Normal (Web)"/>
    <w:basedOn w:val="a1"/>
    <w:uiPriority w:val="99"/>
    <w:unhideWhenUsed/>
    <w:rsid w:val="0057561F"/>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543480">
      <w:bodyDiv w:val="1"/>
      <w:marLeft w:val="0"/>
      <w:marRight w:val="0"/>
      <w:marTop w:val="0"/>
      <w:marBottom w:val="0"/>
      <w:divBdr>
        <w:top w:val="none" w:sz="0" w:space="0" w:color="auto"/>
        <w:left w:val="none" w:sz="0" w:space="0" w:color="auto"/>
        <w:bottom w:val="none" w:sz="0" w:space="0" w:color="auto"/>
        <w:right w:val="none" w:sz="0" w:space="0" w:color="auto"/>
      </w:divBdr>
      <w:divsChild>
        <w:div w:id="1412584004">
          <w:marLeft w:val="0"/>
          <w:marRight w:val="0"/>
          <w:marTop w:val="0"/>
          <w:marBottom w:val="0"/>
          <w:divBdr>
            <w:top w:val="none" w:sz="0" w:space="0" w:color="auto"/>
            <w:left w:val="none" w:sz="0" w:space="0" w:color="auto"/>
            <w:bottom w:val="none" w:sz="0" w:space="0" w:color="auto"/>
            <w:right w:val="none" w:sz="0" w:space="0" w:color="auto"/>
          </w:divBdr>
          <w:divsChild>
            <w:div w:id="172655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339112">
      <w:bodyDiv w:val="1"/>
      <w:marLeft w:val="0"/>
      <w:marRight w:val="0"/>
      <w:marTop w:val="0"/>
      <w:marBottom w:val="0"/>
      <w:divBdr>
        <w:top w:val="none" w:sz="0" w:space="0" w:color="auto"/>
        <w:left w:val="none" w:sz="0" w:space="0" w:color="auto"/>
        <w:bottom w:val="none" w:sz="0" w:space="0" w:color="auto"/>
        <w:right w:val="none" w:sz="0" w:space="0" w:color="auto"/>
      </w:divBdr>
      <w:divsChild>
        <w:div w:id="1299185736">
          <w:marLeft w:val="0"/>
          <w:marRight w:val="0"/>
          <w:marTop w:val="0"/>
          <w:marBottom w:val="0"/>
          <w:divBdr>
            <w:top w:val="none" w:sz="0" w:space="0" w:color="auto"/>
            <w:left w:val="none" w:sz="0" w:space="0" w:color="auto"/>
            <w:bottom w:val="none" w:sz="0" w:space="0" w:color="auto"/>
            <w:right w:val="none" w:sz="0" w:space="0" w:color="auto"/>
          </w:divBdr>
          <w:divsChild>
            <w:div w:id="39794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2892">
      <w:bodyDiv w:val="1"/>
      <w:marLeft w:val="0"/>
      <w:marRight w:val="0"/>
      <w:marTop w:val="0"/>
      <w:marBottom w:val="0"/>
      <w:divBdr>
        <w:top w:val="none" w:sz="0" w:space="0" w:color="auto"/>
        <w:left w:val="none" w:sz="0" w:space="0" w:color="auto"/>
        <w:bottom w:val="none" w:sz="0" w:space="0" w:color="auto"/>
        <w:right w:val="none" w:sz="0" w:space="0" w:color="auto"/>
      </w:divBdr>
    </w:div>
    <w:div w:id="1626690411">
      <w:bodyDiv w:val="1"/>
      <w:marLeft w:val="0"/>
      <w:marRight w:val="0"/>
      <w:marTop w:val="0"/>
      <w:marBottom w:val="0"/>
      <w:divBdr>
        <w:top w:val="none" w:sz="0" w:space="0" w:color="auto"/>
        <w:left w:val="none" w:sz="0" w:space="0" w:color="auto"/>
        <w:bottom w:val="none" w:sz="0" w:space="0" w:color="auto"/>
        <w:right w:val="none" w:sz="0" w:space="0" w:color="auto"/>
      </w:divBdr>
    </w:div>
    <w:div w:id="1626739065">
      <w:bodyDiv w:val="1"/>
      <w:marLeft w:val="0"/>
      <w:marRight w:val="0"/>
      <w:marTop w:val="0"/>
      <w:marBottom w:val="0"/>
      <w:divBdr>
        <w:top w:val="none" w:sz="0" w:space="0" w:color="auto"/>
        <w:left w:val="none" w:sz="0" w:space="0" w:color="auto"/>
        <w:bottom w:val="none" w:sz="0" w:space="0" w:color="auto"/>
        <w:right w:val="none" w:sz="0" w:space="0" w:color="auto"/>
      </w:divBdr>
    </w:div>
    <w:div w:id="1896890214">
      <w:bodyDiv w:val="1"/>
      <w:marLeft w:val="0"/>
      <w:marRight w:val="0"/>
      <w:marTop w:val="0"/>
      <w:marBottom w:val="0"/>
      <w:divBdr>
        <w:top w:val="none" w:sz="0" w:space="0" w:color="auto"/>
        <w:left w:val="none" w:sz="0" w:space="0" w:color="auto"/>
        <w:bottom w:val="none" w:sz="0" w:space="0" w:color="auto"/>
        <w:right w:val="none" w:sz="0" w:space="0" w:color="auto"/>
      </w:divBdr>
    </w:div>
    <w:div w:id="20346492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353E7-D7E2-4429-83FE-A8E20279F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3</Pages>
  <Words>659</Words>
  <Characters>3758</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4409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94</cp:revision>
  <dcterms:created xsi:type="dcterms:W3CDTF">2026-09-16T10:42:00Z</dcterms:created>
  <dcterms:modified xsi:type="dcterms:W3CDTF">2026-10-01T13:04:00Z</dcterms:modified>
  <cp:category/>
</cp:coreProperties>
</file>