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53" w:rsidRPr="001855F2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Протокол </w:t>
      </w:r>
      <w:r w:rsidRPr="008D5F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574139">
        <w:rPr>
          <w:rFonts w:ascii="Times New Roman" w:hAnsi="Times New Roman" w:cs="Times New Roman"/>
          <w:b/>
          <w:sz w:val="28"/>
          <w:szCs w:val="28"/>
        </w:rPr>
        <w:t>8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Совета по барьерам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Pr="008D5F30" w:rsidRDefault="00103753" w:rsidP="00EF204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F204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D7DE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74139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DEB">
        <w:rPr>
          <w:rFonts w:ascii="Times New Roman" w:hAnsi="Times New Roman" w:cs="Times New Roman"/>
          <w:sz w:val="28"/>
          <w:szCs w:val="28"/>
        </w:rPr>
        <w:t>сентября</w:t>
      </w:r>
      <w:r w:rsidRPr="008D5F30">
        <w:rPr>
          <w:rFonts w:ascii="Times New Roman" w:hAnsi="Times New Roman" w:cs="Times New Roman"/>
          <w:sz w:val="28"/>
          <w:szCs w:val="28"/>
        </w:rPr>
        <w:t xml:space="preserve"> 202</w:t>
      </w:r>
      <w:r w:rsidR="00DE1DEB">
        <w:rPr>
          <w:rFonts w:ascii="Times New Roman" w:hAnsi="Times New Roman" w:cs="Times New Roman"/>
          <w:sz w:val="28"/>
          <w:szCs w:val="28"/>
        </w:rPr>
        <w:t>6</w:t>
      </w:r>
      <w:r w:rsidRPr="008D5F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3753" w:rsidRDefault="00103753" w:rsidP="00EF204E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D5F3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D5F30">
        <w:rPr>
          <w:rFonts w:ascii="Times New Roman" w:hAnsi="Times New Roman" w:cs="Times New Roman"/>
          <w:sz w:val="28"/>
          <w:szCs w:val="28"/>
        </w:rPr>
        <w:t>:00 ч.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EF204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162C7">
        <w:rPr>
          <w:rFonts w:ascii="Times New Roman" w:hAnsi="Times New Roman" w:cs="Times New Roman"/>
          <w:b/>
          <w:sz w:val="28"/>
          <w:szCs w:val="28"/>
        </w:rPr>
        <w:t>Викулова И.И.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члены Совета по барьерам, сотрудники РГУ «Департамент </w:t>
      </w:r>
      <w:r>
        <w:rPr>
          <w:rFonts w:ascii="Times New Roman" w:hAnsi="Times New Roman" w:cs="Times New Roman"/>
          <w:sz w:val="28"/>
          <w:szCs w:val="28"/>
          <w:lang w:val="kk-KZ"/>
        </w:rPr>
        <w:t>Агентства по защите и развитию конкуренции Республики Казахстан по Костанайской области»</w:t>
      </w: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Всего: </w:t>
      </w:r>
      <w:r w:rsidR="00DE1DE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F204E" w:rsidRDefault="00EF204E" w:rsidP="008149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4914" w:rsidRPr="00AD7DE9" w:rsidRDefault="00814914" w:rsidP="008149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E56">
        <w:rPr>
          <w:rFonts w:ascii="Times New Roman" w:hAnsi="Times New Roman" w:cs="Times New Roman"/>
          <w:b/>
          <w:sz w:val="28"/>
          <w:szCs w:val="28"/>
          <w:lang w:val="kk-KZ"/>
        </w:rPr>
        <w:t>1. </w:t>
      </w:r>
      <w:r w:rsidR="00665247" w:rsidRPr="006652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проблемных вопросах и выработке единого порядка приемки строительных объектов в эксплуатацию в соответствии с требованиями нового Строительного кодекса Республики Казахстан. </w:t>
      </w:r>
    </w:p>
    <w:p w:rsidR="00103753" w:rsidRPr="009A2E56" w:rsidRDefault="00103753" w:rsidP="00103753">
      <w:pPr>
        <w:pStyle w:val="a4"/>
        <w:ind w:left="720"/>
        <w:jc w:val="both"/>
        <w:rPr>
          <w:b/>
          <w:sz w:val="28"/>
          <w:szCs w:val="28"/>
          <w:lang w:val="kk-KZ"/>
        </w:rPr>
      </w:pP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По вопросу повестки дня выступила исполнительный директор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ОЮЛиИП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«Ассоциация строителей по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Костанайской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области», заместитель Председателя Совета по барьерам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Костанайской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области </w:t>
      </w:r>
      <w:r w:rsidR="00EF204E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Pr="00665247">
        <w:rPr>
          <w:rFonts w:eastAsiaTheme="minorHAnsi"/>
          <w:bCs/>
          <w:sz w:val="28"/>
          <w:szCs w:val="28"/>
          <w:lang w:eastAsia="en-US"/>
        </w:rPr>
        <w:t>Викулова Ирина Ильинична.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В Ассоциаци</w:t>
      </w:r>
      <w:r>
        <w:rPr>
          <w:rFonts w:eastAsiaTheme="minorHAnsi"/>
          <w:bCs/>
          <w:sz w:val="28"/>
          <w:szCs w:val="28"/>
          <w:lang w:eastAsia="en-US"/>
        </w:rPr>
        <w:t xml:space="preserve">и отмечают увеличение </w:t>
      </w:r>
      <w:r w:rsidRPr="00665247">
        <w:rPr>
          <w:rFonts w:eastAsiaTheme="minorHAnsi"/>
          <w:bCs/>
          <w:sz w:val="28"/>
          <w:szCs w:val="28"/>
          <w:lang w:eastAsia="en-US"/>
        </w:rPr>
        <w:t>обращени</w:t>
      </w:r>
      <w:r w:rsidR="00A14AC5">
        <w:rPr>
          <w:rFonts w:eastAsiaTheme="minorHAnsi"/>
          <w:bCs/>
          <w:sz w:val="28"/>
          <w:szCs w:val="28"/>
          <w:lang w:eastAsia="en-US"/>
        </w:rPr>
        <w:t>й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по вопросам оформления, рассмотрения и согласования документов, необходимых для приемки завершенных строительством объектов в эксплуатацию, в связи со вступлением в силу с </w:t>
      </w:r>
      <w:r w:rsidR="00EF204E">
        <w:rPr>
          <w:rFonts w:eastAsiaTheme="minorHAnsi"/>
          <w:bCs/>
          <w:sz w:val="28"/>
          <w:szCs w:val="28"/>
          <w:lang w:eastAsia="en-US"/>
        </w:rPr>
        <w:t xml:space="preserve">01.07.2026г. </w:t>
      </w:r>
      <w:r w:rsidRPr="00665247">
        <w:rPr>
          <w:rFonts w:eastAsiaTheme="minorHAnsi"/>
          <w:bCs/>
          <w:sz w:val="28"/>
          <w:szCs w:val="28"/>
          <w:lang w:eastAsia="en-US"/>
        </w:rPr>
        <w:t>Строительного кодекса Республики Казахстан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 (далее – Кодекс)</w:t>
      </w:r>
      <w:r w:rsidRPr="00665247">
        <w:rPr>
          <w:rFonts w:eastAsiaTheme="minorHAnsi"/>
          <w:bCs/>
          <w:sz w:val="28"/>
          <w:szCs w:val="28"/>
          <w:lang w:eastAsia="en-US"/>
        </w:rPr>
        <w:t>, которым установлен новый порядок приемки и ввода строительных объектов в эксплуатацию.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665247">
        <w:rPr>
          <w:rFonts w:eastAsiaTheme="minorHAnsi"/>
          <w:bCs/>
          <w:sz w:val="28"/>
          <w:szCs w:val="28"/>
          <w:lang w:eastAsia="en-US"/>
        </w:rPr>
        <w:t>Согласно ст</w:t>
      </w:r>
      <w:r w:rsidR="00A14AC5">
        <w:rPr>
          <w:rFonts w:eastAsiaTheme="minorHAnsi"/>
          <w:bCs/>
          <w:sz w:val="28"/>
          <w:szCs w:val="28"/>
          <w:lang w:eastAsia="en-US"/>
        </w:rPr>
        <w:t>.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132 </w:t>
      </w:r>
      <w:r w:rsidR="00A14AC5">
        <w:rPr>
          <w:rFonts w:eastAsiaTheme="minorHAnsi"/>
          <w:bCs/>
          <w:sz w:val="28"/>
          <w:szCs w:val="28"/>
          <w:lang w:eastAsia="en-US"/>
        </w:rPr>
        <w:t>К</w:t>
      </w:r>
      <w:r w:rsidRPr="00665247">
        <w:rPr>
          <w:rFonts w:eastAsiaTheme="minorHAnsi"/>
          <w:bCs/>
          <w:sz w:val="28"/>
          <w:szCs w:val="28"/>
          <w:lang w:eastAsia="en-US"/>
        </w:rPr>
        <w:t>одекса приемка и ввод строительного объекта в эксплуатацию осуществляются заказчиком при полной готовности объекта, в соответствии с утвержденным проектом строительства и при наличии декларации о соответствии, заключений о качестве строительно-монтажных работ и о соответствии выполненных работ проекту строительства</w:t>
      </w:r>
      <w:r w:rsidR="00A14AC5">
        <w:rPr>
          <w:rFonts w:eastAsiaTheme="minorHAnsi"/>
          <w:bCs/>
          <w:sz w:val="28"/>
          <w:szCs w:val="28"/>
          <w:lang w:eastAsia="en-US"/>
        </w:rPr>
        <w:t>;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требованиям по обеспечению доступности для маломобильных групп населения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; </w:t>
      </w:r>
      <w:r w:rsidRPr="00665247">
        <w:rPr>
          <w:rFonts w:eastAsiaTheme="minorHAnsi"/>
          <w:bCs/>
          <w:sz w:val="28"/>
          <w:szCs w:val="28"/>
          <w:lang w:eastAsia="en-US"/>
        </w:rPr>
        <w:t>а также документов, подтверждающих соответствие строительного объекта требованиям пожарной безопасности.</w:t>
      </w:r>
      <w:proofErr w:type="gramEnd"/>
    </w:p>
    <w:p w:rsidR="00665247" w:rsidRPr="00665247" w:rsidRDefault="00A14AC5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ведены в действие новые формы документов, применяемых при приемке строительных объектов в эксплуатацию, в том числе:</w:t>
      </w:r>
    </w:p>
    <w:p w:rsidR="00665247" w:rsidRPr="00665247" w:rsidRDefault="00A14AC5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приказ </w:t>
      </w:r>
      <w:r>
        <w:rPr>
          <w:rFonts w:eastAsiaTheme="minorHAnsi"/>
          <w:bCs/>
          <w:sz w:val="28"/>
          <w:szCs w:val="28"/>
          <w:lang w:eastAsia="en-US"/>
        </w:rPr>
        <w:t>МПС РК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от 29</w:t>
      </w:r>
      <w:r>
        <w:rPr>
          <w:rFonts w:eastAsiaTheme="minorHAnsi"/>
          <w:bCs/>
          <w:sz w:val="28"/>
          <w:szCs w:val="28"/>
          <w:lang w:eastAsia="en-US"/>
        </w:rPr>
        <w:t>.05.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2026 г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№ 268 «Об утверждении форм заключений о качестве строительно-монтажных работ и соответствии выполненных работ проекту строительства, декларации о соответствии»;</w:t>
      </w:r>
    </w:p>
    <w:p w:rsidR="00665247" w:rsidRPr="00665247" w:rsidRDefault="00A14AC5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приказ </w:t>
      </w:r>
      <w:r>
        <w:rPr>
          <w:rFonts w:eastAsiaTheme="minorHAnsi"/>
          <w:bCs/>
          <w:sz w:val="28"/>
          <w:szCs w:val="28"/>
          <w:lang w:eastAsia="en-US"/>
        </w:rPr>
        <w:t>МПС РК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от </w:t>
      </w:r>
      <w:r>
        <w:rPr>
          <w:rFonts w:eastAsiaTheme="minorHAnsi"/>
          <w:bCs/>
          <w:sz w:val="28"/>
          <w:szCs w:val="28"/>
          <w:lang w:eastAsia="en-US"/>
        </w:rPr>
        <w:t>0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9</w:t>
      </w:r>
      <w:r>
        <w:rPr>
          <w:rFonts w:eastAsiaTheme="minorHAnsi"/>
          <w:bCs/>
          <w:sz w:val="28"/>
          <w:szCs w:val="28"/>
          <w:lang w:eastAsia="en-US"/>
        </w:rPr>
        <w:t>.06.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2026 г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№ 291 «Об утверждении формы акта приемки строительного объекта в эксплуатацию».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Вместе с тем у субъектов строительной деятельности возникают проблемные вопросы относительно порядка оформления, рассмотрения и согласования документов, входящих в состав пакета документов для приемки строительных </w:t>
      </w:r>
      <w:r w:rsidRPr="00665247">
        <w:rPr>
          <w:rFonts w:eastAsiaTheme="minorHAnsi"/>
          <w:bCs/>
          <w:sz w:val="28"/>
          <w:szCs w:val="28"/>
          <w:lang w:eastAsia="en-US"/>
        </w:rPr>
        <w:lastRenderedPageBreak/>
        <w:t>объектов в эксплуатацию, а также требований, предъявляемых уполномоченными государственными органами к соответствующим заключениям и документам.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Особую обеспокоенность Ассоциации вызывает сложившаяся практика, при которой заключение технического надзора о качестве строительно-монтажных работ, оформленное по установленной законодательством форме и подписанное аттестованным экспертом технического надзора, впоследствии может быть не принято либо </w:t>
      </w:r>
      <w:r w:rsidR="00A14AC5">
        <w:rPr>
          <w:rFonts w:eastAsiaTheme="minorHAnsi"/>
          <w:bCs/>
          <w:sz w:val="28"/>
          <w:szCs w:val="28"/>
          <w:lang w:eastAsia="en-US"/>
        </w:rPr>
        <w:t>отправлено</w:t>
      </w:r>
      <w:r w:rsidR="00A14AC5" w:rsidRPr="00A14AC5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14AC5">
        <w:rPr>
          <w:rFonts w:eastAsiaTheme="minorHAnsi"/>
          <w:bCs/>
          <w:sz w:val="28"/>
          <w:szCs w:val="28"/>
          <w:lang w:eastAsia="en-US"/>
        </w:rPr>
        <w:t>органом</w:t>
      </w:r>
      <w:r w:rsidR="00A14AC5" w:rsidRPr="00665247">
        <w:rPr>
          <w:rFonts w:eastAsiaTheme="minorHAnsi"/>
          <w:bCs/>
          <w:sz w:val="28"/>
          <w:szCs w:val="28"/>
          <w:lang w:eastAsia="en-US"/>
        </w:rPr>
        <w:t xml:space="preserve"> государственного архитектурно-строительного контроля </w:t>
      </w:r>
      <w:r w:rsidR="00A14AC5">
        <w:rPr>
          <w:rFonts w:eastAsiaTheme="minorHAnsi"/>
          <w:bCs/>
          <w:sz w:val="28"/>
          <w:szCs w:val="28"/>
          <w:lang w:eastAsia="en-US"/>
        </w:rPr>
        <w:t>на согласование в ДЧС, не предусмотренное законодательством</w:t>
      </w:r>
      <w:r w:rsidRPr="00665247">
        <w:rPr>
          <w:rFonts w:eastAsiaTheme="minorHAnsi"/>
          <w:bCs/>
          <w:sz w:val="28"/>
          <w:szCs w:val="28"/>
          <w:lang w:eastAsia="en-US"/>
        </w:rPr>
        <w:t>.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 Даже в том случае, если объект </w:t>
      </w:r>
      <w:r w:rsidR="00EF204E">
        <w:rPr>
          <w:rFonts w:eastAsiaTheme="minorHAnsi"/>
          <w:bCs/>
          <w:sz w:val="28"/>
          <w:szCs w:val="28"/>
          <w:lang w:eastAsia="en-US"/>
        </w:rPr>
        <w:t xml:space="preserve">не соответствует критериям органов противопожарной службы </w:t>
      </w:r>
      <w:r w:rsidR="00EF204E" w:rsidRPr="00EF204E">
        <w:rPr>
          <w:rFonts w:eastAsiaTheme="minorHAnsi"/>
          <w:bCs/>
          <w:i/>
          <w:lang w:eastAsia="en-US"/>
        </w:rPr>
        <w:t xml:space="preserve">(объект менее </w:t>
      </w:r>
      <w:r w:rsidR="00A14AC5" w:rsidRPr="00EF204E">
        <w:rPr>
          <w:rFonts w:eastAsiaTheme="minorHAnsi"/>
          <w:bCs/>
          <w:i/>
          <w:lang w:eastAsia="en-US"/>
        </w:rPr>
        <w:t>28 м и с одновременным пребыванием  менее 100 человек</w:t>
      </w:r>
      <w:r w:rsidR="00EF204E" w:rsidRPr="00EF204E">
        <w:rPr>
          <w:rFonts w:eastAsiaTheme="minorHAnsi"/>
          <w:bCs/>
          <w:i/>
          <w:lang w:eastAsia="en-US"/>
        </w:rPr>
        <w:t>).</w:t>
      </w:r>
    </w:p>
    <w:p w:rsidR="00665247" w:rsidRPr="0008332A" w:rsidRDefault="00EF204E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Отмечаются множественные п</w:t>
      </w:r>
      <w:r w:rsidR="00A14AC5">
        <w:rPr>
          <w:rFonts w:eastAsiaTheme="minorHAnsi"/>
          <w:bCs/>
          <w:sz w:val="28"/>
          <w:szCs w:val="28"/>
          <w:lang w:eastAsia="en-US"/>
        </w:rPr>
        <w:t>роблемные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вопросы</w:t>
      </w:r>
      <w:r>
        <w:rPr>
          <w:rFonts w:eastAsiaTheme="minorHAnsi"/>
          <w:bCs/>
          <w:sz w:val="28"/>
          <w:szCs w:val="28"/>
          <w:lang w:eastAsia="en-US"/>
        </w:rPr>
        <w:t>,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возникаю</w:t>
      </w:r>
      <w:r>
        <w:rPr>
          <w:rFonts w:eastAsiaTheme="minorHAnsi"/>
          <w:bCs/>
          <w:sz w:val="28"/>
          <w:szCs w:val="28"/>
          <w:lang w:eastAsia="en-US"/>
        </w:rPr>
        <w:t>щие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при </w:t>
      </w:r>
      <w:r w:rsidR="00A14AC5">
        <w:rPr>
          <w:rFonts w:eastAsiaTheme="minorHAnsi"/>
          <w:bCs/>
          <w:sz w:val="28"/>
          <w:szCs w:val="28"/>
          <w:lang w:eastAsia="en-US"/>
        </w:rPr>
        <w:t>выезде на объекты специалист</w:t>
      </w:r>
      <w:r>
        <w:rPr>
          <w:rFonts w:eastAsiaTheme="minorHAnsi"/>
          <w:bCs/>
          <w:sz w:val="28"/>
          <w:szCs w:val="28"/>
          <w:lang w:eastAsia="en-US"/>
        </w:rPr>
        <w:t>ов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органа </w:t>
      </w:r>
      <w:r w:rsidR="00376E3E">
        <w:rPr>
          <w:rFonts w:eastAsiaTheme="minorHAnsi"/>
          <w:bCs/>
          <w:sz w:val="28"/>
          <w:szCs w:val="28"/>
          <w:lang w:eastAsia="en-US"/>
        </w:rPr>
        <w:t>социальной защиты населения</w:t>
      </w:r>
      <w:r>
        <w:rPr>
          <w:rFonts w:eastAsiaTheme="minorHAnsi"/>
          <w:bCs/>
          <w:sz w:val="28"/>
          <w:szCs w:val="28"/>
          <w:lang w:eastAsia="en-US"/>
        </w:rPr>
        <w:t>, для</w:t>
      </w:r>
      <w:r w:rsidR="002B04E2">
        <w:rPr>
          <w:rFonts w:eastAsiaTheme="minorHAnsi"/>
          <w:bCs/>
          <w:sz w:val="28"/>
          <w:szCs w:val="28"/>
          <w:lang w:eastAsia="en-US"/>
        </w:rPr>
        <w:t xml:space="preserve"> проверки 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доступности для маломобильных групп населения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. Выставляются </w:t>
      </w:r>
      <w:proofErr w:type="gramStart"/>
      <w:r w:rsidR="00A14AC5">
        <w:rPr>
          <w:rFonts w:eastAsiaTheme="minorHAnsi"/>
          <w:bCs/>
          <w:sz w:val="28"/>
          <w:szCs w:val="28"/>
          <w:lang w:eastAsia="en-US"/>
        </w:rPr>
        <w:t>требования</w:t>
      </w:r>
      <w:proofErr w:type="gramEnd"/>
      <w:r w:rsidR="00A14AC5">
        <w:rPr>
          <w:rFonts w:eastAsiaTheme="minorHAnsi"/>
          <w:bCs/>
          <w:sz w:val="28"/>
          <w:szCs w:val="28"/>
          <w:lang w:eastAsia="en-US"/>
        </w:rPr>
        <w:t xml:space="preserve"> не предусмотренн</w:t>
      </w:r>
      <w:r w:rsidR="002B04E2">
        <w:rPr>
          <w:rFonts w:eastAsiaTheme="minorHAnsi"/>
          <w:bCs/>
          <w:sz w:val="28"/>
          <w:szCs w:val="28"/>
          <w:lang w:eastAsia="en-US"/>
        </w:rPr>
        <w:t>ые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 проектно-сметной документацией, </w:t>
      </w:r>
      <w:r w:rsidR="002B04E2">
        <w:rPr>
          <w:rFonts w:eastAsiaTheme="minorHAnsi"/>
          <w:bCs/>
          <w:sz w:val="28"/>
          <w:szCs w:val="28"/>
          <w:lang w:eastAsia="en-US"/>
        </w:rPr>
        <w:t xml:space="preserve">которая </w:t>
      </w:r>
      <w:r w:rsidR="00A14AC5">
        <w:rPr>
          <w:rFonts w:eastAsiaTheme="minorHAnsi"/>
          <w:bCs/>
          <w:sz w:val="28"/>
          <w:szCs w:val="28"/>
          <w:lang w:eastAsia="en-US"/>
        </w:rPr>
        <w:t>прош</w:t>
      </w:r>
      <w:r w:rsidR="002B04E2">
        <w:rPr>
          <w:rFonts w:eastAsiaTheme="minorHAnsi"/>
          <w:bCs/>
          <w:sz w:val="28"/>
          <w:szCs w:val="28"/>
          <w:lang w:eastAsia="en-US"/>
        </w:rPr>
        <w:t>ла</w:t>
      </w:r>
      <w:r w:rsidR="00A14AC5">
        <w:rPr>
          <w:rFonts w:eastAsiaTheme="minorHAnsi"/>
          <w:bCs/>
          <w:sz w:val="28"/>
          <w:szCs w:val="28"/>
          <w:lang w:eastAsia="en-US"/>
        </w:rPr>
        <w:t xml:space="preserve"> экспертизу в установленном законом порядке </w:t>
      </w:r>
      <w:r w:rsidR="00A14AC5" w:rsidRPr="00A13415">
        <w:rPr>
          <w:rFonts w:eastAsiaTheme="minorHAnsi"/>
          <w:bCs/>
          <w:i/>
          <w:lang w:eastAsia="en-US"/>
        </w:rPr>
        <w:t>(</w:t>
      </w:r>
      <w:r w:rsidR="00A13415" w:rsidRPr="00A13415">
        <w:rPr>
          <w:rFonts w:eastAsiaTheme="minorHAnsi"/>
          <w:bCs/>
          <w:i/>
          <w:lang w:eastAsia="en-US"/>
        </w:rPr>
        <w:t xml:space="preserve">обеспечение </w:t>
      </w:r>
      <w:proofErr w:type="spellStart"/>
      <w:r w:rsidR="00A14AC5" w:rsidRPr="00A13415">
        <w:rPr>
          <w:rFonts w:eastAsiaTheme="minorHAnsi"/>
          <w:bCs/>
          <w:i/>
          <w:lang w:eastAsia="en-US"/>
        </w:rPr>
        <w:t>ж.д</w:t>
      </w:r>
      <w:proofErr w:type="spellEnd"/>
      <w:r w:rsidR="00A14AC5" w:rsidRPr="00A13415">
        <w:rPr>
          <w:rFonts w:eastAsiaTheme="minorHAnsi"/>
          <w:bCs/>
          <w:i/>
          <w:lang w:eastAsia="en-US"/>
        </w:rPr>
        <w:t>. 5-ти этажн</w:t>
      </w:r>
      <w:r w:rsidR="00A13415">
        <w:rPr>
          <w:rFonts w:eastAsiaTheme="minorHAnsi"/>
          <w:bCs/>
          <w:i/>
          <w:lang w:eastAsia="en-US"/>
        </w:rPr>
        <w:t>ого</w:t>
      </w:r>
      <w:r w:rsidR="00A14AC5" w:rsidRPr="00A13415">
        <w:rPr>
          <w:rFonts w:eastAsiaTheme="minorHAnsi"/>
          <w:bCs/>
          <w:i/>
          <w:lang w:eastAsia="en-US"/>
        </w:rPr>
        <w:t xml:space="preserve"> дом</w:t>
      </w:r>
      <w:r w:rsidR="00A13415">
        <w:rPr>
          <w:rFonts w:eastAsiaTheme="minorHAnsi"/>
          <w:bCs/>
          <w:i/>
          <w:lang w:eastAsia="en-US"/>
        </w:rPr>
        <w:t>а лифтами</w:t>
      </w:r>
      <w:r w:rsidR="0008332A" w:rsidRPr="00A13415">
        <w:rPr>
          <w:rFonts w:eastAsiaTheme="minorHAnsi"/>
          <w:bCs/>
          <w:i/>
          <w:lang w:eastAsia="en-US"/>
        </w:rPr>
        <w:t>,</w:t>
      </w:r>
      <w:r w:rsidR="00A14AC5" w:rsidRPr="00A13415">
        <w:rPr>
          <w:rFonts w:eastAsiaTheme="minorHAnsi"/>
          <w:bCs/>
          <w:i/>
          <w:lang w:eastAsia="en-US"/>
        </w:rPr>
        <w:t xml:space="preserve"> </w:t>
      </w:r>
      <w:r w:rsidR="002B04E2">
        <w:rPr>
          <w:rFonts w:eastAsiaTheme="minorHAnsi"/>
          <w:bCs/>
          <w:i/>
          <w:lang w:eastAsia="en-US"/>
        </w:rPr>
        <w:t xml:space="preserve">определенным типом </w:t>
      </w:r>
      <w:r w:rsidR="00A14AC5" w:rsidRPr="00A13415">
        <w:rPr>
          <w:rFonts w:eastAsiaTheme="minorHAnsi"/>
          <w:bCs/>
          <w:i/>
          <w:lang w:eastAsia="en-US"/>
        </w:rPr>
        <w:t>подъемник</w:t>
      </w:r>
      <w:r w:rsidR="002B04E2">
        <w:rPr>
          <w:rFonts w:eastAsiaTheme="minorHAnsi"/>
          <w:bCs/>
          <w:i/>
          <w:lang w:eastAsia="en-US"/>
        </w:rPr>
        <w:t>ов</w:t>
      </w:r>
      <w:r w:rsidR="00A14AC5" w:rsidRPr="00A13415">
        <w:rPr>
          <w:rFonts w:eastAsiaTheme="minorHAnsi"/>
          <w:bCs/>
          <w:i/>
          <w:lang w:eastAsia="en-US"/>
        </w:rPr>
        <w:t>)</w:t>
      </w:r>
      <w:r w:rsidR="00A14AC5" w:rsidRPr="0008332A">
        <w:rPr>
          <w:rFonts w:eastAsiaTheme="minorHAnsi"/>
          <w:bCs/>
          <w:i/>
          <w:sz w:val="28"/>
          <w:szCs w:val="28"/>
          <w:lang w:eastAsia="en-US"/>
        </w:rPr>
        <w:t>.</w:t>
      </w:r>
      <w:r w:rsidR="00376E3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13415">
        <w:rPr>
          <w:rFonts w:eastAsiaTheme="minorHAnsi"/>
          <w:bCs/>
          <w:sz w:val="28"/>
          <w:szCs w:val="28"/>
          <w:lang w:eastAsia="en-US"/>
        </w:rPr>
        <w:t>При этом с</w:t>
      </w:r>
      <w:r w:rsidR="00376E3E">
        <w:rPr>
          <w:rFonts w:eastAsiaTheme="minorHAnsi"/>
          <w:bCs/>
          <w:sz w:val="28"/>
          <w:szCs w:val="28"/>
          <w:lang w:eastAsia="en-US"/>
        </w:rPr>
        <w:t>пециалисты д</w:t>
      </w:r>
      <w:r w:rsidR="0008332A">
        <w:rPr>
          <w:rFonts w:eastAsiaTheme="minorHAnsi"/>
          <w:bCs/>
          <w:sz w:val="28"/>
          <w:szCs w:val="28"/>
          <w:lang w:eastAsia="en-US"/>
        </w:rPr>
        <w:t xml:space="preserve">ополнительно </w:t>
      </w:r>
      <w:r w:rsidR="00376E3E">
        <w:rPr>
          <w:rFonts w:eastAsiaTheme="minorHAnsi"/>
          <w:bCs/>
          <w:sz w:val="28"/>
          <w:szCs w:val="28"/>
          <w:lang w:eastAsia="en-US"/>
        </w:rPr>
        <w:t>требуют</w:t>
      </w:r>
      <w:r w:rsidR="002B04E2">
        <w:rPr>
          <w:rFonts w:eastAsiaTheme="minorHAnsi"/>
          <w:bCs/>
          <w:sz w:val="28"/>
          <w:szCs w:val="28"/>
          <w:lang w:eastAsia="en-US"/>
        </w:rPr>
        <w:t xml:space="preserve"> представить ПСД и АПЗ, при этом, не имея в штате квалифицированных инженеров-строителей.</w:t>
      </w:r>
    </w:p>
    <w:p w:rsidR="00665247" w:rsidRPr="00665247" w:rsidRDefault="00EF204E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Кроме того, в настоящее время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взаимодействие с отдельными государственными органами осуществляется посредством направления заявлений и документов в порядке рассмотрения обращений физических и юридических лиц. </w:t>
      </w:r>
      <w:r w:rsidR="00376E3E">
        <w:rPr>
          <w:rFonts w:eastAsiaTheme="minorHAnsi"/>
          <w:bCs/>
          <w:sz w:val="28"/>
          <w:szCs w:val="28"/>
          <w:lang w:eastAsia="en-US"/>
        </w:rPr>
        <w:t>Т.е.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рассмотрения обращений в различных государственных органах могут составлять значительный период времени</w:t>
      </w:r>
      <w:r w:rsidR="0008332A">
        <w:rPr>
          <w:rFonts w:eastAsiaTheme="minorHAnsi"/>
          <w:bCs/>
          <w:sz w:val="28"/>
          <w:szCs w:val="28"/>
          <w:lang w:eastAsia="en-US"/>
        </w:rPr>
        <w:t xml:space="preserve"> от 15 до 30 дней с возможным продлением</w:t>
      </w:r>
      <w:r w:rsidR="00376E3E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В результате общий процесс рассмотрения документов и оформления декларации о соответствии может затягиваться на два-три месяца.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Указанная ситуация создает существенные административные барьеры для субъектов предпринимательства, поскольку приемка строительного объекта в эксплуатацию является завершающей стадией реализации инвестиционно-строительного проекта.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Вместе с тем </w:t>
      </w:r>
      <w:r w:rsidR="00376E3E">
        <w:rPr>
          <w:rFonts w:eastAsiaTheme="minorHAnsi"/>
          <w:bCs/>
          <w:sz w:val="28"/>
          <w:szCs w:val="28"/>
          <w:lang w:eastAsia="en-US"/>
        </w:rPr>
        <w:t xml:space="preserve">уже имеется </w:t>
      </w:r>
      <w:r w:rsidRPr="00665247">
        <w:rPr>
          <w:rFonts w:eastAsiaTheme="minorHAnsi"/>
          <w:bCs/>
          <w:sz w:val="28"/>
          <w:szCs w:val="28"/>
          <w:lang w:eastAsia="en-US"/>
        </w:rPr>
        <w:t>положительная практика перевода взаимодействия бизнеса и государственных органов в формат государственных услуг</w:t>
      </w:r>
      <w:r w:rsidR="00376E3E">
        <w:rPr>
          <w:rFonts w:eastAsiaTheme="minorHAnsi"/>
          <w:bCs/>
          <w:sz w:val="28"/>
          <w:szCs w:val="28"/>
          <w:lang w:eastAsia="en-US"/>
        </w:rPr>
        <w:t>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В частности, Министерством по чрезвычайным ситуациям Республики Казахстан </w:t>
      </w:r>
      <w:r w:rsidR="002B04E2">
        <w:rPr>
          <w:rFonts w:eastAsiaTheme="minorHAnsi"/>
          <w:bCs/>
          <w:sz w:val="28"/>
          <w:szCs w:val="28"/>
          <w:lang w:eastAsia="en-US"/>
        </w:rPr>
        <w:t>разработана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государственн</w:t>
      </w:r>
      <w:r w:rsidR="002B04E2">
        <w:rPr>
          <w:rFonts w:eastAsiaTheme="minorHAnsi"/>
          <w:bCs/>
          <w:sz w:val="28"/>
          <w:szCs w:val="28"/>
          <w:lang w:eastAsia="en-US"/>
        </w:rPr>
        <w:t>ая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услуг</w:t>
      </w:r>
      <w:r w:rsidR="002B04E2">
        <w:rPr>
          <w:rFonts w:eastAsiaTheme="minorHAnsi"/>
          <w:bCs/>
          <w:sz w:val="28"/>
          <w:szCs w:val="28"/>
          <w:lang w:eastAsia="en-US"/>
        </w:rPr>
        <w:t>а</w:t>
      </w:r>
      <w:r w:rsidRPr="00665247">
        <w:rPr>
          <w:rFonts w:eastAsiaTheme="minorHAnsi"/>
          <w:bCs/>
          <w:sz w:val="28"/>
          <w:szCs w:val="28"/>
          <w:lang w:eastAsia="en-US"/>
        </w:rPr>
        <w:t xml:space="preserve"> через подразделения органов гражданской защиты, что позволяет установить четкий и регламентированный порядок обращения, определить исчерпывающий перечень необходимых документов, конкретные сроки предоставления государственной услуги, основания для отказа, а также порядок обжалования принимаемых решений.</w:t>
      </w:r>
      <w:r w:rsidR="0008332A">
        <w:rPr>
          <w:rFonts w:eastAsiaTheme="minorHAnsi"/>
          <w:bCs/>
          <w:sz w:val="28"/>
          <w:szCs w:val="28"/>
          <w:lang w:eastAsia="en-US"/>
        </w:rPr>
        <w:t xml:space="preserve"> Срок государственной услуги 15 дней.</w:t>
      </w:r>
    </w:p>
    <w:p w:rsidR="00665247" w:rsidRPr="00665247" w:rsidRDefault="0008332A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Ц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>елесообраз</w:t>
      </w:r>
      <w:r>
        <w:rPr>
          <w:rFonts w:eastAsiaTheme="minorHAnsi"/>
          <w:bCs/>
          <w:sz w:val="28"/>
          <w:szCs w:val="28"/>
          <w:lang w:eastAsia="en-US"/>
        </w:rPr>
        <w:t>но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применить аналогичный подход при взаимодействии субъектов строительной деятельности с органами государственного архитектурно-строительного контроля</w:t>
      </w:r>
      <w:r>
        <w:rPr>
          <w:rFonts w:eastAsiaTheme="minorHAnsi"/>
          <w:bCs/>
          <w:sz w:val="28"/>
          <w:szCs w:val="28"/>
          <w:lang w:eastAsia="en-US"/>
        </w:rPr>
        <w:t xml:space="preserve"> и</w:t>
      </w:r>
      <w:r w:rsidR="00665247" w:rsidRPr="00665247">
        <w:rPr>
          <w:rFonts w:eastAsiaTheme="minorHAnsi"/>
          <w:bCs/>
          <w:sz w:val="28"/>
          <w:szCs w:val="28"/>
          <w:lang w:eastAsia="en-US"/>
        </w:rPr>
        <w:t xml:space="preserve"> государственными органами</w:t>
      </w:r>
      <w:r>
        <w:rPr>
          <w:rFonts w:eastAsiaTheme="minorHAnsi"/>
          <w:bCs/>
          <w:sz w:val="28"/>
          <w:szCs w:val="28"/>
          <w:lang w:eastAsia="en-US"/>
        </w:rPr>
        <w:t xml:space="preserve"> социальной защиты</w:t>
      </w:r>
      <w:r w:rsidR="00C12B1E">
        <w:rPr>
          <w:rFonts w:eastAsiaTheme="minorHAnsi"/>
          <w:bCs/>
          <w:sz w:val="28"/>
          <w:szCs w:val="28"/>
          <w:lang w:eastAsia="en-US"/>
        </w:rPr>
        <w:t>.</w:t>
      </w:r>
    </w:p>
    <w:p w:rsidR="0008332A" w:rsidRDefault="0008332A" w:rsidP="00665247">
      <w:pPr>
        <w:pStyle w:val="a4"/>
        <w:tabs>
          <w:tab w:val="left" w:pos="993"/>
          <w:tab w:val="left" w:pos="8055"/>
        </w:tabs>
        <w:ind w:left="0" w:firstLine="56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center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РЕШИЛИ: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bookmarkStart w:id="0" w:name="_GoBack"/>
      <w:r w:rsidRPr="00665247">
        <w:rPr>
          <w:rFonts w:eastAsiaTheme="minorHAnsi"/>
          <w:bCs/>
          <w:sz w:val="28"/>
          <w:szCs w:val="28"/>
          <w:lang w:eastAsia="en-US"/>
        </w:rPr>
        <w:t xml:space="preserve">1. Поддержать предложения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ОЮЛиИП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«Ассоциация строителей по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Костанайской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области» о необходимости </w:t>
      </w:r>
      <w:proofErr w:type="gramStart"/>
      <w:r w:rsidRPr="00665247">
        <w:rPr>
          <w:rFonts w:eastAsiaTheme="minorHAnsi"/>
          <w:bCs/>
          <w:sz w:val="28"/>
          <w:szCs w:val="28"/>
          <w:lang w:eastAsia="en-US"/>
        </w:rPr>
        <w:t>совершенствования порядка взаимодействия субъектов строительной деятельности</w:t>
      </w:r>
      <w:proofErr w:type="gramEnd"/>
      <w:r w:rsidRPr="00665247">
        <w:rPr>
          <w:rFonts w:eastAsiaTheme="minorHAnsi"/>
          <w:bCs/>
          <w:sz w:val="28"/>
          <w:szCs w:val="28"/>
          <w:lang w:eastAsia="en-US"/>
        </w:rPr>
        <w:t xml:space="preserve"> с уполномоченными </w:t>
      </w:r>
      <w:r w:rsidRPr="00665247">
        <w:rPr>
          <w:rFonts w:eastAsiaTheme="minorHAnsi"/>
          <w:bCs/>
          <w:sz w:val="28"/>
          <w:szCs w:val="28"/>
          <w:lang w:eastAsia="en-US"/>
        </w:rPr>
        <w:lastRenderedPageBreak/>
        <w:t>государственными органами при приемке завершенных строительством объектов в эксплуатацию.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2. Поддержать предложение о рассмотрении возможности создания следующих государственных услуг: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1) государственной услуги по рассмотрению и подтверждению заключения технического надзора о качестве строительно-монтажных работ;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2) государственной услуги по обеспечению доступности для маломобильных групп населения.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3. Рекомендовать определить для указанных государственных услуг единый регламентированный порядок предоставления, включая сроки рассмотрения документов, исчерпывающий перечень документов, критерии оценки, основания для возврата и отказа, а также порядок обжалования принимаемых решений.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4. Предложить установить срок предоставления указанных государственных услуг не более 10 календарных дней.</w:t>
      </w:r>
    </w:p>
    <w:p w:rsid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 xml:space="preserve">5. Направить предложения Совета по барьерам </w:t>
      </w:r>
      <w:proofErr w:type="spellStart"/>
      <w:r w:rsidRPr="00665247">
        <w:rPr>
          <w:rFonts w:eastAsiaTheme="minorHAnsi"/>
          <w:bCs/>
          <w:sz w:val="28"/>
          <w:szCs w:val="28"/>
          <w:lang w:eastAsia="en-US"/>
        </w:rPr>
        <w:t>Костанайской</w:t>
      </w:r>
      <w:proofErr w:type="spellEnd"/>
      <w:r w:rsidRPr="00665247">
        <w:rPr>
          <w:rFonts w:eastAsiaTheme="minorHAnsi"/>
          <w:bCs/>
          <w:sz w:val="28"/>
          <w:szCs w:val="28"/>
          <w:lang w:eastAsia="en-US"/>
        </w:rPr>
        <w:t xml:space="preserve"> области в Агентство Республики Казахстан по защите и развитию конкуренции для рассмотрения вопроса о включении указанных проблем и предложений по их устранению в Республиканскую карту барьеров.</w:t>
      </w:r>
    </w:p>
    <w:p w:rsidR="00574139" w:rsidRPr="00665247" w:rsidRDefault="00574139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Приложение: письмо Ассоциации строителей по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Костанайской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области № 54 от 08.09.2026 года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bookmarkEnd w:id="0"/>
    <w:p w:rsid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</w:p>
    <w:p w:rsid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</w:p>
    <w:p w:rsidR="00103753" w:rsidRDefault="00814261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</w:t>
      </w:r>
      <w:r w:rsidR="00103753">
        <w:rPr>
          <w:b/>
          <w:sz w:val="28"/>
          <w:szCs w:val="28"/>
        </w:rPr>
        <w:t xml:space="preserve">  Совета                      </w:t>
      </w:r>
      <w:r w:rsidR="00103753">
        <w:rPr>
          <w:b/>
          <w:sz w:val="28"/>
          <w:szCs w:val="28"/>
        </w:rPr>
        <w:tab/>
      </w:r>
      <w:r w:rsidR="0018170A">
        <w:rPr>
          <w:b/>
          <w:sz w:val="28"/>
          <w:szCs w:val="28"/>
        </w:rPr>
        <w:t xml:space="preserve">Викулова </w:t>
      </w:r>
      <w:r>
        <w:rPr>
          <w:b/>
          <w:sz w:val="28"/>
          <w:szCs w:val="28"/>
        </w:rPr>
        <w:t>И.И.</w:t>
      </w:r>
      <w:r w:rsidR="00103753"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 xml:space="preserve">     </w:t>
      </w:r>
      <w:r w:rsidR="001855F2">
        <w:rPr>
          <w:b/>
          <w:sz w:val="28"/>
          <w:szCs w:val="28"/>
        </w:rPr>
        <w:t xml:space="preserve">                    </w:t>
      </w:r>
    </w:p>
    <w:p w:rsidR="00103753" w:rsidRDefault="00103753" w:rsidP="00103753">
      <w:pPr>
        <w:pStyle w:val="a4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103753" w:rsidRPr="00B03807" w:rsidRDefault="00103753" w:rsidP="00103753">
      <w:pPr>
        <w:pStyle w:val="a4"/>
        <w:tabs>
          <w:tab w:val="left" w:pos="993"/>
        </w:tabs>
        <w:ind w:left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Pr="00B03807">
        <w:rPr>
          <w:b/>
          <w:sz w:val="28"/>
          <w:szCs w:val="28"/>
          <w:lang w:val="kk-KZ"/>
        </w:rPr>
        <w:t xml:space="preserve">Секретарь                                                                          </w:t>
      </w:r>
      <w:r w:rsidR="005812BE">
        <w:rPr>
          <w:b/>
          <w:sz w:val="28"/>
          <w:szCs w:val="28"/>
          <w:lang w:val="kk-KZ"/>
        </w:rPr>
        <w:t xml:space="preserve">      </w:t>
      </w:r>
      <w:r w:rsidR="00ED500A">
        <w:rPr>
          <w:b/>
          <w:sz w:val="28"/>
          <w:szCs w:val="28"/>
          <w:lang w:val="kk-KZ"/>
        </w:rPr>
        <w:t xml:space="preserve">         </w:t>
      </w:r>
      <w:r w:rsidRPr="00B03807">
        <w:rPr>
          <w:b/>
          <w:sz w:val="28"/>
          <w:szCs w:val="28"/>
          <w:lang w:val="kk-KZ"/>
        </w:rPr>
        <w:t>Саужанова</w:t>
      </w:r>
      <w:r w:rsidR="00ED500A">
        <w:rPr>
          <w:b/>
          <w:sz w:val="28"/>
          <w:szCs w:val="28"/>
          <w:lang w:val="kk-KZ"/>
        </w:rPr>
        <w:t xml:space="preserve"> Д.А.</w:t>
      </w:r>
    </w:p>
    <w:p w:rsidR="000B7AB5" w:rsidRPr="001855F2" w:rsidRDefault="001855F2">
      <w:pPr>
        <w:rPr>
          <w:lang w:val="kk-KZ"/>
        </w:rPr>
      </w:pPr>
      <w:r>
        <w:rPr>
          <w:lang w:val="kk-KZ"/>
        </w:rPr>
        <w:t xml:space="preserve"> </w:t>
      </w:r>
    </w:p>
    <w:sectPr w:rsidR="000B7AB5" w:rsidRPr="001855F2" w:rsidSect="001855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B3B"/>
    <w:rsid w:val="0008332A"/>
    <w:rsid w:val="000B7AB5"/>
    <w:rsid w:val="00103753"/>
    <w:rsid w:val="00170185"/>
    <w:rsid w:val="0018170A"/>
    <w:rsid w:val="001855F2"/>
    <w:rsid w:val="002B04E2"/>
    <w:rsid w:val="0034547E"/>
    <w:rsid w:val="00376E3E"/>
    <w:rsid w:val="004A0C7E"/>
    <w:rsid w:val="00574139"/>
    <w:rsid w:val="005758E7"/>
    <w:rsid w:val="005812BE"/>
    <w:rsid w:val="00665247"/>
    <w:rsid w:val="006B62B9"/>
    <w:rsid w:val="007D2EA0"/>
    <w:rsid w:val="007E0124"/>
    <w:rsid w:val="00814261"/>
    <w:rsid w:val="00814914"/>
    <w:rsid w:val="00981EFC"/>
    <w:rsid w:val="00A13415"/>
    <w:rsid w:val="00A14AC5"/>
    <w:rsid w:val="00AD7DE9"/>
    <w:rsid w:val="00C12B1E"/>
    <w:rsid w:val="00C41C94"/>
    <w:rsid w:val="00D162C7"/>
    <w:rsid w:val="00D26B3B"/>
    <w:rsid w:val="00DE1DEB"/>
    <w:rsid w:val="00ED500A"/>
    <w:rsid w:val="00EF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A986-43DA-47CB-A834-C93884D3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2026-09-09T10:31:00Z</cp:lastPrinted>
  <dcterms:created xsi:type="dcterms:W3CDTF">2026-09-09T09:51:00Z</dcterms:created>
  <dcterms:modified xsi:type="dcterms:W3CDTF">2026-09-09T11:12:00Z</dcterms:modified>
</cp:coreProperties>
</file>