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 xml:space="preserve">О приостановлении </w:t>
      </w: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действия лицензии</w:t>
      </w:r>
    </w:p>
    <w:p w:rsidR="00F46D36" w:rsidRPr="00F46D36" w:rsidRDefault="00F46D36" w:rsidP="00F46D36">
      <w:pPr>
        <w:overflowPunct/>
        <w:autoSpaceDE/>
        <w:autoSpaceDN/>
        <w:adjustRightInd/>
        <w:jc w:val="both"/>
        <w:rPr>
          <w:rFonts w:eastAsiaTheme="minorHAnsi"/>
          <w:sz w:val="28"/>
          <w:szCs w:val="28"/>
          <w:lang w:val="kk-KZ" w:eastAsia="en-US"/>
        </w:rPr>
      </w:pPr>
    </w:p>
    <w:p w:rsidR="00D552AE" w:rsidRPr="00D552AE" w:rsidRDefault="00D552AE" w:rsidP="00D552AE">
      <w:pPr>
        <w:overflowPunct/>
        <w:autoSpaceDE/>
        <w:autoSpaceDN/>
        <w:adjustRightInd/>
        <w:jc w:val="both"/>
        <w:rPr>
          <w:rFonts w:eastAsiaTheme="minorHAnsi"/>
          <w:sz w:val="28"/>
          <w:szCs w:val="28"/>
          <w:lang w:val="kk-KZ" w:eastAsia="en-US"/>
        </w:rPr>
      </w:pPr>
      <w:r w:rsidRPr="00D552AE">
        <w:rPr>
          <w:rFonts w:eastAsiaTheme="minorHAnsi"/>
          <w:sz w:val="28"/>
          <w:szCs w:val="28"/>
          <w:lang w:val="kk-KZ" w:eastAsia="en-US"/>
        </w:rPr>
        <w:t xml:space="preserve">В соответствии с подпунктом 1) пункта 2 статьи 10 Закона Республики Казахстан «О нотариате», </w:t>
      </w:r>
      <w:r w:rsidRPr="00D552AE">
        <w:rPr>
          <w:rFonts w:eastAsiaTheme="minorHAnsi"/>
          <w:b/>
          <w:sz w:val="28"/>
          <w:szCs w:val="28"/>
          <w:lang w:val="kk-KZ" w:eastAsia="en-US"/>
        </w:rPr>
        <w:t>ПРИКАЗЫВАЮ:</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1. Приостановить действие государственной лицензии на право занятия нотариальной деятельностью от </w:t>
      </w:r>
      <w:r w:rsidR="005F50B6">
        <w:rPr>
          <w:rFonts w:eastAsiaTheme="minorHAnsi"/>
          <w:sz w:val="28"/>
          <w:szCs w:val="28"/>
          <w:lang w:val="kk-KZ" w:eastAsia="en-US"/>
        </w:rPr>
        <w:t>6 декабря 2024</w:t>
      </w:r>
      <w:r w:rsidR="00E535FC">
        <w:rPr>
          <w:rFonts w:eastAsiaTheme="minorHAnsi"/>
          <w:sz w:val="28"/>
          <w:szCs w:val="28"/>
          <w:lang w:val="kk-KZ" w:eastAsia="en-US"/>
        </w:rPr>
        <w:t xml:space="preserve"> </w:t>
      </w:r>
      <w:r w:rsidRPr="00D552AE">
        <w:rPr>
          <w:rFonts w:eastAsiaTheme="minorHAnsi"/>
          <w:sz w:val="28"/>
          <w:szCs w:val="28"/>
          <w:lang w:val="kk-KZ" w:eastAsia="en-US"/>
        </w:rPr>
        <w:t>года №</w:t>
      </w:r>
      <w:r w:rsidR="005F50B6">
        <w:rPr>
          <w:rFonts w:eastAsiaTheme="minorHAnsi"/>
          <w:sz w:val="28"/>
          <w:szCs w:val="28"/>
          <w:lang w:val="kk-KZ" w:eastAsia="en-US"/>
        </w:rPr>
        <w:t>24034335</w:t>
      </w:r>
      <w:r w:rsidRPr="00D552AE">
        <w:rPr>
          <w:rFonts w:eastAsiaTheme="minorHAnsi"/>
          <w:sz w:val="28"/>
          <w:szCs w:val="28"/>
          <w:lang w:val="kk-KZ" w:eastAsia="en-US"/>
        </w:rPr>
        <w:t xml:space="preserve">, выданной Министерством юстиции Республики Казахстан </w:t>
      </w:r>
      <w:r w:rsidR="005F50B6">
        <w:rPr>
          <w:rFonts w:eastAsiaTheme="minorHAnsi"/>
          <w:sz w:val="28"/>
          <w:szCs w:val="28"/>
          <w:lang w:val="kk-KZ" w:eastAsia="en-US"/>
        </w:rPr>
        <w:t>Балганбаеву Ерлан Маратовичу</w:t>
      </w:r>
      <w:r w:rsidRPr="00D552AE">
        <w:rPr>
          <w:rFonts w:eastAsiaTheme="minorHAnsi"/>
          <w:sz w:val="28"/>
          <w:szCs w:val="28"/>
          <w:lang w:val="kk-KZ" w:eastAsia="en-US"/>
        </w:rPr>
        <w:t>, сроком на шесть месяцев.</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2. Департаменту юстиции города Астаны:</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1) настоящий приказ довести до сведения частного нотариуса </w:t>
      </w:r>
      <w:r w:rsidRPr="00D552AE">
        <w:rPr>
          <w:rFonts w:eastAsiaTheme="minorHAnsi"/>
          <w:sz w:val="28"/>
          <w:szCs w:val="28"/>
          <w:lang w:val="kk-KZ" w:eastAsia="en-US"/>
        </w:rPr>
        <w:br/>
      </w:r>
      <w:r w:rsidR="005F50B6">
        <w:rPr>
          <w:rFonts w:eastAsiaTheme="minorHAnsi"/>
          <w:sz w:val="28"/>
          <w:szCs w:val="28"/>
          <w:lang w:val="kk-KZ" w:eastAsia="en-US"/>
        </w:rPr>
        <w:t>Балганбаева Е.М.</w:t>
      </w:r>
      <w:r w:rsidRPr="00D552AE">
        <w:rPr>
          <w:rFonts w:eastAsiaTheme="minorHAnsi"/>
          <w:sz w:val="28"/>
          <w:szCs w:val="28"/>
          <w:lang w:val="kk-KZ" w:eastAsia="en-US"/>
        </w:rPr>
        <w:t>;</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2) принять меры по приостановлению доступа лицензиата к ЕНИС </w:t>
      </w:r>
      <w:r w:rsidRPr="00D552AE">
        <w:rPr>
          <w:rFonts w:eastAsiaTheme="minorHAnsi"/>
          <w:sz w:val="28"/>
          <w:szCs w:val="28"/>
          <w:lang w:val="kk-KZ" w:eastAsia="en-US"/>
        </w:rPr>
        <w:br/>
        <w:t xml:space="preserve">на период приостановления действия лицензии; </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3) изъять печать лицензиата на временное хранение на период приостановления действия лицензии;</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4) совместно с нотариальной палатой принять меры по передаче находящихся в производстве частного нотариуса </w:t>
      </w:r>
      <w:r w:rsidR="005F50B6">
        <w:rPr>
          <w:rFonts w:eastAsiaTheme="minorHAnsi"/>
          <w:sz w:val="28"/>
          <w:szCs w:val="28"/>
          <w:lang w:val="kk-KZ" w:eastAsia="en-US"/>
        </w:rPr>
        <w:t>Балганбаева Е.М.</w:t>
      </w:r>
      <w:r w:rsidRPr="00D552AE">
        <w:rPr>
          <w:rFonts w:eastAsiaTheme="minorHAnsi"/>
          <w:sz w:val="28"/>
          <w:szCs w:val="28"/>
          <w:lang w:val="kk-KZ" w:eastAsia="en-US"/>
        </w:rPr>
        <w:t xml:space="preserve"> документов другому нотариусу.</w:t>
      </w:r>
    </w:p>
    <w:p w:rsidR="00D552AE" w:rsidRPr="00D552AE" w:rsidRDefault="00D552AE" w:rsidP="00D552AE">
      <w:pPr>
        <w:overflowPunct/>
        <w:autoSpaceDE/>
        <w:autoSpaceDN/>
        <w:adjustRightInd/>
        <w:jc w:val="both"/>
        <w:rPr>
          <w:rFonts w:eastAsiaTheme="minorHAnsi"/>
          <w:sz w:val="28"/>
          <w:szCs w:val="28"/>
          <w:lang w:val="kk-KZ" w:eastAsia="en-US"/>
        </w:rPr>
      </w:pPr>
      <w:r w:rsidRPr="00D552AE">
        <w:rPr>
          <w:rFonts w:eastAsiaTheme="minorHAnsi"/>
          <w:sz w:val="28"/>
          <w:szCs w:val="28"/>
          <w:lang w:val="kk-KZ" w:eastAsia="en-US"/>
        </w:rPr>
        <w:t>3. 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1) принять меры по размещению настоящего приказа на интернет-ресурсе Министерства юстиции Республики Казахстан;</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4. Контроль за исполнением настоящего приказа возложить </w:t>
      </w:r>
      <w:r w:rsidRPr="00D552AE">
        <w:rPr>
          <w:rFonts w:eastAsiaTheme="minorHAnsi"/>
          <w:sz w:val="28"/>
          <w:szCs w:val="28"/>
          <w:lang w:val="kk-KZ" w:eastAsia="en-US"/>
        </w:rPr>
        <w:br/>
        <w:t>на</w:t>
      </w:r>
      <w:r w:rsidR="00482727">
        <w:rPr>
          <w:rFonts w:eastAsiaTheme="minorHAnsi"/>
          <w:sz w:val="28"/>
          <w:szCs w:val="28"/>
          <w:lang w:val="kk-KZ" w:eastAsia="en-US"/>
        </w:rPr>
        <w:t xml:space="preserve"> </w:t>
      </w:r>
      <w:r w:rsidRPr="00D552AE">
        <w:rPr>
          <w:rFonts w:eastAsiaTheme="minorHAnsi"/>
          <w:sz w:val="28"/>
          <w:szCs w:val="28"/>
          <w:lang w:val="kk-KZ" w:eastAsia="en-US"/>
        </w:rPr>
        <w:t xml:space="preserve">председателя Комитета регистрационной службы и организации юридических услуг Министерства юстиции Республики Казахстан </w:t>
      </w:r>
      <w:r w:rsidRPr="00D552AE">
        <w:rPr>
          <w:rFonts w:eastAsiaTheme="minorHAnsi"/>
          <w:sz w:val="28"/>
          <w:szCs w:val="28"/>
          <w:lang w:val="kk-KZ" w:eastAsia="en-US"/>
        </w:rPr>
        <w:br/>
      </w:r>
      <w:r w:rsidR="00482727">
        <w:rPr>
          <w:rFonts w:eastAsiaTheme="minorHAnsi"/>
          <w:sz w:val="28"/>
          <w:szCs w:val="28"/>
          <w:lang w:val="kk-KZ" w:eastAsia="en-US"/>
        </w:rPr>
        <w:t>Калимову В.К</w:t>
      </w:r>
      <w:r w:rsidRPr="00D552AE">
        <w:rPr>
          <w:rFonts w:eastAsiaTheme="minorHAnsi"/>
          <w:sz w:val="28"/>
          <w:szCs w:val="28"/>
          <w:lang w:val="kk-KZ" w:eastAsia="en-US"/>
        </w:rPr>
        <w:t>.</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5. Настоящий приказ вводится в действие со дня доведения его содержания до сведения нотариуса.</w:t>
      </w:r>
    </w:p>
    <w:p w:rsidR="00D552AE" w:rsidRPr="00D552AE" w:rsidRDefault="00D552AE" w:rsidP="00D552AE">
      <w:pPr>
        <w:overflowPunct/>
        <w:autoSpaceDE/>
        <w:autoSpaceDN/>
        <w:adjustRightInd/>
        <w:ind w:firstLine="708"/>
        <w:jc w:val="both"/>
        <w:rPr>
          <w:rFonts w:eastAsiaTheme="minorHAnsi"/>
          <w:i/>
          <w:sz w:val="24"/>
          <w:szCs w:val="24"/>
          <w:lang w:eastAsia="en-US"/>
        </w:rPr>
      </w:pPr>
      <w:r w:rsidRPr="00D552AE">
        <w:rPr>
          <w:rFonts w:eastAsiaTheme="minorHAnsi"/>
          <w:i/>
          <w:sz w:val="24"/>
          <w:szCs w:val="24"/>
          <w:lang w:eastAsia="en-US"/>
        </w:rPr>
        <w:t xml:space="preserve">Основание: представление Департамента юстиции города Астаны № </w:t>
      </w:r>
      <w:r w:rsidR="00E535FC">
        <w:rPr>
          <w:rFonts w:eastAsiaTheme="minorHAnsi"/>
          <w:i/>
          <w:sz w:val="24"/>
          <w:szCs w:val="24"/>
          <w:lang w:val="kk-KZ" w:eastAsia="en-US"/>
        </w:rPr>
        <w:t>1-1/2</w:t>
      </w:r>
      <w:r w:rsidR="005F50B6">
        <w:rPr>
          <w:rFonts w:eastAsiaTheme="minorHAnsi"/>
          <w:i/>
          <w:sz w:val="24"/>
          <w:szCs w:val="24"/>
          <w:lang w:val="kk-KZ" w:eastAsia="en-US"/>
        </w:rPr>
        <w:t>8</w:t>
      </w:r>
      <w:r w:rsidR="00E535FC">
        <w:rPr>
          <w:rFonts w:eastAsiaTheme="minorHAnsi"/>
          <w:i/>
          <w:sz w:val="24"/>
          <w:szCs w:val="24"/>
          <w:lang w:val="kk-KZ" w:eastAsia="en-US"/>
        </w:rPr>
        <w:t>7</w:t>
      </w:r>
      <w:r w:rsidR="005F50B6">
        <w:rPr>
          <w:rFonts w:eastAsiaTheme="minorHAnsi"/>
          <w:i/>
          <w:sz w:val="24"/>
          <w:szCs w:val="24"/>
          <w:lang w:val="kk-KZ" w:eastAsia="en-US"/>
        </w:rPr>
        <w:t>00-</w:t>
      </w:r>
      <w:proofErr w:type="spellStart"/>
      <w:r w:rsidRPr="00D552AE">
        <w:rPr>
          <w:rFonts w:eastAsiaTheme="minorHAnsi"/>
          <w:i/>
          <w:sz w:val="24"/>
          <w:szCs w:val="24"/>
          <w:lang w:eastAsia="en-US"/>
        </w:rPr>
        <w:t>вн</w:t>
      </w:r>
      <w:proofErr w:type="spellEnd"/>
      <w:r w:rsidRPr="00D552AE">
        <w:rPr>
          <w:rFonts w:eastAsiaTheme="minorHAnsi"/>
          <w:i/>
          <w:sz w:val="24"/>
          <w:szCs w:val="24"/>
          <w:lang w:eastAsia="en-US"/>
        </w:rPr>
        <w:t xml:space="preserve"> от </w:t>
      </w:r>
      <w:r w:rsidR="005F50B6">
        <w:rPr>
          <w:rFonts w:eastAsiaTheme="minorHAnsi"/>
          <w:i/>
          <w:sz w:val="24"/>
          <w:szCs w:val="24"/>
          <w:lang w:val="kk-KZ" w:eastAsia="en-US"/>
        </w:rPr>
        <w:t>28</w:t>
      </w:r>
      <w:r w:rsidR="00E535FC">
        <w:rPr>
          <w:rFonts w:eastAsiaTheme="minorHAnsi"/>
          <w:i/>
          <w:sz w:val="24"/>
          <w:szCs w:val="24"/>
          <w:lang w:val="kk-KZ" w:eastAsia="en-US"/>
        </w:rPr>
        <w:t xml:space="preserve"> </w:t>
      </w:r>
      <w:r w:rsidRPr="00D552AE">
        <w:rPr>
          <w:rFonts w:eastAsiaTheme="minorHAnsi"/>
          <w:i/>
          <w:sz w:val="24"/>
          <w:szCs w:val="24"/>
          <w:lang w:eastAsia="en-US"/>
        </w:rPr>
        <w:t xml:space="preserve">августа 2026 г., определение суда межрайонного суда по гражданским делам города Астаны от </w:t>
      </w:r>
      <w:r w:rsidR="005F50B6">
        <w:rPr>
          <w:rFonts w:eastAsiaTheme="minorHAnsi"/>
          <w:i/>
          <w:sz w:val="24"/>
          <w:szCs w:val="24"/>
          <w:lang w:val="kk-KZ" w:eastAsia="en-US"/>
        </w:rPr>
        <w:t>25</w:t>
      </w:r>
      <w:r w:rsidR="00E535FC">
        <w:rPr>
          <w:rFonts w:eastAsiaTheme="minorHAnsi"/>
          <w:i/>
          <w:sz w:val="24"/>
          <w:szCs w:val="24"/>
          <w:lang w:val="kk-KZ" w:eastAsia="en-US"/>
        </w:rPr>
        <w:t xml:space="preserve"> августа</w:t>
      </w:r>
      <w:r w:rsidRPr="00D552AE">
        <w:rPr>
          <w:rFonts w:eastAsiaTheme="minorHAnsi"/>
          <w:i/>
          <w:sz w:val="24"/>
          <w:szCs w:val="24"/>
          <w:lang w:eastAsia="en-US"/>
        </w:rPr>
        <w:t xml:space="preserve"> 2026 г.</w:t>
      </w:r>
    </w:p>
    <w:p w:rsidR="00D552AE" w:rsidRDefault="00D552AE" w:rsidP="001D3518">
      <w:pPr>
        <w:overflowPunct/>
        <w:autoSpaceDE/>
        <w:autoSpaceDN/>
        <w:adjustRightInd/>
        <w:ind w:firstLine="708"/>
        <w:jc w:val="both"/>
        <w:rPr>
          <w:rFonts w:eastAsiaTheme="minorHAnsi"/>
          <w:b/>
          <w:bCs/>
          <w:color w:val="000000" w:themeColor="text1"/>
          <w:sz w:val="28"/>
          <w:szCs w:val="28"/>
          <w:lang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proofErr w:type="gramStart"/>
      <w:r w:rsidRPr="001D3518">
        <w:rPr>
          <w:rFonts w:eastAsiaTheme="minorHAnsi"/>
          <w:b/>
          <w:bCs/>
          <w:color w:val="000000" w:themeColor="text1"/>
          <w:sz w:val="28"/>
          <w:szCs w:val="28"/>
          <w:lang w:eastAsia="en-US"/>
        </w:rPr>
        <w:t>Вице-министр</w:t>
      </w:r>
      <w:proofErr w:type="gramEnd"/>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464ECC">
        <w:rPr>
          <w:rFonts w:eastAsiaTheme="minorHAnsi"/>
          <w:b/>
          <w:sz w:val="28"/>
          <w:szCs w:val="28"/>
          <w:lang w:val="kk-KZ" w:eastAsia="en-US"/>
        </w:rPr>
        <w:t>Л. Мерсалимова</w:t>
      </w:r>
      <w:bookmarkStart w:id="0" w:name="_GoBack"/>
      <w:bookmarkEnd w:id="0"/>
    </w:p>
    <w:p w:rsidR="001D3518" w:rsidRPr="001D3518" w:rsidRDefault="001D3518" w:rsidP="001D3518">
      <w:pPr>
        <w:overflowPunct/>
        <w:autoSpaceDE/>
        <w:autoSpaceDN/>
        <w:adjustRightInd/>
        <w:rPr>
          <w:i/>
          <w:iCs/>
        </w:rPr>
      </w:pPr>
    </w:p>
    <w:p w:rsidR="003F00AD" w:rsidRPr="003F00AD" w:rsidRDefault="003F00AD" w:rsidP="003F00AD">
      <w:pPr>
        <w:overflowPunct/>
        <w:autoSpaceDE/>
        <w:autoSpaceDN/>
        <w:adjustRightInd/>
        <w:ind w:firstLine="567"/>
        <w:jc w:val="both"/>
        <w:rPr>
          <w:sz w:val="24"/>
          <w:szCs w:val="24"/>
        </w:rPr>
      </w:pPr>
      <w:r w:rsidRPr="003F00AD">
        <w:rPr>
          <w:rFonts w:ascii="Wingdings" w:hAnsi="Wingdings"/>
          <w:i/>
          <w:iCs/>
          <w:color w:val="000000"/>
          <w:sz w:val="18"/>
          <w:szCs w:val="18"/>
        </w:rPr>
        <w:t></w:t>
      </w:r>
      <w:r w:rsidRPr="003F00AD">
        <w:rPr>
          <w:i/>
          <w:iCs/>
          <w:color w:val="000000"/>
          <w:sz w:val="18"/>
          <w:szCs w:val="18"/>
        </w:rPr>
        <w:t> </w:t>
      </w:r>
      <w:r w:rsidRPr="003F00AD">
        <w:rPr>
          <w:i/>
          <w:iCs/>
          <w:color w:val="000000"/>
          <w:sz w:val="18"/>
          <w:szCs w:val="18"/>
          <w:lang w:val="kk-KZ"/>
        </w:rPr>
        <w:t>Б</w:t>
      </w:r>
      <w:r w:rsidRPr="003F00AD">
        <w:rPr>
          <w:i/>
          <w:iCs/>
          <w:color w:val="000000"/>
          <w:sz w:val="18"/>
          <w:szCs w:val="18"/>
        </w:rPr>
        <w:t xml:space="preserve">. </w:t>
      </w:r>
      <w:r w:rsidRPr="003F00AD">
        <w:rPr>
          <w:i/>
          <w:iCs/>
          <w:color w:val="000000"/>
          <w:sz w:val="18"/>
          <w:szCs w:val="18"/>
          <w:lang w:val="kk-KZ"/>
        </w:rPr>
        <w:t xml:space="preserve">Мұхтарұлы / </w:t>
      </w:r>
      <w:r w:rsidRPr="003F00AD">
        <w:rPr>
          <w:i/>
          <w:iCs/>
          <w:color w:val="000000"/>
          <w:sz w:val="18"/>
          <w:szCs w:val="18"/>
        </w:rPr>
        <w:sym w:font="Wingdings" w:char="F028"/>
      </w:r>
      <w:r w:rsidRPr="003F00AD">
        <w:rPr>
          <w:i/>
          <w:iCs/>
          <w:color w:val="000000"/>
          <w:sz w:val="18"/>
          <w:szCs w:val="18"/>
          <w:lang w:val="kk-KZ"/>
        </w:rPr>
        <w:t xml:space="preserve"> </w:t>
      </w:r>
      <w:r w:rsidRPr="003F00AD">
        <w:rPr>
          <w:i/>
          <w:iCs/>
          <w:color w:val="000000"/>
          <w:sz w:val="18"/>
          <w:szCs w:val="18"/>
        </w:rPr>
        <w:t>8(7172)7407</w:t>
      </w:r>
      <w:r w:rsidRPr="003F00AD">
        <w:rPr>
          <w:i/>
          <w:iCs/>
          <w:color w:val="000000"/>
          <w:sz w:val="18"/>
          <w:szCs w:val="18"/>
          <w:lang w:val="kk-KZ"/>
        </w:rPr>
        <w:t>8</w:t>
      </w:r>
      <w:r w:rsidRPr="003F00AD">
        <w:rPr>
          <w:i/>
          <w:iCs/>
          <w:color w:val="000000"/>
          <w:sz w:val="18"/>
          <w:szCs w:val="18"/>
        </w:rPr>
        <w:t>7</w:t>
      </w:r>
      <w:r w:rsidRPr="003F00AD">
        <w:rPr>
          <w:i/>
          <w:iCs/>
          <w:color w:val="000000"/>
          <w:sz w:val="18"/>
          <w:szCs w:val="18"/>
          <w:lang w:val="kk-KZ"/>
        </w:rPr>
        <w:t xml:space="preserve"> / </w:t>
      </w:r>
      <w:r w:rsidRPr="003F00AD">
        <w:rPr>
          <w:rFonts w:ascii="Wingdings" w:hAnsi="Wingdings"/>
          <w:i/>
          <w:iCs/>
          <w:color w:val="000000"/>
          <w:sz w:val="18"/>
          <w:szCs w:val="18"/>
        </w:rPr>
        <w:t></w:t>
      </w:r>
      <w:r w:rsidRPr="003F00AD">
        <w:rPr>
          <w:i/>
          <w:iCs/>
          <w:color w:val="000000"/>
          <w:sz w:val="18"/>
          <w:szCs w:val="18"/>
        </w:rPr>
        <w:t> </w:t>
      </w:r>
      <w:hyperlink r:id="rId10" w:history="1">
        <w:r w:rsidRPr="003F00AD">
          <w:rPr>
            <w:i/>
            <w:iCs/>
            <w:color w:val="0000FF"/>
            <w:sz w:val="18"/>
            <w:szCs w:val="18"/>
            <w:u w:val="single"/>
            <w:lang w:val="en-US"/>
          </w:rPr>
          <w:t>b</w:t>
        </w:r>
        <w:r w:rsidRPr="003F00AD">
          <w:rPr>
            <w:i/>
            <w:iCs/>
            <w:color w:val="0000FF"/>
            <w:sz w:val="18"/>
            <w:szCs w:val="18"/>
            <w:u w:val="single"/>
          </w:rPr>
          <w:t>.</w:t>
        </w:r>
        <w:r w:rsidRPr="003F00AD">
          <w:rPr>
            <w:i/>
            <w:iCs/>
            <w:color w:val="0000FF"/>
            <w:sz w:val="18"/>
            <w:szCs w:val="18"/>
            <w:u w:val="single"/>
            <w:lang w:val="en-US"/>
          </w:rPr>
          <w:t>mukhtaruly</w:t>
        </w:r>
        <w:r w:rsidRPr="003F00AD">
          <w:rPr>
            <w:i/>
            <w:iCs/>
            <w:color w:val="0000FF"/>
            <w:sz w:val="18"/>
            <w:szCs w:val="18"/>
            <w:u w:val="single"/>
          </w:rPr>
          <w:t>@adilet.gov.kz</w:t>
        </w:r>
      </w:hyperlink>
    </w:p>
    <w:p w:rsidR="001D3518" w:rsidRPr="00F46D36" w:rsidRDefault="001D3518" w:rsidP="003F00AD">
      <w:pPr>
        <w:overflowPunct/>
        <w:autoSpaceDE/>
        <w:autoSpaceDN/>
        <w:adjustRightInd/>
        <w:rPr>
          <w:i/>
        </w:rPr>
      </w:pPr>
    </w:p>
    <w:sectPr w:rsidR="001D3518" w:rsidRPr="00F46D36"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C3F" w:rsidRDefault="00354C3F">
      <w:r>
        <w:separator/>
      </w:r>
    </w:p>
  </w:endnote>
  <w:endnote w:type="continuationSeparator" w:id="0">
    <w:p w:rsidR="00354C3F" w:rsidRDefault="00354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C3F" w:rsidRDefault="00354C3F">
      <w:r>
        <w:separator/>
      </w:r>
    </w:p>
  </w:footnote>
  <w:footnote w:type="continuationSeparator" w:id="0">
    <w:p w:rsidR="00354C3F" w:rsidRDefault="00354C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354C3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354C3F">
    <w:pPr>
      <w:pStyle w:val="a3"/>
    </w:pPr>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464ECC">
      <w:rPr>
        <w:rStyle w:val="af1"/>
        <w:noProof/>
      </w:rPr>
      <w:t>2</w:t>
    </w:r>
    <w:r>
      <w:rPr>
        <w:rStyle w:val="af1"/>
      </w:rPr>
      <w:fldChar w:fldCharType="end"/>
    </w:r>
  </w:p>
  <w:p w:rsidR="00CC1147" w:rsidRDefault="00CC1147">
    <w:pPr>
      <w:pStyle w:val="aa"/>
    </w:pPr>
  </w:p>
  <w:p w:rsidR="003D52A9" w:rsidRDefault="00354C3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354C3F">
    <w:pPr>
      <w:pStyle w:val="a3"/>
    </w:pPr>
    <w:r>
      <w:rPr>
        <w:noProof/>
      </w:rPr>
      <w:pict>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21E79"/>
    <w:rsid w:val="00330B0F"/>
    <w:rsid w:val="00354C3F"/>
    <w:rsid w:val="0035568B"/>
    <w:rsid w:val="00355D88"/>
    <w:rsid w:val="00364E0B"/>
    <w:rsid w:val="00365429"/>
    <w:rsid w:val="003823E7"/>
    <w:rsid w:val="00386737"/>
    <w:rsid w:val="0038799B"/>
    <w:rsid w:val="00395443"/>
    <w:rsid w:val="003B089C"/>
    <w:rsid w:val="003D781A"/>
    <w:rsid w:val="003F00AD"/>
    <w:rsid w:val="003F241E"/>
    <w:rsid w:val="00402E4A"/>
    <w:rsid w:val="004035AF"/>
    <w:rsid w:val="00423754"/>
    <w:rsid w:val="00427E95"/>
    <w:rsid w:val="00430E89"/>
    <w:rsid w:val="00434531"/>
    <w:rsid w:val="00441413"/>
    <w:rsid w:val="004463B9"/>
    <w:rsid w:val="00464ECC"/>
    <w:rsid w:val="004655CB"/>
    <w:rsid w:val="004726FE"/>
    <w:rsid w:val="00473BAC"/>
    <w:rsid w:val="004757A4"/>
    <w:rsid w:val="00477198"/>
    <w:rsid w:val="00482727"/>
    <w:rsid w:val="0049623C"/>
    <w:rsid w:val="004A15AE"/>
    <w:rsid w:val="004A675E"/>
    <w:rsid w:val="004B400D"/>
    <w:rsid w:val="004C34B8"/>
    <w:rsid w:val="004C4C4E"/>
    <w:rsid w:val="004E49BE"/>
    <w:rsid w:val="004E5366"/>
    <w:rsid w:val="004F3375"/>
    <w:rsid w:val="00506F47"/>
    <w:rsid w:val="00586FE7"/>
    <w:rsid w:val="005940DD"/>
    <w:rsid w:val="005979A2"/>
    <w:rsid w:val="005B24E3"/>
    <w:rsid w:val="005B6E21"/>
    <w:rsid w:val="005C14F1"/>
    <w:rsid w:val="005D1846"/>
    <w:rsid w:val="005E4AA5"/>
    <w:rsid w:val="005F50B6"/>
    <w:rsid w:val="005F582C"/>
    <w:rsid w:val="00642211"/>
    <w:rsid w:val="0065302C"/>
    <w:rsid w:val="00657A3F"/>
    <w:rsid w:val="00661D14"/>
    <w:rsid w:val="00666AA5"/>
    <w:rsid w:val="00675AEC"/>
    <w:rsid w:val="00682A83"/>
    <w:rsid w:val="006B6938"/>
    <w:rsid w:val="006E7E43"/>
    <w:rsid w:val="007006E3"/>
    <w:rsid w:val="0070092F"/>
    <w:rsid w:val="007079DC"/>
    <w:rsid w:val="007111E8"/>
    <w:rsid w:val="00716BBA"/>
    <w:rsid w:val="007228BC"/>
    <w:rsid w:val="00731B2A"/>
    <w:rsid w:val="00740441"/>
    <w:rsid w:val="00756874"/>
    <w:rsid w:val="007767CD"/>
    <w:rsid w:val="0078254C"/>
    <w:rsid w:val="00782A16"/>
    <w:rsid w:val="00787A78"/>
    <w:rsid w:val="007B6EF1"/>
    <w:rsid w:val="007D5C5B"/>
    <w:rsid w:val="007E588D"/>
    <w:rsid w:val="0080528F"/>
    <w:rsid w:val="0081000A"/>
    <w:rsid w:val="00831FEF"/>
    <w:rsid w:val="008417F7"/>
    <w:rsid w:val="008436CA"/>
    <w:rsid w:val="008658EC"/>
    <w:rsid w:val="00866964"/>
    <w:rsid w:val="00867FA4"/>
    <w:rsid w:val="00876EED"/>
    <w:rsid w:val="00880A9C"/>
    <w:rsid w:val="008856E3"/>
    <w:rsid w:val="008921D4"/>
    <w:rsid w:val="008A0645"/>
    <w:rsid w:val="008B3ED0"/>
    <w:rsid w:val="00901D17"/>
    <w:rsid w:val="00906B9E"/>
    <w:rsid w:val="009139A9"/>
    <w:rsid w:val="00914138"/>
    <w:rsid w:val="00915A4B"/>
    <w:rsid w:val="00934587"/>
    <w:rsid w:val="00935388"/>
    <w:rsid w:val="0094678B"/>
    <w:rsid w:val="009731BC"/>
    <w:rsid w:val="009924CE"/>
    <w:rsid w:val="009B69F4"/>
    <w:rsid w:val="009C2EBF"/>
    <w:rsid w:val="009C59DE"/>
    <w:rsid w:val="009E6760"/>
    <w:rsid w:val="00A0480A"/>
    <w:rsid w:val="00A10052"/>
    <w:rsid w:val="00A17FE7"/>
    <w:rsid w:val="00A23928"/>
    <w:rsid w:val="00A338BC"/>
    <w:rsid w:val="00A47D62"/>
    <w:rsid w:val="00A60F9D"/>
    <w:rsid w:val="00A646AF"/>
    <w:rsid w:val="00A721B9"/>
    <w:rsid w:val="00A7243E"/>
    <w:rsid w:val="00A95ABE"/>
    <w:rsid w:val="00AA225A"/>
    <w:rsid w:val="00AB1752"/>
    <w:rsid w:val="00AC76FB"/>
    <w:rsid w:val="00AD462C"/>
    <w:rsid w:val="00AE067E"/>
    <w:rsid w:val="00B0298F"/>
    <w:rsid w:val="00B17451"/>
    <w:rsid w:val="00B44478"/>
    <w:rsid w:val="00B859B8"/>
    <w:rsid w:val="00B86340"/>
    <w:rsid w:val="00B87A1E"/>
    <w:rsid w:val="00BD42EA"/>
    <w:rsid w:val="00BE0B8D"/>
    <w:rsid w:val="00BE3CFA"/>
    <w:rsid w:val="00BE78CA"/>
    <w:rsid w:val="00C45A2C"/>
    <w:rsid w:val="00C519D0"/>
    <w:rsid w:val="00C62B98"/>
    <w:rsid w:val="00C724C2"/>
    <w:rsid w:val="00C7780A"/>
    <w:rsid w:val="00CA1875"/>
    <w:rsid w:val="00CC1147"/>
    <w:rsid w:val="00CC4556"/>
    <w:rsid w:val="00CC7D90"/>
    <w:rsid w:val="00CE6A1B"/>
    <w:rsid w:val="00D02BDF"/>
    <w:rsid w:val="00D03D0C"/>
    <w:rsid w:val="00D11982"/>
    <w:rsid w:val="00D14F06"/>
    <w:rsid w:val="00D1591A"/>
    <w:rsid w:val="00D319F8"/>
    <w:rsid w:val="00D403A1"/>
    <w:rsid w:val="00D42C93"/>
    <w:rsid w:val="00D52DE8"/>
    <w:rsid w:val="00D552AE"/>
    <w:rsid w:val="00D644A0"/>
    <w:rsid w:val="00D71011"/>
    <w:rsid w:val="00D866C4"/>
    <w:rsid w:val="00DA2064"/>
    <w:rsid w:val="00DA79A3"/>
    <w:rsid w:val="00DB1E48"/>
    <w:rsid w:val="00DD55B8"/>
    <w:rsid w:val="00DF22CA"/>
    <w:rsid w:val="00E13021"/>
    <w:rsid w:val="00E15847"/>
    <w:rsid w:val="00E21C24"/>
    <w:rsid w:val="00E2584E"/>
    <w:rsid w:val="00E35768"/>
    <w:rsid w:val="00E41BCF"/>
    <w:rsid w:val="00E43190"/>
    <w:rsid w:val="00E535FC"/>
    <w:rsid w:val="00E57A5B"/>
    <w:rsid w:val="00E8227B"/>
    <w:rsid w:val="00E866E0"/>
    <w:rsid w:val="00EB54A3"/>
    <w:rsid w:val="00EC3C11"/>
    <w:rsid w:val="00EC6599"/>
    <w:rsid w:val="00EE1A39"/>
    <w:rsid w:val="00EF4E93"/>
    <w:rsid w:val="00F017DB"/>
    <w:rsid w:val="00F22932"/>
    <w:rsid w:val="00F26E75"/>
    <w:rsid w:val="00F32A0B"/>
    <w:rsid w:val="00F33368"/>
    <w:rsid w:val="00F46D36"/>
    <w:rsid w:val="00F525B9"/>
    <w:rsid w:val="00F63E83"/>
    <w:rsid w:val="00F64017"/>
    <w:rsid w:val="00F66167"/>
    <w:rsid w:val="00F830A9"/>
    <w:rsid w:val="00F93EE0"/>
    <w:rsid w:val="00FA7E02"/>
    <w:rsid w:val="00FC0FB1"/>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customStyle="1" w:styleId="UnresolvedMention">
    <w:name w:val="Unresolved Mention"/>
    <w:basedOn w:val="a0"/>
    <w:uiPriority w:val="99"/>
    <w:semiHidden/>
    <w:unhideWhenUsed/>
    <w:rsid w:val="007825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customStyle="1" w:styleId="UnresolvedMention">
    <w:name w:val="Unresolved Mention"/>
    <w:basedOn w:val="a0"/>
    <w:uiPriority w:val="99"/>
    <w:semiHidden/>
    <w:unhideWhenUsed/>
    <w:rsid w:val="00782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B023E-F29B-4426-BC16-3E901C6C3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338</Words>
  <Characters>1927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3</cp:revision>
  <cp:lastPrinted>2025-09-24T11:10:00Z</cp:lastPrinted>
  <dcterms:created xsi:type="dcterms:W3CDTF">2026-09-07T06:57:00Z</dcterms:created>
  <dcterms:modified xsi:type="dcterms:W3CDTF">2026-09-07T07:03:00Z</dcterms:modified>
</cp:coreProperties>
</file>