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1D6" w:rsidRDefault="005831D6" w:rsidP="005831D6">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Жезқазған қаласының кәсіпкерлік және ауыл шаруашылығы </w:t>
      </w:r>
    </w:p>
    <w:p w:rsidR="005831D6" w:rsidRDefault="005831D6" w:rsidP="005831D6">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бөлімі» ММ 2025-2026 жылдарға арналған </w:t>
      </w:r>
      <w:r w:rsidRPr="00571584">
        <w:rPr>
          <w:rFonts w:ascii="Times New Roman" w:hAnsi="Times New Roman" w:cs="Times New Roman"/>
          <w:b/>
          <w:sz w:val="28"/>
          <w:szCs w:val="28"/>
          <w:lang w:val="kk-KZ"/>
        </w:rPr>
        <w:t xml:space="preserve">сыбайлас жемқорлыққа </w:t>
      </w:r>
    </w:p>
    <w:p w:rsidR="005831D6" w:rsidRPr="00571584" w:rsidRDefault="005831D6" w:rsidP="005831D6">
      <w:pPr>
        <w:spacing w:after="0"/>
        <w:jc w:val="center"/>
        <w:rPr>
          <w:rFonts w:ascii="Times New Roman" w:hAnsi="Times New Roman" w:cs="Times New Roman"/>
          <w:b/>
          <w:sz w:val="28"/>
          <w:szCs w:val="28"/>
          <w:lang w:val="kk-KZ"/>
        </w:rPr>
      </w:pPr>
      <w:r w:rsidRPr="00571584">
        <w:rPr>
          <w:rFonts w:ascii="Times New Roman" w:hAnsi="Times New Roman" w:cs="Times New Roman"/>
          <w:b/>
          <w:sz w:val="28"/>
          <w:szCs w:val="28"/>
          <w:lang w:val="kk-KZ"/>
        </w:rPr>
        <w:t xml:space="preserve">ішкі талдау нәтижелері бойынша </w:t>
      </w:r>
    </w:p>
    <w:p w:rsidR="005831D6" w:rsidRPr="00571584" w:rsidRDefault="005831D6" w:rsidP="005831D6">
      <w:pPr>
        <w:spacing w:after="0"/>
        <w:jc w:val="center"/>
        <w:rPr>
          <w:rFonts w:ascii="Times New Roman" w:hAnsi="Times New Roman" w:cs="Times New Roman"/>
          <w:b/>
          <w:sz w:val="28"/>
          <w:szCs w:val="28"/>
          <w:lang w:val="kk-KZ"/>
        </w:rPr>
      </w:pPr>
      <w:r w:rsidRPr="00571584">
        <w:rPr>
          <w:rFonts w:ascii="Times New Roman" w:hAnsi="Times New Roman" w:cs="Times New Roman"/>
          <w:b/>
          <w:sz w:val="28"/>
          <w:szCs w:val="28"/>
          <w:lang w:val="kk-KZ"/>
        </w:rPr>
        <w:t xml:space="preserve">Талдамалық анықтама </w:t>
      </w:r>
    </w:p>
    <w:p w:rsidR="005831D6" w:rsidRPr="00571584" w:rsidRDefault="005831D6" w:rsidP="005831D6">
      <w:pPr>
        <w:spacing w:after="0"/>
        <w:jc w:val="center"/>
        <w:rPr>
          <w:rFonts w:ascii="Times New Roman" w:hAnsi="Times New Roman" w:cs="Times New Roman"/>
          <w:b/>
          <w:sz w:val="28"/>
          <w:szCs w:val="28"/>
          <w:lang w:val="kk-KZ"/>
        </w:rPr>
      </w:pPr>
    </w:p>
    <w:p w:rsidR="005831D6" w:rsidRPr="00571584" w:rsidRDefault="005831D6" w:rsidP="005831D6">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Жезқазған қаласы</w:t>
      </w:r>
      <w:r w:rsidRPr="00571584">
        <w:rPr>
          <w:rFonts w:ascii="Times New Roman" w:hAnsi="Times New Roman" w:cs="Times New Roman"/>
          <w:b/>
          <w:sz w:val="28"/>
          <w:szCs w:val="28"/>
          <w:lang w:val="kk-KZ"/>
        </w:rPr>
        <w:t xml:space="preserve"> </w:t>
      </w:r>
      <w:r w:rsidRPr="00571584">
        <w:rPr>
          <w:rFonts w:ascii="Times New Roman" w:hAnsi="Times New Roman" w:cs="Times New Roman"/>
          <w:b/>
          <w:sz w:val="28"/>
          <w:szCs w:val="28"/>
          <w:lang w:val="kk-KZ"/>
        </w:rPr>
        <w:tab/>
      </w:r>
      <w:r>
        <w:rPr>
          <w:rFonts w:ascii="Times New Roman" w:hAnsi="Times New Roman" w:cs="Times New Roman"/>
          <w:b/>
          <w:sz w:val="28"/>
          <w:szCs w:val="28"/>
          <w:lang w:val="kk-KZ"/>
        </w:rPr>
        <w:t xml:space="preserve"> </w:t>
      </w:r>
      <w:r w:rsidRPr="00571584">
        <w:rPr>
          <w:rFonts w:ascii="Times New Roman" w:hAnsi="Times New Roman" w:cs="Times New Roman"/>
          <w:b/>
          <w:sz w:val="28"/>
          <w:szCs w:val="28"/>
          <w:lang w:val="kk-KZ"/>
        </w:rPr>
        <w:tab/>
      </w:r>
      <w:r w:rsidRPr="00571584">
        <w:rPr>
          <w:rFonts w:ascii="Times New Roman" w:hAnsi="Times New Roman" w:cs="Times New Roman"/>
          <w:b/>
          <w:sz w:val="28"/>
          <w:szCs w:val="28"/>
          <w:lang w:val="kk-KZ"/>
        </w:rPr>
        <w:tab/>
      </w:r>
      <w:r w:rsidRPr="00571584">
        <w:rPr>
          <w:rFonts w:ascii="Times New Roman" w:hAnsi="Times New Roman" w:cs="Times New Roman"/>
          <w:b/>
          <w:sz w:val="28"/>
          <w:szCs w:val="28"/>
          <w:lang w:val="kk-KZ"/>
        </w:rPr>
        <w:tab/>
      </w:r>
      <w:r w:rsidRPr="00571584">
        <w:rPr>
          <w:rFonts w:ascii="Times New Roman" w:hAnsi="Times New Roman" w:cs="Times New Roman"/>
          <w:b/>
          <w:sz w:val="28"/>
          <w:szCs w:val="28"/>
          <w:lang w:val="kk-KZ"/>
        </w:rPr>
        <w:tab/>
      </w:r>
      <w:r w:rsidRPr="00571584">
        <w:rPr>
          <w:rFonts w:ascii="Times New Roman" w:hAnsi="Times New Roman" w:cs="Times New Roman"/>
          <w:b/>
          <w:sz w:val="28"/>
          <w:szCs w:val="28"/>
          <w:lang w:val="kk-KZ"/>
        </w:rPr>
        <w:tab/>
        <w:t xml:space="preserve">   </w:t>
      </w:r>
      <w:r w:rsidR="003150DE">
        <w:rPr>
          <w:rFonts w:ascii="Times New Roman" w:hAnsi="Times New Roman" w:cs="Times New Roman"/>
          <w:b/>
          <w:sz w:val="28"/>
          <w:szCs w:val="28"/>
          <w:lang w:val="kk-KZ"/>
        </w:rPr>
        <w:t xml:space="preserve">    2026 жылдың </w:t>
      </w:r>
      <w:r w:rsidR="003150DE" w:rsidRPr="0065096D">
        <w:rPr>
          <w:rFonts w:ascii="Times New Roman" w:hAnsi="Times New Roman" w:cs="Times New Roman"/>
          <w:b/>
          <w:sz w:val="28"/>
          <w:szCs w:val="28"/>
          <w:lang w:val="kk-KZ"/>
        </w:rPr>
        <w:t>12</w:t>
      </w:r>
      <w:r>
        <w:rPr>
          <w:rFonts w:ascii="Times New Roman" w:hAnsi="Times New Roman" w:cs="Times New Roman"/>
          <w:b/>
          <w:sz w:val="28"/>
          <w:szCs w:val="28"/>
          <w:lang w:val="kk-KZ"/>
        </w:rPr>
        <w:t xml:space="preserve"> маусым</w:t>
      </w:r>
    </w:p>
    <w:p w:rsidR="005831D6" w:rsidRPr="00571584" w:rsidRDefault="005831D6" w:rsidP="005831D6">
      <w:pPr>
        <w:spacing w:after="0"/>
        <w:rPr>
          <w:rFonts w:ascii="Times New Roman" w:hAnsi="Times New Roman" w:cs="Times New Roman"/>
          <w:b/>
          <w:sz w:val="28"/>
          <w:szCs w:val="28"/>
          <w:lang w:val="kk-KZ"/>
        </w:rPr>
      </w:pPr>
    </w:p>
    <w:p w:rsidR="005831D6" w:rsidRPr="002C327D"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Қазақстан Республикасы Мемлекеттік қызмет істері және сыбайлас жемқорлыққа қарсы іс-қимыл агенттігі Төрағасының 2016 жылғы 19 желтоқсандағы №12 бұйрығымен бекітілген «Сыбайлас жемқорлыққа қарсы іс-қимыл туралы» 2015 жылғы 18 қарашадағы Қазақстан Республика</w:t>
      </w:r>
      <w:r>
        <w:rPr>
          <w:rFonts w:ascii="Times New Roman" w:hAnsi="Times New Roman" w:cs="Times New Roman"/>
          <w:sz w:val="28"/>
          <w:szCs w:val="28"/>
          <w:lang w:val="kk-KZ"/>
        </w:rPr>
        <w:t xml:space="preserve">сы Заңының </w:t>
      </w:r>
      <w:r w:rsidRPr="002C327D">
        <w:rPr>
          <w:rFonts w:ascii="Times New Roman" w:hAnsi="Times New Roman" w:cs="Times New Roman"/>
          <w:sz w:val="28"/>
          <w:szCs w:val="28"/>
          <w:lang w:val="kk-KZ"/>
        </w:rPr>
        <w:t>8-бабының 2-тармағына, сыбайлас жемқорлық тәуекелдеріне ішкі талдау жүргізу қағидаларына сәйкес «Кәсіпкерлік және ауыл шаруаш</w:t>
      </w:r>
      <w:r w:rsidR="0065096D">
        <w:rPr>
          <w:rFonts w:ascii="Times New Roman" w:hAnsi="Times New Roman" w:cs="Times New Roman"/>
          <w:sz w:val="28"/>
          <w:szCs w:val="28"/>
          <w:lang w:val="kk-KZ"/>
        </w:rPr>
        <w:t>ылығы бөлімі» ММ басшысының 2026 жылғы           12</w:t>
      </w:r>
      <w:r w:rsidRPr="002C327D">
        <w:rPr>
          <w:rFonts w:ascii="Times New Roman" w:hAnsi="Times New Roman" w:cs="Times New Roman"/>
          <w:sz w:val="28"/>
          <w:szCs w:val="28"/>
          <w:lang w:val="kk-KZ"/>
        </w:rPr>
        <w:t xml:space="preserve"> </w:t>
      </w:r>
      <w:r w:rsidR="003D6440">
        <w:rPr>
          <w:rFonts w:ascii="Times New Roman" w:hAnsi="Times New Roman" w:cs="Times New Roman"/>
          <w:sz w:val="28"/>
          <w:szCs w:val="28"/>
          <w:lang w:val="kk-KZ"/>
        </w:rPr>
        <w:t>мамырындағы №20</w:t>
      </w:r>
      <w:bookmarkStart w:id="0" w:name="_GoBack"/>
      <w:bookmarkEnd w:id="0"/>
      <w:r>
        <w:rPr>
          <w:rFonts w:ascii="Times New Roman" w:hAnsi="Times New Roman" w:cs="Times New Roman"/>
          <w:sz w:val="28"/>
          <w:szCs w:val="28"/>
          <w:lang w:val="kk-KZ"/>
        </w:rPr>
        <w:t xml:space="preserve"> </w:t>
      </w:r>
      <w:r w:rsidRPr="002C327D">
        <w:rPr>
          <w:rFonts w:ascii="Times New Roman" w:hAnsi="Times New Roman" w:cs="Times New Roman"/>
          <w:sz w:val="28"/>
          <w:szCs w:val="28"/>
          <w:lang w:val="kk-KZ"/>
        </w:rPr>
        <w:t>бұйрығымен бекітілген жұмыс тобымен «Жезқазған қаласының кәсіпкерлік және ауыл шаруашылығы бөлімі» ММ (бұдан әрі – ММ) қызметінде сыбайлас жемқорлық тәуекелдеріне ішкі талдау жүргізілді. Сыбайлас жемқорлық тәуекелдеріне</w:t>
      </w:r>
      <w:r>
        <w:rPr>
          <w:rFonts w:ascii="Times New Roman" w:hAnsi="Times New Roman" w:cs="Times New Roman"/>
          <w:sz w:val="28"/>
          <w:szCs w:val="28"/>
          <w:lang w:val="kk-KZ"/>
        </w:rPr>
        <w:t xml:space="preserve"> ішкі талдау жүргізу кезеңі 2026 жылғы мамыр 2026 жылғы маусым аралығында жүргізілсін</w:t>
      </w:r>
      <w:r w:rsidRPr="002C327D">
        <w:rPr>
          <w:rFonts w:ascii="Times New Roman" w:hAnsi="Times New Roman" w:cs="Times New Roman"/>
          <w:sz w:val="28"/>
          <w:szCs w:val="28"/>
          <w:lang w:val="kk-KZ"/>
        </w:rPr>
        <w:t xml:space="preserve">. </w:t>
      </w:r>
    </w:p>
    <w:p w:rsidR="005831D6" w:rsidRPr="002C327D"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xml:space="preserve">Сыбайлас жемқорлық тәуекелдеріне ішкі талдау келесі бағыттар бойынша жүргізілді: </w:t>
      </w:r>
    </w:p>
    <w:p w:rsidR="005831D6" w:rsidRPr="002C327D" w:rsidRDefault="005831D6" w:rsidP="005831D6">
      <w:pPr>
        <w:pStyle w:val="a3"/>
        <w:spacing w:after="0"/>
        <w:ind w:left="0"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1) ММ қызметін қозғайтын нормативтік құқықтық актілерде және құқықтық актілерде сыбайлас жемқорлық тәуекелдерін анықтау;</w:t>
      </w:r>
    </w:p>
    <w:p w:rsidR="005831D6" w:rsidRPr="002C327D" w:rsidRDefault="005831D6" w:rsidP="005831D6">
      <w:pPr>
        <w:pStyle w:val="a3"/>
        <w:spacing w:after="0"/>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2C327D">
        <w:rPr>
          <w:rFonts w:ascii="Times New Roman" w:hAnsi="Times New Roman" w:cs="Times New Roman"/>
          <w:sz w:val="28"/>
          <w:szCs w:val="28"/>
          <w:lang w:val="kk-KZ"/>
        </w:rPr>
        <w:t xml:space="preserve">) ММ ұйымдастыру-басқару қызметіндегі сыбайлас жемқорлық тәуекелдерін анықтау. </w:t>
      </w:r>
    </w:p>
    <w:p w:rsidR="005831D6" w:rsidRDefault="005831D6" w:rsidP="005831D6">
      <w:pPr>
        <w:pStyle w:val="a3"/>
        <w:spacing w:after="0"/>
        <w:ind w:left="0" w:firstLine="567"/>
        <w:jc w:val="both"/>
        <w:rPr>
          <w:rFonts w:ascii="Times New Roman" w:eastAsia="Times New Roman" w:hAnsi="Times New Roman" w:cs="Times New Roman"/>
          <w:sz w:val="28"/>
          <w:szCs w:val="28"/>
          <w:lang w:val="kk-KZ"/>
        </w:rPr>
      </w:pPr>
    </w:p>
    <w:p w:rsidR="005831D6" w:rsidRPr="002C327D" w:rsidRDefault="005831D6" w:rsidP="005831D6">
      <w:pPr>
        <w:pStyle w:val="a3"/>
        <w:spacing w:after="0"/>
        <w:ind w:left="0" w:firstLine="567"/>
        <w:jc w:val="both"/>
        <w:rPr>
          <w:rFonts w:ascii="Times New Roman" w:hAnsi="Times New Roman" w:cs="Times New Roman"/>
          <w:b/>
          <w:sz w:val="28"/>
          <w:szCs w:val="28"/>
          <w:lang w:val="kk-KZ"/>
        </w:rPr>
      </w:pPr>
      <w:r w:rsidRPr="002C327D">
        <w:rPr>
          <w:rFonts w:ascii="Times New Roman" w:hAnsi="Times New Roman" w:cs="Times New Roman"/>
          <w:b/>
          <w:sz w:val="28"/>
          <w:szCs w:val="28"/>
          <w:lang w:val="kk-KZ"/>
        </w:rPr>
        <w:t>I. ММ қызметін қозғайтын нормативтік құқықтық актілерде және құқықтық актілерде сыбайлас жемқорлық тәуекелдерін анықтау.</w:t>
      </w:r>
    </w:p>
    <w:p w:rsidR="005831D6" w:rsidRDefault="005831D6" w:rsidP="005831D6">
      <w:pPr>
        <w:pStyle w:val="a3"/>
        <w:spacing w:after="0"/>
        <w:ind w:left="0"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xml:space="preserve">ММ өз қызметінде Қазақстан Республикасының Конституциясын және заңдарын, Қазақстан Республикасының Президенті мен Үкіметінің актілерін және өзге де нормативтік құқықтық актілерді, сондай-ақ Жезқазған қаласы әкімдігінің 2022 жылғы 26 маусымдағы №26/13 қаулысымен бекітілген мемлекеттік мекеме туралы ережені, «Қазақстан Республикасындағы жергілікті мемлекеттік басқару және өзін-өзі басқару туралы», «Қазақстан Республикасының Заңдарын басшылыққа алады және басқа да нормативтік құқықтық актілермен келісіледі. Жүргізілген талдау нәтижелері бойынша ММ лауазымды адамдарының өз қалауы бойынша шешімдер қабылдауына ықпал ететін, жеке және заңды тұлғалардың өз құқықтары мен заңды мүдделерін іске асыру кезінде кедергілер жасауға ықпал ететін, нормативтік құқықтық актілерді өз бетінше түсіндіруге мүмкіндік туғызатын құқықтық олқылықтар белгіленбеген. </w:t>
      </w:r>
    </w:p>
    <w:p w:rsidR="005831D6" w:rsidRPr="002C327D" w:rsidRDefault="005831D6" w:rsidP="005831D6">
      <w:pPr>
        <w:pStyle w:val="a3"/>
        <w:spacing w:after="0"/>
        <w:ind w:left="0"/>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Дискрециялық өкілеттіктер мен нормалардың болуы белгіленбеген.</w:t>
      </w:r>
    </w:p>
    <w:p w:rsidR="005831D6" w:rsidRPr="002C327D" w:rsidRDefault="005831D6" w:rsidP="005831D6">
      <w:pPr>
        <w:pStyle w:val="a3"/>
        <w:spacing w:after="0"/>
        <w:ind w:left="0" w:firstLine="567"/>
        <w:jc w:val="both"/>
        <w:rPr>
          <w:rFonts w:ascii="Times New Roman" w:hAnsi="Times New Roman" w:cs="Times New Roman"/>
          <w:b/>
          <w:sz w:val="28"/>
          <w:szCs w:val="28"/>
          <w:lang w:val="kk-KZ"/>
        </w:rPr>
      </w:pPr>
      <w:r w:rsidRPr="002C327D">
        <w:rPr>
          <w:rFonts w:ascii="Times New Roman" w:hAnsi="Times New Roman" w:cs="Times New Roman"/>
          <w:b/>
          <w:sz w:val="28"/>
          <w:szCs w:val="28"/>
          <w:lang w:val="kk-KZ"/>
        </w:rPr>
        <w:lastRenderedPageBreak/>
        <w:t>II. Персоналды басқару жөніндегі қызметті талдау.</w:t>
      </w:r>
    </w:p>
    <w:p w:rsidR="005831D6" w:rsidRPr="002C327D" w:rsidRDefault="005831D6" w:rsidP="005831D6">
      <w:pPr>
        <w:pStyle w:val="a3"/>
        <w:spacing w:after="0"/>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2026 жылғы 12 мамырдағы жағдай бойынша ММ штат саны 4</w:t>
      </w:r>
      <w:r w:rsidRPr="002C327D">
        <w:rPr>
          <w:rFonts w:ascii="Times New Roman" w:hAnsi="Times New Roman" w:cs="Times New Roman"/>
          <w:sz w:val="28"/>
          <w:szCs w:val="28"/>
          <w:lang w:val="kk-KZ"/>
        </w:rPr>
        <w:t xml:space="preserve"> мемлекеттік қызметшіні, келісім-шарт бойынша жұмыс жасайтын </w:t>
      </w:r>
      <w:r>
        <w:rPr>
          <w:rFonts w:ascii="Times New Roman" w:hAnsi="Times New Roman" w:cs="Times New Roman"/>
          <w:sz w:val="28"/>
          <w:szCs w:val="28"/>
          <w:lang w:val="kk-KZ"/>
        </w:rPr>
        <w:t>7</w:t>
      </w:r>
      <w:r w:rsidRPr="002C327D">
        <w:rPr>
          <w:rFonts w:ascii="Times New Roman" w:hAnsi="Times New Roman" w:cs="Times New Roman"/>
          <w:sz w:val="28"/>
          <w:szCs w:val="28"/>
          <w:lang w:val="kk-KZ"/>
        </w:rPr>
        <w:t xml:space="preserve"> қызметкерді құрайды.</w:t>
      </w:r>
    </w:p>
    <w:p w:rsidR="005831D6" w:rsidRPr="002C327D" w:rsidRDefault="005831D6" w:rsidP="005831D6">
      <w:pPr>
        <w:pStyle w:val="a3"/>
        <w:spacing w:after="0"/>
        <w:ind w:left="0"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Барлық мемлекеттік қызметшілер атқаратын лауазымына қойылатын біліктілік талаптарына сәйкес келеді.</w:t>
      </w:r>
    </w:p>
    <w:p w:rsidR="005831D6" w:rsidRDefault="005831D6" w:rsidP="005831D6">
      <w:pPr>
        <w:pStyle w:val="a3"/>
        <w:spacing w:after="0"/>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2026 жылғы 12 мамырдағы </w:t>
      </w:r>
      <w:r w:rsidRPr="002C327D">
        <w:rPr>
          <w:rFonts w:ascii="Times New Roman" w:hAnsi="Times New Roman" w:cs="Times New Roman"/>
          <w:sz w:val="28"/>
          <w:szCs w:val="28"/>
          <w:lang w:val="kk-KZ"/>
        </w:rPr>
        <w:t>жағдай бойынша еңбек тәртібін бұзу және мемлекеттік қызметте болуға байланысты шектеулерді бұзу фактілері тіркелген жоқ. Бұрын сыбайлас жемқорлық құқық бұзушылық, қылмыстық іс жасаған адамдарды жұмысқа қабылдау фактілері, мүдделер қақтығы</w:t>
      </w:r>
      <w:r>
        <w:rPr>
          <w:rFonts w:ascii="Times New Roman" w:hAnsi="Times New Roman" w:cs="Times New Roman"/>
          <w:sz w:val="28"/>
          <w:szCs w:val="28"/>
          <w:lang w:val="kk-KZ"/>
        </w:rPr>
        <w:t xml:space="preserve">сы фактілері тіркелген жоқ. </w:t>
      </w:r>
    </w:p>
    <w:p w:rsidR="005831D6" w:rsidRPr="002C327D" w:rsidRDefault="005831D6" w:rsidP="005831D6">
      <w:pPr>
        <w:pStyle w:val="a3"/>
        <w:spacing w:after="0"/>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2026</w:t>
      </w:r>
      <w:r w:rsidRPr="002C327D">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 xml:space="preserve">12 мамырдағы </w:t>
      </w:r>
      <w:r w:rsidRPr="002C327D">
        <w:rPr>
          <w:rFonts w:ascii="Times New Roman" w:hAnsi="Times New Roman" w:cs="Times New Roman"/>
          <w:sz w:val="28"/>
          <w:szCs w:val="28"/>
          <w:lang w:val="kk-KZ"/>
        </w:rPr>
        <w:t>жағдай бойынша</w:t>
      </w:r>
      <w:r>
        <w:rPr>
          <w:rFonts w:ascii="Times New Roman" w:hAnsi="Times New Roman" w:cs="Times New Roman"/>
          <w:sz w:val="28"/>
          <w:szCs w:val="28"/>
          <w:lang w:val="kk-KZ"/>
        </w:rPr>
        <w:t xml:space="preserve"> бөлімде мемлекеттік қызметші</w:t>
      </w:r>
      <w:r w:rsidRPr="002C327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бас маманы бос 3 орны бар және </w:t>
      </w:r>
      <w:r w:rsidRPr="002C327D">
        <w:rPr>
          <w:rFonts w:ascii="Times New Roman" w:hAnsi="Times New Roman" w:cs="Times New Roman"/>
          <w:sz w:val="28"/>
          <w:szCs w:val="28"/>
          <w:lang w:val="kk-KZ"/>
        </w:rPr>
        <w:t xml:space="preserve">келісім-шарт бойынша жұмыс жасайтын </w:t>
      </w:r>
      <w:r>
        <w:rPr>
          <w:rFonts w:ascii="Times New Roman" w:hAnsi="Times New Roman" w:cs="Times New Roman"/>
          <w:sz w:val="28"/>
          <w:szCs w:val="28"/>
          <w:lang w:val="kk-KZ"/>
        </w:rPr>
        <w:t>1 қызметкер бос орны бар.</w:t>
      </w:r>
    </w:p>
    <w:p w:rsidR="005831D6" w:rsidRPr="002C327D" w:rsidRDefault="005831D6" w:rsidP="005831D6">
      <w:pPr>
        <w:pStyle w:val="a3"/>
        <w:spacing w:after="0"/>
        <w:ind w:left="0"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xml:space="preserve">Қабылданған сыбайлас жемқорлыққа қарсы шектеулер мен тыйымдар (оның ішінде коммерциялық ұйымдардың сенімгерлік басқаруына және т.б.), сондай-ақ басшымен жұмысқа қабылданған қызметкерлердің үлестес болуы, кадрлардың ауысу себептері, қызметкерлерді жұмыстан босату барысында  лауазымды тұлғалар үшін қолданыстағы заңнамамен белгіленген бұзушылықтар (лауазымын төмендету) жоқ. Сыбайлас жемқорлық тәуекелдері анықталған жоқ. </w:t>
      </w:r>
    </w:p>
    <w:p w:rsidR="005831D6" w:rsidRPr="002C327D" w:rsidRDefault="005831D6" w:rsidP="005831D6">
      <w:pPr>
        <w:pStyle w:val="a3"/>
        <w:spacing w:after="0"/>
        <w:ind w:left="0" w:firstLine="567"/>
        <w:jc w:val="both"/>
        <w:rPr>
          <w:rFonts w:ascii="Times New Roman" w:hAnsi="Times New Roman" w:cs="Times New Roman"/>
          <w:sz w:val="28"/>
          <w:szCs w:val="28"/>
          <w:lang w:val="kk-KZ"/>
        </w:rPr>
      </w:pPr>
    </w:p>
    <w:p w:rsidR="005831D6" w:rsidRPr="002C327D" w:rsidRDefault="005831D6" w:rsidP="005831D6">
      <w:pPr>
        <w:pStyle w:val="a3"/>
        <w:spacing w:after="0"/>
        <w:ind w:left="0" w:firstLine="567"/>
        <w:jc w:val="both"/>
        <w:rPr>
          <w:rFonts w:ascii="Times New Roman" w:hAnsi="Times New Roman" w:cs="Times New Roman"/>
          <w:b/>
          <w:sz w:val="28"/>
          <w:szCs w:val="28"/>
          <w:lang w:val="kk-KZ"/>
        </w:rPr>
      </w:pPr>
      <w:r w:rsidRPr="002C327D">
        <w:rPr>
          <w:rFonts w:ascii="Times New Roman" w:hAnsi="Times New Roman" w:cs="Times New Roman"/>
          <w:b/>
          <w:sz w:val="28"/>
          <w:szCs w:val="28"/>
          <w:lang w:val="kk-KZ"/>
        </w:rPr>
        <w:t>III. Мемлекеттік қызметтер көрсету және рұқсат беру функцияларын орындау жөніндегі қызметті талдау.</w:t>
      </w:r>
    </w:p>
    <w:p w:rsidR="005831D6" w:rsidRPr="002C327D"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xml:space="preserve">ММ көрсетілетін мемлекеттік қызметтер ҚР Ауыл шаруашылығы министрінің 06.05.2015 жылғы № 4-3/421 бұйрығымен бекітілген стандартына сәйкес «Тракторларды басқаруға куәліктер беру», «Тракторлар үшін тіркеу құжатын (түпнұсқасын) және мемлекеттік нөмірлік белгіні беру», «Тракторлар кепілін мемлекеттік тіркеу», «Тракторларды жыл сайынғы мемлекеттік техникалық бақылаудан өткізу», «Тракторлар ауыртпалықтарының болмауы (болуы) туралы ақпарат беру» мемлекеттік қызметтерінің бес түрін көрсетеді. </w:t>
      </w:r>
    </w:p>
    <w:p w:rsidR="005831D6" w:rsidRPr="002C327D" w:rsidRDefault="005831D6" w:rsidP="005831D6">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2026 жылғы 12 мамырдағы</w:t>
      </w:r>
      <w:r w:rsidRPr="002C327D">
        <w:rPr>
          <w:rFonts w:ascii="Times New Roman" w:hAnsi="Times New Roman" w:cs="Times New Roman"/>
          <w:sz w:val="28"/>
          <w:szCs w:val="28"/>
          <w:lang w:val="kk-KZ"/>
        </w:rPr>
        <w:t xml:space="preserve"> жағдай бойынша мемлекеттік те</w:t>
      </w:r>
      <w:r>
        <w:rPr>
          <w:rFonts w:ascii="Times New Roman" w:hAnsi="Times New Roman" w:cs="Times New Roman"/>
          <w:sz w:val="28"/>
          <w:szCs w:val="28"/>
          <w:lang w:val="kk-KZ"/>
        </w:rPr>
        <w:t>хникалық инспекция саласында 140</w:t>
      </w:r>
      <w:r w:rsidRPr="002C327D">
        <w:rPr>
          <w:rFonts w:ascii="Times New Roman" w:hAnsi="Times New Roman" w:cs="Times New Roman"/>
          <w:sz w:val="28"/>
          <w:szCs w:val="28"/>
          <w:lang w:val="kk-KZ"/>
        </w:rPr>
        <w:t xml:space="preserve"> Мемлекеттік қызмет көрсетілді, оның ішінде:</w:t>
      </w:r>
    </w:p>
    <w:p w:rsidR="005831D6" w:rsidRPr="002C327D"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rPr>
        <w:t xml:space="preserve">- </w:t>
      </w:r>
      <w:proofErr w:type="spellStart"/>
      <w:r w:rsidRPr="002C327D">
        <w:rPr>
          <w:rFonts w:ascii="Times New Roman" w:hAnsi="Times New Roman" w:cs="Times New Roman"/>
          <w:sz w:val="28"/>
          <w:szCs w:val="28"/>
        </w:rPr>
        <w:t>Арнайы</w:t>
      </w:r>
      <w:proofErr w:type="spellEnd"/>
      <w:r w:rsidRPr="002C327D">
        <w:rPr>
          <w:rFonts w:ascii="Times New Roman" w:hAnsi="Times New Roman" w:cs="Times New Roman"/>
          <w:sz w:val="28"/>
          <w:szCs w:val="28"/>
        </w:rPr>
        <w:t xml:space="preserve"> </w:t>
      </w:r>
      <w:proofErr w:type="spellStart"/>
      <w:r w:rsidRPr="002C327D">
        <w:rPr>
          <w:rFonts w:ascii="Times New Roman" w:hAnsi="Times New Roman" w:cs="Times New Roman"/>
          <w:sz w:val="28"/>
          <w:szCs w:val="28"/>
        </w:rPr>
        <w:t>техникаға</w:t>
      </w:r>
      <w:proofErr w:type="spellEnd"/>
      <w:r w:rsidRPr="002C327D">
        <w:rPr>
          <w:rFonts w:ascii="Times New Roman" w:hAnsi="Times New Roman" w:cs="Times New Roman"/>
          <w:sz w:val="28"/>
          <w:szCs w:val="28"/>
        </w:rPr>
        <w:t xml:space="preserve"> </w:t>
      </w:r>
      <w:proofErr w:type="spellStart"/>
      <w:r w:rsidRPr="002C327D">
        <w:rPr>
          <w:rFonts w:ascii="Times New Roman" w:hAnsi="Times New Roman" w:cs="Times New Roman"/>
          <w:sz w:val="28"/>
          <w:szCs w:val="28"/>
        </w:rPr>
        <w:t>техникалық</w:t>
      </w:r>
      <w:proofErr w:type="spellEnd"/>
      <w:r w:rsidRPr="002C327D">
        <w:rPr>
          <w:rFonts w:ascii="Times New Roman" w:hAnsi="Times New Roman" w:cs="Times New Roman"/>
          <w:sz w:val="28"/>
          <w:szCs w:val="28"/>
        </w:rPr>
        <w:t xml:space="preserve"> паспорт </w:t>
      </w:r>
      <w:proofErr w:type="spellStart"/>
      <w:r w:rsidRPr="002C327D">
        <w:rPr>
          <w:rFonts w:ascii="Times New Roman" w:hAnsi="Times New Roman" w:cs="Times New Roman"/>
          <w:sz w:val="28"/>
          <w:szCs w:val="28"/>
        </w:rPr>
        <w:t>және</w:t>
      </w:r>
      <w:proofErr w:type="spellEnd"/>
      <w:r w:rsidRPr="002C327D">
        <w:rPr>
          <w:rFonts w:ascii="Times New Roman" w:hAnsi="Times New Roman" w:cs="Times New Roman"/>
          <w:sz w:val="28"/>
          <w:szCs w:val="28"/>
        </w:rPr>
        <w:t xml:space="preserve"> </w:t>
      </w:r>
      <w:proofErr w:type="spellStart"/>
      <w:r w:rsidRPr="002C327D">
        <w:rPr>
          <w:rFonts w:ascii="Times New Roman" w:hAnsi="Times New Roman" w:cs="Times New Roman"/>
          <w:sz w:val="28"/>
          <w:szCs w:val="28"/>
        </w:rPr>
        <w:t>мемлекеттік</w:t>
      </w:r>
      <w:proofErr w:type="spellEnd"/>
      <w:r w:rsidRPr="002C327D">
        <w:rPr>
          <w:rFonts w:ascii="Times New Roman" w:hAnsi="Times New Roman" w:cs="Times New Roman"/>
          <w:sz w:val="28"/>
          <w:szCs w:val="28"/>
        </w:rPr>
        <w:t xml:space="preserve"> </w:t>
      </w:r>
      <w:proofErr w:type="spellStart"/>
      <w:r w:rsidRPr="002C327D">
        <w:rPr>
          <w:rFonts w:ascii="Times New Roman" w:hAnsi="Times New Roman" w:cs="Times New Roman"/>
          <w:sz w:val="28"/>
          <w:szCs w:val="28"/>
        </w:rPr>
        <w:t>нөмірлер</w:t>
      </w:r>
      <w:proofErr w:type="spellEnd"/>
      <w:r w:rsidRPr="002C327D">
        <w:rPr>
          <w:rFonts w:ascii="Times New Roman" w:hAnsi="Times New Roman" w:cs="Times New Roman"/>
          <w:sz w:val="28"/>
          <w:szCs w:val="28"/>
        </w:rPr>
        <w:t xml:space="preserve"> беру</w:t>
      </w:r>
      <w:r w:rsidRPr="002C327D">
        <w:rPr>
          <w:rFonts w:ascii="Times New Roman" w:hAnsi="Times New Roman" w:cs="Times New Roman"/>
          <w:sz w:val="28"/>
          <w:szCs w:val="28"/>
          <w:lang w:val="kk-KZ"/>
        </w:rPr>
        <w:t xml:space="preserve"> </w:t>
      </w:r>
      <w:r>
        <w:rPr>
          <w:rFonts w:ascii="Times New Roman" w:hAnsi="Times New Roman" w:cs="Times New Roman"/>
          <w:sz w:val="28"/>
          <w:szCs w:val="28"/>
        </w:rPr>
        <w:t>–</w:t>
      </w:r>
      <w:r w:rsidRPr="002C327D">
        <w:rPr>
          <w:rFonts w:ascii="Times New Roman" w:hAnsi="Times New Roman" w:cs="Times New Roman"/>
          <w:sz w:val="28"/>
          <w:szCs w:val="28"/>
          <w:lang w:val="kk-KZ"/>
        </w:rPr>
        <w:t xml:space="preserve"> </w:t>
      </w:r>
      <w:r>
        <w:rPr>
          <w:rFonts w:ascii="Times New Roman" w:hAnsi="Times New Roman" w:cs="Times New Roman"/>
          <w:sz w:val="28"/>
          <w:szCs w:val="28"/>
        </w:rPr>
        <w:t xml:space="preserve">39 </w:t>
      </w:r>
      <w:proofErr w:type="spellStart"/>
      <w:r w:rsidRPr="002C327D">
        <w:rPr>
          <w:rFonts w:ascii="Times New Roman" w:hAnsi="Times New Roman" w:cs="Times New Roman"/>
          <w:sz w:val="28"/>
          <w:szCs w:val="28"/>
        </w:rPr>
        <w:t>бірлік</w:t>
      </w:r>
      <w:proofErr w:type="spellEnd"/>
    </w:p>
    <w:p w:rsidR="005831D6" w:rsidRPr="002C327D"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Тракторларды басқару</w:t>
      </w:r>
      <w:r>
        <w:rPr>
          <w:rFonts w:ascii="Times New Roman" w:hAnsi="Times New Roman" w:cs="Times New Roman"/>
          <w:sz w:val="28"/>
          <w:szCs w:val="28"/>
          <w:lang w:val="kk-KZ"/>
        </w:rPr>
        <w:t xml:space="preserve"> құқығына куәліктер беру - 7</w:t>
      </w:r>
      <w:r w:rsidRPr="002C327D">
        <w:rPr>
          <w:rFonts w:ascii="Times New Roman" w:hAnsi="Times New Roman" w:cs="Times New Roman"/>
          <w:sz w:val="28"/>
          <w:szCs w:val="28"/>
          <w:lang w:val="kk-KZ"/>
        </w:rPr>
        <w:t xml:space="preserve"> бірлік</w:t>
      </w:r>
    </w:p>
    <w:p w:rsidR="005831D6" w:rsidRPr="002C327D"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Арнайы техника</w:t>
      </w:r>
      <w:r>
        <w:rPr>
          <w:rFonts w:ascii="Times New Roman" w:hAnsi="Times New Roman" w:cs="Times New Roman"/>
          <w:sz w:val="28"/>
          <w:szCs w:val="28"/>
          <w:lang w:val="kk-KZ"/>
        </w:rPr>
        <w:t xml:space="preserve"> кепілін мемлекеттік тіркеу - 0</w:t>
      </w:r>
      <w:r w:rsidRPr="002C327D">
        <w:rPr>
          <w:rFonts w:ascii="Times New Roman" w:hAnsi="Times New Roman" w:cs="Times New Roman"/>
          <w:sz w:val="28"/>
          <w:szCs w:val="28"/>
          <w:lang w:val="kk-KZ"/>
        </w:rPr>
        <w:t xml:space="preserve"> бірлік.</w:t>
      </w:r>
    </w:p>
    <w:p w:rsidR="005831D6" w:rsidRPr="002C327D"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xml:space="preserve">- Тракторларды жыл сайынғы мемлекеттік техникалық бақылаудан өткізу – </w:t>
      </w:r>
      <w:r>
        <w:rPr>
          <w:rFonts w:ascii="Times New Roman" w:hAnsi="Times New Roman" w:cs="Times New Roman"/>
          <w:sz w:val="28"/>
          <w:szCs w:val="28"/>
          <w:lang w:val="kk-KZ"/>
        </w:rPr>
        <w:t>94</w:t>
      </w:r>
      <w:r w:rsidRPr="002C327D">
        <w:rPr>
          <w:rFonts w:ascii="Times New Roman" w:hAnsi="Times New Roman" w:cs="Times New Roman"/>
          <w:sz w:val="28"/>
          <w:szCs w:val="28"/>
          <w:lang w:val="kk-KZ"/>
        </w:rPr>
        <w:t xml:space="preserve"> бірлік.</w:t>
      </w:r>
    </w:p>
    <w:p w:rsidR="005831D6" w:rsidRDefault="005831D6" w:rsidP="005831D6">
      <w:pPr>
        <w:spacing w:after="0"/>
        <w:ind w:firstLine="567"/>
        <w:jc w:val="both"/>
        <w:rPr>
          <w:rFonts w:ascii="Times New Roman" w:hAnsi="Times New Roman" w:cs="Times New Roman"/>
          <w:sz w:val="28"/>
          <w:szCs w:val="28"/>
          <w:lang w:val="kk-KZ"/>
        </w:rPr>
      </w:pPr>
      <w:r w:rsidRPr="002C327D">
        <w:rPr>
          <w:rFonts w:ascii="Times New Roman" w:hAnsi="Times New Roman" w:cs="Times New Roman"/>
          <w:sz w:val="28"/>
          <w:szCs w:val="28"/>
          <w:lang w:val="kk-KZ"/>
        </w:rPr>
        <w:t xml:space="preserve">Стандарттарға сәйкес алушының көрсетілетін қызметі «Электрондық үкіметтің» egov.kz. веб-порталына жүгінген кезде Мемлекеттік қызмет көрсету үшін қажетті құжаттардың тізбесі белгіленген. </w:t>
      </w:r>
    </w:p>
    <w:p w:rsidR="005831D6" w:rsidRPr="008F6EBF" w:rsidRDefault="005831D6" w:rsidP="005831D6">
      <w:pPr>
        <w:spacing w:after="0"/>
        <w:ind w:firstLine="567"/>
        <w:jc w:val="both"/>
        <w:rPr>
          <w:rFonts w:ascii="Times New Roman" w:hAnsi="Times New Roman" w:cs="Times New Roman"/>
          <w:sz w:val="28"/>
          <w:szCs w:val="28"/>
          <w:lang w:val="kk-KZ"/>
        </w:rPr>
      </w:pPr>
      <w:r w:rsidRPr="008F6EBF">
        <w:rPr>
          <w:rFonts w:ascii="Times New Roman" w:hAnsi="Times New Roman" w:cs="Times New Roman"/>
          <w:sz w:val="28"/>
          <w:szCs w:val="28"/>
          <w:lang w:val="kk-KZ"/>
        </w:rPr>
        <w:lastRenderedPageBreak/>
        <w:t>Қызмет алушылардың ыңғайлылығы үшін және мемлекеттік қызмет көрсету сапасын арттыру мақсатында өзіне-өзі қызмет</w:t>
      </w:r>
      <w:r>
        <w:rPr>
          <w:rFonts w:ascii="Times New Roman" w:hAnsi="Times New Roman" w:cs="Times New Roman"/>
          <w:sz w:val="28"/>
          <w:szCs w:val="28"/>
          <w:lang w:val="kk-KZ"/>
        </w:rPr>
        <w:t xml:space="preserve"> көрсету бұрышы ұйымдастырылды.</w:t>
      </w:r>
    </w:p>
    <w:p w:rsidR="005831D6" w:rsidRDefault="005831D6" w:rsidP="005831D6">
      <w:pPr>
        <w:pStyle w:val="a3"/>
        <w:spacing w:after="0"/>
        <w:ind w:left="0" w:firstLine="567"/>
        <w:jc w:val="both"/>
        <w:rPr>
          <w:rFonts w:ascii="Times New Roman" w:eastAsia="Times New Roman" w:hAnsi="Times New Roman" w:cs="Times New Roman"/>
          <w:sz w:val="28"/>
          <w:szCs w:val="28"/>
          <w:lang w:val="kk-KZ"/>
        </w:rPr>
      </w:pPr>
    </w:p>
    <w:p w:rsidR="005831D6" w:rsidRDefault="005831D6" w:rsidP="005831D6">
      <w:pPr>
        <w:pStyle w:val="a3"/>
        <w:spacing w:after="0"/>
        <w:ind w:left="0" w:firstLine="567"/>
        <w:jc w:val="both"/>
        <w:rPr>
          <w:rFonts w:ascii="Times New Roman" w:eastAsia="Times New Roman" w:hAnsi="Times New Roman" w:cs="Times New Roman"/>
          <w:sz w:val="28"/>
          <w:szCs w:val="28"/>
          <w:lang w:val="kk-KZ"/>
        </w:rPr>
      </w:pPr>
      <w:r w:rsidRPr="002C327D">
        <w:rPr>
          <w:rFonts w:ascii="Times New Roman" w:eastAsia="Times New Roman" w:hAnsi="Times New Roman" w:cs="Times New Roman"/>
          <w:sz w:val="28"/>
          <w:szCs w:val="28"/>
          <w:lang w:val="kk-KZ"/>
        </w:rPr>
        <w:t>«Жезқазған қаласының кәсіпкерлік және ауыл шаруашылығы бөлімі» ММ қызметінің сыбайлас жемқорлық тәуекелдерін ішкі талдау нәтижесінде мынадай сыбайлас жемқорлық тәуекелдері анықталды:</w:t>
      </w:r>
    </w:p>
    <w:p w:rsidR="005831D6" w:rsidRPr="001B5605" w:rsidRDefault="005831D6" w:rsidP="005831D6">
      <w:pPr>
        <w:numPr>
          <w:ilvl w:val="0"/>
          <w:numId w:val="1"/>
        </w:numPr>
        <w:tabs>
          <w:tab w:val="num" w:pos="360"/>
        </w:tabs>
        <w:spacing w:before="100" w:beforeAutospacing="1" w:after="0" w:line="240" w:lineRule="auto"/>
        <w:ind w:left="0" w:firstLine="709"/>
        <w:jc w:val="both"/>
        <w:rPr>
          <w:rFonts w:ascii="Times New Roman" w:eastAsia="Times New Roman" w:hAnsi="Times New Roman" w:cs="Times New Roman"/>
          <w:sz w:val="28"/>
          <w:szCs w:val="24"/>
          <w:lang w:val="kk-KZ" w:eastAsia="ru-RU"/>
        </w:rPr>
      </w:pPr>
      <w:r w:rsidRPr="001B5605">
        <w:rPr>
          <w:rFonts w:ascii="Times New Roman" w:eastAsia="Times New Roman" w:hAnsi="Times New Roman" w:cs="Times New Roman"/>
          <w:sz w:val="28"/>
          <w:szCs w:val="24"/>
          <w:lang w:val="kk-KZ" w:eastAsia="ru-RU"/>
        </w:rPr>
        <w:t>Тракторлар мен олардың негізінде жасалған өздігінен жүретін шассилер мен механизмдерге, оларға тіркелген тіркемелерге (соның ішінде арнайы жабдықтар орнатылған тіркемелерге), сондай-ақ өздігінен жүретін ауыл шаруашылығы, мелиорациялық, жол-құрылыс машиналары мен механизмдеріне және жоғары өтімді арнайы машиналарға кепіл құқығын мемлекеттік тіркеу және тіркеу куәлігін беру;</w:t>
      </w:r>
    </w:p>
    <w:p w:rsidR="005831D6" w:rsidRPr="001B5605" w:rsidRDefault="005831D6" w:rsidP="005831D6">
      <w:pPr>
        <w:numPr>
          <w:ilvl w:val="0"/>
          <w:numId w:val="1"/>
        </w:numPr>
        <w:spacing w:before="100" w:beforeAutospacing="1" w:after="120" w:line="240" w:lineRule="auto"/>
        <w:ind w:left="0" w:firstLine="709"/>
        <w:jc w:val="both"/>
        <w:rPr>
          <w:rFonts w:ascii="Times New Roman" w:eastAsia="Times New Roman" w:hAnsi="Times New Roman" w:cs="Times New Roman"/>
          <w:sz w:val="28"/>
          <w:szCs w:val="24"/>
          <w:lang w:val="kk-KZ" w:eastAsia="ru-RU"/>
        </w:rPr>
      </w:pPr>
      <w:r w:rsidRPr="001B5605">
        <w:rPr>
          <w:rFonts w:ascii="Times New Roman" w:eastAsia="Times New Roman" w:hAnsi="Times New Roman" w:cs="Times New Roman"/>
          <w:sz w:val="28"/>
          <w:szCs w:val="24"/>
          <w:lang w:val="kk-KZ" w:eastAsia="ru-RU"/>
        </w:rPr>
        <w:t>Тракторлар мен олардың негізінде жасалған өздігінен жүретін шассилер мен механизмдерді, өздігінен жүретін ауыл шаруашылығы, мелиорациялық, жол-құрылыс машиналары мен механизмдерді, сондай-ақ жоғары өтімді арнайы машиналарды басқару құқығына куәліктер беру;</w:t>
      </w:r>
    </w:p>
    <w:p w:rsidR="005831D6" w:rsidRPr="001B5605" w:rsidRDefault="005831D6" w:rsidP="005831D6">
      <w:pPr>
        <w:numPr>
          <w:ilvl w:val="0"/>
          <w:numId w:val="1"/>
        </w:numPr>
        <w:tabs>
          <w:tab w:val="num" w:pos="360"/>
        </w:tabs>
        <w:spacing w:before="100" w:beforeAutospacing="1" w:after="120" w:line="240" w:lineRule="auto"/>
        <w:ind w:left="0" w:firstLine="709"/>
        <w:jc w:val="both"/>
        <w:rPr>
          <w:rFonts w:ascii="Times New Roman" w:eastAsia="Times New Roman" w:hAnsi="Times New Roman" w:cs="Times New Roman"/>
          <w:sz w:val="28"/>
          <w:szCs w:val="24"/>
          <w:lang w:val="kk-KZ" w:eastAsia="ru-RU"/>
        </w:rPr>
      </w:pPr>
      <w:r w:rsidRPr="001B5605">
        <w:rPr>
          <w:rFonts w:ascii="Times New Roman" w:eastAsia="Times New Roman" w:hAnsi="Times New Roman" w:cs="Times New Roman"/>
          <w:sz w:val="28"/>
          <w:szCs w:val="24"/>
          <w:lang w:val="kk-KZ" w:eastAsia="ru-RU"/>
        </w:rPr>
        <w:t>Тракторлар мен олардың негізінде жасалған өздігінен жүретін шассилер мен механизмдерді, өздігінен жүретін ауыл шаруашылығы, мелиорациялық, жол-құрылыс машиналары мен механизмдерді, сондай-ақ жоғары өтімді арнайы машиналарды тіркеу, тіркеуден шығару және қайта тіркеу;</w:t>
      </w:r>
    </w:p>
    <w:p w:rsidR="005831D6" w:rsidRDefault="005831D6" w:rsidP="005831D6">
      <w:pPr>
        <w:numPr>
          <w:ilvl w:val="0"/>
          <w:numId w:val="1"/>
        </w:numPr>
        <w:tabs>
          <w:tab w:val="num" w:pos="426"/>
        </w:tabs>
        <w:spacing w:before="100" w:beforeAutospacing="1" w:after="120" w:line="240" w:lineRule="auto"/>
        <w:ind w:left="0" w:firstLine="709"/>
        <w:jc w:val="both"/>
        <w:rPr>
          <w:rFonts w:ascii="Times New Roman" w:eastAsia="Times New Roman" w:hAnsi="Times New Roman" w:cs="Times New Roman"/>
          <w:sz w:val="28"/>
          <w:szCs w:val="24"/>
          <w:lang w:val="kk-KZ" w:eastAsia="ru-RU"/>
        </w:rPr>
      </w:pPr>
      <w:r w:rsidRPr="001B5605">
        <w:rPr>
          <w:rFonts w:ascii="Times New Roman" w:eastAsia="Times New Roman" w:hAnsi="Times New Roman" w:cs="Times New Roman"/>
          <w:sz w:val="28"/>
          <w:szCs w:val="24"/>
          <w:lang w:val="kk-KZ" w:eastAsia="ru-RU"/>
        </w:rPr>
        <w:t>Тракторлар мен олардың негізінде жасалған өздігінен жүретін шассилер мен механизмдерге, оларға тіркелген тіркемелерге (соның ішінде арнайы жабдықтар орнатылған тіркемелерге), өздігінен жүретін ауыл шаруашылығы, мелиорациялық, жол-құрылыс машиналары мен механизмдерге, сондай-ақ жоғары өтімді арнайы машиналарға жыл сайынғы мемлекеттік техникалық байқау жүргізу.</w:t>
      </w:r>
    </w:p>
    <w:p w:rsidR="005831D6" w:rsidRDefault="005831D6" w:rsidP="005831D6">
      <w:pPr>
        <w:numPr>
          <w:ilvl w:val="0"/>
          <w:numId w:val="1"/>
        </w:numPr>
        <w:tabs>
          <w:tab w:val="num" w:pos="426"/>
        </w:tabs>
        <w:spacing w:before="100" w:beforeAutospacing="1" w:after="120" w:line="240" w:lineRule="auto"/>
        <w:ind w:left="0" w:firstLine="709"/>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Мерекелік жалпы қалалық іс-шараларды өткізу кезінде көшпелі ұсақ бөлшек сауданы жүзеге асыру үшін өтініш беру заңды тұлғалар, жеке кәсіпкерлер, сондай-ақ азаматтар, оның ішінде жетекші шаруа (фермер) қожалығы немесе бау-бақша , мал шаруашылығымен айналысатын азаматтар алушы мен көрсетілетін қызметті берушінің тікелей байланысымен жүзеге асырылады;</w:t>
      </w:r>
    </w:p>
    <w:p w:rsidR="005831D6" w:rsidRPr="001B5605" w:rsidRDefault="005831D6" w:rsidP="005831D6">
      <w:pPr>
        <w:numPr>
          <w:ilvl w:val="0"/>
          <w:numId w:val="1"/>
        </w:numPr>
        <w:tabs>
          <w:tab w:val="num" w:pos="426"/>
        </w:tabs>
        <w:spacing w:before="100" w:beforeAutospacing="1" w:after="120" w:line="240" w:lineRule="auto"/>
        <w:ind w:left="0" w:firstLine="709"/>
        <w:jc w:val="both"/>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Шағын және орта бизнеске арналған жыл сайынғы гранттарға қатысу үшін бөлім ісін жаңа бастаған кәсіпкерлермен консультация өткізеді. Алайда кәсіпкерлермен тікелей байланысты мүдделер қақтығысын тудыруы және сыбайлас жемқорлық қаупін арттыруы мүмкін.</w:t>
      </w:r>
    </w:p>
    <w:p w:rsidR="005831D6" w:rsidRDefault="005831D6" w:rsidP="005831D6">
      <w:pPr>
        <w:spacing w:after="0"/>
        <w:ind w:firstLine="567"/>
        <w:jc w:val="both"/>
        <w:rPr>
          <w:rFonts w:ascii="Times New Roman" w:eastAsia="Times New Roman" w:hAnsi="Times New Roman" w:cs="Times New Roman"/>
          <w:b/>
          <w:sz w:val="28"/>
          <w:szCs w:val="28"/>
          <w:lang w:val="kk-KZ"/>
        </w:rPr>
      </w:pPr>
    </w:p>
    <w:p w:rsidR="005831D6" w:rsidRPr="002C327D" w:rsidRDefault="005831D6" w:rsidP="005831D6">
      <w:pPr>
        <w:spacing w:after="0"/>
        <w:ind w:firstLine="567"/>
        <w:jc w:val="both"/>
        <w:rPr>
          <w:rFonts w:ascii="Times New Roman" w:eastAsia="Times New Roman" w:hAnsi="Times New Roman" w:cs="Times New Roman"/>
          <w:b/>
          <w:sz w:val="28"/>
          <w:szCs w:val="28"/>
          <w:lang w:val="kk-KZ"/>
        </w:rPr>
      </w:pPr>
      <w:r w:rsidRPr="002C327D">
        <w:rPr>
          <w:rFonts w:ascii="Times New Roman" w:eastAsia="Times New Roman" w:hAnsi="Times New Roman" w:cs="Times New Roman"/>
          <w:b/>
          <w:sz w:val="28"/>
          <w:szCs w:val="28"/>
          <w:lang w:val="kk-KZ"/>
        </w:rPr>
        <w:t>Тәуекелдерді жою бойынша ұсыныстар:</w:t>
      </w:r>
    </w:p>
    <w:p w:rsidR="005831D6" w:rsidRPr="001B5605" w:rsidRDefault="005831D6" w:rsidP="005831D6">
      <w:pPr>
        <w:spacing w:after="0"/>
        <w:ind w:firstLine="567"/>
        <w:jc w:val="both"/>
        <w:rPr>
          <w:rFonts w:ascii="Times New Roman" w:eastAsia="Times New Roman" w:hAnsi="Times New Roman" w:cs="Times New Roman"/>
          <w:b/>
          <w:sz w:val="28"/>
          <w:szCs w:val="28"/>
          <w:lang w:val="kk-KZ"/>
        </w:rPr>
      </w:pPr>
      <w:r w:rsidRPr="001B5605">
        <w:rPr>
          <w:rFonts w:ascii="Times New Roman" w:hAnsi="Times New Roman" w:cs="Times New Roman"/>
          <w:sz w:val="28"/>
          <w:szCs w:val="28"/>
          <w:lang w:val="kk-KZ"/>
        </w:rPr>
        <w:t>1. Мемлекеттік техникалық инспекция саласындағы мемлекеттік қызметтерді Халыққа қызмет көрсету орталығы арқылы көрсету;</w:t>
      </w:r>
    </w:p>
    <w:p w:rsidR="005831D6" w:rsidRDefault="005831D6" w:rsidP="005831D6">
      <w:pPr>
        <w:spacing w:after="0"/>
        <w:jc w:val="both"/>
        <w:rPr>
          <w:rFonts w:ascii="Times New Roman" w:eastAsia="Times New Roman" w:hAnsi="Times New Roman" w:cs="Times New Roman"/>
          <w:b/>
          <w:sz w:val="28"/>
          <w:szCs w:val="28"/>
          <w:lang w:val="kk-KZ"/>
        </w:rPr>
      </w:pPr>
    </w:p>
    <w:p w:rsidR="005831D6" w:rsidRPr="002C327D" w:rsidRDefault="005831D6" w:rsidP="005831D6">
      <w:pPr>
        <w:spacing w:after="0"/>
        <w:jc w:val="both"/>
        <w:rPr>
          <w:rFonts w:ascii="Times New Roman" w:eastAsia="Times New Roman" w:hAnsi="Times New Roman" w:cs="Times New Roman"/>
          <w:b/>
          <w:sz w:val="28"/>
          <w:szCs w:val="28"/>
          <w:lang w:val="kk-KZ"/>
        </w:rPr>
      </w:pPr>
    </w:p>
    <w:p w:rsidR="005831D6" w:rsidRDefault="005831D6" w:rsidP="005831D6">
      <w:pPr>
        <w:spacing w:after="0"/>
        <w:jc w:val="both"/>
        <w:rPr>
          <w:rFonts w:ascii="Times New Roman" w:eastAsia="Times New Roman" w:hAnsi="Times New Roman" w:cs="Times New Roman"/>
          <w:b/>
          <w:sz w:val="28"/>
          <w:szCs w:val="28"/>
          <w:lang w:val="kk-KZ"/>
        </w:rPr>
      </w:pPr>
    </w:p>
    <w:p w:rsidR="005831D6" w:rsidRDefault="005831D6" w:rsidP="005831D6">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«Жезқазған қаласының кәсіпкерлік</w:t>
      </w:r>
    </w:p>
    <w:p w:rsidR="005831D6" w:rsidRDefault="005831D6" w:rsidP="005831D6">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және ауыл щаруашылығы бөлімі» ММ</w:t>
      </w:r>
    </w:p>
    <w:p w:rsidR="005831D6" w:rsidRPr="00CA7D23" w:rsidRDefault="005831D6" w:rsidP="005831D6">
      <w:pPr>
        <w:spacing w:after="0"/>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кадр және іс-қағаз жүргізу бойынша статистик</w:t>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t xml:space="preserve">       И.Мейрамова</w:t>
      </w:r>
    </w:p>
    <w:p w:rsidR="005831D6" w:rsidRPr="00D4472D" w:rsidRDefault="005831D6" w:rsidP="005831D6">
      <w:pPr>
        <w:pStyle w:val="a3"/>
        <w:spacing w:after="0"/>
        <w:ind w:left="0" w:firstLine="567"/>
        <w:jc w:val="both"/>
        <w:rPr>
          <w:rFonts w:ascii="Times New Roman" w:hAnsi="Times New Roman" w:cs="Times New Roman"/>
          <w:sz w:val="28"/>
          <w:szCs w:val="28"/>
          <w:lang w:val="kk-KZ"/>
        </w:rPr>
      </w:pPr>
    </w:p>
    <w:p w:rsidR="005831D6" w:rsidRDefault="005831D6" w:rsidP="005831D6">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«Жезқазған қаласының</w:t>
      </w:r>
    </w:p>
    <w:p w:rsidR="005831D6" w:rsidRDefault="005831D6" w:rsidP="005831D6">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кәсіпкерлік және ауыл шаруашылығы</w:t>
      </w:r>
    </w:p>
    <w:p w:rsidR="005831D6" w:rsidRPr="00D4472D" w:rsidRDefault="005831D6" w:rsidP="005831D6">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бөлімі» ММ басшысы</w:t>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sidRPr="00D4472D">
        <w:rPr>
          <w:rFonts w:ascii="Times New Roman" w:eastAsia="Times New Roman" w:hAnsi="Times New Roman" w:cs="Times New Roman"/>
          <w:b/>
          <w:sz w:val="28"/>
          <w:szCs w:val="28"/>
          <w:lang w:val="kk-KZ"/>
        </w:rPr>
        <w:t xml:space="preserve"> </w:t>
      </w:r>
      <w:r w:rsidRPr="00D4472D">
        <w:rPr>
          <w:rFonts w:ascii="Times New Roman" w:eastAsia="Times New Roman" w:hAnsi="Times New Roman" w:cs="Times New Roman"/>
          <w:b/>
          <w:sz w:val="28"/>
          <w:szCs w:val="28"/>
          <w:lang w:val="kk-KZ"/>
        </w:rPr>
        <w:tab/>
      </w:r>
      <w:r w:rsidRPr="00D4472D">
        <w:rPr>
          <w:rFonts w:ascii="Times New Roman" w:eastAsia="Times New Roman" w:hAnsi="Times New Roman" w:cs="Times New Roman"/>
          <w:b/>
          <w:sz w:val="28"/>
          <w:szCs w:val="28"/>
          <w:lang w:val="kk-KZ"/>
        </w:rPr>
        <w:tab/>
      </w:r>
      <w:r w:rsidRPr="00D4472D">
        <w:rPr>
          <w:rFonts w:ascii="Times New Roman" w:eastAsia="Times New Roman" w:hAnsi="Times New Roman" w:cs="Times New Roman"/>
          <w:b/>
          <w:sz w:val="28"/>
          <w:szCs w:val="28"/>
          <w:lang w:val="kk-KZ"/>
        </w:rPr>
        <w:tab/>
      </w:r>
      <w:r w:rsidRPr="00D4472D">
        <w:rPr>
          <w:rFonts w:ascii="Times New Roman" w:eastAsia="Times New Roman" w:hAnsi="Times New Roman" w:cs="Times New Roman"/>
          <w:b/>
          <w:sz w:val="28"/>
          <w:szCs w:val="28"/>
          <w:lang w:val="kk-KZ"/>
        </w:rPr>
        <w:tab/>
        <w:t xml:space="preserve">   </w:t>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t xml:space="preserve">      Қ</w:t>
      </w:r>
      <w:r w:rsidRPr="00D4472D">
        <w:rPr>
          <w:rFonts w:ascii="Times New Roman" w:eastAsia="Times New Roman" w:hAnsi="Times New Roman" w:cs="Times New Roman"/>
          <w:b/>
          <w:sz w:val="28"/>
          <w:szCs w:val="28"/>
          <w:lang w:val="kk-KZ"/>
        </w:rPr>
        <w:t>.Рамазанов</w:t>
      </w:r>
    </w:p>
    <w:p w:rsidR="005831D6" w:rsidRPr="00D4472D" w:rsidRDefault="005831D6" w:rsidP="005831D6">
      <w:pPr>
        <w:pStyle w:val="a3"/>
        <w:spacing w:after="0"/>
        <w:ind w:left="0" w:firstLine="567"/>
        <w:jc w:val="both"/>
        <w:rPr>
          <w:rFonts w:ascii="Times New Roman" w:eastAsia="Times New Roman" w:hAnsi="Times New Roman" w:cs="Times New Roman"/>
          <w:sz w:val="24"/>
          <w:szCs w:val="24"/>
          <w:lang w:val="kk-KZ"/>
        </w:rPr>
      </w:pPr>
    </w:p>
    <w:p w:rsidR="005831D6" w:rsidRPr="001B5605" w:rsidRDefault="005831D6" w:rsidP="005831D6">
      <w:pPr>
        <w:spacing w:after="0"/>
        <w:jc w:val="both"/>
        <w:rPr>
          <w:rFonts w:ascii="Times New Roman" w:hAnsi="Times New Roman" w:cs="Times New Roman"/>
          <w:sz w:val="28"/>
          <w:szCs w:val="28"/>
          <w:lang w:val="kk-KZ"/>
        </w:rPr>
      </w:pPr>
    </w:p>
    <w:p w:rsidR="00B471A3" w:rsidRPr="005831D6" w:rsidRDefault="00B471A3">
      <w:pPr>
        <w:rPr>
          <w:lang w:val="kk-KZ"/>
        </w:rPr>
      </w:pPr>
    </w:p>
    <w:sectPr w:rsidR="00B471A3" w:rsidRPr="005831D6" w:rsidSect="002C327D">
      <w:pgSz w:w="11906" w:h="16838"/>
      <w:pgMar w:top="1134" w:right="70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E81042"/>
    <w:multiLevelType w:val="multilevel"/>
    <w:tmpl w:val="B7860AE4"/>
    <w:lvl w:ilvl="0">
      <w:start w:val="1"/>
      <w:numFmt w:val="decimal"/>
      <w:lvlText w:val="%1."/>
      <w:lvlJc w:val="left"/>
      <w:pPr>
        <w:tabs>
          <w:tab w:val="num" w:pos="1001"/>
        </w:tabs>
        <w:ind w:left="1001" w:hanging="360"/>
      </w:pPr>
    </w:lvl>
    <w:lvl w:ilvl="1" w:tentative="1">
      <w:start w:val="1"/>
      <w:numFmt w:val="decimal"/>
      <w:lvlText w:val="%2."/>
      <w:lvlJc w:val="left"/>
      <w:pPr>
        <w:tabs>
          <w:tab w:val="num" w:pos="1721"/>
        </w:tabs>
        <w:ind w:left="1721" w:hanging="360"/>
      </w:pPr>
    </w:lvl>
    <w:lvl w:ilvl="2" w:tentative="1">
      <w:start w:val="1"/>
      <w:numFmt w:val="decimal"/>
      <w:lvlText w:val="%3."/>
      <w:lvlJc w:val="left"/>
      <w:pPr>
        <w:tabs>
          <w:tab w:val="num" w:pos="2441"/>
        </w:tabs>
        <w:ind w:left="2441" w:hanging="360"/>
      </w:pPr>
    </w:lvl>
    <w:lvl w:ilvl="3" w:tentative="1">
      <w:start w:val="1"/>
      <w:numFmt w:val="decimal"/>
      <w:lvlText w:val="%4."/>
      <w:lvlJc w:val="left"/>
      <w:pPr>
        <w:tabs>
          <w:tab w:val="num" w:pos="3161"/>
        </w:tabs>
        <w:ind w:left="3161" w:hanging="360"/>
      </w:pPr>
    </w:lvl>
    <w:lvl w:ilvl="4" w:tentative="1">
      <w:start w:val="1"/>
      <w:numFmt w:val="decimal"/>
      <w:lvlText w:val="%5."/>
      <w:lvlJc w:val="left"/>
      <w:pPr>
        <w:tabs>
          <w:tab w:val="num" w:pos="3881"/>
        </w:tabs>
        <w:ind w:left="3881" w:hanging="360"/>
      </w:pPr>
    </w:lvl>
    <w:lvl w:ilvl="5" w:tentative="1">
      <w:start w:val="1"/>
      <w:numFmt w:val="decimal"/>
      <w:lvlText w:val="%6."/>
      <w:lvlJc w:val="left"/>
      <w:pPr>
        <w:tabs>
          <w:tab w:val="num" w:pos="4601"/>
        </w:tabs>
        <w:ind w:left="4601" w:hanging="360"/>
      </w:pPr>
    </w:lvl>
    <w:lvl w:ilvl="6" w:tentative="1">
      <w:start w:val="1"/>
      <w:numFmt w:val="decimal"/>
      <w:lvlText w:val="%7."/>
      <w:lvlJc w:val="left"/>
      <w:pPr>
        <w:tabs>
          <w:tab w:val="num" w:pos="5321"/>
        </w:tabs>
        <w:ind w:left="5321" w:hanging="360"/>
      </w:pPr>
    </w:lvl>
    <w:lvl w:ilvl="7" w:tentative="1">
      <w:start w:val="1"/>
      <w:numFmt w:val="decimal"/>
      <w:lvlText w:val="%8."/>
      <w:lvlJc w:val="left"/>
      <w:pPr>
        <w:tabs>
          <w:tab w:val="num" w:pos="6041"/>
        </w:tabs>
        <w:ind w:left="6041" w:hanging="360"/>
      </w:pPr>
    </w:lvl>
    <w:lvl w:ilvl="8" w:tentative="1">
      <w:start w:val="1"/>
      <w:numFmt w:val="decimal"/>
      <w:lvlText w:val="%9."/>
      <w:lvlJc w:val="left"/>
      <w:pPr>
        <w:tabs>
          <w:tab w:val="num" w:pos="6761"/>
        </w:tabs>
        <w:ind w:left="6761"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1D6"/>
    <w:rsid w:val="002F54E1"/>
    <w:rsid w:val="003150DE"/>
    <w:rsid w:val="003D6440"/>
    <w:rsid w:val="005831D6"/>
    <w:rsid w:val="0065096D"/>
    <w:rsid w:val="008A67D0"/>
    <w:rsid w:val="00B471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BF4B"/>
  <w15:chartTrackingRefBased/>
  <w15:docId w15:val="{608D427C-59E1-4AC3-BD7D-CD72012E8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1D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31D6"/>
    <w:pPr>
      <w:ind w:left="720"/>
      <w:contextualSpacing/>
    </w:pPr>
  </w:style>
  <w:style w:type="paragraph" w:styleId="a4">
    <w:name w:val="Balloon Text"/>
    <w:basedOn w:val="a"/>
    <w:link w:val="a5"/>
    <w:uiPriority w:val="99"/>
    <w:semiHidden/>
    <w:unhideWhenUsed/>
    <w:rsid w:val="005831D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831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1598</TotalTime>
  <Pages>1</Pages>
  <Words>1081</Words>
  <Characters>6164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2026-06-03T10:29:00Z</cp:lastPrinted>
  <dcterms:created xsi:type="dcterms:W3CDTF">2026-06-01T10:59:00Z</dcterms:created>
  <dcterms:modified xsi:type="dcterms:W3CDTF">2026-06-03T10:29:00Z</dcterms:modified>
</cp:coreProperties>
</file>