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Астана</w:t>
      </w:r>
      <w:r w:rsidR="00EF4E93">
        <w:rPr>
          <w:color w:val="3399FF"/>
          <w:lang w:val="kk-KZ"/>
        </w:rPr>
        <w:t xml:space="preserve"> қ</w:t>
      </w:r>
      <w:r w:rsidR="00EF4E93">
        <w:rPr>
          <w:color w:val="3399FF"/>
        </w:rPr>
        <w:t xml:space="preserve">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         город </w:t>
      </w:r>
      <w:r w:rsidR="00DA79A3">
        <w:rPr>
          <w:color w:val="3399FF"/>
          <w:lang w:val="kk-KZ"/>
        </w:rPr>
        <w:t xml:space="preserve">Астана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>
      <w:pPr>
        <w:rPr/>
      </w:pPr>
    </w:p>
    <w:p>
      <w:pPr>
        <w:rPr/>
      </w:pPr>
    </w:p>
    <w:p>
      <w:pPr>
        <w:rPr/>
      </w:pPr>
    </w:p>
    <w:p>
      <w:pPr>
        <w:contextualSpacing/>
        <w:jc w:val="center"/>
        <w:rPr>
          <w:b/>
          <w:color w:val="000000"/>
          <w:sz w:val="28"/>
        </w:rPr>
      </w:pPr>
      <w:r w:rsidRPr="00DF5983">
        <w:rPr>
          <w:b/>
          <w:color w:val="000000"/>
          <w:sz w:val="28"/>
        </w:rPr>
        <w:t xml:space="preserve">О признании утратившим силу приказ</w:t>
      </w:r>
      <w:r>
        <w:rPr>
          <w:b/>
          <w:color w:val="000000"/>
          <w:sz w:val="28"/>
        </w:rPr>
        <w:t xml:space="preserve">а</w:t>
      </w:r>
      <w:r w:rsidRPr="00DF5983">
        <w:rPr>
          <w:b/>
          <w:color w:val="000000"/>
          <w:sz w:val="28"/>
        </w:rPr>
        <w:t xml:space="preserve"> </w:t>
      </w:r>
      <w:r w:rsidRPr="00F62268">
        <w:rPr>
          <w:b/>
          <w:color w:val="000000"/>
          <w:sz w:val="28"/>
        </w:rPr>
        <w:t xml:space="preserve">Министра юстиции Республики Казахстан от 29 декабря 2018 года № 1648 «Об утверждении натуральных норм обеспечения </w:t>
      </w:r>
      <w:r>
        <w:rPr>
          <w:b/>
          <w:color w:val="000000"/>
          <w:sz w:val="28"/>
        </w:rPr>
        <w:t xml:space="preserve">РГКП</w:t>
      </w:r>
      <w:r w:rsidRPr="00F62268">
        <w:rPr>
          <w:b/>
          <w:color w:val="000000"/>
          <w:sz w:val="28"/>
        </w:rPr>
        <w:t xml:space="preserve"> «Центр судебных экспертиз Министерства юстиции Республики Казахстан» автомобилям, телефонной связью, офисной мебелью и площадями для их размещения»</w:t>
      </w:r>
    </w:p>
    <w:p>
      <w:pPr>
        <w:contextualSpacing/>
        <w:jc w:val="center"/>
        <w:rPr/>
      </w:pPr>
    </w:p>
    <w:p>
      <w:pPr>
        <w:ind w:firstLine="720"/>
        <w:contextualSpacing/>
        <w:jc w:val="both"/>
        <w:rPr>
          <w:b/>
        </w:rPr>
      </w:pPr>
      <w:bookmarkStart w:name="z4" w:id="0"/>
      <w:r w:rsidRPr="00DF5983">
        <w:rPr>
          <w:color w:val="000000"/>
          <w:sz w:val="28"/>
        </w:rPr>
        <w:t xml:space="preserve">В соответствии с</w:t>
      </w:r>
      <w:r>
        <w:rPr>
          <w:color w:val="000000"/>
          <w:sz w:val="28"/>
        </w:rPr>
        <w:t xml:space="preserve">о</w:t>
      </w:r>
      <w:r w:rsidRPr="00DF5983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с</w:t>
      </w:r>
      <w:r w:rsidRPr="00DF5983">
        <w:rPr>
          <w:color w:val="000000"/>
          <w:sz w:val="28"/>
        </w:rPr>
        <w:t xml:space="preserve">тать</w:t>
      </w:r>
      <w:r>
        <w:rPr>
          <w:color w:val="000000"/>
          <w:sz w:val="28"/>
        </w:rPr>
        <w:t xml:space="preserve">ей</w:t>
      </w:r>
      <w:r w:rsidRPr="00DF5983">
        <w:rPr>
          <w:color w:val="000000"/>
          <w:sz w:val="28"/>
        </w:rPr>
        <w:t xml:space="preserve"> 27 Закона Республики Казахстан </w:t>
      </w:r>
      <w:r>
        <w:rPr>
          <w:color w:val="000000"/>
          <w:sz w:val="28"/>
        </w:rPr>
        <w:t xml:space="preserve">«</w:t>
      </w:r>
      <w:r w:rsidRPr="00DF5983">
        <w:rPr>
          <w:color w:val="000000"/>
          <w:sz w:val="28"/>
        </w:rPr>
        <w:t xml:space="preserve">О правовых актах</w:t>
      </w:r>
      <w:r>
        <w:rPr>
          <w:color w:val="000000"/>
          <w:sz w:val="28"/>
        </w:rPr>
        <w:t xml:space="preserve">»</w:t>
      </w:r>
      <w:r w:rsidRPr="00DF5983">
        <w:rPr>
          <w:color w:val="000000"/>
          <w:sz w:val="28"/>
        </w:rPr>
        <w:t xml:space="preserve"> </w:t>
      </w:r>
      <w:r w:rsidRPr="00DF5983">
        <w:rPr>
          <w:b/>
          <w:color w:val="000000"/>
          <w:sz w:val="28"/>
        </w:rPr>
        <w:t xml:space="preserve">ПРИКАЗЫВАЮ:</w:t>
      </w:r>
      <w:bookmarkEnd w:id="0"/>
    </w:p>
    <w:p>
      <w:pPr>
        <w:ind w:firstLine="708"/>
        <w:contextualSpacing/>
        <w:jc w:val="both"/>
        <w:rPr>
          <w:sz w:val="28"/>
          <w:szCs w:val="28"/>
        </w:rPr>
      </w:pPr>
      <w:r w:rsidRPr="00DF5983">
        <w:rPr>
          <w:color w:val="000000"/>
          <w:sz w:val="28"/>
        </w:rPr>
        <w:t xml:space="preserve">1. Признать утратившим силу приказ </w:t>
      </w:r>
      <w:r w:rsidRPr="00E5088E">
        <w:rPr>
          <w:color w:val="000000"/>
          <w:sz w:val="28"/>
          <w:szCs w:val="28"/>
        </w:rPr>
        <w:t xml:space="preserve">Министра юстиции Республики Казахстан от 29 декабря 2018 года № 1648  </w:t>
      </w:r>
      <w:r w:rsidRPr="004D7081">
        <w:rPr>
          <w:color w:val="000000"/>
          <w:sz w:val="28"/>
          <w:szCs w:val="28"/>
        </w:rPr>
        <w:t xml:space="preserve">«Об утверждении натуральных норм обеспечения </w:t>
      </w:r>
      <w:r>
        <w:rPr>
          <w:color w:val="000000"/>
          <w:sz w:val="28"/>
        </w:rPr>
        <w:t xml:space="preserve">РГКП</w:t>
      </w:r>
      <w:r w:rsidRPr="004D7081">
        <w:rPr>
          <w:color w:val="000000"/>
          <w:sz w:val="28"/>
          <w:szCs w:val="28"/>
        </w:rPr>
        <w:t xml:space="preserve"> «Центр судебных экспертиз Министерства юстиции Республики Казахстан» автомобилям, телефонной связью, офисной мебелью и площадями для их размещения»</w:t>
      </w:r>
      <w:r>
        <w:rPr>
          <w:color w:val="000000"/>
          <w:sz w:val="28"/>
          <w:szCs w:val="28"/>
        </w:rPr>
        <w:t xml:space="preserve"> (</w:t>
      </w:r>
      <w:r w:rsidRPr="00DF5983">
        <w:rPr>
          <w:color w:val="000000"/>
          <w:sz w:val="28"/>
          <w:szCs w:val="28"/>
        </w:rPr>
        <w:t xml:space="preserve">Зарегистрирован в </w:t>
      </w:r>
      <w:r w:rsidRPr="00B11C8F">
        <w:rPr>
          <w:color w:val="000000"/>
          <w:sz w:val="28"/>
          <w:szCs w:val="28"/>
        </w:rPr>
        <w:t xml:space="preserve">Реестре государственной регистрации нормативных правовых актов</w:t>
      </w:r>
      <w:r w:rsidRPr="00DF5983">
        <w:rPr>
          <w:color w:val="000000"/>
          <w:sz w:val="28"/>
          <w:szCs w:val="28"/>
        </w:rPr>
        <w:t xml:space="preserve"> № 18144</w:t>
      </w:r>
      <w:r>
        <w:rPr>
          <w:color w:val="000000"/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</w:p>
    <w:p>
      <w:pPr>
        <w:ind w:firstLine="708"/>
        <w:contextualSpacing/>
        <w:jc w:val="both"/>
        <w:rPr>
          <w:sz w:val="24"/>
          <w:szCs w:val="24"/>
        </w:rPr>
      </w:pPr>
      <w:r w:rsidRPr="00F67552">
        <w:rPr>
          <w:color w:val="000000"/>
          <w:sz w:val="28"/>
        </w:rPr>
        <w:tab/>
      </w:r>
      <w:r w:rsidRPr="001F5F26">
        <w:rPr>
          <w:color w:val="000000"/>
          <w:sz w:val="28"/>
        </w:rPr>
        <w:t xml:space="preserve">2. </w:t>
      </w:r>
      <w:bookmarkStart w:name="z16" w:id="1"/>
      <w:r w:rsidRPr="00C61995">
        <w:rPr>
          <w:color w:val="000000"/>
          <w:sz w:val="28"/>
          <w:szCs w:val="28"/>
        </w:rPr>
        <w:t xml:space="preserve">Департаменту организации экспертной деятельности</w:t>
      </w:r>
      <w:r>
        <w:rPr>
          <w:color w:val="000000"/>
          <w:sz w:val="28"/>
          <w:szCs w:val="28"/>
          <w:lang w:val="kk-KZ"/>
        </w:rPr>
        <w:t xml:space="preserve"> Министерства юстиции Республики Казахстан</w:t>
      </w:r>
      <w:r w:rsidRPr="00C61995">
        <w:rPr>
          <w:color w:val="000000"/>
          <w:sz w:val="28"/>
          <w:szCs w:val="28"/>
        </w:rPr>
        <w:t xml:space="preserve"> в установленном законодательством порядке обеспечить государственную регистрацию настоящего приказа и опубликование приказа на официальном интернет-ресурсе Министерства юстиции Республики Казахстан. </w:t>
      </w:r>
    </w:p>
    <w:p>
      <w:pPr>
        <w:pStyle w:val="Normal(Web)"/>
        <w:tabs>
          <w:tab w:pos="709" w:val="left"/>
        </w:tabs>
        <w:spacing w:afterAutospacing="false" w:after="0" w:beforeAutospacing="false" w:before="0"/>
        <w:contextualSpacing/>
        <w:jc w:val="both"/>
        <w:textAlignment w:val="baseline"/>
        <w:rPr/>
      </w:pP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3</w:t>
      </w:r>
      <w:r w:rsidRPr="00AF112F">
        <w:rPr>
          <w:color w:val="000000"/>
          <w:sz w:val="28"/>
        </w:rPr>
        <w:t xml:space="preserve">. </w:t>
      </w:r>
      <w:bookmarkEnd w:id="1"/>
      <w:r w:rsidRPr="00AF112F">
        <w:rPr>
          <w:color w:val="000000"/>
          <w:sz w:val="28"/>
        </w:rPr>
        <w:t xml:space="preserve">Контроль за исполнением настоящего приказа возложить на</w:t>
      </w:r>
      <w:r>
        <w:rPr>
          <w:color w:val="000000"/>
          <w:sz w:val="28"/>
          <w:lang w:val="kk-KZ"/>
        </w:rPr>
        <w:t xml:space="preserve"> </w:t>
      </w:r>
      <w:r w:rsidRPr="00A13D38">
        <w:rPr>
          <w:color w:val="000000"/>
          <w:sz w:val="28"/>
          <w:lang w:val="kk-KZ"/>
        </w:rPr>
        <w:t xml:space="preserve">курирующего вице-министра</w:t>
      </w:r>
      <w:r>
        <w:rPr>
          <w:color w:val="000000"/>
          <w:sz w:val="28"/>
          <w:lang w:val="kk-KZ"/>
        </w:rPr>
        <w:t xml:space="preserve"> </w:t>
      </w:r>
      <w:r w:rsidRPr="00AF112F">
        <w:rPr>
          <w:color w:val="000000"/>
          <w:sz w:val="28"/>
        </w:rPr>
        <w:t xml:space="preserve">юстиции Республики Казахстан.</w:t>
      </w:r>
    </w:p>
    <w:p>
      <w:pPr>
        <w:ind w:firstLine="708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</w:t>
      </w:r>
      <w:r w:rsidRPr="00AF112F">
        <w:rPr>
          <w:color w:val="000000"/>
          <w:sz w:val="28"/>
        </w:rPr>
        <w:t xml:space="preserve">.</w:t>
      </w:r>
      <w:r>
        <w:rPr>
          <w:color w:val="000000"/>
          <w:sz w:val="28"/>
        </w:rPr>
        <w:t xml:space="preserve"> </w:t>
      </w:r>
      <w:r w:rsidRPr="001F2177">
        <w:rPr>
          <w:bCs/>
          <w:color w:themeColor="text1" w:val="000000"/>
          <w:sz w:val="28"/>
          <w:szCs w:val="28"/>
        </w:rPr>
        <w:t xml:space="preserve">Настоящий приказ вводится в действие после дня его первого официального опубликования.</w:t>
      </w:r>
    </w:p>
    <w:p>
      <w:pPr>
        <w:rPr>
          <w:sz w:val="28"/>
          <w:szCs w:val="28"/>
        </w:rPr>
      </w:pPr>
    </w:p>
    <w:p>
      <w:pPr>
        <w:rPr>
          <w:sz w:val="28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38799B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Министр юстиции Республики Казахстан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Сарсембаев</w:t>
            </w:r>
          </w:p>
        </w:tc>
      </w:tr>
    </w:tbl>
    <w:p>
      <w:pPr>
        <w:rPr/>
      </w:pPr>
      <w:bookmarkStart w:name="_GoBack" w:id="2"/>
      <w:bookmarkEnd w:id="2"/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15.05.2026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38724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Директор Алан Тулебаевич Тленчиев, 22.04.2026 18:30:33,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 Согласовано по умолчанию, 13.05.2026 01:01:14,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Министр юстиции Республики Казахстан Е. Сарсембаев, 13.05.2026 16:13:17, положительный результат проверки ЭЦП</w:t>
      </w:r>
    </w:p>
    <w:sectPr w:rsidSect="006422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38724 болып енгізілді</w:t>
    </w:r>
  </w:p>
  <w:p>
    <w:pPr>
      <w:spacing w:after="0" w:before="0"/>
      <w:jc w:val="center"/>
    </w:pPr>
    <w:r>
      <w:t>ИС «ИПГО». Копия электронного документа. Дата  24.08.2026.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24.08.2026.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413" type="#_x0000_t136" style="height:79.19pt;margin-left:0;margin-top:0;mso-position-horizontal:center;mso-position-horizontal-relative:margin;mso-position-vertical:center;mso-position-vertical-relative:margin;position:absolute;rotation:315;width:550.21pt;z-index:-2147483648" o:allowincell="f" fillcolor="#808080" stroked="f">
          <v:fill opacity="0.5"/>
          <v:textpath style="font-family:&quot;Times New Roman&quot;;font-size:70pt" string="ЖӘБ 8875795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415" type="#_x0000_t136" style="height:79.19pt;margin-left:0;margin-top:0;mso-position-horizontal:center;mso-position-horizontal-relative:margin;mso-position-vertical:center;mso-position-vertical-relative:margin;position:absolute;rotation:315;width:550.21pt;z-index:-2147483648" o:allowincell="f" fillcolor="#808080" stroked="f">
          <v:fill opacity="0.5"/>
          <v:textpath style="font-family:&quot;Times New Roman&quot;;font-size:70pt" string="ЖӘБ 8875795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3119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ӘДІЛЕТ</w:t>
          </w:r>
          <w:r w:rsidR="00522578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 w:rsidR="00522578"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193675</wp:posOffset>
                </wp:positionH>
                <wp:positionV relativeFrom="page">
                  <wp:posOffset>-66040</wp:posOffset>
                </wp:positionV>
                <wp:extent cx="950477" cy="987551"/>
                <wp:effectExtent l="0" t="0" r="0" b="0"/>
                <wp:wrapNone/>
                <wp:docPr id="60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="003B1EF3">
            <w:rPr>
              <w:b/>
              <w:color w:val="0099FF"/>
              <w:sz w:val="22"/>
              <w:szCs w:val="22"/>
              <w:lang w:val="kk-KZ"/>
            </w:rPr>
            <w:t xml:space="preserve">ЮСТИЦИИ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61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416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9.95pt,5.55pt" to="194.9pt,5.5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418" type="#_x0000_t136" style="height:79.19pt;margin-left:0;margin-top:0;mso-position-horizontal:center;mso-position-horizontal-relative:margin;mso-position-vertical:center;mso-position-vertical-relative:margin;position:absolute;rotation:315;width:550.21pt;z-index:-2147483648" o:allowincell="f" fillcolor="#808080" stroked="f">
          <v:fill opacity="0.5"/>
          <v:textpath style="font-family:&quot;Times New Roman&quot;;font-size:70pt" string="ЖӘБ 8875795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 w:rsidRPr="00E04401">
      <w:rPr>
        <w:b/>
        <w:bCs/>
        <w:color w:val="3399FF"/>
        <w:sz w:val="22"/>
        <w:szCs w:val="22"/>
        <w:lang w:eastAsia="ru-RU"/>
      </w:rPr>
      <w:t xml:space="preserve">№ 444                                   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13 мая 2026 года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Жұмағұл Әбдуәли Бекболатұлы</lastModifiedBy>
  <dcterms:modified xsi:type="dcterms:W3CDTF">2026-04-22T10:21:00Z</dcterms:modified>
  <revision>27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1340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1572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</TotalTime>
  <Pages>1</Pages>
  <Words>235</Words>
  <Characters>1340</Characters>
  <Application>Microsoft Office Word</Application>
  <DocSecurity>0</DocSecurity>
  <Lines>11</Lines>
  <Paragraphs>3</Paragraphs>
  <Company>АО НИТ</Company>
  <CharactersWithSpaces>1572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Жұмағұл Әбдуәли Бекболатұлы</lastModifiedBy>
  <dcterms:modified xsi:type="dcterms:W3CDTF">2026-04-22T10:21:00Z</dcterms:modified>
  <revision>27</revision>
  <dc:title>ЌАЗАЌСТАН</dc:title>
</coreProperties>
</file>