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56780F9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Лицензияның қолданысын </w:t>
      </w:r>
    </w:p>
    <w:p w14:paraId="5ECBA81F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тоқтата тұру туралы </w:t>
      </w:r>
    </w:p>
    <w:p w14:paraId="45FD9B08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</w:p>
    <w:p w14:paraId="2D315FB8" w14:textId="77777777" w:rsidR="00BD397B" w:rsidRDefault="00BD397B" w:rsidP="00BD397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14:paraId="5A31D934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Қазақстан Республикасы «Адвокаттық қызмет және білікті заң көмегі туралы» Заңының 43-бабы 4-тармағына және 3 тармағының 2) тармақшасына сәйкес, 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>БҰЙЫРАМЫН:</w:t>
      </w:r>
    </w:p>
    <w:p w14:paraId="4566850B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1.Қазақстан Республикасы Әділет министрлігімен 2020 жылдың                                5 мамырдағы Аман Кенесарович Ашубаевқа адвокаттық қызметпен айналысуға берілген №20006432 мемлекеттік лицензиясының </w:t>
      </w:r>
      <w:r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қолданысы </w:t>
      </w:r>
      <w:r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br/>
        <w:t xml:space="preserve">үкім заңды күшіне енгенге дейінгі мерзімге </w:t>
      </w:r>
      <w:r>
        <w:rPr>
          <w:rFonts w:ascii="Times New Roman" w:hAnsi="Times New Roman"/>
          <w:sz w:val="28"/>
          <w:szCs w:val="28"/>
          <w:lang w:val="kk-KZ"/>
        </w:rPr>
        <w:t>тоқтатыла тұрсын.</w:t>
      </w:r>
    </w:p>
    <w:p w14:paraId="090AD915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Қостанай облысы Әділет департаменті аталған лицензияның қолданысы тоқтата тұру туралы адвокат А.К. Ашубаевтың, Қостанай облысы адвокаттар алқасы, сот және құқық қорғау органдарының назарына жеткізілсін;  </w:t>
      </w:r>
    </w:p>
    <w:p w14:paraId="0036A531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 Қазақстан Республикасы Әділет министрлігінің Тіркеу қызметі және заңгерлік қызметтер көрсетуді ұйымдастыру комитетінің Адвокаттық қызметті және заң консультанттарының қызметін үйлестіру басқармасы:</w:t>
      </w:r>
    </w:p>
    <w:p w14:paraId="4B6C02DF" w14:textId="77777777" w:rsidR="00BD397B" w:rsidRDefault="00BD397B" w:rsidP="00BD397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1) адвокаттық қызметпен айналысуға берілген лицензиялардың  мемлекеттік тізіліміне тиісті жазба енгізсін;</w:t>
      </w:r>
    </w:p>
    <w:p w14:paraId="09B6F617" w14:textId="77777777" w:rsidR="00BD397B" w:rsidRDefault="00BD397B" w:rsidP="00BD397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2) осы бұйрықты Қазақстан Республикасы Әділет министрлігінің интернет-ресурсында орналастыру жөнінде шаралар қабылдасын.</w:t>
      </w:r>
    </w:p>
    <w:p w14:paraId="4B0B8062" w14:textId="090208E6" w:rsidR="00BD397B" w:rsidRDefault="00BD397B" w:rsidP="00BD397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4. </w:t>
      </w:r>
      <w:bookmarkStart w:id="0" w:name="_Hlk213244526"/>
      <w:r>
        <w:rPr>
          <w:rFonts w:ascii="Times New Roman" w:hAnsi="Times New Roman"/>
          <w:sz w:val="28"/>
          <w:szCs w:val="28"/>
          <w:lang w:val="kk-KZ"/>
        </w:rPr>
        <w:t>Осы бұйрықтың орындалуын бақылау Қазақстан Республикасы Әділет министрлігі Тіркеу қызметі және заңгерлік қызметтер көрсетуді ұйымдастыру Комитеті төрағасы</w:t>
      </w:r>
      <w:r w:rsidR="00724C92">
        <w:rPr>
          <w:rFonts w:ascii="Times New Roman" w:hAnsi="Times New Roman"/>
          <w:sz w:val="28"/>
          <w:szCs w:val="28"/>
          <w:lang w:val="kk-KZ"/>
        </w:rPr>
        <w:t>ның міндетін атқарушы Д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724C92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724C92">
        <w:rPr>
          <w:rFonts w:ascii="Times New Roman" w:hAnsi="Times New Roman"/>
          <w:sz w:val="28"/>
          <w:szCs w:val="28"/>
          <w:lang w:val="kk-KZ"/>
        </w:rPr>
        <w:t>Шәріпбайға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  <w:bookmarkEnd w:id="0"/>
    </w:p>
    <w:p w14:paraId="13491A01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76774923" w14:textId="77777777" w:rsidR="00BD397B" w:rsidRDefault="00BD397B" w:rsidP="00BD3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93DCD6F" w14:textId="419562D0" w:rsidR="00BD397B" w:rsidRDefault="00BD397B" w:rsidP="00BD397B">
      <w:pPr>
        <w:spacing w:after="0" w:line="240" w:lineRule="atLeast"/>
        <w:ind w:firstLine="709"/>
        <w:jc w:val="both"/>
        <w:rPr>
          <w:rFonts w:ascii="Times New Roman" w:eastAsia="GulimChe" w:hAnsi="Times New Roman"/>
          <w:i/>
          <w:sz w:val="24"/>
          <w:szCs w:val="24"/>
          <w:lang w:val="kk-KZ" w:eastAsia="ko-KR"/>
        </w:rPr>
      </w:pP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Негізі: ҚР ҰҚК-нің Сыбайлас жемқорлыққа қарсы іс-қимыл қызметінің Сотқа дейінгі тергеп-тексеру департаментінің Жеделдетілген сотқа дейінгі тергеп-тексеру 2026 жылғы 3 шілдедегі хаттамасы және Қостанай облысының Әділет департаментінің 2026 жылғы 20 шілдедегі </w:t>
      </w:r>
      <w:r w:rsidR="00212994">
        <w:rPr>
          <w:rFonts w:ascii="Times New Roman" w:eastAsia="GulimChe" w:hAnsi="Times New Roman"/>
          <w:i/>
          <w:sz w:val="24"/>
          <w:szCs w:val="24"/>
          <w:lang w:val="kk-KZ" w:eastAsia="ko-KR"/>
        </w:rPr>
        <w:t>№1/24563-вн</w:t>
      </w:r>
      <w:r w:rsidR="00212994" w:rsidRPr="00212994">
        <w:rPr>
          <w:lang w:val="kk-KZ"/>
        </w:rPr>
        <w:t xml:space="preserve"> </w:t>
      </w:r>
      <w:r w:rsidR="00212994" w:rsidRPr="00212994">
        <w:rPr>
          <w:rFonts w:ascii="Times New Roman" w:eastAsia="GulimChe" w:hAnsi="Times New Roman"/>
          <w:i/>
          <w:sz w:val="24"/>
          <w:szCs w:val="24"/>
          <w:lang w:val="kk-KZ" w:eastAsia="ko-KR"/>
        </w:rPr>
        <w:t>ұсынысы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>.</w:t>
      </w:r>
    </w:p>
    <w:p w14:paraId="32FEEFC5" w14:textId="77777777" w:rsidR="00BD397B" w:rsidRDefault="00BD397B" w:rsidP="00BD397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14:paraId="0319753B" w14:textId="6AB6D1B0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641BB06B" w:rsidR="008924F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7C41648" w14:textId="77777777" w:rsidR="00BD397B" w:rsidRPr="007F46A1" w:rsidRDefault="00BD397B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ED70BA7" w14:textId="7E10C327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bookmarkStart w:id="2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="00BD397B">
        <w:rPr>
          <w:rFonts w:ascii="Times New Roman" w:hAnsi="Times New Roman"/>
          <w:i/>
          <w:iCs/>
          <w:sz w:val="20"/>
          <w:szCs w:val="20"/>
          <w:lang w:val="kk-KZ"/>
        </w:rPr>
        <w:t xml:space="preserve">, </w:t>
      </w: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  <w:r w:rsidR="00BD397B">
        <w:rPr>
          <w:rFonts w:ascii="Times New Roman" w:hAnsi="Times New Roman"/>
          <w:i/>
          <w:iCs/>
          <w:sz w:val="20"/>
          <w:szCs w:val="20"/>
          <w:lang w:val="kk-KZ"/>
        </w:rPr>
        <w:t xml:space="preserve">,  </w:t>
      </w: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212994">
        <w:rPr>
          <w:rFonts w:ascii="Times New Roman" w:hAnsi="Times New Roman"/>
          <w:i/>
          <w:sz w:val="20"/>
          <w:szCs w:val="20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212994">
        <w:rPr>
          <w:rFonts w:ascii="Times New Roman" w:hAnsi="Times New Roman"/>
          <w:i/>
          <w:sz w:val="20"/>
          <w:szCs w:val="20"/>
          <w:u w:val="single"/>
        </w:rPr>
        <w:t xml:space="preserve"> </w:t>
      </w:r>
      <w:bookmarkEnd w:id="2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916E5" w14:textId="77777777" w:rsidR="00CB0B1E" w:rsidRDefault="00CB0B1E" w:rsidP="005C0A4B">
      <w:pPr>
        <w:spacing w:after="0" w:line="240" w:lineRule="auto"/>
      </w:pPr>
      <w:r>
        <w:separator/>
      </w:r>
    </w:p>
  </w:endnote>
  <w:endnote w:type="continuationSeparator" w:id="0">
    <w:p w14:paraId="4C5A6B13" w14:textId="77777777" w:rsidR="00CB0B1E" w:rsidRDefault="00CB0B1E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2A8D6" w14:textId="77777777" w:rsidR="00CB0B1E" w:rsidRDefault="00CB0B1E" w:rsidP="005C0A4B">
      <w:pPr>
        <w:spacing w:after="0" w:line="240" w:lineRule="auto"/>
      </w:pPr>
      <w:r>
        <w:separator/>
      </w:r>
    </w:p>
  </w:footnote>
  <w:footnote w:type="continuationSeparator" w:id="0">
    <w:p w14:paraId="5D726054" w14:textId="77777777" w:rsidR="00CB0B1E" w:rsidRDefault="00CB0B1E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016B4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07C3"/>
    <w:rsid w:val="000C787A"/>
    <w:rsid w:val="000D62C6"/>
    <w:rsid w:val="000F4281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12994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3E0E37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344F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3613"/>
    <w:rsid w:val="006B6055"/>
    <w:rsid w:val="00704644"/>
    <w:rsid w:val="007076C3"/>
    <w:rsid w:val="00724C92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A513D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9B1"/>
    <w:rsid w:val="00966DBB"/>
    <w:rsid w:val="00971A2A"/>
    <w:rsid w:val="00975C31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35233"/>
    <w:rsid w:val="00B42ABE"/>
    <w:rsid w:val="00B5488E"/>
    <w:rsid w:val="00B557D1"/>
    <w:rsid w:val="00B66A2C"/>
    <w:rsid w:val="00B727CE"/>
    <w:rsid w:val="00B763DA"/>
    <w:rsid w:val="00B76BBA"/>
    <w:rsid w:val="00B90061"/>
    <w:rsid w:val="00B92222"/>
    <w:rsid w:val="00BA6477"/>
    <w:rsid w:val="00BB4E9D"/>
    <w:rsid w:val="00BB74B7"/>
    <w:rsid w:val="00BC4500"/>
    <w:rsid w:val="00BD2BB9"/>
    <w:rsid w:val="00BD397B"/>
    <w:rsid w:val="00BD5B66"/>
    <w:rsid w:val="00BD6E38"/>
    <w:rsid w:val="00BE1676"/>
    <w:rsid w:val="00C0035F"/>
    <w:rsid w:val="00C113F2"/>
    <w:rsid w:val="00C21CDE"/>
    <w:rsid w:val="00C23B41"/>
    <w:rsid w:val="00C24F9E"/>
    <w:rsid w:val="00C34A5B"/>
    <w:rsid w:val="00C40955"/>
    <w:rsid w:val="00CB0B1E"/>
    <w:rsid w:val="00CC7697"/>
    <w:rsid w:val="00CD48BB"/>
    <w:rsid w:val="00CE2E2F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C1D09"/>
    <w:rsid w:val="00DE4EB6"/>
    <w:rsid w:val="00DE65FA"/>
    <w:rsid w:val="00DF5F06"/>
    <w:rsid w:val="00E15F03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57FD"/>
    <w:rsid w:val="00F27F22"/>
    <w:rsid w:val="00F330E4"/>
    <w:rsid w:val="00F451C3"/>
    <w:rsid w:val="00F80ABF"/>
    <w:rsid w:val="00F9790B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74173-5704-46DA-BB83-5DDC62E3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5</cp:revision>
  <cp:lastPrinted>2025-11-03T04:27:00Z</cp:lastPrinted>
  <dcterms:created xsi:type="dcterms:W3CDTF">2026-08-07T11:41:00Z</dcterms:created>
  <dcterms:modified xsi:type="dcterms:W3CDTF">2026-08-12T03:53:00Z</dcterms:modified>
</cp:coreProperties>
</file>