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5D2F" w:rsidRDefault="00E55D2F" w:rsidP="00E55D2F">
      <w:pPr>
        <w:shd w:val="clear" w:color="auto" w:fill="FFFFFF"/>
        <w:spacing w:after="0"/>
        <w:jc w:val="both"/>
        <w:rPr>
          <w:rFonts w:asciiTheme="majorBidi" w:eastAsia="Times New Roman" w:hAnsiTheme="majorBidi" w:cstheme="majorBidi"/>
          <w:color w:val="080809"/>
          <w:kern w:val="0"/>
          <w:szCs w:val="28"/>
          <w:lang w:val="kk-KZ" w:eastAsia="ru-RU"/>
        </w:rPr>
      </w:pPr>
    </w:p>
    <w:p w:rsidR="000457DF" w:rsidRPr="00557DBF" w:rsidRDefault="000457DF" w:rsidP="00557DBF">
      <w:pPr>
        <w:shd w:val="clear" w:color="auto" w:fill="FFFFFF"/>
        <w:spacing w:after="0"/>
        <w:jc w:val="center"/>
        <w:rPr>
          <w:rFonts w:asciiTheme="majorBidi" w:eastAsia="Times New Roman" w:hAnsiTheme="majorBidi" w:cstheme="majorBidi"/>
          <w:b/>
          <w:color w:val="080809"/>
          <w:kern w:val="0"/>
          <w:szCs w:val="28"/>
          <w:lang w:val="kk-KZ" w:eastAsia="ru-RU"/>
        </w:rPr>
      </w:pPr>
      <w:r w:rsidRPr="00557DBF">
        <w:rPr>
          <w:rFonts w:asciiTheme="majorBidi" w:eastAsia="Times New Roman" w:hAnsiTheme="majorBidi" w:cstheme="majorBidi"/>
          <w:b/>
          <w:color w:val="080809"/>
          <w:kern w:val="0"/>
          <w:szCs w:val="28"/>
          <w:lang w:eastAsia="ru-RU"/>
        </w:rPr>
        <w:t>Уведомление</w:t>
      </w:r>
    </w:p>
    <w:p w:rsidR="000457DF" w:rsidRPr="00557DBF" w:rsidRDefault="00557DBF" w:rsidP="00557DBF">
      <w:pPr>
        <w:shd w:val="clear" w:color="auto" w:fill="FFFFFF"/>
        <w:spacing w:after="0"/>
        <w:jc w:val="center"/>
        <w:rPr>
          <w:rFonts w:asciiTheme="majorBidi" w:eastAsia="Times New Roman" w:hAnsiTheme="majorBidi" w:cstheme="majorBidi"/>
          <w:b/>
          <w:color w:val="080809"/>
          <w:kern w:val="0"/>
          <w:szCs w:val="28"/>
          <w:lang w:eastAsia="ru-RU"/>
        </w:rPr>
      </w:pPr>
      <w:r>
        <w:rPr>
          <w:rFonts w:asciiTheme="majorBidi" w:eastAsia="Times New Roman" w:hAnsiTheme="majorBidi" w:cstheme="majorBidi"/>
          <w:b/>
          <w:color w:val="080809"/>
          <w:kern w:val="0"/>
          <w:szCs w:val="28"/>
          <w:lang w:eastAsia="ru-RU"/>
        </w:rPr>
        <w:t>о</w:t>
      </w:r>
      <w:r w:rsidR="000457DF" w:rsidRPr="00557DBF">
        <w:rPr>
          <w:rFonts w:asciiTheme="majorBidi" w:eastAsia="Times New Roman" w:hAnsiTheme="majorBidi" w:cstheme="majorBidi"/>
          <w:b/>
          <w:color w:val="080809"/>
          <w:kern w:val="0"/>
          <w:szCs w:val="28"/>
          <w:lang w:eastAsia="ru-RU"/>
        </w:rPr>
        <w:t xml:space="preserve"> проведении </w:t>
      </w:r>
      <w:r w:rsidR="000505F1" w:rsidRPr="00557DBF">
        <w:rPr>
          <w:rFonts w:asciiTheme="majorBidi" w:eastAsia="Times New Roman" w:hAnsiTheme="majorBidi" w:cstheme="majorBidi"/>
          <w:b/>
          <w:color w:val="080809"/>
          <w:kern w:val="0"/>
          <w:szCs w:val="28"/>
          <w:lang w:eastAsia="ru-RU"/>
        </w:rPr>
        <w:t>внут</w:t>
      </w:r>
      <w:r w:rsidR="000457DF" w:rsidRPr="00557DBF">
        <w:rPr>
          <w:rFonts w:asciiTheme="majorBidi" w:eastAsia="Times New Roman" w:hAnsiTheme="majorBidi" w:cstheme="majorBidi"/>
          <w:b/>
          <w:color w:val="080809"/>
          <w:kern w:val="0"/>
          <w:szCs w:val="28"/>
          <w:lang w:eastAsia="ru-RU"/>
        </w:rPr>
        <w:t>реннего анализа коррупционных рисков</w:t>
      </w:r>
    </w:p>
    <w:p w:rsidR="00557DBF" w:rsidRPr="00D6019B" w:rsidRDefault="00557DBF" w:rsidP="003C4B43">
      <w:pPr>
        <w:shd w:val="clear" w:color="auto" w:fill="FFFFFF"/>
        <w:spacing w:after="0"/>
        <w:jc w:val="both"/>
        <w:rPr>
          <w:rFonts w:asciiTheme="majorBidi" w:eastAsia="Times New Roman" w:hAnsiTheme="majorBidi" w:cstheme="majorBidi"/>
          <w:color w:val="080809"/>
          <w:kern w:val="0"/>
          <w:szCs w:val="28"/>
          <w:lang w:eastAsia="ru-RU"/>
        </w:rPr>
      </w:pPr>
    </w:p>
    <w:p w:rsidR="000457DF" w:rsidRPr="00D6019B" w:rsidRDefault="000457DF" w:rsidP="003C4B43">
      <w:pPr>
        <w:shd w:val="clear" w:color="auto" w:fill="FFFFFF"/>
        <w:spacing w:after="0"/>
        <w:jc w:val="both"/>
        <w:rPr>
          <w:rFonts w:asciiTheme="majorBidi" w:eastAsia="Times New Roman" w:hAnsiTheme="majorBidi" w:cstheme="majorBidi"/>
          <w:color w:val="080809"/>
          <w:kern w:val="0"/>
          <w:szCs w:val="28"/>
          <w:lang w:val="kk-KZ" w:eastAsia="ru-RU"/>
        </w:rPr>
      </w:pPr>
      <w:r w:rsidRPr="00D6019B">
        <w:rPr>
          <w:rFonts w:asciiTheme="majorBidi" w:eastAsia="Times New Roman" w:hAnsiTheme="majorBidi" w:cstheme="majorBidi"/>
          <w:color w:val="080809"/>
          <w:kern w:val="0"/>
          <w:szCs w:val="28"/>
          <w:lang w:eastAsia="ru-RU"/>
        </w:rPr>
        <w:t>В рамках реализации базового направление№ 4 " Противодействия и предупреждения коррупции " сообщаем о</w:t>
      </w:r>
      <w:r w:rsidR="000505F1">
        <w:rPr>
          <w:rFonts w:asciiTheme="majorBidi" w:eastAsia="Times New Roman" w:hAnsiTheme="majorBidi" w:cstheme="majorBidi"/>
          <w:color w:val="080809"/>
          <w:kern w:val="0"/>
          <w:szCs w:val="28"/>
          <w:lang w:eastAsia="ru-RU"/>
        </w:rPr>
        <w:t xml:space="preserve"> </w:t>
      </w:r>
      <w:r w:rsidRPr="00D6019B">
        <w:rPr>
          <w:rFonts w:asciiTheme="majorBidi" w:eastAsia="Times New Roman" w:hAnsiTheme="majorBidi" w:cstheme="majorBidi"/>
          <w:color w:val="080809"/>
          <w:kern w:val="0"/>
          <w:szCs w:val="28"/>
          <w:lang w:eastAsia="ru-RU"/>
        </w:rPr>
        <w:t>проведений</w:t>
      </w:r>
      <w:r w:rsidR="000505F1">
        <w:rPr>
          <w:rFonts w:asciiTheme="majorBidi" w:eastAsia="Times New Roman" w:hAnsiTheme="majorBidi" w:cstheme="majorBidi"/>
          <w:color w:val="080809"/>
          <w:kern w:val="0"/>
          <w:szCs w:val="28"/>
          <w:lang w:eastAsia="ru-RU"/>
        </w:rPr>
        <w:t xml:space="preserve"> внут</w:t>
      </w:r>
      <w:r w:rsidRPr="00D6019B">
        <w:rPr>
          <w:rFonts w:asciiTheme="majorBidi" w:eastAsia="Times New Roman" w:hAnsiTheme="majorBidi" w:cstheme="majorBidi"/>
          <w:color w:val="080809"/>
          <w:kern w:val="0"/>
          <w:szCs w:val="28"/>
          <w:lang w:eastAsia="ru-RU"/>
        </w:rPr>
        <w:t xml:space="preserve">реннего анализа </w:t>
      </w:r>
      <w:r w:rsidR="00CC72A9" w:rsidRPr="00D6019B">
        <w:rPr>
          <w:rFonts w:asciiTheme="majorBidi" w:eastAsia="Times New Roman" w:hAnsiTheme="majorBidi" w:cstheme="majorBidi"/>
          <w:color w:val="080809"/>
          <w:kern w:val="0"/>
          <w:szCs w:val="28"/>
          <w:lang w:val="kk-KZ" w:eastAsia="ru-RU"/>
        </w:rPr>
        <w:t>14 тамыз</w:t>
      </w:r>
      <w:r w:rsidRPr="00D6019B">
        <w:rPr>
          <w:rFonts w:asciiTheme="majorBidi" w:eastAsia="Times New Roman" w:hAnsiTheme="majorBidi" w:cstheme="majorBidi"/>
          <w:color w:val="080809"/>
          <w:kern w:val="0"/>
          <w:szCs w:val="28"/>
          <w:lang w:eastAsia="ru-RU"/>
        </w:rPr>
        <w:t xml:space="preserve"> коррупционных рисков тек</w:t>
      </w:r>
      <w:r w:rsidR="000505F1">
        <w:rPr>
          <w:rFonts w:asciiTheme="majorBidi" w:eastAsia="Times New Roman" w:hAnsiTheme="majorBidi" w:cstheme="majorBidi"/>
          <w:color w:val="080809"/>
          <w:kern w:val="0"/>
          <w:szCs w:val="28"/>
          <w:lang w:eastAsia="ru-RU"/>
        </w:rPr>
        <w:t>ущего года в государственном уч</w:t>
      </w:r>
      <w:r w:rsidRPr="00D6019B">
        <w:rPr>
          <w:rFonts w:asciiTheme="majorBidi" w:eastAsia="Times New Roman" w:hAnsiTheme="majorBidi" w:cstheme="majorBidi"/>
          <w:color w:val="080809"/>
          <w:kern w:val="0"/>
          <w:szCs w:val="28"/>
          <w:lang w:eastAsia="ru-RU"/>
        </w:rPr>
        <w:t xml:space="preserve">реждений " Городской отдел финансов " расположенного по </w:t>
      </w:r>
      <w:r w:rsidR="000505F1" w:rsidRPr="00D6019B">
        <w:rPr>
          <w:rFonts w:asciiTheme="majorBidi" w:eastAsia="Times New Roman" w:hAnsiTheme="majorBidi" w:cstheme="majorBidi"/>
          <w:color w:val="080809"/>
          <w:kern w:val="0"/>
          <w:szCs w:val="28"/>
          <w:lang w:eastAsia="ru-RU"/>
        </w:rPr>
        <w:t>адресу</w:t>
      </w:r>
      <w:r w:rsidR="000505F1">
        <w:rPr>
          <w:rFonts w:asciiTheme="majorBidi" w:eastAsia="Times New Roman" w:hAnsiTheme="majorBidi" w:cstheme="majorBidi"/>
          <w:color w:val="080809"/>
          <w:kern w:val="0"/>
          <w:szCs w:val="28"/>
          <w:lang w:eastAsia="ru-RU"/>
        </w:rPr>
        <w:t>:</w:t>
      </w:r>
      <w:r w:rsidRPr="00D6019B">
        <w:rPr>
          <w:rFonts w:asciiTheme="majorBidi" w:eastAsia="Times New Roman" w:hAnsiTheme="majorBidi" w:cstheme="majorBidi"/>
          <w:color w:val="080809"/>
          <w:kern w:val="0"/>
          <w:szCs w:val="28"/>
          <w:lang w:eastAsia="ru-RU"/>
        </w:rPr>
        <w:t xml:space="preserve"> улица </w:t>
      </w:r>
      <w:proofErr w:type="spellStart"/>
      <w:r w:rsidRPr="00D6019B">
        <w:rPr>
          <w:rFonts w:asciiTheme="majorBidi" w:eastAsia="Times New Roman" w:hAnsiTheme="majorBidi" w:cstheme="majorBidi"/>
          <w:color w:val="080809"/>
          <w:kern w:val="0"/>
          <w:szCs w:val="28"/>
          <w:lang w:eastAsia="ru-RU"/>
        </w:rPr>
        <w:t>К.Смагулова</w:t>
      </w:r>
      <w:proofErr w:type="spellEnd"/>
      <w:r w:rsidRPr="00D6019B">
        <w:rPr>
          <w:rFonts w:asciiTheme="majorBidi" w:eastAsia="Times New Roman" w:hAnsiTheme="majorBidi" w:cstheme="majorBidi"/>
          <w:color w:val="080809"/>
          <w:kern w:val="0"/>
          <w:szCs w:val="28"/>
          <w:lang w:eastAsia="ru-RU"/>
        </w:rPr>
        <w:t xml:space="preserve"> № </w:t>
      </w:r>
      <w:proofErr w:type="gramStart"/>
      <w:r w:rsidRPr="00D6019B">
        <w:rPr>
          <w:rFonts w:asciiTheme="majorBidi" w:eastAsia="Times New Roman" w:hAnsiTheme="majorBidi" w:cstheme="majorBidi"/>
          <w:color w:val="080809"/>
          <w:kern w:val="0"/>
          <w:szCs w:val="28"/>
          <w:lang w:eastAsia="ru-RU"/>
        </w:rPr>
        <w:t>52</w:t>
      </w:r>
      <w:proofErr w:type="gramEnd"/>
      <w:r w:rsidRPr="00D6019B">
        <w:rPr>
          <w:rFonts w:asciiTheme="majorBidi" w:eastAsia="Times New Roman" w:hAnsiTheme="majorBidi" w:cstheme="majorBidi"/>
          <w:color w:val="080809"/>
          <w:kern w:val="0"/>
          <w:szCs w:val="28"/>
          <w:lang w:eastAsia="ru-RU"/>
        </w:rPr>
        <w:t xml:space="preserve"> а в отношений деятельности Отдела за период " 03 " января по " </w:t>
      </w:r>
      <w:r w:rsidR="00A2265F" w:rsidRPr="00D6019B">
        <w:rPr>
          <w:rFonts w:asciiTheme="majorBidi" w:eastAsia="Times New Roman" w:hAnsiTheme="majorBidi" w:cstheme="majorBidi"/>
          <w:color w:val="080809"/>
          <w:kern w:val="0"/>
          <w:szCs w:val="28"/>
          <w:lang w:val="kk-KZ" w:eastAsia="ru-RU"/>
        </w:rPr>
        <w:t>31</w:t>
      </w:r>
      <w:r w:rsidRPr="00D6019B">
        <w:rPr>
          <w:rFonts w:asciiTheme="majorBidi" w:eastAsia="Times New Roman" w:hAnsiTheme="majorBidi" w:cstheme="majorBidi"/>
          <w:color w:val="080809"/>
          <w:kern w:val="0"/>
          <w:szCs w:val="28"/>
          <w:lang w:eastAsia="ru-RU"/>
        </w:rPr>
        <w:t xml:space="preserve"> " </w:t>
      </w:r>
      <w:r w:rsidR="00A2265F" w:rsidRPr="00D6019B">
        <w:rPr>
          <w:rFonts w:asciiTheme="majorBidi" w:eastAsia="Times New Roman" w:hAnsiTheme="majorBidi" w:cstheme="majorBidi"/>
          <w:color w:val="080809"/>
          <w:kern w:val="0"/>
          <w:szCs w:val="28"/>
          <w:lang w:val="kk-KZ" w:eastAsia="ru-RU"/>
        </w:rPr>
        <w:t>июль</w:t>
      </w:r>
      <w:r w:rsidRPr="00D6019B">
        <w:rPr>
          <w:rFonts w:asciiTheme="majorBidi" w:eastAsia="Times New Roman" w:hAnsiTheme="majorBidi" w:cstheme="majorBidi"/>
          <w:color w:val="080809"/>
          <w:kern w:val="0"/>
          <w:szCs w:val="28"/>
          <w:lang w:eastAsia="ru-RU"/>
        </w:rPr>
        <w:t xml:space="preserve"> 202</w:t>
      </w:r>
      <w:r w:rsidR="00A53706" w:rsidRPr="00D6019B">
        <w:rPr>
          <w:rFonts w:asciiTheme="majorBidi" w:eastAsia="Times New Roman" w:hAnsiTheme="majorBidi" w:cstheme="majorBidi"/>
          <w:color w:val="080809"/>
          <w:kern w:val="0"/>
          <w:szCs w:val="28"/>
          <w:lang w:val="kk-KZ" w:eastAsia="ru-RU"/>
        </w:rPr>
        <w:t>6</w:t>
      </w:r>
      <w:r w:rsidRPr="00D6019B">
        <w:rPr>
          <w:rFonts w:asciiTheme="majorBidi" w:eastAsia="Times New Roman" w:hAnsiTheme="majorBidi" w:cstheme="majorBidi"/>
          <w:color w:val="080809"/>
          <w:kern w:val="0"/>
          <w:szCs w:val="28"/>
          <w:lang w:eastAsia="ru-RU"/>
        </w:rPr>
        <w:t xml:space="preserve"> года. </w:t>
      </w:r>
    </w:p>
    <w:p w:rsidR="007B4B29" w:rsidRPr="00D6019B" w:rsidRDefault="007B4B29" w:rsidP="0086395F">
      <w:pPr>
        <w:shd w:val="clear" w:color="auto" w:fill="FFFFFF"/>
        <w:spacing w:after="0"/>
        <w:jc w:val="both"/>
        <w:rPr>
          <w:rFonts w:asciiTheme="majorBidi" w:eastAsia="Times New Roman" w:hAnsiTheme="majorBidi" w:cstheme="majorBidi"/>
          <w:color w:val="080809"/>
          <w:kern w:val="0"/>
          <w:szCs w:val="28"/>
          <w:lang w:val="kk-KZ" w:eastAsia="ru-RU"/>
        </w:rPr>
      </w:pPr>
    </w:p>
    <w:p w:rsidR="00D6019B" w:rsidRPr="00D6019B" w:rsidRDefault="00D6019B" w:rsidP="0086395F">
      <w:pPr>
        <w:shd w:val="clear" w:color="auto" w:fill="FFFFFF"/>
        <w:spacing w:after="0"/>
        <w:jc w:val="both"/>
        <w:rPr>
          <w:rFonts w:asciiTheme="majorBidi" w:eastAsia="Times New Roman" w:hAnsiTheme="majorBidi" w:cstheme="majorBidi"/>
          <w:color w:val="080809"/>
          <w:kern w:val="0"/>
          <w:szCs w:val="28"/>
          <w:lang w:val="kk-KZ" w:eastAsia="ru-RU"/>
        </w:rPr>
      </w:pPr>
    </w:p>
    <w:sectPr w:rsidR="00D6019B" w:rsidRPr="00D6019B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2B19"/>
    <w:rsid w:val="000070AD"/>
    <w:rsid w:val="00037B18"/>
    <w:rsid w:val="000457DF"/>
    <w:rsid w:val="000505F1"/>
    <w:rsid w:val="00096734"/>
    <w:rsid w:val="000D4C9F"/>
    <w:rsid w:val="00131BA0"/>
    <w:rsid w:val="0015437E"/>
    <w:rsid w:val="00236955"/>
    <w:rsid w:val="002A74F1"/>
    <w:rsid w:val="00330A62"/>
    <w:rsid w:val="00377299"/>
    <w:rsid w:val="003C4B43"/>
    <w:rsid w:val="003D70A5"/>
    <w:rsid w:val="004336C1"/>
    <w:rsid w:val="004B7C80"/>
    <w:rsid w:val="004C7C6B"/>
    <w:rsid w:val="004E3ED0"/>
    <w:rsid w:val="00510599"/>
    <w:rsid w:val="00557DBF"/>
    <w:rsid w:val="0060118F"/>
    <w:rsid w:val="006C0B77"/>
    <w:rsid w:val="006D2E27"/>
    <w:rsid w:val="00775291"/>
    <w:rsid w:val="007B4B29"/>
    <w:rsid w:val="008242FF"/>
    <w:rsid w:val="0086395F"/>
    <w:rsid w:val="00870751"/>
    <w:rsid w:val="008B64A8"/>
    <w:rsid w:val="008E555E"/>
    <w:rsid w:val="0092114E"/>
    <w:rsid w:val="00922C48"/>
    <w:rsid w:val="009763D7"/>
    <w:rsid w:val="00A02C59"/>
    <w:rsid w:val="00A2265F"/>
    <w:rsid w:val="00A53706"/>
    <w:rsid w:val="00A94A01"/>
    <w:rsid w:val="00AC1C82"/>
    <w:rsid w:val="00AE7E62"/>
    <w:rsid w:val="00B915B7"/>
    <w:rsid w:val="00C22B87"/>
    <w:rsid w:val="00CC72A9"/>
    <w:rsid w:val="00CD2B19"/>
    <w:rsid w:val="00D07120"/>
    <w:rsid w:val="00D6019B"/>
    <w:rsid w:val="00D6779D"/>
    <w:rsid w:val="00E55D2F"/>
    <w:rsid w:val="00EA59DF"/>
    <w:rsid w:val="00EE4070"/>
    <w:rsid w:val="00F12C76"/>
    <w:rsid w:val="00F55A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CD2B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2B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2B1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2B1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2B1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2B1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2B1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2B1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2B1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2B1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D2B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D2B1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D2B19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D2B19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CD2B19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CD2B19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CD2B19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CD2B19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CD2B1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D2B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2B1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D2B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D2B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D2B19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CD2B1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D2B19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D2B1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D2B19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CD2B19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Alibek</cp:lastModifiedBy>
  <cp:revision>25</cp:revision>
  <dcterms:created xsi:type="dcterms:W3CDTF">2026-08-12T07:49:00Z</dcterms:created>
  <dcterms:modified xsi:type="dcterms:W3CDTF">2026-08-13T05:10:00Z</dcterms:modified>
</cp:coreProperties>
</file>