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theme/themeOverride1.xml" ContentType="application/vnd.openxmlformats-officedocument.themeOverride+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A3D78" w:rsidRPr="00AC4AD5" w:rsidRDefault="000A3D78" w:rsidP="00D11EB7">
      <w:pPr>
        <w:pStyle w:val="af"/>
        <w:spacing w:before="0" w:after="0"/>
        <w:jc w:val="left"/>
        <w:rPr>
          <w:rFonts w:ascii="Times New Roman" w:hAnsi="Times New Roman"/>
          <w:i/>
          <w:sz w:val="28"/>
          <w:szCs w:val="28"/>
          <w:lang w:val="kk-KZ"/>
        </w:rPr>
      </w:pPr>
    </w:p>
    <w:p w:rsidR="004B6FE7" w:rsidRPr="00AC4AD5" w:rsidRDefault="004B6FE7" w:rsidP="00750759">
      <w:pPr>
        <w:tabs>
          <w:tab w:val="left" w:pos="1701"/>
        </w:tabs>
        <w:jc w:val="center"/>
        <w:rPr>
          <w:color w:val="C00000"/>
          <w:sz w:val="28"/>
          <w:szCs w:val="28"/>
        </w:rPr>
      </w:pPr>
    </w:p>
    <w:p w:rsidR="007208AD" w:rsidRPr="007208AD" w:rsidRDefault="007208AD" w:rsidP="007208AD">
      <w:pPr>
        <w:tabs>
          <w:tab w:val="left" w:pos="1701"/>
        </w:tabs>
        <w:jc w:val="center"/>
        <w:rPr>
          <w:i/>
          <w:sz w:val="28"/>
          <w:szCs w:val="28"/>
          <w:lang w:val="kk-KZ"/>
        </w:rPr>
      </w:pPr>
      <w:r w:rsidRPr="007208AD">
        <w:rPr>
          <w:i/>
          <w:sz w:val="28"/>
          <w:szCs w:val="28"/>
          <w:lang w:val="kk-KZ"/>
        </w:rPr>
        <w:t>Құрметті сайтқа кірушілер!</w:t>
      </w:r>
    </w:p>
    <w:p w:rsidR="007208AD" w:rsidRPr="007208AD" w:rsidRDefault="007208AD" w:rsidP="007208AD">
      <w:pPr>
        <w:tabs>
          <w:tab w:val="left" w:pos="1701"/>
        </w:tabs>
        <w:jc w:val="center"/>
        <w:rPr>
          <w:i/>
          <w:sz w:val="28"/>
          <w:szCs w:val="28"/>
          <w:lang w:val="kk-KZ"/>
        </w:rPr>
      </w:pPr>
      <w:r w:rsidRPr="007208AD">
        <w:rPr>
          <w:i/>
          <w:sz w:val="28"/>
          <w:szCs w:val="28"/>
          <w:lang w:val="kk-KZ"/>
        </w:rPr>
        <w:t>Сіздердің назарларыңызға 2026-2028 жылдарға арналған азаматтық бюджет ұсынылды, онда аудандық бюджеттің негізгі көрсеткіштері, оны қалыптастыру параметрлері және бюджет қаражатын жұмсау бағыттары туралы ақпарат қамтылған.</w:t>
      </w:r>
    </w:p>
    <w:p w:rsidR="007208AD" w:rsidRPr="007208AD" w:rsidRDefault="007208AD" w:rsidP="007208AD">
      <w:pPr>
        <w:tabs>
          <w:tab w:val="left" w:pos="1701"/>
        </w:tabs>
        <w:jc w:val="center"/>
        <w:rPr>
          <w:i/>
          <w:sz w:val="28"/>
          <w:szCs w:val="28"/>
          <w:lang w:val="kk-KZ"/>
        </w:rPr>
      </w:pPr>
      <w:r w:rsidRPr="007208AD">
        <w:rPr>
          <w:i/>
          <w:sz w:val="28"/>
          <w:szCs w:val="28"/>
          <w:lang w:val="kk-KZ"/>
        </w:rPr>
        <w:t xml:space="preserve">    2026-2028 жылдарға арналған аудандық бюджет Қазақстан Республикасының Бюджет және Салық кодекстеріне сәйкес қалыптастырылды.</w:t>
      </w:r>
    </w:p>
    <w:p w:rsidR="007208AD" w:rsidRDefault="007208AD" w:rsidP="00AC4AD5">
      <w:pPr>
        <w:tabs>
          <w:tab w:val="left" w:pos="1701"/>
        </w:tabs>
        <w:jc w:val="center"/>
        <w:rPr>
          <w:b/>
          <w:i/>
          <w:sz w:val="28"/>
          <w:szCs w:val="28"/>
          <w:lang w:val="kk-KZ"/>
        </w:rPr>
      </w:pPr>
    </w:p>
    <w:p w:rsidR="00AC4AD5" w:rsidRPr="00AC4AD5" w:rsidRDefault="003B6300" w:rsidP="00AC4AD5">
      <w:pPr>
        <w:tabs>
          <w:tab w:val="left" w:pos="1701"/>
        </w:tabs>
        <w:jc w:val="center"/>
        <w:rPr>
          <w:b/>
          <w:i/>
          <w:sz w:val="28"/>
          <w:szCs w:val="28"/>
          <w:lang w:val="kk-KZ"/>
        </w:rPr>
      </w:pPr>
      <w:r>
        <w:rPr>
          <w:b/>
          <w:i/>
          <w:sz w:val="28"/>
          <w:szCs w:val="28"/>
          <w:lang w:val="kk-KZ"/>
        </w:rPr>
        <w:t>2026-2028</w:t>
      </w:r>
      <w:r w:rsidR="00AC4AD5" w:rsidRPr="00AC4AD5">
        <w:rPr>
          <w:b/>
          <w:i/>
          <w:sz w:val="28"/>
          <w:szCs w:val="28"/>
          <w:lang w:val="kk-KZ"/>
        </w:rPr>
        <w:t xml:space="preserve"> жылдарға арналған жергілікті бюджеттің негізі параметрлері жөнінде қысқаша ақпарат </w:t>
      </w:r>
    </w:p>
    <w:p w:rsidR="003B6300" w:rsidRPr="007208AD" w:rsidRDefault="001754E6" w:rsidP="003B6300">
      <w:pPr>
        <w:tabs>
          <w:tab w:val="left" w:pos="1701"/>
        </w:tabs>
        <w:jc w:val="center"/>
        <w:rPr>
          <w:color w:val="C00000"/>
          <w:sz w:val="16"/>
          <w:szCs w:val="16"/>
          <w:lang w:val="kk-KZ"/>
        </w:rPr>
      </w:pPr>
      <w:r>
        <w:rPr>
          <w:sz w:val="16"/>
          <w:szCs w:val="16"/>
        </w:rPr>
        <w:pict>
          <v:rect id="_x0000_s1103" style="position:absolute;left:0;text-align:left;margin-left:1.1pt;margin-top:3.2pt;width:312pt;height:106.6pt;z-index:251675648" strokecolor="#0070c0">
            <v:stroke dashstyle="dash"/>
            <v:textbox style="mso-next-textbox:#_x0000_s1103">
              <w:txbxContent>
                <w:p w:rsidR="003B6300" w:rsidRPr="00815A55" w:rsidRDefault="003B6300" w:rsidP="003B6300">
                  <w:pPr>
                    <w:jc w:val="both"/>
                    <w:rPr>
                      <w:sz w:val="22"/>
                      <w:szCs w:val="22"/>
                    </w:rPr>
                  </w:pPr>
                  <w:proofErr w:type="spellStart"/>
                  <w:r w:rsidRPr="00815A55">
                    <w:rPr>
                      <w:b/>
                      <w:color w:val="365F91"/>
                      <w:sz w:val="22"/>
                      <w:szCs w:val="22"/>
                    </w:rPr>
                    <w:t>Жергілікті</w:t>
                  </w:r>
                  <w:proofErr w:type="spellEnd"/>
                  <w:r w:rsidRPr="00815A55">
                    <w:rPr>
                      <w:b/>
                      <w:color w:val="365F91"/>
                      <w:sz w:val="22"/>
                      <w:szCs w:val="22"/>
                    </w:rPr>
                    <w:t xml:space="preserve"> бюджет</w:t>
                  </w:r>
                  <w:r w:rsidRPr="00815A55">
                    <w:rPr>
                      <w:color w:val="365F91"/>
                      <w:sz w:val="22"/>
                      <w:szCs w:val="22"/>
                    </w:rPr>
                    <w:t>-</w:t>
                  </w:r>
                  <w:proofErr w:type="spellStart"/>
                  <w:r w:rsidRPr="00815A55">
                    <w:rPr>
                      <w:color w:val="365F91"/>
                      <w:sz w:val="22"/>
                      <w:szCs w:val="22"/>
                    </w:rPr>
                    <w:t>бұл</w:t>
                  </w:r>
                  <w:proofErr w:type="spellEnd"/>
                  <w:r w:rsidRPr="00815A55">
                    <w:rPr>
                      <w:color w:val="365F91"/>
                      <w:sz w:val="22"/>
                      <w:szCs w:val="22"/>
                    </w:rPr>
                    <w:t xml:space="preserve"> </w:t>
                  </w:r>
                  <w:proofErr w:type="spellStart"/>
                  <w:r w:rsidRPr="00815A55">
                    <w:rPr>
                      <w:color w:val="365F91"/>
                      <w:sz w:val="22"/>
                      <w:szCs w:val="22"/>
                    </w:rPr>
                    <w:t>Қазақстан</w:t>
                  </w:r>
                  <w:proofErr w:type="spellEnd"/>
                  <w:r w:rsidRPr="00815A55">
                    <w:rPr>
                      <w:color w:val="365F91"/>
                      <w:sz w:val="22"/>
                      <w:szCs w:val="22"/>
                    </w:rPr>
                    <w:t xml:space="preserve"> </w:t>
                  </w:r>
                  <w:proofErr w:type="spellStart"/>
                  <w:r w:rsidRPr="00815A55">
                    <w:rPr>
                      <w:color w:val="365F91"/>
                      <w:sz w:val="22"/>
                      <w:szCs w:val="22"/>
                    </w:rPr>
                    <w:t>Республикасының</w:t>
                  </w:r>
                  <w:proofErr w:type="spellEnd"/>
                  <w:r w:rsidRPr="00815A55">
                    <w:rPr>
                      <w:color w:val="365F91"/>
                      <w:sz w:val="22"/>
                      <w:szCs w:val="22"/>
                    </w:rPr>
                    <w:t xml:space="preserve"> Бюджет </w:t>
                  </w:r>
                  <w:proofErr w:type="spellStart"/>
                  <w:r w:rsidRPr="00815A55">
                    <w:rPr>
                      <w:color w:val="365F91"/>
                      <w:sz w:val="22"/>
                      <w:szCs w:val="22"/>
                    </w:rPr>
                    <w:t>кодексінде</w:t>
                  </w:r>
                  <w:proofErr w:type="spellEnd"/>
                  <w:r w:rsidRPr="00815A55">
                    <w:rPr>
                      <w:color w:val="365F91"/>
                      <w:sz w:val="22"/>
                      <w:szCs w:val="22"/>
                    </w:rPr>
                    <w:t xml:space="preserve"> </w:t>
                  </w:r>
                  <w:proofErr w:type="spellStart"/>
                  <w:r w:rsidRPr="00815A55">
                    <w:rPr>
                      <w:color w:val="365F91"/>
                      <w:sz w:val="22"/>
                      <w:szCs w:val="22"/>
                    </w:rPr>
                    <w:t>айқындалған</w:t>
                  </w:r>
                  <w:proofErr w:type="spellEnd"/>
                  <w:r w:rsidRPr="00815A55">
                    <w:rPr>
                      <w:color w:val="365F91"/>
                      <w:sz w:val="22"/>
                      <w:szCs w:val="22"/>
                    </w:rPr>
                    <w:t xml:space="preserve"> </w:t>
                  </w:r>
                  <w:proofErr w:type="spellStart"/>
                  <w:r w:rsidRPr="00815A55">
                    <w:rPr>
                      <w:color w:val="365F91"/>
                      <w:sz w:val="22"/>
                      <w:szCs w:val="22"/>
                    </w:rPr>
                    <w:t>түсімдер</w:t>
                  </w:r>
                  <w:proofErr w:type="spellEnd"/>
                  <w:r w:rsidRPr="00815A55">
                    <w:rPr>
                      <w:color w:val="365F91"/>
                      <w:sz w:val="22"/>
                      <w:szCs w:val="22"/>
                    </w:rPr>
                    <w:t xml:space="preserve"> </w:t>
                  </w:r>
                  <w:proofErr w:type="spellStart"/>
                  <w:r w:rsidRPr="00815A55">
                    <w:rPr>
                      <w:color w:val="365F91"/>
                      <w:sz w:val="22"/>
                      <w:szCs w:val="22"/>
                    </w:rPr>
                    <w:t>есебінен</w:t>
                  </w:r>
                  <w:proofErr w:type="spellEnd"/>
                  <w:r w:rsidRPr="00815A55">
                    <w:rPr>
                      <w:color w:val="365F91"/>
                      <w:sz w:val="22"/>
                      <w:szCs w:val="22"/>
                    </w:rPr>
                    <w:t xml:space="preserve"> </w:t>
                  </w:r>
                  <w:proofErr w:type="spellStart"/>
                  <w:r w:rsidRPr="00815A55">
                    <w:rPr>
                      <w:color w:val="365F91"/>
                      <w:sz w:val="22"/>
                      <w:szCs w:val="22"/>
                    </w:rPr>
                    <w:t>қалыптастырылатын</w:t>
                  </w:r>
                  <w:proofErr w:type="spellEnd"/>
                  <w:r w:rsidRPr="00815A55">
                    <w:rPr>
                      <w:color w:val="365F91"/>
                      <w:sz w:val="22"/>
                      <w:szCs w:val="22"/>
                    </w:rPr>
                    <w:t xml:space="preserve"> </w:t>
                  </w:r>
                  <w:proofErr w:type="spellStart"/>
                  <w:r w:rsidRPr="00815A55">
                    <w:rPr>
                      <w:color w:val="365F91"/>
                      <w:sz w:val="22"/>
                      <w:szCs w:val="22"/>
                    </w:rPr>
                    <w:t>және</w:t>
                  </w:r>
                  <w:proofErr w:type="spellEnd"/>
                  <w:r w:rsidRPr="00815A55">
                    <w:rPr>
                      <w:color w:val="365F91"/>
                      <w:sz w:val="22"/>
                      <w:szCs w:val="22"/>
                    </w:rPr>
                    <w:t xml:space="preserve"> </w:t>
                  </w:r>
                  <w:proofErr w:type="spellStart"/>
                  <w:r w:rsidRPr="00815A55">
                    <w:rPr>
                      <w:color w:val="365F91"/>
                      <w:sz w:val="22"/>
                      <w:szCs w:val="22"/>
                    </w:rPr>
                    <w:t>ауданның</w:t>
                  </w:r>
                  <w:proofErr w:type="spellEnd"/>
                  <w:r w:rsidRPr="00815A55">
                    <w:rPr>
                      <w:color w:val="365F91"/>
                      <w:sz w:val="22"/>
                      <w:szCs w:val="22"/>
                    </w:rPr>
                    <w:t xml:space="preserve"> </w:t>
                  </w:r>
                  <w:proofErr w:type="spellStart"/>
                  <w:r w:rsidRPr="00815A55">
                    <w:rPr>
                      <w:color w:val="365F91"/>
                      <w:sz w:val="22"/>
                      <w:szCs w:val="22"/>
                    </w:rPr>
                    <w:t>жергілікті</w:t>
                  </w:r>
                  <w:proofErr w:type="spellEnd"/>
                  <w:r w:rsidRPr="00815A55">
                    <w:rPr>
                      <w:color w:val="365F91"/>
                      <w:sz w:val="22"/>
                      <w:szCs w:val="22"/>
                    </w:rPr>
                    <w:t xml:space="preserve"> </w:t>
                  </w:r>
                  <w:proofErr w:type="spellStart"/>
                  <w:r w:rsidRPr="00815A55">
                    <w:rPr>
                      <w:color w:val="365F91"/>
                      <w:sz w:val="22"/>
                      <w:szCs w:val="22"/>
                    </w:rPr>
                    <w:t>мемлекеттік</w:t>
                  </w:r>
                  <w:proofErr w:type="spellEnd"/>
                  <w:r w:rsidRPr="00815A55">
                    <w:rPr>
                      <w:color w:val="365F91"/>
                      <w:sz w:val="22"/>
                      <w:szCs w:val="22"/>
                    </w:rPr>
                    <w:t xml:space="preserve"> </w:t>
                  </w:r>
                  <w:proofErr w:type="spellStart"/>
                  <w:r w:rsidRPr="00815A55">
                    <w:rPr>
                      <w:color w:val="365F91"/>
                      <w:sz w:val="22"/>
                      <w:szCs w:val="22"/>
                    </w:rPr>
                    <w:t>органдарының</w:t>
                  </w:r>
                  <w:proofErr w:type="spellEnd"/>
                  <w:r w:rsidRPr="00815A55">
                    <w:rPr>
                      <w:color w:val="365F91"/>
                      <w:sz w:val="22"/>
                      <w:szCs w:val="22"/>
                    </w:rPr>
                    <w:t xml:space="preserve">, </w:t>
                  </w:r>
                  <w:proofErr w:type="spellStart"/>
                  <w:r w:rsidRPr="00815A55">
                    <w:rPr>
                      <w:color w:val="365F91"/>
                      <w:sz w:val="22"/>
                      <w:szCs w:val="22"/>
                    </w:rPr>
                    <w:t>оларға</w:t>
                  </w:r>
                  <w:proofErr w:type="spellEnd"/>
                  <w:r w:rsidRPr="00815A55">
                    <w:rPr>
                      <w:color w:val="365F91"/>
                      <w:sz w:val="22"/>
                      <w:szCs w:val="22"/>
                    </w:rPr>
                    <w:t xml:space="preserve"> </w:t>
                  </w:r>
                  <w:proofErr w:type="spellStart"/>
                  <w:r w:rsidRPr="00815A55">
                    <w:rPr>
                      <w:color w:val="365F91"/>
                      <w:sz w:val="22"/>
                      <w:szCs w:val="22"/>
                    </w:rPr>
                    <w:t>ведомстволық</w:t>
                  </w:r>
                  <w:proofErr w:type="spellEnd"/>
                  <w:r w:rsidRPr="00815A55">
                    <w:rPr>
                      <w:color w:val="365F91"/>
                      <w:sz w:val="22"/>
                      <w:szCs w:val="22"/>
                    </w:rPr>
                    <w:t xml:space="preserve"> </w:t>
                  </w:r>
                  <w:proofErr w:type="spellStart"/>
                  <w:r w:rsidRPr="00815A55">
                    <w:rPr>
                      <w:color w:val="365F91"/>
                      <w:sz w:val="22"/>
                      <w:szCs w:val="22"/>
                    </w:rPr>
                    <w:t>бағынысты</w:t>
                  </w:r>
                  <w:proofErr w:type="spellEnd"/>
                  <w:r w:rsidRPr="00815A55">
                    <w:rPr>
                      <w:color w:val="365F91"/>
                      <w:sz w:val="22"/>
                      <w:szCs w:val="22"/>
                    </w:rPr>
                    <w:t xml:space="preserve"> </w:t>
                  </w:r>
                  <w:proofErr w:type="spellStart"/>
                  <w:r w:rsidRPr="00815A55">
                    <w:rPr>
                      <w:color w:val="365F91"/>
                      <w:sz w:val="22"/>
                      <w:szCs w:val="22"/>
                    </w:rPr>
                    <w:t>мемлекеттік</w:t>
                  </w:r>
                  <w:proofErr w:type="spellEnd"/>
                  <w:r w:rsidRPr="00815A55">
                    <w:rPr>
                      <w:color w:val="365F91"/>
                      <w:sz w:val="22"/>
                      <w:szCs w:val="22"/>
                    </w:rPr>
                    <w:t xml:space="preserve"> </w:t>
                  </w:r>
                  <w:proofErr w:type="spellStart"/>
                  <w:r w:rsidRPr="00815A55">
                    <w:rPr>
                      <w:color w:val="365F91"/>
                      <w:sz w:val="22"/>
                      <w:szCs w:val="22"/>
                    </w:rPr>
                    <w:t>мекемелердің</w:t>
                  </w:r>
                  <w:proofErr w:type="spellEnd"/>
                  <w:r w:rsidRPr="00815A55">
                    <w:rPr>
                      <w:color w:val="365F91"/>
                      <w:sz w:val="22"/>
                      <w:szCs w:val="22"/>
                    </w:rPr>
                    <w:t xml:space="preserve"> </w:t>
                  </w:r>
                  <w:proofErr w:type="spellStart"/>
                  <w:r w:rsidRPr="00815A55">
                    <w:rPr>
                      <w:color w:val="365F91"/>
                      <w:sz w:val="22"/>
                      <w:szCs w:val="22"/>
                    </w:rPr>
                    <w:t>міндеттері</w:t>
                  </w:r>
                  <w:proofErr w:type="spellEnd"/>
                  <w:r w:rsidRPr="00815A55">
                    <w:rPr>
                      <w:color w:val="365F91"/>
                      <w:sz w:val="22"/>
                      <w:szCs w:val="22"/>
                    </w:rPr>
                    <w:t xml:space="preserve"> мен </w:t>
                  </w:r>
                  <w:proofErr w:type="spellStart"/>
                  <w:r w:rsidRPr="00815A55">
                    <w:rPr>
                      <w:color w:val="365F91"/>
                      <w:sz w:val="22"/>
                      <w:szCs w:val="22"/>
                    </w:rPr>
                    <w:t>функцияларын</w:t>
                  </w:r>
                  <w:proofErr w:type="spellEnd"/>
                  <w:r w:rsidRPr="00815A55">
                    <w:rPr>
                      <w:color w:val="365F91"/>
                      <w:sz w:val="22"/>
                      <w:szCs w:val="22"/>
                    </w:rPr>
                    <w:t xml:space="preserve"> </w:t>
                  </w:r>
                  <w:proofErr w:type="spellStart"/>
                  <w:r w:rsidRPr="00815A55">
                    <w:rPr>
                      <w:color w:val="365F91"/>
                      <w:sz w:val="22"/>
                      <w:szCs w:val="22"/>
                    </w:rPr>
                    <w:t>қаржылық</w:t>
                  </w:r>
                  <w:proofErr w:type="spellEnd"/>
                  <w:r w:rsidRPr="00815A55">
                    <w:rPr>
                      <w:color w:val="365F91"/>
                      <w:sz w:val="22"/>
                      <w:szCs w:val="22"/>
                    </w:rPr>
                    <w:t xml:space="preserve"> </w:t>
                  </w:r>
                  <w:proofErr w:type="spellStart"/>
                  <w:r w:rsidRPr="00815A55">
                    <w:rPr>
                      <w:color w:val="365F91"/>
                      <w:sz w:val="22"/>
                      <w:szCs w:val="22"/>
                    </w:rPr>
                    <w:t>қамтамасыз</w:t>
                  </w:r>
                  <w:proofErr w:type="spellEnd"/>
                  <w:r w:rsidRPr="00815A55">
                    <w:rPr>
                      <w:color w:val="365F91"/>
                      <w:sz w:val="22"/>
                      <w:szCs w:val="22"/>
                    </w:rPr>
                    <w:t xml:space="preserve"> </w:t>
                  </w:r>
                  <w:proofErr w:type="spellStart"/>
                  <w:r w:rsidRPr="00815A55">
                    <w:rPr>
                      <w:color w:val="365F91"/>
                      <w:sz w:val="22"/>
                      <w:szCs w:val="22"/>
                    </w:rPr>
                    <w:t>етуге</w:t>
                  </w:r>
                  <w:proofErr w:type="spellEnd"/>
                  <w:r w:rsidRPr="00815A55">
                    <w:rPr>
                      <w:color w:val="365F91"/>
                      <w:sz w:val="22"/>
                      <w:szCs w:val="22"/>
                    </w:rPr>
                    <w:t xml:space="preserve"> </w:t>
                  </w:r>
                  <w:proofErr w:type="spellStart"/>
                  <w:r w:rsidRPr="00815A55">
                    <w:rPr>
                      <w:color w:val="365F91"/>
                      <w:sz w:val="22"/>
                      <w:szCs w:val="22"/>
                    </w:rPr>
                    <w:t>және</w:t>
                  </w:r>
                  <w:proofErr w:type="spellEnd"/>
                  <w:r w:rsidRPr="00815A55">
                    <w:rPr>
                      <w:color w:val="365F91"/>
                      <w:sz w:val="22"/>
                      <w:szCs w:val="22"/>
                    </w:rPr>
                    <w:t xml:space="preserve"> </w:t>
                  </w:r>
                  <w:proofErr w:type="spellStart"/>
                  <w:r w:rsidRPr="00815A55">
                    <w:rPr>
                      <w:color w:val="365F91"/>
                      <w:sz w:val="22"/>
                      <w:szCs w:val="22"/>
                    </w:rPr>
                    <w:t>тиі</w:t>
                  </w:r>
                  <w:proofErr w:type="gramStart"/>
                  <w:r w:rsidRPr="00815A55">
                    <w:rPr>
                      <w:color w:val="365F91"/>
                      <w:sz w:val="22"/>
                      <w:szCs w:val="22"/>
                    </w:rPr>
                    <w:t>ст</w:t>
                  </w:r>
                  <w:proofErr w:type="gramEnd"/>
                  <w:r w:rsidRPr="00815A55">
                    <w:rPr>
                      <w:color w:val="365F91"/>
                      <w:sz w:val="22"/>
                      <w:szCs w:val="22"/>
                    </w:rPr>
                    <w:t>і</w:t>
                  </w:r>
                  <w:proofErr w:type="spellEnd"/>
                  <w:r w:rsidRPr="00815A55">
                    <w:rPr>
                      <w:color w:val="365F91"/>
                      <w:sz w:val="22"/>
                      <w:szCs w:val="22"/>
                    </w:rPr>
                    <w:t xml:space="preserve"> </w:t>
                  </w:r>
                  <w:proofErr w:type="spellStart"/>
                  <w:r w:rsidRPr="00815A55">
                    <w:rPr>
                      <w:color w:val="365F91"/>
                      <w:sz w:val="22"/>
                      <w:szCs w:val="22"/>
                    </w:rPr>
                    <w:t>әкімшілік-аумақтық</w:t>
                  </w:r>
                  <w:proofErr w:type="spellEnd"/>
                  <w:r w:rsidRPr="00815A55">
                    <w:rPr>
                      <w:color w:val="365F91"/>
                      <w:sz w:val="22"/>
                      <w:szCs w:val="22"/>
                    </w:rPr>
                    <w:t xml:space="preserve"> </w:t>
                  </w:r>
                  <w:proofErr w:type="spellStart"/>
                  <w:r w:rsidRPr="00815A55">
                    <w:rPr>
                      <w:color w:val="365F91"/>
                      <w:sz w:val="22"/>
                      <w:szCs w:val="22"/>
                    </w:rPr>
                    <w:t>бірлікте</w:t>
                  </w:r>
                  <w:proofErr w:type="spellEnd"/>
                  <w:r w:rsidRPr="00815A55">
                    <w:rPr>
                      <w:color w:val="365F91"/>
                      <w:sz w:val="22"/>
                      <w:szCs w:val="22"/>
                    </w:rPr>
                    <w:t xml:space="preserve"> </w:t>
                  </w:r>
                  <w:proofErr w:type="spellStart"/>
                  <w:r w:rsidRPr="00815A55">
                    <w:rPr>
                      <w:color w:val="365F91"/>
                      <w:sz w:val="22"/>
                      <w:szCs w:val="22"/>
                    </w:rPr>
                    <w:t>мемлекеттік</w:t>
                  </w:r>
                  <w:proofErr w:type="spellEnd"/>
                  <w:r w:rsidRPr="00815A55">
                    <w:rPr>
                      <w:color w:val="365F91"/>
                      <w:sz w:val="22"/>
                      <w:szCs w:val="22"/>
                    </w:rPr>
                    <w:t xml:space="preserve"> </w:t>
                  </w:r>
                  <w:proofErr w:type="spellStart"/>
                  <w:r w:rsidRPr="00815A55">
                    <w:rPr>
                      <w:color w:val="365F91"/>
                      <w:sz w:val="22"/>
                      <w:szCs w:val="22"/>
                    </w:rPr>
                    <w:t>саясатты</w:t>
                  </w:r>
                  <w:proofErr w:type="spellEnd"/>
                  <w:r w:rsidRPr="00815A55">
                    <w:rPr>
                      <w:color w:val="365F91"/>
                      <w:sz w:val="22"/>
                      <w:szCs w:val="22"/>
                    </w:rPr>
                    <w:t xml:space="preserve"> </w:t>
                  </w:r>
                  <w:proofErr w:type="spellStart"/>
                  <w:r w:rsidRPr="00815A55">
                    <w:rPr>
                      <w:color w:val="365F91"/>
                      <w:sz w:val="22"/>
                      <w:szCs w:val="22"/>
                    </w:rPr>
                    <w:t>іске</w:t>
                  </w:r>
                  <w:proofErr w:type="spellEnd"/>
                  <w:r w:rsidRPr="00815A55">
                    <w:rPr>
                      <w:color w:val="365F91"/>
                      <w:sz w:val="22"/>
                      <w:szCs w:val="22"/>
                    </w:rPr>
                    <w:t xml:space="preserve"> </w:t>
                  </w:r>
                  <w:proofErr w:type="spellStart"/>
                  <w:proofErr w:type="gramStart"/>
                  <w:r w:rsidRPr="00815A55">
                    <w:rPr>
                      <w:color w:val="365F91"/>
                      <w:sz w:val="22"/>
                      <w:szCs w:val="22"/>
                    </w:rPr>
                    <w:t>асыру</w:t>
                  </w:r>
                  <w:proofErr w:type="gramEnd"/>
                  <w:r w:rsidRPr="00815A55">
                    <w:rPr>
                      <w:color w:val="365F91"/>
                      <w:sz w:val="22"/>
                      <w:szCs w:val="22"/>
                    </w:rPr>
                    <w:t>ға</w:t>
                  </w:r>
                  <w:proofErr w:type="spellEnd"/>
                  <w:r w:rsidRPr="00815A55">
                    <w:rPr>
                      <w:color w:val="365F91"/>
                      <w:sz w:val="22"/>
                      <w:szCs w:val="22"/>
                    </w:rPr>
                    <w:t xml:space="preserve"> </w:t>
                  </w:r>
                  <w:proofErr w:type="spellStart"/>
                  <w:r w:rsidRPr="00815A55">
                    <w:rPr>
                      <w:color w:val="365F91"/>
                      <w:sz w:val="22"/>
                      <w:szCs w:val="22"/>
                    </w:rPr>
                    <w:t>арналған</w:t>
                  </w:r>
                  <w:proofErr w:type="spellEnd"/>
                  <w:r w:rsidRPr="00815A55">
                    <w:rPr>
                      <w:color w:val="365F91"/>
                      <w:sz w:val="22"/>
                      <w:szCs w:val="22"/>
                    </w:rPr>
                    <w:t xml:space="preserve"> </w:t>
                  </w:r>
                  <w:proofErr w:type="spellStart"/>
                  <w:r w:rsidRPr="00815A55">
                    <w:rPr>
                      <w:color w:val="365F91"/>
                      <w:sz w:val="22"/>
                      <w:szCs w:val="22"/>
                    </w:rPr>
                    <w:t>орталықтандырылған</w:t>
                  </w:r>
                  <w:proofErr w:type="spellEnd"/>
                  <w:r w:rsidRPr="00815A55">
                    <w:rPr>
                      <w:color w:val="365F91"/>
                      <w:sz w:val="22"/>
                      <w:szCs w:val="22"/>
                    </w:rPr>
                    <w:t xml:space="preserve"> </w:t>
                  </w:r>
                  <w:proofErr w:type="spellStart"/>
                  <w:r w:rsidRPr="00815A55">
                    <w:rPr>
                      <w:color w:val="365F91"/>
                      <w:sz w:val="22"/>
                      <w:szCs w:val="22"/>
                    </w:rPr>
                    <w:t>ақша</w:t>
                  </w:r>
                  <w:proofErr w:type="spellEnd"/>
                  <w:r w:rsidRPr="00815A55">
                    <w:rPr>
                      <w:color w:val="365F91"/>
                      <w:sz w:val="22"/>
                      <w:szCs w:val="22"/>
                    </w:rPr>
                    <w:t xml:space="preserve"> </w:t>
                  </w:r>
                  <w:proofErr w:type="spellStart"/>
                  <w:r w:rsidRPr="00815A55">
                    <w:rPr>
                      <w:color w:val="365F91"/>
                      <w:sz w:val="22"/>
                      <w:szCs w:val="22"/>
                    </w:rPr>
                    <w:t>қоры</w:t>
                  </w:r>
                  <w:proofErr w:type="spellEnd"/>
                  <w:r w:rsidRPr="00815A55">
                    <w:rPr>
                      <w:color w:val="365F91"/>
                      <w:sz w:val="22"/>
                      <w:szCs w:val="22"/>
                    </w:rPr>
                    <w:t>.</w:t>
                  </w:r>
                </w:p>
              </w:txbxContent>
            </v:textbox>
          </v:rect>
        </w:pict>
      </w:r>
      <w:r>
        <w:rPr>
          <w:sz w:val="16"/>
          <w:szCs w:val="16"/>
        </w:rPr>
        <w:pict>
          <v:rect id="_x0000_s1104" style="position:absolute;left:0;text-align:left;margin-left:321.7pt;margin-top:47.95pt;width:159.45pt;height:60.05pt;z-index:251676672" strokecolor="#0070c0">
            <v:stroke dashstyle="dash"/>
            <v:textbox style="mso-next-textbox:#_x0000_s1104">
              <w:txbxContent>
                <w:p w:rsidR="003B6300" w:rsidRDefault="003B6300" w:rsidP="003B6300">
                  <w:pPr>
                    <w:rPr>
                      <w:szCs w:val="20"/>
                    </w:rPr>
                  </w:pPr>
                  <w:r>
                    <w:rPr>
                      <w:i/>
                      <w:color w:val="365F91"/>
                      <w:sz w:val="20"/>
                      <w:szCs w:val="20"/>
                    </w:rPr>
                    <w:t xml:space="preserve">2009 </w:t>
                  </w:r>
                  <w:proofErr w:type="spellStart"/>
                  <w:r>
                    <w:rPr>
                      <w:i/>
                      <w:color w:val="365F91"/>
                      <w:sz w:val="20"/>
                      <w:szCs w:val="20"/>
                    </w:rPr>
                    <w:t>жылдан</w:t>
                  </w:r>
                  <w:proofErr w:type="spellEnd"/>
                  <w:r>
                    <w:rPr>
                      <w:i/>
                      <w:color w:val="365F91"/>
                      <w:sz w:val="20"/>
                      <w:szCs w:val="20"/>
                    </w:rPr>
                    <w:t xml:space="preserve"> </w:t>
                  </w:r>
                  <w:proofErr w:type="spellStart"/>
                  <w:r>
                    <w:rPr>
                      <w:i/>
                      <w:color w:val="365F91"/>
                      <w:sz w:val="20"/>
                      <w:szCs w:val="20"/>
                    </w:rPr>
                    <w:t>бастап</w:t>
                  </w:r>
                  <w:proofErr w:type="spellEnd"/>
                  <w:r>
                    <w:rPr>
                      <w:i/>
                      <w:color w:val="365F91"/>
                      <w:sz w:val="20"/>
                      <w:szCs w:val="20"/>
                    </w:rPr>
                    <w:t xml:space="preserve"> </w:t>
                  </w:r>
                  <w:r>
                    <w:rPr>
                      <w:i/>
                      <w:color w:val="365F91"/>
                      <w:sz w:val="20"/>
                      <w:szCs w:val="20"/>
                      <w:lang w:val="kk-KZ"/>
                    </w:rPr>
                    <w:t xml:space="preserve">Қазақстан Республикасында </w:t>
                  </w:r>
                  <w:proofErr w:type="spellStart"/>
                  <w:r>
                    <w:rPr>
                      <w:i/>
                      <w:color w:val="365F91"/>
                      <w:sz w:val="20"/>
                      <w:szCs w:val="20"/>
                    </w:rPr>
                    <w:t>үш</w:t>
                  </w:r>
                  <w:proofErr w:type="spellEnd"/>
                  <w:r>
                    <w:rPr>
                      <w:i/>
                      <w:color w:val="365F91"/>
                      <w:sz w:val="20"/>
                      <w:szCs w:val="20"/>
                    </w:rPr>
                    <w:t xml:space="preserve"> </w:t>
                  </w:r>
                  <w:proofErr w:type="spellStart"/>
                  <w:r>
                    <w:rPr>
                      <w:i/>
                      <w:color w:val="365F91"/>
                      <w:sz w:val="20"/>
                      <w:szCs w:val="20"/>
                    </w:rPr>
                    <w:t>жылдық</w:t>
                  </w:r>
                  <w:proofErr w:type="spellEnd"/>
                  <w:r>
                    <w:rPr>
                      <w:i/>
                      <w:color w:val="365F91"/>
                      <w:sz w:val="20"/>
                      <w:szCs w:val="20"/>
                    </w:rPr>
                    <w:t xml:space="preserve"> </w:t>
                  </w:r>
                  <w:proofErr w:type="spellStart"/>
                  <w:r>
                    <w:rPr>
                      <w:i/>
                      <w:color w:val="365F91"/>
                      <w:sz w:val="20"/>
                      <w:szCs w:val="20"/>
                    </w:rPr>
                    <w:t>кезеңге</w:t>
                  </w:r>
                  <w:proofErr w:type="spellEnd"/>
                  <w:r>
                    <w:rPr>
                      <w:i/>
                      <w:color w:val="365F91"/>
                      <w:sz w:val="20"/>
                      <w:szCs w:val="20"/>
                    </w:rPr>
                    <w:t xml:space="preserve"> </w:t>
                  </w:r>
                  <w:proofErr w:type="spellStart"/>
                  <w:r>
                    <w:rPr>
                      <w:i/>
                      <w:color w:val="365F91"/>
                      <w:sz w:val="20"/>
                      <w:szCs w:val="20"/>
                    </w:rPr>
                    <w:t>арналған</w:t>
                  </w:r>
                  <w:proofErr w:type="spellEnd"/>
                  <w:r>
                    <w:rPr>
                      <w:i/>
                      <w:color w:val="365F91"/>
                      <w:sz w:val="20"/>
                      <w:szCs w:val="20"/>
                    </w:rPr>
                    <w:t xml:space="preserve"> бюджет </w:t>
                  </w:r>
                  <w:proofErr w:type="spellStart"/>
                  <w:r>
                    <w:rPr>
                      <w:i/>
                      <w:color w:val="365F91"/>
                      <w:sz w:val="20"/>
                      <w:szCs w:val="20"/>
                    </w:rPr>
                    <w:t>әзірленуде</w:t>
                  </w:r>
                  <w:proofErr w:type="spellEnd"/>
                </w:p>
              </w:txbxContent>
            </v:textbox>
          </v:rect>
        </w:pict>
      </w:r>
      <w:r>
        <w:rPr>
          <w:sz w:val="16"/>
          <w:szCs w:val="16"/>
        </w:rPr>
        <w:pict>
          <v:rect id="_x0000_s1105" style="position:absolute;left:0;text-align:left;margin-left:321.7pt;margin-top:3.2pt;width:158.25pt;height:41.35pt;z-index:251677696" strokecolor="#0070c0">
            <v:stroke dashstyle="dash"/>
            <v:textbox style="mso-next-textbox:#_x0000_s1105">
              <w:txbxContent>
                <w:p w:rsidR="003B6300" w:rsidRDefault="003B6300" w:rsidP="003B6300">
                  <w:pPr>
                    <w:rPr>
                      <w:szCs w:val="20"/>
                    </w:rPr>
                  </w:pPr>
                  <w:proofErr w:type="spellStart"/>
                  <w:r>
                    <w:rPr>
                      <w:i/>
                      <w:color w:val="365F91"/>
                      <w:sz w:val="20"/>
                      <w:szCs w:val="20"/>
                    </w:rPr>
                    <w:t>Ауданның</w:t>
                  </w:r>
                  <w:proofErr w:type="spellEnd"/>
                  <w:r>
                    <w:rPr>
                      <w:i/>
                      <w:color w:val="365F91"/>
                      <w:sz w:val="20"/>
                      <w:szCs w:val="20"/>
                    </w:rPr>
                    <w:t xml:space="preserve"> </w:t>
                  </w:r>
                  <w:proofErr w:type="spellStart"/>
                  <w:r>
                    <w:rPr>
                      <w:i/>
                      <w:color w:val="365F91"/>
                      <w:sz w:val="20"/>
                      <w:szCs w:val="20"/>
                    </w:rPr>
                    <w:t>жергілікті</w:t>
                  </w:r>
                  <w:proofErr w:type="spellEnd"/>
                  <w:r>
                    <w:rPr>
                      <w:i/>
                      <w:color w:val="365F91"/>
                      <w:sz w:val="20"/>
                      <w:szCs w:val="20"/>
                    </w:rPr>
                    <w:t xml:space="preserve"> </w:t>
                  </w:r>
                  <w:proofErr w:type="spellStart"/>
                  <w:r>
                    <w:rPr>
                      <w:i/>
                      <w:color w:val="365F91"/>
                      <w:sz w:val="20"/>
                      <w:szCs w:val="20"/>
                    </w:rPr>
                    <w:t>бюджеті</w:t>
                  </w:r>
                  <w:proofErr w:type="spellEnd"/>
                  <w:r>
                    <w:rPr>
                      <w:i/>
                      <w:color w:val="365F91"/>
                      <w:sz w:val="20"/>
                      <w:szCs w:val="20"/>
                    </w:rPr>
                    <w:t xml:space="preserve"> </w:t>
                  </w:r>
                  <w:proofErr w:type="spellStart"/>
                  <w:r>
                    <w:rPr>
                      <w:i/>
                      <w:color w:val="365F91"/>
                      <w:sz w:val="20"/>
                      <w:szCs w:val="20"/>
                    </w:rPr>
                    <w:t>аудандық</w:t>
                  </w:r>
                  <w:proofErr w:type="spellEnd"/>
                  <w:r>
                    <w:rPr>
                      <w:i/>
                      <w:color w:val="365F91"/>
                      <w:sz w:val="20"/>
                      <w:szCs w:val="20"/>
                    </w:rPr>
                    <w:t xml:space="preserve"> </w:t>
                  </w:r>
                  <w:proofErr w:type="spellStart"/>
                  <w:r>
                    <w:rPr>
                      <w:i/>
                      <w:color w:val="365F91"/>
                      <w:sz w:val="20"/>
                      <w:szCs w:val="20"/>
                    </w:rPr>
                    <w:t>мәслихаттың</w:t>
                  </w:r>
                  <w:proofErr w:type="spellEnd"/>
                  <w:r>
                    <w:rPr>
                      <w:i/>
                      <w:color w:val="365F91"/>
                      <w:sz w:val="20"/>
                      <w:szCs w:val="20"/>
                    </w:rPr>
                    <w:t xml:space="preserve"> </w:t>
                  </w:r>
                  <w:proofErr w:type="spellStart"/>
                  <w:r>
                    <w:rPr>
                      <w:i/>
                      <w:color w:val="365F91"/>
                      <w:sz w:val="20"/>
                      <w:szCs w:val="20"/>
                    </w:rPr>
                    <w:t>шешімімен</w:t>
                  </w:r>
                  <w:proofErr w:type="spellEnd"/>
                  <w:r>
                    <w:rPr>
                      <w:i/>
                      <w:color w:val="365F91"/>
                      <w:sz w:val="20"/>
                      <w:szCs w:val="20"/>
                    </w:rPr>
                    <w:t xml:space="preserve"> </w:t>
                  </w:r>
                  <w:proofErr w:type="spellStart"/>
                  <w:r>
                    <w:rPr>
                      <w:i/>
                      <w:color w:val="365F91"/>
                      <w:sz w:val="20"/>
                      <w:szCs w:val="20"/>
                    </w:rPr>
                    <w:t>бекітіледі</w:t>
                  </w:r>
                  <w:proofErr w:type="spellEnd"/>
                </w:p>
              </w:txbxContent>
            </v:textbox>
          </v:rect>
        </w:pict>
      </w:r>
    </w:p>
    <w:p w:rsidR="003B6300" w:rsidRPr="007208AD" w:rsidRDefault="003B6300" w:rsidP="003B6300">
      <w:pPr>
        <w:tabs>
          <w:tab w:val="left" w:pos="1701"/>
        </w:tabs>
        <w:jc w:val="center"/>
        <w:rPr>
          <w:color w:val="C00000"/>
          <w:lang w:val="kk-KZ"/>
        </w:rPr>
      </w:pPr>
    </w:p>
    <w:p w:rsidR="003B6300" w:rsidRPr="007208AD" w:rsidRDefault="003B6300" w:rsidP="003B6300">
      <w:pPr>
        <w:tabs>
          <w:tab w:val="left" w:pos="1701"/>
        </w:tabs>
        <w:jc w:val="center"/>
        <w:rPr>
          <w:color w:val="C00000"/>
          <w:lang w:val="kk-KZ"/>
        </w:rPr>
      </w:pPr>
    </w:p>
    <w:p w:rsidR="003B6300" w:rsidRPr="007208AD" w:rsidRDefault="003B6300" w:rsidP="003B6300">
      <w:pPr>
        <w:tabs>
          <w:tab w:val="left" w:pos="1701"/>
        </w:tabs>
        <w:jc w:val="center"/>
        <w:rPr>
          <w:color w:val="C00000"/>
          <w:lang w:val="kk-KZ"/>
        </w:rPr>
      </w:pPr>
    </w:p>
    <w:p w:rsidR="003B6300" w:rsidRPr="007208AD" w:rsidRDefault="003B6300" w:rsidP="003B6300">
      <w:pPr>
        <w:tabs>
          <w:tab w:val="left" w:pos="1701"/>
        </w:tabs>
        <w:jc w:val="center"/>
        <w:rPr>
          <w:color w:val="C00000"/>
          <w:lang w:val="kk-KZ"/>
        </w:rPr>
      </w:pPr>
    </w:p>
    <w:p w:rsidR="003B6300" w:rsidRDefault="003B6300" w:rsidP="00450FA0">
      <w:pPr>
        <w:tabs>
          <w:tab w:val="left" w:pos="1701"/>
        </w:tabs>
        <w:jc w:val="center"/>
        <w:rPr>
          <w:color w:val="C00000"/>
          <w:sz w:val="28"/>
          <w:szCs w:val="28"/>
          <w:lang w:val="kk-KZ"/>
        </w:rPr>
      </w:pPr>
    </w:p>
    <w:p w:rsidR="003B6300" w:rsidRPr="00AC4AD5" w:rsidRDefault="003B6300" w:rsidP="00450FA0">
      <w:pPr>
        <w:tabs>
          <w:tab w:val="left" w:pos="1701"/>
        </w:tabs>
        <w:jc w:val="center"/>
        <w:rPr>
          <w:color w:val="C00000"/>
          <w:sz w:val="28"/>
          <w:szCs w:val="28"/>
          <w:lang w:val="kk-KZ"/>
        </w:rPr>
      </w:pPr>
    </w:p>
    <w:p w:rsidR="00450FA0" w:rsidRPr="00AC4AD5" w:rsidRDefault="00AC4AD5" w:rsidP="003B6300">
      <w:pPr>
        <w:tabs>
          <w:tab w:val="left" w:pos="1701"/>
        </w:tabs>
        <w:jc w:val="both"/>
        <w:rPr>
          <w:color w:val="C00000"/>
          <w:sz w:val="28"/>
          <w:szCs w:val="28"/>
          <w:lang w:val="kk-KZ"/>
        </w:rPr>
      </w:pPr>
      <w:r w:rsidRPr="00AC4AD5">
        <w:rPr>
          <w:rStyle w:val="anegp0gi0b9av8jahpyh"/>
          <w:sz w:val="28"/>
          <w:szCs w:val="28"/>
          <w:lang w:val="kk-KZ"/>
        </w:rPr>
        <w:t xml:space="preserve">        </w:t>
      </w:r>
    </w:p>
    <w:p w:rsidR="00815A55" w:rsidRPr="00C15061" w:rsidRDefault="00450FA0" w:rsidP="007F413C">
      <w:pPr>
        <w:tabs>
          <w:tab w:val="left" w:pos="3960"/>
          <w:tab w:val="left" w:pos="5245"/>
        </w:tabs>
        <w:ind w:right="-2"/>
        <w:jc w:val="both"/>
        <w:rPr>
          <w:b/>
          <w:lang w:val="kk-KZ"/>
        </w:rPr>
      </w:pPr>
      <w:r w:rsidRPr="00C15061">
        <w:rPr>
          <w:b/>
          <w:lang w:val="kk-KZ"/>
        </w:rPr>
        <w:t xml:space="preserve">    </w:t>
      </w:r>
      <w:r w:rsidR="00E14035" w:rsidRPr="00C15061">
        <w:rPr>
          <w:b/>
          <w:lang w:val="kk-KZ"/>
        </w:rPr>
        <w:t xml:space="preserve">  </w:t>
      </w:r>
    </w:p>
    <w:p w:rsidR="00C15061" w:rsidRPr="00C15061" w:rsidRDefault="00AC4AD5" w:rsidP="00C15061">
      <w:pPr>
        <w:tabs>
          <w:tab w:val="left" w:pos="1701"/>
        </w:tabs>
        <w:rPr>
          <w:b/>
          <w:sz w:val="20"/>
          <w:szCs w:val="20"/>
          <w:lang w:val="kk-KZ"/>
        </w:rPr>
      </w:pPr>
      <w:r w:rsidRPr="00C15061">
        <w:rPr>
          <w:b/>
          <w:lang w:val="kk-KZ"/>
        </w:rPr>
        <w:t xml:space="preserve">Жарқайың аудандық мәслихатының </w:t>
      </w:r>
      <w:r w:rsidR="00C15061" w:rsidRPr="00C15061">
        <w:rPr>
          <w:b/>
          <w:sz w:val="20"/>
          <w:szCs w:val="20"/>
          <w:lang w:val="kk-KZ"/>
        </w:rPr>
        <w:t>шешімі</w:t>
      </w:r>
    </w:p>
    <w:p w:rsidR="003B6300" w:rsidRPr="00C15061" w:rsidRDefault="003B6300" w:rsidP="007F413C">
      <w:pPr>
        <w:tabs>
          <w:tab w:val="left" w:pos="3960"/>
          <w:tab w:val="left" w:pos="5245"/>
        </w:tabs>
        <w:ind w:right="-2"/>
        <w:jc w:val="both"/>
        <w:rPr>
          <w:b/>
          <w:lang w:val="kk-KZ"/>
        </w:rPr>
      </w:pPr>
    </w:p>
    <w:p w:rsidR="00C15061" w:rsidRPr="0000548C" w:rsidRDefault="00C15061" w:rsidP="00C15061">
      <w:pPr>
        <w:tabs>
          <w:tab w:val="left" w:pos="802"/>
          <w:tab w:val="left" w:pos="1701"/>
        </w:tabs>
        <w:rPr>
          <w:lang w:val="kk-KZ"/>
        </w:rPr>
      </w:pPr>
      <w:r w:rsidRPr="0000548C">
        <w:rPr>
          <w:b/>
          <w:lang w:val="kk-KZ"/>
        </w:rPr>
        <w:t xml:space="preserve">       </w:t>
      </w:r>
      <w:r w:rsidRPr="0000548C">
        <w:rPr>
          <w:lang w:val="kk-KZ"/>
        </w:rPr>
        <w:t xml:space="preserve">Жарқайың аудандық мәслихатының 2025 жылғы 19 желтоқсандағы № 8С-67/2 "2026-2028 жылдарға арналған аудандық бюджет туралы "шешіміне өзгерістер енгізу туралы" 2026 жылғы </w:t>
      </w:r>
      <w:r w:rsidR="006C49DC">
        <w:rPr>
          <w:lang w:val="kk-KZ"/>
        </w:rPr>
        <w:t>7 тамыз</w:t>
      </w:r>
      <w:r w:rsidRPr="0000548C">
        <w:rPr>
          <w:lang w:val="kk-KZ"/>
        </w:rPr>
        <w:t>ағы № 8С-</w:t>
      </w:r>
      <w:r w:rsidR="006C49DC">
        <w:rPr>
          <w:lang w:val="kk-KZ"/>
        </w:rPr>
        <w:t>71/3</w:t>
      </w:r>
      <w:r w:rsidRPr="0000548C">
        <w:rPr>
          <w:lang w:val="kk-KZ"/>
        </w:rPr>
        <w:t>.</w:t>
      </w:r>
    </w:p>
    <w:p w:rsidR="00C15061" w:rsidRPr="0000548C" w:rsidRDefault="00C15061" w:rsidP="00C15061">
      <w:pPr>
        <w:tabs>
          <w:tab w:val="left" w:pos="802"/>
          <w:tab w:val="left" w:pos="1701"/>
        </w:tabs>
        <w:rPr>
          <w:lang w:val="kk-KZ"/>
        </w:rPr>
      </w:pPr>
    </w:p>
    <w:p w:rsidR="006A2235" w:rsidRPr="0000548C" w:rsidRDefault="00C15061" w:rsidP="00C15061">
      <w:pPr>
        <w:tabs>
          <w:tab w:val="left" w:pos="1701"/>
        </w:tabs>
        <w:rPr>
          <w:lang w:val="kk-KZ"/>
        </w:rPr>
      </w:pPr>
      <w:r w:rsidRPr="0000548C">
        <w:rPr>
          <w:lang w:val="kk-KZ"/>
        </w:rPr>
        <w:t xml:space="preserve">    2026 - 2028 жылдарға арналған жергілікті бюджеттің шығыстары Мемлекет басшысының Қазақстан халқына Жолдауынан туындайтын іс-шараларды іске асыруға бағытталған.</w:t>
      </w:r>
    </w:p>
    <w:p w:rsidR="006A2235" w:rsidRPr="0000548C" w:rsidRDefault="006A2235" w:rsidP="0058120A">
      <w:pPr>
        <w:tabs>
          <w:tab w:val="left" w:pos="1701"/>
        </w:tabs>
        <w:ind w:firstLine="709"/>
        <w:jc w:val="right"/>
        <w:rPr>
          <w:lang w:val="kk-KZ"/>
        </w:rPr>
      </w:pPr>
    </w:p>
    <w:p w:rsidR="006A2235" w:rsidRPr="00AC4AD5" w:rsidRDefault="006A2235" w:rsidP="0058120A">
      <w:pPr>
        <w:tabs>
          <w:tab w:val="left" w:pos="1701"/>
        </w:tabs>
        <w:ind w:firstLine="709"/>
        <w:jc w:val="right"/>
        <w:rPr>
          <w:b/>
          <w:sz w:val="20"/>
          <w:szCs w:val="20"/>
          <w:lang w:val="kk-KZ"/>
        </w:rPr>
      </w:pPr>
    </w:p>
    <w:p w:rsidR="00C15061" w:rsidRDefault="00C15061" w:rsidP="00C15061">
      <w:pPr>
        <w:ind w:firstLine="708"/>
        <w:jc w:val="center"/>
        <w:rPr>
          <w:b/>
          <w:sz w:val="20"/>
          <w:szCs w:val="20"/>
          <w:lang w:val="kk-KZ"/>
        </w:rPr>
      </w:pPr>
      <w:r>
        <w:rPr>
          <w:b/>
          <w:sz w:val="20"/>
          <w:szCs w:val="20"/>
          <w:lang w:val="kk-KZ"/>
        </w:rPr>
        <w:t xml:space="preserve">                                                                                                                                                                  1 кесте</w:t>
      </w:r>
    </w:p>
    <w:p w:rsidR="00C15061" w:rsidRDefault="00C15061" w:rsidP="00C15061">
      <w:pPr>
        <w:ind w:firstLine="708"/>
        <w:jc w:val="center"/>
        <w:rPr>
          <w:b/>
          <w:sz w:val="20"/>
          <w:szCs w:val="20"/>
          <w:lang w:val="kk-KZ"/>
        </w:rPr>
      </w:pPr>
      <w:r>
        <w:rPr>
          <w:b/>
          <w:sz w:val="20"/>
          <w:szCs w:val="20"/>
          <w:lang w:val="kk-KZ"/>
        </w:rPr>
        <w:t>"2026 - 2028 жылдарға арналған республикалық бюджет туралы" Қазақстан Республикасының Заңында қабылданған 2026 жылғы негізгі әлеуметтік көрсеткіштер»</w:t>
      </w:r>
    </w:p>
    <w:p w:rsidR="00C15061" w:rsidRDefault="00C15061" w:rsidP="00C15061">
      <w:pPr>
        <w:ind w:firstLine="708"/>
        <w:jc w:val="center"/>
        <w:rPr>
          <w:b/>
          <w:color w:val="C00000"/>
          <w:u w:val="single"/>
        </w:rPr>
      </w:pPr>
      <w:r>
        <w:rPr>
          <w:b/>
          <w:sz w:val="20"/>
          <w:szCs w:val="20"/>
        </w:rPr>
        <w:t xml:space="preserve">2025 </w:t>
      </w:r>
      <w:proofErr w:type="spellStart"/>
      <w:r>
        <w:rPr>
          <w:b/>
          <w:sz w:val="20"/>
          <w:szCs w:val="20"/>
        </w:rPr>
        <w:t>жылғы</w:t>
      </w:r>
      <w:proofErr w:type="spellEnd"/>
      <w:r>
        <w:rPr>
          <w:b/>
          <w:sz w:val="20"/>
          <w:szCs w:val="20"/>
        </w:rPr>
        <w:t xml:space="preserve"> 8 </w:t>
      </w:r>
      <w:proofErr w:type="spellStart"/>
      <w:r>
        <w:rPr>
          <w:b/>
          <w:sz w:val="20"/>
          <w:szCs w:val="20"/>
        </w:rPr>
        <w:t>желтоқсандағы</w:t>
      </w:r>
      <w:proofErr w:type="spellEnd"/>
      <w:r>
        <w:rPr>
          <w:b/>
          <w:sz w:val="20"/>
          <w:szCs w:val="20"/>
        </w:rPr>
        <w:t xml:space="preserve"> № </w:t>
      </w:r>
      <w:r>
        <w:rPr>
          <w:b/>
          <w:i/>
        </w:rPr>
        <w:t>№ 239-V</w:t>
      </w:r>
      <w:r>
        <w:rPr>
          <w:b/>
          <w:i/>
          <w:lang w:val="en-US"/>
        </w:rPr>
        <w:t xml:space="preserve">III </w:t>
      </w:r>
      <w:r>
        <w:rPr>
          <w:b/>
          <w:sz w:val="20"/>
          <w:szCs w:val="20"/>
        </w:rPr>
        <w:t>ҚРЗ</w:t>
      </w:r>
    </w:p>
    <w:p w:rsidR="00C15061" w:rsidRDefault="00C15061" w:rsidP="00C15061">
      <w:pPr>
        <w:tabs>
          <w:tab w:val="left" w:pos="1701"/>
        </w:tabs>
        <w:ind w:firstLine="709"/>
        <w:jc w:val="right"/>
        <w:rPr>
          <w:b/>
          <w:sz w:val="20"/>
          <w:szCs w:val="2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856"/>
        <w:gridCol w:w="4857"/>
      </w:tblGrid>
      <w:tr w:rsidR="00C15061" w:rsidTr="00C15061">
        <w:tc>
          <w:tcPr>
            <w:tcW w:w="4856" w:type="dxa"/>
            <w:tcBorders>
              <w:top w:val="single" w:sz="4" w:space="0" w:color="000000"/>
              <w:left w:val="single" w:sz="4" w:space="0" w:color="000000"/>
              <w:bottom w:val="single" w:sz="4" w:space="0" w:color="000000"/>
              <w:right w:val="single" w:sz="4" w:space="0" w:color="000000"/>
            </w:tcBorders>
            <w:hideMark/>
          </w:tcPr>
          <w:p w:rsidR="00C15061" w:rsidRDefault="00C15061">
            <w:pPr>
              <w:tabs>
                <w:tab w:val="left" w:pos="1701"/>
              </w:tabs>
              <w:jc w:val="right"/>
              <w:rPr>
                <w:b/>
                <w:sz w:val="20"/>
                <w:szCs w:val="20"/>
              </w:rPr>
            </w:pPr>
            <w:proofErr w:type="spellStart"/>
            <w:r>
              <w:rPr>
                <w:b/>
                <w:bCs/>
                <w:sz w:val="20"/>
                <w:szCs w:val="20"/>
              </w:rPr>
              <w:t>Көрсеткіштер</w:t>
            </w:r>
            <w:proofErr w:type="spellEnd"/>
          </w:p>
        </w:tc>
        <w:tc>
          <w:tcPr>
            <w:tcW w:w="4857" w:type="dxa"/>
            <w:tcBorders>
              <w:top w:val="single" w:sz="4" w:space="0" w:color="000000"/>
              <w:left w:val="single" w:sz="4" w:space="0" w:color="000000"/>
              <w:bottom w:val="single" w:sz="4" w:space="0" w:color="000000"/>
              <w:right w:val="single" w:sz="4" w:space="0" w:color="000000"/>
            </w:tcBorders>
            <w:hideMark/>
          </w:tcPr>
          <w:p w:rsidR="00C15061" w:rsidRDefault="00C15061">
            <w:pPr>
              <w:tabs>
                <w:tab w:val="left" w:pos="1701"/>
              </w:tabs>
              <w:jc w:val="right"/>
              <w:rPr>
                <w:b/>
                <w:sz w:val="20"/>
                <w:szCs w:val="20"/>
              </w:rPr>
            </w:pPr>
            <w:r>
              <w:rPr>
                <w:b/>
                <w:bCs/>
                <w:sz w:val="20"/>
                <w:szCs w:val="20"/>
              </w:rPr>
              <w:t>2026 ж.</w:t>
            </w:r>
          </w:p>
        </w:tc>
      </w:tr>
      <w:tr w:rsidR="00C15061" w:rsidTr="00C15061">
        <w:tc>
          <w:tcPr>
            <w:tcW w:w="4856" w:type="dxa"/>
            <w:tcBorders>
              <w:top w:val="single" w:sz="4" w:space="0" w:color="000000"/>
              <w:left w:val="single" w:sz="4" w:space="0" w:color="000000"/>
              <w:bottom w:val="single" w:sz="4" w:space="0" w:color="000000"/>
              <w:right w:val="single" w:sz="4" w:space="0" w:color="000000"/>
            </w:tcBorders>
            <w:hideMark/>
          </w:tcPr>
          <w:p w:rsidR="00C15061" w:rsidRDefault="00C15061">
            <w:pPr>
              <w:tabs>
                <w:tab w:val="left" w:pos="1701"/>
              </w:tabs>
              <w:rPr>
                <w:b/>
                <w:sz w:val="20"/>
                <w:szCs w:val="20"/>
              </w:rPr>
            </w:pPr>
            <w:proofErr w:type="spellStart"/>
            <w:r>
              <w:rPr>
                <w:sz w:val="20"/>
                <w:szCs w:val="20"/>
              </w:rPr>
              <w:t>Ең</w:t>
            </w:r>
            <w:proofErr w:type="spellEnd"/>
            <w:r>
              <w:rPr>
                <w:sz w:val="20"/>
                <w:szCs w:val="20"/>
              </w:rPr>
              <w:t xml:space="preserve"> </w:t>
            </w:r>
            <w:proofErr w:type="spellStart"/>
            <w:r>
              <w:rPr>
                <w:sz w:val="20"/>
                <w:szCs w:val="20"/>
              </w:rPr>
              <w:t>төменгі</w:t>
            </w:r>
            <w:proofErr w:type="spellEnd"/>
            <w:r>
              <w:rPr>
                <w:sz w:val="20"/>
                <w:szCs w:val="20"/>
              </w:rPr>
              <w:t xml:space="preserve"> </w:t>
            </w:r>
            <w:proofErr w:type="spellStart"/>
            <w:r>
              <w:rPr>
                <w:sz w:val="20"/>
                <w:szCs w:val="20"/>
              </w:rPr>
              <w:t>күнкө</w:t>
            </w:r>
            <w:proofErr w:type="gramStart"/>
            <w:r>
              <w:rPr>
                <w:sz w:val="20"/>
                <w:szCs w:val="20"/>
              </w:rPr>
              <w:t>р</w:t>
            </w:r>
            <w:proofErr w:type="gramEnd"/>
            <w:r>
              <w:rPr>
                <w:sz w:val="20"/>
                <w:szCs w:val="20"/>
              </w:rPr>
              <w:t>іс</w:t>
            </w:r>
            <w:proofErr w:type="spellEnd"/>
            <w:r>
              <w:rPr>
                <w:sz w:val="20"/>
                <w:szCs w:val="20"/>
              </w:rPr>
              <w:t xml:space="preserve"> </w:t>
            </w:r>
            <w:proofErr w:type="spellStart"/>
            <w:r>
              <w:rPr>
                <w:sz w:val="20"/>
                <w:szCs w:val="20"/>
              </w:rPr>
              <w:t>деңгейі</w:t>
            </w:r>
            <w:proofErr w:type="spellEnd"/>
          </w:p>
        </w:tc>
        <w:tc>
          <w:tcPr>
            <w:tcW w:w="4857" w:type="dxa"/>
            <w:tcBorders>
              <w:top w:val="single" w:sz="4" w:space="0" w:color="000000"/>
              <w:left w:val="single" w:sz="4" w:space="0" w:color="000000"/>
              <w:bottom w:val="single" w:sz="4" w:space="0" w:color="000000"/>
              <w:right w:val="single" w:sz="4" w:space="0" w:color="000000"/>
            </w:tcBorders>
            <w:hideMark/>
          </w:tcPr>
          <w:p w:rsidR="00C15061" w:rsidRDefault="00C15061">
            <w:pPr>
              <w:tabs>
                <w:tab w:val="left" w:pos="1701"/>
              </w:tabs>
              <w:jc w:val="right"/>
              <w:rPr>
                <w:sz w:val="20"/>
                <w:szCs w:val="20"/>
                <w:lang w:val="kk-KZ"/>
              </w:rPr>
            </w:pPr>
            <w:r>
              <w:rPr>
                <w:sz w:val="20"/>
                <w:szCs w:val="20"/>
                <w:lang w:val="kk-KZ"/>
              </w:rPr>
              <w:t>50851</w:t>
            </w:r>
          </w:p>
        </w:tc>
      </w:tr>
      <w:tr w:rsidR="00C15061" w:rsidTr="00C15061">
        <w:tc>
          <w:tcPr>
            <w:tcW w:w="4856" w:type="dxa"/>
            <w:tcBorders>
              <w:top w:val="single" w:sz="4" w:space="0" w:color="000000"/>
              <w:left w:val="single" w:sz="4" w:space="0" w:color="000000"/>
              <w:bottom w:val="single" w:sz="4" w:space="0" w:color="000000"/>
              <w:right w:val="single" w:sz="4" w:space="0" w:color="000000"/>
            </w:tcBorders>
            <w:hideMark/>
          </w:tcPr>
          <w:p w:rsidR="00C15061" w:rsidRDefault="00C15061">
            <w:pPr>
              <w:tabs>
                <w:tab w:val="left" w:pos="1701"/>
              </w:tabs>
              <w:rPr>
                <w:b/>
                <w:sz w:val="20"/>
                <w:szCs w:val="20"/>
              </w:rPr>
            </w:pPr>
            <w:proofErr w:type="spellStart"/>
            <w:r>
              <w:rPr>
                <w:sz w:val="20"/>
                <w:szCs w:val="20"/>
              </w:rPr>
              <w:t>Зейнетақының</w:t>
            </w:r>
            <w:proofErr w:type="spellEnd"/>
            <w:r>
              <w:rPr>
                <w:sz w:val="20"/>
                <w:szCs w:val="20"/>
              </w:rPr>
              <w:t xml:space="preserve"> </w:t>
            </w:r>
            <w:proofErr w:type="spellStart"/>
            <w:r>
              <w:rPr>
                <w:sz w:val="20"/>
                <w:szCs w:val="20"/>
              </w:rPr>
              <w:t>ең</w:t>
            </w:r>
            <w:proofErr w:type="spellEnd"/>
            <w:r>
              <w:rPr>
                <w:sz w:val="20"/>
                <w:szCs w:val="20"/>
              </w:rPr>
              <w:t xml:space="preserve"> </w:t>
            </w:r>
            <w:proofErr w:type="spellStart"/>
            <w:r>
              <w:rPr>
                <w:sz w:val="20"/>
                <w:szCs w:val="20"/>
              </w:rPr>
              <w:t>төменгі</w:t>
            </w:r>
            <w:proofErr w:type="spellEnd"/>
            <w:r>
              <w:rPr>
                <w:sz w:val="20"/>
                <w:szCs w:val="20"/>
              </w:rPr>
              <w:t xml:space="preserve"> </w:t>
            </w:r>
            <w:proofErr w:type="spellStart"/>
            <w:r>
              <w:rPr>
                <w:sz w:val="20"/>
                <w:szCs w:val="20"/>
              </w:rPr>
              <w:t>мөлшері</w:t>
            </w:r>
            <w:proofErr w:type="spellEnd"/>
          </w:p>
        </w:tc>
        <w:tc>
          <w:tcPr>
            <w:tcW w:w="4857" w:type="dxa"/>
            <w:tcBorders>
              <w:top w:val="single" w:sz="4" w:space="0" w:color="000000"/>
              <w:left w:val="single" w:sz="4" w:space="0" w:color="000000"/>
              <w:bottom w:val="single" w:sz="4" w:space="0" w:color="000000"/>
              <w:right w:val="single" w:sz="4" w:space="0" w:color="000000"/>
            </w:tcBorders>
            <w:hideMark/>
          </w:tcPr>
          <w:p w:rsidR="00C15061" w:rsidRDefault="00C15061">
            <w:pPr>
              <w:tabs>
                <w:tab w:val="left" w:pos="1701"/>
              </w:tabs>
              <w:jc w:val="right"/>
              <w:rPr>
                <w:sz w:val="20"/>
                <w:szCs w:val="20"/>
                <w:lang w:val="kk-KZ"/>
              </w:rPr>
            </w:pPr>
            <w:r>
              <w:rPr>
                <w:sz w:val="20"/>
                <w:szCs w:val="20"/>
                <w:lang w:val="kk-KZ"/>
              </w:rPr>
              <w:t>69049</w:t>
            </w:r>
          </w:p>
        </w:tc>
      </w:tr>
      <w:tr w:rsidR="00C15061" w:rsidTr="00C15061">
        <w:tc>
          <w:tcPr>
            <w:tcW w:w="4856" w:type="dxa"/>
            <w:tcBorders>
              <w:top w:val="single" w:sz="4" w:space="0" w:color="000000"/>
              <w:left w:val="single" w:sz="4" w:space="0" w:color="000000"/>
              <w:bottom w:val="single" w:sz="4" w:space="0" w:color="000000"/>
              <w:right w:val="single" w:sz="4" w:space="0" w:color="000000"/>
            </w:tcBorders>
            <w:hideMark/>
          </w:tcPr>
          <w:p w:rsidR="00C15061" w:rsidRDefault="00C15061">
            <w:pPr>
              <w:tabs>
                <w:tab w:val="left" w:pos="1701"/>
              </w:tabs>
              <w:rPr>
                <w:b/>
                <w:sz w:val="20"/>
                <w:szCs w:val="20"/>
              </w:rPr>
            </w:pPr>
            <w:proofErr w:type="spellStart"/>
            <w:r>
              <w:rPr>
                <w:sz w:val="20"/>
                <w:szCs w:val="20"/>
              </w:rPr>
              <w:t>Ең</w:t>
            </w:r>
            <w:proofErr w:type="spellEnd"/>
            <w:r>
              <w:rPr>
                <w:sz w:val="20"/>
                <w:szCs w:val="20"/>
              </w:rPr>
              <w:t xml:space="preserve"> </w:t>
            </w:r>
            <w:proofErr w:type="spellStart"/>
            <w:r>
              <w:rPr>
                <w:sz w:val="20"/>
                <w:szCs w:val="20"/>
              </w:rPr>
              <w:t>төменгі</w:t>
            </w:r>
            <w:proofErr w:type="spellEnd"/>
            <w:r>
              <w:rPr>
                <w:sz w:val="20"/>
                <w:szCs w:val="20"/>
              </w:rPr>
              <w:t xml:space="preserve"> </w:t>
            </w:r>
            <w:proofErr w:type="spellStart"/>
            <w:r>
              <w:rPr>
                <w:sz w:val="20"/>
                <w:szCs w:val="20"/>
              </w:rPr>
              <w:t>жалақы</w:t>
            </w:r>
            <w:proofErr w:type="spellEnd"/>
            <w:r>
              <w:rPr>
                <w:sz w:val="20"/>
                <w:szCs w:val="20"/>
              </w:rPr>
              <w:t xml:space="preserve"> </w:t>
            </w:r>
            <w:proofErr w:type="spellStart"/>
            <w:r>
              <w:rPr>
                <w:sz w:val="20"/>
                <w:szCs w:val="20"/>
              </w:rPr>
              <w:t>мөлшері</w:t>
            </w:r>
            <w:proofErr w:type="spellEnd"/>
          </w:p>
        </w:tc>
        <w:tc>
          <w:tcPr>
            <w:tcW w:w="4857" w:type="dxa"/>
            <w:tcBorders>
              <w:top w:val="single" w:sz="4" w:space="0" w:color="000000"/>
              <w:left w:val="single" w:sz="4" w:space="0" w:color="000000"/>
              <w:bottom w:val="single" w:sz="4" w:space="0" w:color="000000"/>
              <w:right w:val="single" w:sz="4" w:space="0" w:color="000000"/>
            </w:tcBorders>
            <w:hideMark/>
          </w:tcPr>
          <w:p w:rsidR="00C15061" w:rsidRDefault="00C15061">
            <w:pPr>
              <w:tabs>
                <w:tab w:val="left" w:pos="1701"/>
              </w:tabs>
              <w:jc w:val="right"/>
              <w:rPr>
                <w:sz w:val="20"/>
                <w:szCs w:val="20"/>
                <w:lang w:val="kk-KZ"/>
              </w:rPr>
            </w:pPr>
            <w:r>
              <w:rPr>
                <w:sz w:val="20"/>
                <w:szCs w:val="20"/>
                <w:lang w:val="kk-KZ"/>
              </w:rPr>
              <w:t>85000</w:t>
            </w:r>
          </w:p>
        </w:tc>
      </w:tr>
      <w:tr w:rsidR="00C15061" w:rsidTr="00C15061">
        <w:tc>
          <w:tcPr>
            <w:tcW w:w="4856" w:type="dxa"/>
            <w:tcBorders>
              <w:top w:val="single" w:sz="4" w:space="0" w:color="000000"/>
              <w:left w:val="single" w:sz="4" w:space="0" w:color="000000"/>
              <w:bottom w:val="single" w:sz="4" w:space="0" w:color="000000"/>
              <w:right w:val="single" w:sz="4" w:space="0" w:color="000000"/>
            </w:tcBorders>
            <w:hideMark/>
          </w:tcPr>
          <w:p w:rsidR="00C15061" w:rsidRDefault="00C15061">
            <w:pPr>
              <w:tabs>
                <w:tab w:val="left" w:pos="1701"/>
              </w:tabs>
              <w:rPr>
                <w:b/>
                <w:sz w:val="20"/>
                <w:szCs w:val="20"/>
              </w:rPr>
            </w:pPr>
            <w:proofErr w:type="spellStart"/>
            <w:r>
              <w:rPr>
                <w:sz w:val="20"/>
                <w:szCs w:val="20"/>
              </w:rPr>
              <w:t>Айлық</w:t>
            </w:r>
            <w:proofErr w:type="spellEnd"/>
            <w:r>
              <w:rPr>
                <w:sz w:val="20"/>
                <w:szCs w:val="20"/>
              </w:rPr>
              <w:t xml:space="preserve"> </w:t>
            </w:r>
            <w:proofErr w:type="spellStart"/>
            <w:r>
              <w:rPr>
                <w:sz w:val="20"/>
                <w:szCs w:val="20"/>
              </w:rPr>
              <w:t>есептік</w:t>
            </w:r>
            <w:proofErr w:type="spellEnd"/>
            <w:r>
              <w:rPr>
                <w:sz w:val="20"/>
                <w:szCs w:val="20"/>
              </w:rPr>
              <w:t xml:space="preserve"> </w:t>
            </w:r>
            <w:proofErr w:type="spellStart"/>
            <w:proofErr w:type="gramStart"/>
            <w:r>
              <w:rPr>
                <w:sz w:val="20"/>
                <w:szCs w:val="20"/>
              </w:rPr>
              <w:t>к</w:t>
            </w:r>
            <w:proofErr w:type="gramEnd"/>
            <w:r>
              <w:rPr>
                <w:sz w:val="20"/>
                <w:szCs w:val="20"/>
              </w:rPr>
              <w:t>өрсеткіш</w:t>
            </w:r>
            <w:proofErr w:type="spellEnd"/>
            <w:r>
              <w:rPr>
                <w:sz w:val="20"/>
                <w:szCs w:val="20"/>
              </w:rPr>
              <w:t xml:space="preserve"> (АЕК)</w:t>
            </w:r>
          </w:p>
        </w:tc>
        <w:tc>
          <w:tcPr>
            <w:tcW w:w="4857" w:type="dxa"/>
            <w:tcBorders>
              <w:top w:val="single" w:sz="4" w:space="0" w:color="000000"/>
              <w:left w:val="single" w:sz="4" w:space="0" w:color="000000"/>
              <w:bottom w:val="single" w:sz="4" w:space="0" w:color="000000"/>
              <w:right w:val="single" w:sz="4" w:space="0" w:color="000000"/>
            </w:tcBorders>
            <w:hideMark/>
          </w:tcPr>
          <w:p w:rsidR="00C15061" w:rsidRDefault="00C15061">
            <w:pPr>
              <w:tabs>
                <w:tab w:val="left" w:pos="1701"/>
              </w:tabs>
              <w:jc w:val="right"/>
              <w:rPr>
                <w:sz w:val="20"/>
                <w:szCs w:val="20"/>
                <w:lang w:val="kk-KZ"/>
              </w:rPr>
            </w:pPr>
            <w:r>
              <w:rPr>
                <w:sz w:val="20"/>
                <w:szCs w:val="20"/>
                <w:lang w:val="kk-KZ"/>
              </w:rPr>
              <w:t>4325</w:t>
            </w:r>
          </w:p>
        </w:tc>
      </w:tr>
    </w:tbl>
    <w:p w:rsidR="006A2235" w:rsidRPr="00AC4AD5" w:rsidRDefault="006A2235" w:rsidP="0058120A">
      <w:pPr>
        <w:tabs>
          <w:tab w:val="left" w:pos="1701"/>
        </w:tabs>
        <w:ind w:firstLine="709"/>
        <w:jc w:val="right"/>
        <w:rPr>
          <w:b/>
          <w:sz w:val="20"/>
          <w:szCs w:val="20"/>
          <w:lang w:val="kk-KZ"/>
        </w:rPr>
      </w:pPr>
    </w:p>
    <w:p w:rsidR="006A2235" w:rsidRPr="00AC4AD5" w:rsidRDefault="006A2235" w:rsidP="0058120A">
      <w:pPr>
        <w:tabs>
          <w:tab w:val="left" w:pos="1701"/>
        </w:tabs>
        <w:ind w:firstLine="709"/>
        <w:jc w:val="right"/>
        <w:rPr>
          <w:b/>
          <w:sz w:val="20"/>
          <w:szCs w:val="20"/>
          <w:lang w:val="kk-KZ"/>
        </w:rPr>
      </w:pPr>
    </w:p>
    <w:p w:rsidR="00C15061" w:rsidRPr="00C15061" w:rsidRDefault="00C15061" w:rsidP="00C15061">
      <w:pPr>
        <w:tabs>
          <w:tab w:val="left" w:pos="1701"/>
        </w:tabs>
        <w:ind w:firstLine="709"/>
        <w:jc w:val="center"/>
        <w:rPr>
          <w:b/>
          <w:i/>
          <w:lang w:val="kk-KZ"/>
        </w:rPr>
      </w:pPr>
      <w:r>
        <w:rPr>
          <w:b/>
          <w:sz w:val="20"/>
          <w:szCs w:val="20"/>
          <w:lang w:val="kk-KZ"/>
        </w:rPr>
        <w:t xml:space="preserve">                                                                                                                            2 кесте</w:t>
      </w:r>
      <w:r>
        <w:rPr>
          <w:b/>
          <w:i/>
          <w:lang w:val="kk-KZ"/>
        </w:rPr>
        <w:t xml:space="preserve"> </w:t>
      </w:r>
    </w:p>
    <w:p w:rsidR="006C2461" w:rsidRDefault="003B6300" w:rsidP="006C2461">
      <w:pPr>
        <w:tabs>
          <w:tab w:val="left" w:pos="1701"/>
        </w:tabs>
        <w:jc w:val="center"/>
        <w:rPr>
          <w:b/>
          <w:i/>
          <w:lang w:val="kk-KZ"/>
        </w:rPr>
      </w:pPr>
      <w:r>
        <w:rPr>
          <w:b/>
          <w:i/>
          <w:lang w:val="kk-KZ"/>
        </w:rPr>
        <w:t>2026-2028</w:t>
      </w:r>
      <w:r w:rsidR="006C2461">
        <w:rPr>
          <w:b/>
          <w:i/>
          <w:lang w:val="kk-KZ"/>
        </w:rPr>
        <w:t xml:space="preserve"> жылдарға арналған жергілікті бюджеттің негізгі параметрлері</w:t>
      </w:r>
    </w:p>
    <w:p w:rsidR="006A2235" w:rsidRPr="00E13047" w:rsidRDefault="006A2235" w:rsidP="006A2235">
      <w:pPr>
        <w:tabs>
          <w:tab w:val="left" w:pos="0"/>
        </w:tabs>
        <w:jc w:val="center"/>
        <w:rPr>
          <w:b/>
          <w:color w:val="C00000"/>
          <w:sz w:val="20"/>
          <w:szCs w:val="20"/>
          <w:lang w:val="kk-KZ"/>
        </w:rPr>
      </w:pPr>
      <w:r w:rsidRPr="00E13047">
        <w:rPr>
          <w:i/>
          <w:lang w:val="kk-KZ"/>
        </w:rPr>
        <w:t xml:space="preserve">                                 </w:t>
      </w:r>
      <w:r w:rsidR="006577ED">
        <w:rPr>
          <w:i/>
          <w:lang w:val="kk-KZ"/>
        </w:rPr>
        <w:t xml:space="preserve">                                                         </w:t>
      </w:r>
      <w:r w:rsidR="006577ED" w:rsidRPr="006577ED">
        <w:rPr>
          <w:i/>
          <w:lang w:val="kk-KZ"/>
        </w:rPr>
        <w:t>(мың теңге)</w:t>
      </w:r>
    </w:p>
    <w:p w:rsidR="00616FD0" w:rsidRDefault="00616FD0" w:rsidP="0058120A">
      <w:pPr>
        <w:tabs>
          <w:tab w:val="left" w:pos="1701"/>
        </w:tabs>
        <w:ind w:firstLine="709"/>
        <w:jc w:val="right"/>
        <w:rPr>
          <w:b/>
          <w:sz w:val="20"/>
          <w:szCs w:val="20"/>
        </w:rPr>
      </w:pPr>
    </w:p>
    <w:p w:rsidR="00243282" w:rsidRPr="00243282" w:rsidRDefault="00243282" w:rsidP="00243282">
      <w:pPr>
        <w:tabs>
          <w:tab w:val="left" w:pos="1701"/>
          <w:tab w:val="left" w:pos="4065"/>
        </w:tabs>
        <w:ind w:firstLine="709"/>
        <w:rPr>
          <w:b/>
        </w:rPr>
      </w:pPr>
      <w:r>
        <w:rPr>
          <w:b/>
          <w:sz w:val="20"/>
          <w:szCs w:val="20"/>
        </w:rPr>
        <w:tab/>
        <w:t>(</w:t>
      </w:r>
      <w:r>
        <w:rPr>
          <w:b/>
          <w:lang w:val="kk-KZ"/>
        </w:rPr>
        <w:t xml:space="preserve">2 </w:t>
      </w:r>
      <w:r w:rsidRPr="00243282">
        <w:rPr>
          <w:b/>
          <w:lang w:val="kk-KZ"/>
        </w:rPr>
        <w:t>Аудан бюджетін түзету</w:t>
      </w:r>
      <w:r>
        <w:rPr>
          <w:b/>
          <w:lang w:val="kk-KZ"/>
        </w:rPr>
        <w:t>)</w:t>
      </w:r>
    </w:p>
    <w:p w:rsidR="00616FD0" w:rsidRDefault="00616FD0" w:rsidP="00243282">
      <w:pPr>
        <w:tabs>
          <w:tab w:val="left" w:pos="1701"/>
          <w:tab w:val="left" w:pos="4065"/>
        </w:tabs>
        <w:ind w:firstLine="709"/>
        <w:rPr>
          <w:b/>
          <w:sz w:val="20"/>
          <w:szCs w:val="20"/>
        </w:rPr>
      </w:pPr>
    </w:p>
    <w:tbl>
      <w:tblPr>
        <w:tblW w:w="8568" w:type="dxa"/>
        <w:tblInd w:w="-72" w:type="dxa"/>
        <w:tblLayout w:type="fixed"/>
        <w:tblLook w:val="04A0" w:firstRow="1" w:lastRow="0" w:firstColumn="1" w:lastColumn="0" w:noHBand="0" w:noVBand="1"/>
      </w:tblPr>
      <w:tblGrid>
        <w:gridCol w:w="434"/>
        <w:gridCol w:w="4461"/>
        <w:gridCol w:w="1279"/>
        <w:gridCol w:w="1197"/>
        <w:gridCol w:w="1197"/>
      </w:tblGrid>
      <w:tr w:rsidR="00E015BC" w:rsidTr="00E015BC">
        <w:trPr>
          <w:trHeight w:val="906"/>
        </w:trPr>
        <w:tc>
          <w:tcPr>
            <w:tcW w:w="434" w:type="dxa"/>
            <w:tcBorders>
              <w:top w:val="single" w:sz="4" w:space="0" w:color="auto"/>
              <w:left w:val="single" w:sz="4" w:space="0" w:color="auto"/>
              <w:bottom w:val="single" w:sz="4" w:space="0" w:color="auto"/>
              <w:right w:val="single" w:sz="4" w:space="0" w:color="auto"/>
            </w:tcBorders>
            <w:hideMark/>
          </w:tcPr>
          <w:p w:rsidR="00E015BC" w:rsidRDefault="00E015BC">
            <w:pPr>
              <w:jc w:val="center"/>
              <w:rPr>
                <w:b/>
                <w:bCs/>
                <w:sz w:val="20"/>
                <w:szCs w:val="20"/>
              </w:rPr>
            </w:pPr>
            <w:r>
              <w:rPr>
                <w:b/>
                <w:bCs/>
                <w:sz w:val="20"/>
                <w:szCs w:val="20"/>
              </w:rPr>
              <w:t xml:space="preserve">№ </w:t>
            </w:r>
            <w:proofErr w:type="gramStart"/>
            <w:r>
              <w:rPr>
                <w:b/>
                <w:bCs/>
                <w:sz w:val="20"/>
                <w:szCs w:val="20"/>
              </w:rPr>
              <w:t>п</w:t>
            </w:r>
            <w:proofErr w:type="gramEnd"/>
            <w:r>
              <w:rPr>
                <w:b/>
                <w:bCs/>
                <w:sz w:val="20"/>
                <w:szCs w:val="20"/>
              </w:rPr>
              <w:t>/п</w:t>
            </w:r>
          </w:p>
        </w:tc>
        <w:tc>
          <w:tcPr>
            <w:tcW w:w="4461" w:type="dxa"/>
            <w:tcBorders>
              <w:top w:val="single" w:sz="4" w:space="0" w:color="auto"/>
              <w:left w:val="single" w:sz="4" w:space="0" w:color="auto"/>
              <w:bottom w:val="single" w:sz="4" w:space="0" w:color="auto"/>
              <w:right w:val="single" w:sz="4" w:space="0" w:color="auto"/>
            </w:tcBorders>
            <w:hideMark/>
          </w:tcPr>
          <w:p w:rsidR="00E015BC" w:rsidRDefault="00E015BC">
            <w:pPr>
              <w:jc w:val="center"/>
              <w:rPr>
                <w:b/>
                <w:bCs/>
                <w:sz w:val="20"/>
                <w:szCs w:val="20"/>
              </w:rPr>
            </w:pPr>
            <w:proofErr w:type="spellStart"/>
            <w:r>
              <w:rPr>
                <w:b/>
                <w:bCs/>
                <w:sz w:val="20"/>
                <w:szCs w:val="20"/>
              </w:rPr>
              <w:t>Атауы</w:t>
            </w:r>
            <w:proofErr w:type="spellEnd"/>
          </w:p>
        </w:tc>
        <w:tc>
          <w:tcPr>
            <w:tcW w:w="1279" w:type="dxa"/>
            <w:tcBorders>
              <w:top w:val="single" w:sz="4" w:space="0" w:color="auto"/>
              <w:left w:val="single" w:sz="4" w:space="0" w:color="auto"/>
              <w:bottom w:val="single" w:sz="4" w:space="0" w:color="auto"/>
              <w:right w:val="single" w:sz="4" w:space="0" w:color="auto"/>
            </w:tcBorders>
            <w:hideMark/>
          </w:tcPr>
          <w:p w:rsidR="00E015BC" w:rsidRDefault="00E015BC">
            <w:pPr>
              <w:jc w:val="center"/>
              <w:rPr>
                <w:bCs/>
                <w:i/>
                <w:sz w:val="20"/>
                <w:szCs w:val="20"/>
              </w:rPr>
            </w:pPr>
            <w:r>
              <w:rPr>
                <w:b/>
                <w:bCs/>
                <w:sz w:val="20"/>
                <w:szCs w:val="20"/>
              </w:rPr>
              <w:t xml:space="preserve">2026 </w:t>
            </w:r>
            <w:proofErr w:type="spellStart"/>
            <w:r>
              <w:rPr>
                <w:b/>
                <w:bCs/>
                <w:sz w:val="20"/>
                <w:szCs w:val="20"/>
              </w:rPr>
              <w:t>жыл</w:t>
            </w:r>
            <w:proofErr w:type="spellEnd"/>
          </w:p>
        </w:tc>
        <w:tc>
          <w:tcPr>
            <w:tcW w:w="1197" w:type="dxa"/>
            <w:tcBorders>
              <w:top w:val="single" w:sz="4" w:space="0" w:color="auto"/>
              <w:left w:val="single" w:sz="4" w:space="0" w:color="auto"/>
              <w:bottom w:val="single" w:sz="4" w:space="0" w:color="auto"/>
              <w:right w:val="single" w:sz="4" w:space="0" w:color="auto"/>
            </w:tcBorders>
            <w:hideMark/>
          </w:tcPr>
          <w:p w:rsidR="00E015BC" w:rsidRDefault="00E015BC">
            <w:pPr>
              <w:jc w:val="center"/>
              <w:rPr>
                <w:b/>
                <w:bCs/>
                <w:sz w:val="20"/>
                <w:szCs w:val="20"/>
              </w:rPr>
            </w:pPr>
            <w:r>
              <w:rPr>
                <w:b/>
                <w:bCs/>
                <w:sz w:val="20"/>
                <w:szCs w:val="20"/>
              </w:rPr>
              <w:t>2027</w:t>
            </w:r>
            <w:r>
              <w:rPr>
                <w:b/>
                <w:bCs/>
                <w:sz w:val="20"/>
                <w:szCs w:val="20"/>
                <w:lang w:val="kk-KZ"/>
              </w:rPr>
              <w:t xml:space="preserve"> </w:t>
            </w:r>
            <w:proofErr w:type="spellStart"/>
            <w:r>
              <w:rPr>
                <w:b/>
                <w:bCs/>
                <w:sz w:val="20"/>
                <w:szCs w:val="20"/>
              </w:rPr>
              <w:t>жыл</w:t>
            </w:r>
            <w:proofErr w:type="spellEnd"/>
          </w:p>
        </w:tc>
        <w:tc>
          <w:tcPr>
            <w:tcW w:w="1197" w:type="dxa"/>
            <w:tcBorders>
              <w:top w:val="single" w:sz="4" w:space="0" w:color="auto"/>
              <w:left w:val="single" w:sz="4" w:space="0" w:color="auto"/>
              <w:bottom w:val="nil"/>
              <w:right w:val="single" w:sz="4" w:space="0" w:color="auto"/>
            </w:tcBorders>
            <w:hideMark/>
          </w:tcPr>
          <w:p w:rsidR="00E015BC" w:rsidRDefault="00E015BC">
            <w:pPr>
              <w:jc w:val="center"/>
              <w:rPr>
                <w:b/>
                <w:bCs/>
                <w:sz w:val="20"/>
                <w:szCs w:val="20"/>
              </w:rPr>
            </w:pPr>
            <w:r>
              <w:rPr>
                <w:b/>
                <w:bCs/>
                <w:sz w:val="20"/>
                <w:szCs w:val="20"/>
              </w:rPr>
              <w:t xml:space="preserve">2028 </w:t>
            </w:r>
            <w:proofErr w:type="spellStart"/>
            <w:r>
              <w:rPr>
                <w:b/>
                <w:bCs/>
                <w:sz w:val="20"/>
                <w:szCs w:val="20"/>
              </w:rPr>
              <w:t>жыл</w:t>
            </w:r>
            <w:proofErr w:type="spellEnd"/>
          </w:p>
        </w:tc>
      </w:tr>
      <w:tr w:rsidR="00E015BC" w:rsidTr="00E015BC">
        <w:trPr>
          <w:trHeight w:val="346"/>
        </w:trPr>
        <w:tc>
          <w:tcPr>
            <w:tcW w:w="434" w:type="dxa"/>
            <w:tcBorders>
              <w:top w:val="nil"/>
              <w:left w:val="single" w:sz="4" w:space="0" w:color="auto"/>
              <w:bottom w:val="single" w:sz="4" w:space="0" w:color="auto"/>
              <w:right w:val="single" w:sz="4" w:space="0" w:color="auto"/>
            </w:tcBorders>
            <w:noWrap/>
            <w:hideMark/>
          </w:tcPr>
          <w:p w:rsidR="00E015BC" w:rsidRDefault="00E015BC">
            <w:pPr>
              <w:jc w:val="center"/>
              <w:rPr>
                <w:i/>
                <w:iCs/>
                <w:sz w:val="20"/>
                <w:szCs w:val="20"/>
              </w:rPr>
            </w:pPr>
            <w:r>
              <w:rPr>
                <w:i/>
                <w:iCs/>
                <w:sz w:val="20"/>
                <w:szCs w:val="20"/>
              </w:rPr>
              <w:t>1</w:t>
            </w:r>
          </w:p>
        </w:tc>
        <w:tc>
          <w:tcPr>
            <w:tcW w:w="4461" w:type="dxa"/>
            <w:tcBorders>
              <w:top w:val="nil"/>
              <w:left w:val="nil"/>
              <w:bottom w:val="single" w:sz="4" w:space="0" w:color="auto"/>
              <w:right w:val="single" w:sz="4" w:space="0" w:color="auto"/>
            </w:tcBorders>
            <w:noWrap/>
            <w:hideMark/>
          </w:tcPr>
          <w:p w:rsidR="00E015BC" w:rsidRDefault="00E015BC">
            <w:pPr>
              <w:jc w:val="center"/>
              <w:rPr>
                <w:i/>
                <w:iCs/>
                <w:sz w:val="20"/>
                <w:szCs w:val="20"/>
              </w:rPr>
            </w:pPr>
            <w:r>
              <w:rPr>
                <w:i/>
                <w:iCs/>
                <w:sz w:val="20"/>
                <w:szCs w:val="20"/>
              </w:rPr>
              <w:t>2</w:t>
            </w:r>
          </w:p>
        </w:tc>
        <w:tc>
          <w:tcPr>
            <w:tcW w:w="1279" w:type="dxa"/>
            <w:tcBorders>
              <w:top w:val="single" w:sz="4" w:space="0" w:color="auto"/>
              <w:left w:val="nil"/>
              <w:bottom w:val="single" w:sz="4" w:space="0" w:color="auto"/>
              <w:right w:val="single" w:sz="4" w:space="0" w:color="auto"/>
            </w:tcBorders>
            <w:hideMark/>
          </w:tcPr>
          <w:p w:rsidR="00E015BC" w:rsidRDefault="00E015BC">
            <w:pPr>
              <w:jc w:val="center"/>
              <w:rPr>
                <w:i/>
                <w:iCs/>
                <w:sz w:val="20"/>
                <w:szCs w:val="20"/>
              </w:rPr>
            </w:pPr>
            <w:r>
              <w:rPr>
                <w:i/>
                <w:iCs/>
                <w:sz w:val="20"/>
                <w:szCs w:val="20"/>
              </w:rPr>
              <w:t>4</w:t>
            </w:r>
          </w:p>
        </w:tc>
        <w:tc>
          <w:tcPr>
            <w:tcW w:w="1197" w:type="dxa"/>
            <w:tcBorders>
              <w:top w:val="single" w:sz="4" w:space="0" w:color="auto"/>
              <w:left w:val="single" w:sz="4" w:space="0" w:color="auto"/>
              <w:bottom w:val="single" w:sz="4" w:space="0" w:color="auto"/>
              <w:right w:val="single" w:sz="4" w:space="0" w:color="auto"/>
            </w:tcBorders>
            <w:hideMark/>
          </w:tcPr>
          <w:p w:rsidR="00E015BC" w:rsidRDefault="00E015BC">
            <w:pPr>
              <w:jc w:val="center"/>
              <w:rPr>
                <w:i/>
                <w:iCs/>
                <w:sz w:val="20"/>
                <w:szCs w:val="20"/>
              </w:rPr>
            </w:pPr>
            <w:r>
              <w:rPr>
                <w:i/>
                <w:iCs/>
                <w:sz w:val="20"/>
                <w:szCs w:val="20"/>
              </w:rPr>
              <w:t>5</w:t>
            </w:r>
          </w:p>
        </w:tc>
        <w:tc>
          <w:tcPr>
            <w:tcW w:w="1197" w:type="dxa"/>
            <w:tcBorders>
              <w:top w:val="single" w:sz="4" w:space="0" w:color="auto"/>
              <w:left w:val="nil"/>
              <w:bottom w:val="single" w:sz="4" w:space="0" w:color="auto"/>
              <w:right w:val="single" w:sz="4" w:space="0" w:color="auto"/>
            </w:tcBorders>
            <w:hideMark/>
          </w:tcPr>
          <w:p w:rsidR="00E015BC" w:rsidRDefault="00E015BC">
            <w:pPr>
              <w:jc w:val="center"/>
              <w:rPr>
                <w:i/>
                <w:iCs/>
                <w:sz w:val="20"/>
                <w:szCs w:val="20"/>
              </w:rPr>
            </w:pPr>
            <w:r>
              <w:rPr>
                <w:i/>
                <w:iCs/>
                <w:sz w:val="20"/>
                <w:szCs w:val="20"/>
              </w:rPr>
              <w:t>6</w:t>
            </w:r>
          </w:p>
        </w:tc>
      </w:tr>
      <w:tr w:rsidR="008F54BE" w:rsidTr="00E015BC">
        <w:trPr>
          <w:trHeight w:val="284"/>
        </w:trPr>
        <w:tc>
          <w:tcPr>
            <w:tcW w:w="434" w:type="dxa"/>
            <w:tcBorders>
              <w:top w:val="nil"/>
              <w:left w:val="single" w:sz="4" w:space="0" w:color="auto"/>
              <w:bottom w:val="single" w:sz="4" w:space="0" w:color="auto"/>
              <w:right w:val="single" w:sz="4" w:space="0" w:color="auto"/>
            </w:tcBorders>
            <w:noWrap/>
            <w:hideMark/>
          </w:tcPr>
          <w:p w:rsidR="008F54BE" w:rsidRDefault="008F54BE">
            <w:pPr>
              <w:ind w:left="-70" w:right="-19" w:firstLine="70"/>
              <w:jc w:val="center"/>
              <w:rPr>
                <w:sz w:val="20"/>
                <w:szCs w:val="20"/>
              </w:rPr>
            </w:pPr>
            <w:r>
              <w:rPr>
                <w:sz w:val="20"/>
                <w:szCs w:val="20"/>
              </w:rPr>
              <w:t>1</w:t>
            </w:r>
          </w:p>
        </w:tc>
        <w:tc>
          <w:tcPr>
            <w:tcW w:w="4461" w:type="dxa"/>
            <w:tcBorders>
              <w:top w:val="nil"/>
              <w:left w:val="nil"/>
              <w:bottom w:val="single" w:sz="4" w:space="0" w:color="auto"/>
              <w:right w:val="single" w:sz="4" w:space="0" w:color="auto"/>
            </w:tcBorders>
            <w:hideMark/>
          </w:tcPr>
          <w:p w:rsidR="008F54BE" w:rsidRDefault="008F54BE">
            <w:pPr>
              <w:ind w:right="-104"/>
              <w:rPr>
                <w:b/>
                <w:sz w:val="20"/>
                <w:szCs w:val="20"/>
                <w:lang w:val="kk-KZ"/>
              </w:rPr>
            </w:pPr>
            <w:r>
              <w:rPr>
                <w:b/>
                <w:sz w:val="20"/>
                <w:szCs w:val="20"/>
                <w:lang w:val="kk-KZ"/>
              </w:rPr>
              <w:t>Кірістер</w:t>
            </w:r>
          </w:p>
        </w:tc>
        <w:tc>
          <w:tcPr>
            <w:tcW w:w="1279" w:type="dxa"/>
            <w:tcBorders>
              <w:top w:val="single" w:sz="4" w:space="0" w:color="auto"/>
              <w:left w:val="nil"/>
              <w:bottom w:val="single" w:sz="4" w:space="0" w:color="auto"/>
              <w:right w:val="single" w:sz="4" w:space="0" w:color="auto"/>
            </w:tcBorders>
          </w:tcPr>
          <w:p w:rsidR="008F54BE" w:rsidRPr="00147693" w:rsidRDefault="008F54BE" w:rsidP="00DB53FF">
            <w:pPr>
              <w:jc w:val="center"/>
              <w:rPr>
                <w:b/>
                <w:color w:val="000000"/>
                <w:sz w:val="20"/>
                <w:szCs w:val="20"/>
                <w:lang w:val="kk-KZ"/>
              </w:rPr>
            </w:pPr>
            <w:r>
              <w:rPr>
                <w:b/>
                <w:color w:val="000000"/>
                <w:sz w:val="20"/>
                <w:szCs w:val="20"/>
                <w:lang w:val="kk-KZ"/>
              </w:rPr>
              <w:t>3335675,3</w:t>
            </w:r>
          </w:p>
        </w:tc>
        <w:tc>
          <w:tcPr>
            <w:tcW w:w="1197" w:type="dxa"/>
            <w:tcBorders>
              <w:top w:val="single" w:sz="4" w:space="0" w:color="auto"/>
              <w:left w:val="single" w:sz="4" w:space="0" w:color="auto"/>
              <w:bottom w:val="single" w:sz="4" w:space="0" w:color="auto"/>
              <w:right w:val="single" w:sz="4" w:space="0" w:color="auto"/>
            </w:tcBorders>
          </w:tcPr>
          <w:p w:rsidR="008F54BE" w:rsidRPr="00147693" w:rsidRDefault="008F54BE" w:rsidP="00522E71">
            <w:pPr>
              <w:rPr>
                <w:b/>
                <w:color w:val="000000"/>
                <w:sz w:val="20"/>
                <w:szCs w:val="20"/>
                <w:lang w:val="kk-KZ"/>
              </w:rPr>
            </w:pPr>
            <w:r>
              <w:rPr>
                <w:b/>
                <w:color w:val="000000"/>
                <w:sz w:val="20"/>
                <w:szCs w:val="20"/>
                <w:lang w:val="kk-KZ"/>
              </w:rPr>
              <w:t>2612332,0</w:t>
            </w:r>
          </w:p>
        </w:tc>
        <w:tc>
          <w:tcPr>
            <w:tcW w:w="1197" w:type="dxa"/>
            <w:tcBorders>
              <w:top w:val="single" w:sz="4" w:space="0" w:color="auto"/>
              <w:left w:val="nil"/>
              <w:bottom w:val="single" w:sz="4" w:space="0" w:color="auto"/>
              <w:right w:val="single" w:sz="4" w:space="0" w:color="auto"/>
            </w:tcBorders>
          </w:tcPr>
          <w:p w:rsidR="008F54BE" w:rsidRPr="00B82E75" w:rsidRDefault="008F54BE" w:rsidP="00522E71">
            <w:pPr>
              <w:jc w:val="center"/>
              <w:rPr>
                <w:b/>
                <w:color w:val="000000"/>
                <w:sz w:val="20"/>
                <w:szCs w:val="20"/>
                <w:lang w:val="kk-KZ"/>
              </w:rPr>
            </w:pPr>
            <w:r>
              <w:rPr>
                <w:b/>
                <w:color w:val="000000"/>
                <w:sz w:val="20"/>
                <w:szCs w:val="20"/>
                <w:lang w:val="kk-KZ"/>
              </w:rPr>
              <w:t>2647820,0</w:t>
            </w:r>
          </w:p>
        </w:tc>
      </w:tr>
      <w:tr w:rsidR="008F54BE" w:rsidTr="00E015BC">
        <w:trPr>
          <w:trHeight w:val="274"/>
        </w:trPr>
        <w:tc>
          <w:tcPr>
            <w:tcW w:w="434" w:type="dxa"/>
            <w:tcBorders>
              <w:top w:val="nil"/>
              <w:left w:val="single" w:sz="4" w:space="0" w:color="auto"/>
              <w:bottom w:val="single" w:sz="4" w:space="0" w:color="auto"/>
              <w:right w:val="single" w:sz="4" w:space="0" w:color="auto"/>
            </w:tcBorders>
            <w:noWrap/>
            <w:hideMark/>
          </w:tcPr>
          <w:p w:rsidR="008F54BE" w:rsidRDefault="008F54BE">
            <w:pPr>
              <w:ind w:left="-70" w:right="-19" w:firstLine="70"/>
              <w:jc w:val="center"/>
              <w:rPr>
                <w:sz w:val="20"/>
                <w:szCs w:val="20"/>
              </w:rPr>
            </w:pPr>
            <w:r>
              <w:rPr>
                <w:sz w:val="20"/>
                <w:szCs w:val="20"/>
              </w:rPr>
              <w:lastRenderedPageBreak/>
              <w:t>2</w:t>
            </w:r>
          </w:p>
        </w:tc>
        <w:tc>
          <w:tcPr>
            <w:tcW w:w="4461" w:type="dxa"/>
            <w:tcBorders>
              <w:top w:val="nil"/>
              <w:left w:val="nil"/>
              <w:bottom w:val="single" w:sz="4" w:space="0" w:color="auto"/>
              <w:right w:val="single" w:sz="4" w:space="0" w:color="auto"/>
            </w:tcBorders>
            <w:hideMark/>
          </w:tcPr>
          <w:p w:rsidR="008F54BE" w:rsidRDefault="008F54BE">
            <w:pPr>
              <w:ind w:right="-104"/>
              <w:rPr>
                <w:sz w:val="20"/>
                <w:szCs w:val="20"/>
              </w:rPr>
            </w:pPr>
            <w:proofErr w:type="spellStart"/>
            <w:r>
              <w:rPr>
                <w:sz w:val="20"/>
                <w:szCs w:val="20"/>
              </w:rPr>
              <w:t>Салықтық</w:t>
            </w:r>
            <w:proofErr w:type="spellEnd"/>
            <w:r>
              <w:rPr>
                <w:sz w:val="20"/>
                <w:szCs w:val="20"/>
              </w:rPr>
              <w:t xml:space="preserve"> </w:t>
            </w:r>
            <w:proofErr w:type="spellStart"/>
            <w:r>
              <w:rPr>
                <w:sz w:val="20"/>
                <w:szCs w:val="20"/>
              </w:rPr>
              <w:t>түсімдер</w:t>
            </w:r>
            <w:proofErr w:type="spellEnd"/>
          </w:p>
        </w:tc>
        <w:tc>
          <w:tcPr>
            <w:tcW w:w="1279" w:type="dxa"/>
            <w:tcBorders>
              <w:top w:val="single" w:sz="4" w:space="0" w:color="auto"/>
              <w:left w:val="nil"/>
              <w:bottom w:val="single" w:sz="4" w:space="0" w:color="auto"/>
              <w:right w:val="single" w:sz="4" w:space="0" w:color="auto"/>
            </w:tcBorders>
          </w:tcPr>
          <w:p w:rsidR="008F54BE" w:rsidRPr="00147693" w:rsidRDefault="008F54BE" w:rsidP="00DB53FF">
            <w:pPr>
              <w:jc w:val="center"/>
              <w:rPr>
                <w:color w:val="000000"/>
                <w:sz w:val="20"/>
                <w:szCs w:val="20"/>
                <w:lang w:val="kk-KZ"/>
              </w:rPr>
            </w:pPr>
            <w:r>
              <w:rPr>
                <w:color w:val="000000"/>
                <w:sz w:val="20"/>
                <w:szCs w:val="20"/>
                <w:lang w:val="kk-KZ"/>
              </w:rPr>
              <w:t>1807618,1</w:t>
            </w:r>
          </w:p>
        </w:tc>
        <w:tc>
          <w:tcPr>
            <w:tcW w:w="1197" w:type="dxa"/>
            <w:tcBorders>
              <w:top w:val="single" w:sz="4" w:space="0" w:color="auto"/>
              <w:left w:val="single" w:sz="4" w:space="0" w:color="auto"/>
              <w:bottom w:val="single" w:sz="4" w:space="0" w:color="auto"/>
              <w:right w:val="single" w:sz="4" w:space="0" w:color="auto"/>
            </w:tcBorders>
          </w:tcPr>
          <w:p w:rsidR="008F54BE" w:rsidRPr="00147693" w:rsidRDefault="008F54BE" w:rsidP="00522E71">
            <w:pPr>
              <w:jc w:val="center"/>
              <w:rPr>
                <w:color w:val="000000"/>
                <w:sz w:val="20"/>
                <w:szCs w:val="20"/>
                <w:lang w:val="kk-KZ"/>
              </w:rPr>
            </w:pPr>
            <w:r>
              <w:rPr>
                <w:color w:val="000000"/>
                <w:sz w:val="20"/>
                <w:szCs w:val="20"/>
                <w:lang w:val="kk-KZ"/>
              </w:rPr>
              <w:t>1291102,0</w:t>
            </w:r>
          </w:p>
        </w:tc>
        <w:tc>
          <w:tcPr>
            <w:tcW w:w="1197" w:type="dxa"/>
            <w:tcBorders>
              <w:top w:val="single" w:sz="4" w:space="0" w:color="auto"/>
              <w:left w:val="nil"/>
              <w:bottom w:val="single" w:sz="4" w:space="0" w:color="auto"/>
              <w:right w:val="single" w:sz="4" w:space="0" w:color="auto"/>
            </w:tcBorders>
          </w:tcPr>
          <w:p w:rsidR="008F54BE" w:rsidRPr="00B82E75" w:rsidRDefault="008F54BE" w:rsidP="00522E71">
            <w:pPr>
              <w:jc w:val="center"/>
              <w:rPr>
                <w:color w:val="000000"/>
                <w:sz w:val="20"/>
                <w:szCs w:val="20"/>
                <w:lang w:val="kk-KZ"/>
              </w:rPr>
            </w:pPr>
            <w:r>
              <w:rPr>
                <w:color w:val="000000"/>
                <w:sz w:val="20"/>
                <w:szCs w:val="20"/>
                <w:lang w:val="kk-KZ"/>
              </w:rPr>
              <w:t>1400169,0</w:t>
            </w:r>
          </w:p>
        </w:tc>
      </w:tr>
      <w:tr w:rsidR="008F54BE" w:rsidTr="00E015BC">
        <w:trPr>
          <w:trHeight w:val="278"/>
        </w:trPr>
        <w:tc>
          <w:tcPr>
            <w:tcW w:w="434" w:type="dxa"/>
            <w:tcBorders>
              <w:top w:val="nil"/>
              <w:left w:val="single" w:sz="4" w:space="0" w:color="auto"/>
              <w:bottom w:val="single" w:sz="4" w:space="0" w:color="auto"/>
              <w:right w:val="single" w:sz="4" w:space="0" w:color="auto"/>
            </w:tcBorders>
            <w:noWrap/>
            <w:hideMark/>
          </w:tcPr>
          <w:p w:rsidR="008F54BE" w:rsidRDefault="008F54BE">
            <w:pPr>
              <w:ind w:left="-70" w:right="-19" w:firstLine="70"/>
              <w:jc w:val="center"/>
              <w:rPr>
                <w:sz w:val="20"/>
                <w:szCs w:val="20"/>
              </w:rPr>
            </w:pPr>
            <w:r>
              <w:rPr>
                <w:sz w:val="20"/>
                <w:szCs w:val="20"/>
              </w:rPr>
              <w:t>3</w:t>
            </w:r>
          </w:p>
        </w:tc>
        <w:tc>
          <w:tcPr>
            <w:tcW w:w="4461" w:type="dxa"/>
            <w:tcBorders>
              <w:top w:val="nil"/>
              <w:left w:val="nil"/>
              <w:bottom w:val="single" w:sz="4" w:space="0" w:color="auto"/>
              <w:right w:val="single" w:sz="4" w:space="0" w:color="auto"/>
            </w:tcBorders>
            <w:hideMark/>
          </w:tcPr>
          <w:p w:rsidR="008F54BE" w:rsidRDefault="008F54BE">
            <w:pPr>
              <w:ind w:right="-104"/>
              <w:rPr>
                <w:sz w:val="20"/>
                <w:szCs w:val="20"/>
              </w:rPr>
            </w:pPr>
            <w:proofErr w:type="spellStart"/>
            <w:r>
              <w:rPr>
                <w:sz w:val="20"/>
                <w:szCs w:val="20"/>
              </w:rPr>
              <w:t>Салықтық</w:t>
            </w:r>
            <w:proofErr w:type="spellEnd"/>
            <w:r>
              <w:rPr>
                <w:sz w:val="20"/>
                <w:szCs w:val="20"/>
              </w:rPr>
              <w:t xml:space="preserve"> </w:t>
            </w:r>
            <w:proofErr w:type="spellStart"/>
            <w:r>
              <w:rPr>
                <w:sz w:val="20"/>
                <w:szCs w:val="20"/>
              </w:rPr>
              <w:t>емес</w:t>
            </w:r>
            <w:proofErr w:type="spellEnd"/>
            <w:r>
              <w:rPr>
                <w:sz w:val="20"/>
                <w:szCs w:val="20"/>
              </w:rPr>
              <w:t xml:space="preserve"> </w:t>
            </w:r>
            <w:proofErr w:type="spellStart"/>
            <w:r>
              <w:rPr>
                <w:sz w:val="20"/>
                <w:szCs w:val="20"/>
              </w:rPr>
              <w:t>түсімдер</w:t>
            </w:r>
            <w:proofErr w:type="spellEnd"/>
          </w:p>
        </w:tc>
        <w:tc>
          <w:tcPr>
            <w:tcW w:w="1279" w:type="dxa"/>
            <w:tcBorders>
              <w:top w:val="single" w:sz="4" w:space="0" w:color="auto"/>
              <w:left w:val="nil"/>
              <w:bottom w:val="single" w:sz="4" w:space="0" w:color="auto"/>
              <w:right w:val="single" w:sz="4" w:space="0" w:color="auto"/>
            </w:tcBorders>
          </w:tcPr>
          <w:p w:rsidR="008F54BE" w:rsidRPr="00147693" w:rsidRDefault="008F54BE" w:rsidP="00DB53FF">
            <w:pPr>
              <w:jc w:val="center"/>
              <w:rPr>
                <w:color w:val="000000"/>
                <w:sz w:val="20"/>
                <w:szCs w:val="20"/>
                <w:lang w:val="kk-KZ"/>
              </w:rPr>
            </w:pPr>
            <w:r>
              <w:rPr>
                <w:color w:val="000000"/>
                <w:sz w:val="20"/>
                <w:szCs w:val="20"/>
                <w:lang w:val="kk-KZ"/>
              </w:rPr>
              <w:t>13021,0</w:t>
            </w:r>
          </w:p>
        </w:tc>
        <w:tc>
          <w:tcPr>
            <w:tcW w:w="1197" w:type="dxa"/>
            <w:tcBorders>
              <w:top w:val="single" w:sz="4" w:space="0" w:color="auto"/>
              <w:left w:val="single" w:sz="4" w:space="0" w:color="auto"/>
              <w:bottom w:val="single" w:sz="4" w:space="0" w:color="auto"/>
              <w:right w:val="single" w:sz="4" w:space="0" w:color="auto"/>
            </w:tcBorders>
          </w:tcPr>
          <w:p w:rsidR="008F54BE" w:rsidRPr="00147693" w:rsidRDefault="008F54BE" w:rsidP="00522E71">
            <w:pPr>
              <w:jc w:val="center"/>
              <w:rPr>
                <w:color w:val="000000"/>
                <w:sz w:val="20"/>
                <w:szCs w:val="20"/>
                <w:lang w:val="kk-KZ"/>
              </w:rPr>
            </w:pPr>
            <w:r>
              <w:rPr>
                <w:color w:val="000000"/>
                <w:sz w:val="20"/>
                <w:szCs w:val="20"/>
                <w:lang w:val="kk-KZ"/>
              </w:rPr>
              <w:t>13284,0</w:t>
            </w:r>
          </w:p>
        </w:tc>
        <w:tc>
          <w:tcPr>
            <w:tcW w:w="1197" w:type="dxa"/>
            <w:tcBorders>
              <w:top w:val="single" w:sz="4" w:space="0" w:color="auto"/>
              <w:left w:val="nil"/>
              <w:bottom w:val="single" w:sz="4" w:space="0" w:color="auto"/>
              <w:right w:val="single" w:sz="4" w:space="0" w:color="auto"/>
            </w:tcBorders>
          </w:tcPr>
          <w:p w:rsidR="008F54BE" w:rsidRPr="00B82E75" w:rsidRDefault="008F54BE" w:rsidP="00522E71">
            <w:pPr>
              <w:jc w:val="center"/>
              <w:rPr>
                <w:color w:val="000000"/>
                <w:sz w:val="20"/>
                <w:szCs w:val="20"/>
                <w:lang w:val="kk-KZ"/>
              </w:rPr>
            </w:pPr>
            <w:r>
              <w:rPr>
                <w:color w:val="000000"/>
                <w:sz w:val="20"/>
                <w:szCs w:val="20"/>
                <w:lang w:val="kk-KZ"/>
              </w:rPr>
              <w:t>13811,0</w:t>
            </w:r>
          </w:p>
        </w:tc>
      </w:tr>
      <w:tr w:rsidR="008F54BE" w:rsidTr="00E015BC">
        <w:trPr>
          <w:trHeight w:val="268"/>
        </w:trPr>
        <w:tc>
          <w:tcPr>
            <w:tcW w:w="434" w:type="dxa"/>
            <w:tcBorders>
              <w:top w:val="nil"/>
              <w:left w:val="single" w:sz="4" w:space="0" w:color="auto"/>
              <w:bottom w:val="single" w:sz="4" w:space="0" w:color="auto"/>
              <w:right w:val="single" w:sz="4" w:space="0" w:color="auto"/>
            </w:tcBorders>
            <w:noWrap/>
            <w:hideMark/>
          </w:tcPr>
          <w:p w:rsidR="008F54BE" w:rsidRDefault="008F54BE">
            <w:pPr>
              <w:jc w:val="center"/>
              <w:rPr>
                <w:color w:val="000000"/>
                <w:sz w:val="20"/>
                <w:szCs w:val="20"/>
              </w:rPr>
            </w:pPr>
            <w:r>
              <w:rPr>
                <w:color w:val="000000"/>
                <w:sz w:val="20"/>
                <w:szCs w:val="20"/>
              </w:rPr>
              <w:t>4</w:t>
            </w:r>
          </w:p>
        </w:tc>
        <w:tc>
          <w:tcPr>
            <w:tcW w:w="4461" w:type="dxa"/>
            <w:tcBorders>
              <w:top w:val="nil"/>
              <w:left w:val="nil"/>
              <w:bottom w:val="single" w:sz="4" w:space="0" w:color="auto"/>
              <w:right w:val="single" w:sz="4" w:space="0" w:color="auto"/>
            </w:tcBorders>
            <w:hideMark/>
          </w:tcPr>
          <w:p w:rsidR="008F54BE" w:rsidRDefault="008F54BE">
            <w:pPr>
              <w:ind w:right="-104"/>
              <w:rPr>
                <w:sz w:val="20"/>
                <w:szCs w:val="20"/>
              </w:rPr>
            </w:pPr>
            <w:proofErr w:type="spellStart"/>
            <w:r>
              <w:rPr>
                <w:sz w:val="20"/>
                <w:szCs w:val="20"/>
              </w:rPr>
              <w:t>Негізгі</w:t>
            </w:r>
            <w:proofErr w:type="spellEnd"/>
            <w:r>
              <w:rPr>
                <w:sz w:val="20"/>
                <w:szCs w:val="20"/>
              </w:rPr>
              <w:t xml:space="preserve"> </w:t>
            </w:r>
            <w:proofErr w:type="spellStart"/>
            <w:r>
              <w:rPr>
                <w:sz w:val="20"/>
                <w:szCs w:val="20"/>
              </w:rPr>
              <w:t>капиталды</w:t>
            </w:r>
            <w:proofErr w:type="spellEnd"/>
            <w:r>
              <w:rPr>
                <w:sz w:val="20"/>
                <w:szCs w:val="20"/>
              </w:rPr>
              <w:t xml:space="preserve"> </w:t>
            </w:r>
            <w:proofErr w:type="spellStart"/>
            <w:r>
              <w:rPr>
                <w:sz w:val="20"/>
                <w:szCs w:val="20"/>
              </w:rPr>
              <w:t>сатудан</w:t>
            </w:r>
            <w:proofErr w:type="spellEnd"/>
            <w:r>
              <w:rPr>
                <w:sz w:val="20"/>
                <w:szCs w:val="20"/>
              </w:rPr>
              <w:t xml:space="preserve"> </w:t>
            </w:r>
            <w:proofErr w:type="spellStart"/>
            <w:r>
              <w:rPr>
                <w:sz w:val="20"/>
                <w:szCs w:val="20"/>
              </w:rPr>
              <w:t>түсетін</w:t>
            </w:r>
            <w:proofErr w:type="spellEnd"/>
            <w:r>
              <w:rPr>
                <w:sz w:val="20"/>
                <w:szCs w:val="20"/>
              </w:rPr>
              <w:t xml:space="preserve"> </w:t>
            </w:r>
            <w:proofErr w:type="spellStart"/>
            <w:r>
              <w:rPr>
                <w:sz w:val="20"/>
                <w:szCs w:val="20"/>
              </w:rPr>
              <w:t>түсімдер</w:t>
            </w:r>
            <w:proofErr w:type="spellEnd"/>
          </w:p>
        </w:tc>
        <w:tc>
          <w:tcPr>
            <w:tcW w:w="1279" w:type="dxa"/>
            <w:tcBorders>
              <w:top w:val="single" w:sz="4" w:space="0" w:color="auto"/>
              <w:left w:val="nil"/>
              <w:bottom w:val="single" w:sz="4" w:space="0" w:color="auto"/>
              <w:right w:val="single" w:sz="4" w:space="0" w:color="auto"/>
            </w:tcBorders>
          </w:tcPr>
          <w:p w:rsidR="008F54BE" w:rsidRPr="00147693" w:rsidRDefault="008F54BE" w:rsidP="00DB53FF">
            <w:pPr>
              <w:jc w:val="center"/>
              <w:rPr>
                <w:color w:val="000000"/>
                <w:sz w:val="20"/>
                <w:szCs w:val="20"/>
                <w:lang w:val="kk-KZ"/>
              </w:rPr>
            </w:pPr>
            <w:r>
              <w:rPr>
                <w:color w:val="000000"/>
                <w:sz w:val="20"/>
                <w:szCs w:val="20"/>
                <w:lang w:val="kk-KZ"/>
              </w:rPr>
              <w:t>25000,0</w:t>
            </w:r>
          </w:p>
        </w:tc>
        <w:tc>
          <w:tcPr>
            <w:tcW w:w="1197" w:type="dxa"/>
            <w:tcBorders>
              <w:top w:val="single" w:sz="4" w:space="0" w:color="auto"/>
              <w:left w:val="single" w:sz="4" w:space="0" w:color="auto"/>
              <w:bottom w:val="single" w:sz="4" w:space="0" w:color="auto"/>
              <w:right w:val="single" w:sz="4" w:space="0" w:color="auto"/>
            </w:tcBorders>
          </w:tcPr>
          <w:p w:rsidR="008F54BE" w:rsidRPr="00147693" w:rsidRDefault="008F54BE" w:rsidP="00522E71">
            <w:pPr>
              <w:jc w:val="center"/>
              <w:rPr>
                <w:color w:val="000000"/>
                <w:sz w:val="20"/>
                <w:szCs w:val="20"/>
                <w:lang w:val="kk-KZ"/>
              </w:rPr>
            </w:pPr>
            <w:r>
              <w:rPr>
                <w:color w:val="000000"/>
                <w:sz w:val="20"/>
                <w:szCs w:val="20"/>
                <w:lang w:val="kk-KZ"/>
              </w:rPr>
              <w:t>25000,0</w:t>
            </w:r>
          </w:p>
        </w:tc>
        <w:tc>
          <w:tcPr>
            <w:tcW w:w="1197" w:type="dxa"/>
            <w:tcBorders>
              <w:top w:val="single" w:sz="4" w:space="0" w:color="auto"/>
              <w:left w:val="nil"/>
              <w:bottom w:val="single" w:sz="4" w:space="0" w:color="auto"/>
              <w:right w:val="single" w:sz="4" w:space="0" w:color="auto"/>
            </w:tcBorders>
          </w:tcPr>
          <w:p w:rsidR="008F54BE" w:rsidRPr="00B82E75" w:rsidRDefault="008F54BE" w:rsidP="00522E71">
            <w:pPr>
              <w:jc w:val="center"/>
              <w:rPr>
                <w:color w:val="000000"/>
                <w:sz w:val="20"/>
                <w:szCs w:val="20"/>
                <w:lang w:val="kk-KZ"/>
              </w:rPr>
            </w:pPr>
            <w:r>
              <w:rPr>
                <w:color w:val="000000"/>
                <w:sz w:val="20"/>
                <w:szCs w:val="20"/>
                <w:lang w:val="kk-KZ"/>
              </w:rPr>
              <w:t>25000,0</w:t>
            </w:r>
          </w:p>
        </w:tc>
      </w:tr>
      <w:tr w:rsidR="008F54BE" w:rsidTr="00E015BC">
        <w:trPr>
          <w:trHeight w:val="268"/>
        </w:trPr>
        <w:tc>
          <w:tcPr>
            <w:tcW w:w="434" w:type="dxa"/>
            <w:tcBorders>
              <w:top w:val="nil"/>
              <w:left w:val="single" w:sz="4" w:space="0" w:color="auto"/>
              <w:bottom w:val="single" w:sz="4" w:space="0" w:color="auto"/>
              <w:right w:val="single" w:sz="4" w:space="0" w:color="auto"/>
            </w:tcBorders>
            <w:noWrap/>
            <w:hideMark/>
          </w:tcPr>
          <w:p w:rsidR="008F54BE" w:rsidRDefault="008F54BE">
            <w:pPr>
              <w:jc w:val="center"/>
              <w:rPr>
                <w:color w:val="000000"/>
                <w:sz w:val="20"/>
                <w:szCs w:val="20"/>
              </w:rPr>
            </w:pPr>
            <w:r>
              <w:rPr>
                <w:color w:val="000000"/>
                <w:sz w:val="20"/>
                <w:szCs w:val="20"/>
              </w:rPr>
              <w:t>5</w:t>
            </w:r>
          </w:p>
        </w:tc>
        <w:tc>
          <w:tcPr>
            <w:tcW w:w="4461" w:type="dxa"/>
            <w:tcBorders>
              <w:top w:val="nil"/>
              <w:left w:val="nil"/>
              <w:bottom w:val="single" w:sz="4" w:space="0" w:color="auto"/>
              <w:right w:val="single" w:sz="4" w:space="0" w:color="auto"/>
            </w:tcBorders>
            <w:hideMark/>
          </w:tcPr>
          <w:p w:rsidR="008F54BE" w:rsidRDefault="008F54BE">
            <w:pPr>
              <w:ind w:right="-104"/>
              <w:rPr>
                <w:sz w:val="20"/>
                <w:szCs w:val="20"/>
              </w:rPr>
            </w:pPr>
            <w:proofErr w:type="spellStart"/>
            <w:r>
              <w:rPr>
                <w:sz w:val="20"/>
                <w:szCs w:val="20"/>
              </w:rPr>
              <w:t>Алынған</w:t>
            </w:r>
            <w:proofErr w:type="spellEnd"/>
            <w:r>
              <w:rPr>
                <w:sz w:val="20"/>
                <w:szCs w:val="20"/>
              </w:rPr>
              <w:t xml:space="preserve"> </w:t>
            </w:r>
            <w:proofErr w:type="spellStart"/>
            <w:r>
              <w:rPr>
                <w:sz w:val="20"/>
                <w:szCs w:val="20"/>
              </w:rPr>
              <w:t>ресми</w:t>
            </w:r>
            <w:proofErr w:type="spellEnd"/>
            <w:r>
              <w:rPr>
                <w:sz w:val="20"/>
                <w:szCs w:val="20"/>
              </w:rPr>
              <w:t xml:space="preserve"> </w:t>
            </w:r>
            <w:proofErr w:type="spellStart"/>
            <w:r>
              <w:rPr>
                <w:sz w:val="20"/>
                <w:szCs w:val="20"/>
              </w:rPr>
              <w:t>трансферттер</w:t>
            </w:r>
            <w:proofErr w:type="spellEnd"/>
          </w:p>
        </w:tc>
        <w:tc>
          <w:tcPr>
            <w:tcW w:w="1279" w:type="dxa"/>
            <w:tcBorders>
              <w:top w:val="single" w:sz="4" w:space="0" w:color="auto"/>
              <w:left w:val="nil"/>
              <w:bottom w:val="single" w:sz="4" w:space="0" w:color="auto"/>
              <w:right w:val="single" w:sz="4" w:space="0" w:color="auto"/>
            </w:tcBorders>
          </w:tcPr>
          <w:p w:rsidR="008F54BE" w:rsidRPr="00147693" w:rsidRDefault="008F54BE" w:rsidP="00DB53FF">
            <w:pPr>
              <w:jc w:val="center"/>
              <w:rPr>
                <w:color w:val="000000"/>
                <w:sz w:val="20"/>
                <w:szCs w:val="20"/>
                <w:lang w:val="kk-KZ"/>
              </w:rPr>
            </w:pPr>
            <w:r>
              <w:rPr>
                <w:color w:val="000000"/>
                <w:sz w:val="20"/>
                <w:szCs w:val="20"/>
                <w:lang w:val="kk-KZ"/>
              </w:rPr>
              <w:t>1490036,2</w:t>
            </w:r>
          </w:p>
        </w:tc>
        <w:tc>
          <w:tcPr>
            <w:tcW w:w="1197" w:type="dxa"/>
            <w:tcBorders>
              <w:top w:val="single" w:sz="4" w:space="0" w:color="auto"/>
              <w:left w:val="single" w:sz="4" w:space="0" w:color="auto"/>
              <w:bottom w:val="single" w:sz="4" w:space="0" w:color="auto"/>
              <w:right w:val="single" w:sz="4" w:space="0" w:color="auto"/>
            </w:tcBorders>
          </w:tcPr>
          <w:p w:rsidR="008F54BE" w:rsidRPr="00147693" w:rsidRDefault="008F54BE" w:rsidP="00522E71">
            <w:pPr>
              <w:jc w:val="center"/>
              <w:rPr>
                <w:color w:val="000000"/>
                <w:sz w:val="20"/>
                <w:szCs w:val="20"/>
                <w:lang w:val="kk-KZ"/>
              </w:rPr>
            </w:pPr>
            <w:r>
              <w:rPr>
                <w:color w:val="000000"/>
                <w:sz w:val="20"/>
                <w:szCs w:val="20"/>
                <w:lang w:val="kk-KZ"/>
              </w:rPr>
              <w:t>1282946,0</w:t>
            </w:r>
          </w:p>
        </w:tc>
        <w:tc>
          <w:tcPr>
            <w:tcW w:w="1197" w:type="dxa"/>
            <w:tcBorders>
              <w:top w:val="single" w:sz="4" w:space="0" w:color="auto"/>
              <w:left w:val="nil"/>
              <w:bottom w:val="single" w:sz="4" w:space="0" w:color="auto"/>
              <w:right w:val="single" w:sz="4" w:space="0" w:color="auto"/>
            </w:tcBorders>
          </w:tcPr>
          <w:p w:rsidR="008F54BE" w:rsidRPr="00B82E75" w:rsidRDefault="008F54BE" w:rsidP="00522E71">
            <w:pPr>
              <w:jc w:val="center"/>
              <w:rPr>
                <w:color w:val="000000"/>
                <w:sz w:val="20"/>
                <w:szCs w:val="20"/>
                <w:lang w:val="kk-KZ"/>
              </w:rPr>
            </w:pPr>
            <w:r>
              <w:rPr>
                <w:color w:val="000000"/>
                <w:sz w:val="20"/>
                <w:szCs w:val="20"/>
                <w:lang w:val="kk-KZ"/>
              </w:rPr>
              <w:t>1208840,0</w:t>
            </w:r>
          </w:p>
        </w:tc>
      </w:tr>
      <w:tr w:rsidR="008F54BE" w:rsidTr="00E015BC">
        <w:trPr>
          <w:trHeight w:val="272"/>
        </w:trPr>
        <w:tc>
          <w:tcPr>
            <w:tcW w:w="434" w:type="dxa"/>
            <w:tcBorders>
              <w:top w:val="nil"/>
              <w:left w:val="single" w:sz="4" w:space="0" w:color="auto"/>
              <w:bottom w:val="single" w:sz="4" w:space="0" w:color="auto"/>
              <w:right w:val="single" w:sz="4" w:space="0" w:color="auto"/>
            </w:tcBorders>
            <w:noWrap/>
            <w:hideMark/>
          </w:tcPr>
          <w:p w:rsidR="008F54BE" w:rsidRDefault="008F54BE">
            <w:pPr>
              <w:jc w:val="center"/>
              <w:rPr>
                <w:color w:val="000000"/>
                <w:sz w:val="20"/>
                <w:szCs w:val="20"/>
              </w:rPr>
            </w:pPr>
            <w:r>
              <w:rPr>
                <w:color w:val="000000"/>
                <w:sz w:val="20"/>
                <w:szCs w:val="20"/>
              </w:rPr>
              <w:t>6</w:t>
            </w:r>
          </w:p>
        </w:tc>
        <w:tc>
          <w:tcPr>
            <w:tcW w:w="4461" w:type="dxa"/>
            <w:tcBorders>
              <w:top w:val="nil"/>
              <w:left w:val="nil"/>
              <w:bottom w:val="single" w:sz="4" w:space="0" w:color="auto"/>
              <w:right w:val="single" w:sz="4" w:space="0" w:color="auto"/>
            </w:tcBorders>
            <w:hideMark/>
          </w:tcPr>
          <w:p w:rsidR="008F54BE" w:rsidRDefault="008F54BE">
            <w:pPr>
              <w:ind w:right="-104"/>
              <w:rPr>
                <w:b/>
                <w:sz w:val="20"/>
                <w:szCs w:val="20"/>
              </w:rPr>
            </w:pPr>
            <w:r>
              <w:rPr>
                <w:b/>
                <w:sz w:val="20"/>
                <w:szCs w:val="20"/>
                <w:lang w:val="en-US"/>
              </w:rPr>
              <w:t xml:space="preserve">II </w:t>
            </w:r>
            <w:proofErr w:type="spellStart"/>
            <w:r>
              <w:rPr>
                <w:b/>
                <w:sz w:val="20"/>
                <w:szCs w:val="20"/>
              </w:rPr>
              <w:t>Шығындар</w:t>
            </w:r>
            <w:proofErr w:type="spellEnd"/>
          </w:p>
        </w:tc>
        <w:tc>
          <w:tcPr>
            <w:tcW w:w="1279" w:type="dxa"/>
            <w:tcBorders>
              <w:top w:val="single" w:sz="4" w:space="0" w:color="auto"/>
              <w:left w:val="nil"/>
              <w:bottom w:val="single" w:sz="4" w:space="0" w:color="auto"/>
              <w:right w:val="single" w:sz="4" w:space="0" w:color="auto"/>
            </w:tcBorders>
          </w:tcPr>
          <w:p w:rsidR="008F54BE" w:rsidRPr="00147693" w:rsidRDefault="008F54BE" w:rsidP="00DB53FF">
            <w:pPr>
              <w:jc w:val="center"/>
              <w:rPr>
                <w:b/>
                <w:color w:val="000000"/>
                <w:sz w:val="20"/>
                <w:szCs w:val="20"/>
                <w:lang w:val="kk-KZ"/>
              </w:rPr>
            </w:pPr>
            <w:r>
              <w:rPr>
                <w:b/>
                <w:color w:val="000000"/>
                <w:sz w:val="20"/>
                <w:szCs w:val="20"/>
                <w:lang w:val="kk-KZ"/>
              </w:rPr>
              <w:t>3765738,8</w:t>
            </w:r>
          </w:p>
        </w:tc>
        <w:tc>
          <w:tcPr>
            <w:tcW w:w="1197" w:type="dxa"/>
            <w:tcBorders>
              <w:top w:val="single" w:sz="4" w:space="0" w:color="auto"/>
              <w:left w:val="single" w:sz="4" w:space="0" w:color="auto"/>
              <w:bottom w:val="single" w:sz="4" w:space="0" w:color="auto"/>
              <w:right w:val="single" w:sz="4" w:space="0" w:color="auto"/>
            </w:tcBorders>
          </w:tcPr>
          <w:p w:rsidR="008F54BE" w:rsidRPr="00147693" w:rsidRDefault="008F54BE" w:rsidP="00522E71">
            <w:pPr>
              <w:jc w:val="center"/>
              <w:rPr>
                <w:b/>
                <w:color w:val="000000"/>
                <w:sz w:val="20"/>
                <w:szCs w:val="20"/>
                <w:lang w:val="kk-KZ"/>
              </w:rPr>
            </w:pPr>
            <w:r>
              <w:rPr>
                <w:b/>
                <w:color w:val="000000"/>
                <w:sz w:val="20"/>
                <w:szCs w:val="20"/>
                <w:lang w:val="kk-KZ"/>
              </w:rPr>
              <w:t>2473131,0</w:t>
            </w:r>
          </w:p>
        </w:tc>
        <w:tc>
          <w:tcPr>
            <w:tcW w:w="1197" w:type="dxa"/>
            <w:tcBorders>
              <w:top w:val="single" w:sz="4" w:space="0" w:color="auto"/>
              <w:left w:val="nil"/>
              <w:bottom w:val="single" w:sz="4" w:space="0" w:color="auto"/>
              <w:right w:val="single" w:sz="4" w:space="0" w:color="auto"/>
            </w:tcBorders>
          </w:tcPr>
          <w:p w:rsidR="008F54BE" w:rsidRPr="00B82E75" w:rsidRDefault="008F54BE" w:rsidP="00522E71">
            <w:pPr>
              <w:jc w:val="center"/>
              <w:rPr>
                <w:b/>
                <w:color w:val="000000"/>
                <w:sz w:val="20"/>
                <w:szCs w:val="20"/>
                <w:lang w:val="kk-KZ"/>
              </w:rPr>
            </w:pPr>
            <w:r>
              <w:rPr>
                <w:b/>
                <w:color w:val="000000"/>
                <w:sz w:val="20"/>
                <w:szCs w:val="20"/>
                <w:lang w:val="kk-KZ"/>
              </w:rPr>
              <w:t>3183416,0</w:t>
            </w:r>
          </w:p>
        </w:tc>
      </w:tr>
      <w:tr w:rsidR="008F54BE" w:rsidTr="00E015BC">
        <w:trPr>
          <w:trHeight w:val="272"/>
        </w:trPr>
        <w:tc>
          <w:tcPr>
            <w:tcW w:w="434" w:type="dxa"/>
            <w:tcBorders>
              <w:top w:val="nil"/>
              <w:left w:val="single" w:sz="4" w:space="0" w:color="auto"/>
              <w:bottom w:val="single" w:sz="4" w:space="0" w:color="auto"/>
              <w:right w:val="single" w:sz="4" w:space="0" w:color="auto"/>
            </w:tcBorders>
            <w:noWrap/>
            <w:hideMark/>
          </w:tcPr>
          <w:p w:rsidR="008F54BE" w:rsidRDefault="008F54BE">
            <w:pPr>
              <w:jc w:val="center"/>
              <w:rPr>
                <w:color w:val="000000"/>
                <w:sz w:val="20"/>
                <w:szCs w:val="20"/>
              </w:rPr>
            </w:pPr>
            <w:r>
              <w:rPr>
                <w:color w:val="000000"/>
                <w:sz w:val="20"/>
                <w:szCs w:val="20"/>
              </w:rPr>
              <w:t>7</w:t>
            </w:r>
          </w:p>
        </w:tc>
        <w:tc>
          <w:tcPr>
            <w:tcW w:w="4461" w:type="dxa"/>
            <w:tcBorders>
              <w:top w:val="nil"/>
              <w:left w:val="nil"/>
              <w:bottom w:val="single" w:sz="4" w:space="0" w:color="auto"/>
              <w:right w:val="single" w:sz="4" w:space="0" w:color="auto"/>
            </w:tcBorders>
            <w:hideMark/>
          </w:tcPr>
          <w:p w:rsidR="008F54BE" w:rsidRDefault="008F54BE">
            <w:pPr>
              <w:ind w:right="-104"/>
              <w:rPr>
                <w:sz w:val="20"/>
                <w:szCs w:val="20"/>
              </w:rPr>
            </w:pPr>
            <w:proofErr w:type="spellStart"/>
            <w:r>
              <w:rPr>
                <w:sz w:val="20"/>
                <w:szCs w:val="20"/>
              </w:rPr>
              <w:t>Жалпы</w:t>
            </w:r>
            <w:proofErr w:type="spellEnd"/>
            <w:r>
              <w:rPr>
                <w:sz w:val="20"/>
                <w:szCs w:val="20"/>
              </w:rPr>
              <w:t xml:space="preserve"> </w:t>
            </w:r>
            <w:proofErr w:type="spellStart"/>
            <w:r>
              <w:rPr>
                <w:sz w:val="20"/>
                <w:szCs w:val="20"/>
              </w:rPr>
              <w:t>сипаттағы</w:t>
            </w:r>
            <w:proofErr w:type="spellEnd"/>
            <w:r>
              <w:rPr>
                <w:sz w:val="20"/>
                <w:szCs w:val="20"/>
              </w:rPr>
              <w:t xml:space="preserve"> </w:t>
            </w:r>
            <w:proofErr w:type="spellStart"/>
            <w:r>
              <w:rPr>
                <w:sz w:val="20"/>
                <w:szCs w:val="20"/>
              </w:rPr>
              <w:t>мемлекеттік</w:t>
            </w:r>
            <w:proofErr w:type="spellEnd"/>
            <w:r>
              <w:rPr>
                <w:sz w:val="20"/>
                <w:szCs w:val="20"/>
              </w:rPr>
              <w:t xml:space="preserve"> </w:t>
            </w:r>
            <w:proofErr w:type="spellStart"/>
            <w:r>
              <w:rPr>
                <w:sz w:val="20"/>
                <w:szCs w:val="20"/>
              </w:rPr>
              <w:t>қызметтер</w:t>
            </w:r>
            <w:proofErr w:type="spellEnd"/>
          </w:p>
        </w:tc>
        <w:tc>
          <w:tcPr>
            <w:tcW w:w="1279" w:type="dxa"/>
            <w:tcBorders>
              <w:top w:val="single" w:sz="4" w:space="0" w:color="auto"/>
              <w:left w:val="nil"/>
              <w:bottom w:val="single" w:sz="4" w:space="0" w:color="auto"/>
              <w:right w:val="single" w:sz="4" w:space="0" w:color="auto"/>
            </w:tcBorders>
          </w:tcPr>
          <w:p w:rsidR="008F54BE" w:rsidRPr="00147693" w:rsidRDefault="008F54BE" w:rsidP="00DB53FF">
            <w:pPr>
              <w:jc w:val="center"/>
              <w:rPr>
                <w:color w:val="000000"/>
                <w:sz w:val="20"/>
                <w:szCs w:val="20"/>
                <w:lang w:val="kk-KZ"/>
              </w:rPr>
            </w:pPr>
            <w:r>
              <w:rPr>
                <w:color w:val="000000"/>
                <w:sz w:val="20"/>
                <w:szCs w:val="20"/>
                <w:lang w:val="kk-KZ"/>
              </w:rPr>
              <w:t>1192475,0</w:t>
            </w:r>
          </w:p>
        </w:tc>
        <w:tc>
          <w:tcPr>
            <w:tcW w:w="1197" w:type="dxa"/>
            <w:tcBorders>
              <w:top w:val="single" w:sz="4" w:space="0" w:color="auto"/>
              <w:left w:val="single" w:sz="4" w:space="0" w:color="auto"/>
              <w:bottom w:val="single" w:sz="4" w:space="0" w:color="auto"/>
              <w:right w:val="single" w:sz="4" w:space="0" w:color="auto"/>
            </w:tcBorders>
          </w:tcPr>
          <w:p w:rsidR="008F54BE" w:rsidRPr="00147693" w:rsidRDefault="008F54BE" w:rsidP="00522E71">
            <w:pPr>
              <w:jc w:val="center"/>
              <w:rPr>
                <w:color w:val="000000"/>
                <w:sz w:val="20"/>
                <w:szCs w:val="20"/>
                <w:lang w:val="kk-KZ"/>
              </w:rPr>
            </w:pPr>
            <w:r>
              <w:rPr>
                <w:color w:val="000000"/>
                <w:sz w:val="20"/>
                <w:szCs w:val="20"/>
                <w:lang w:val="kk-KZ"/>
              </w:rPr>
              <w:t>1138043,0</w:t>
            </w:r>
          </w:p>
        </w:tc>
        <w:tc>
          <w:tcPr>
            <w:tcW w:w="1197" w:type="dxa"/>
            <w:tcBorders>
              <w:top w:val="single" w:sz="4" w:space="0" w:color="auto"/>
              <w:left w:val="nil"/>
              <w:bottom w:val="single" w:sz="4" w:space="0" w:color="auto"/>
              <w:right w:val="single" w:sz="4" w:space="0" w:color="auto"/>
            </w:tcBorders>
          </w:tcPr>
          <w:p w:rsidR="008F54BE" w:rsidRPr="00B82E75" w:rsidRDefault="008F54BE" w:rsidP="00522E71">
            <w:pPr>
              <w:jc w:val="center"/>
              <w:rPr>
                <w:color w:val="000000"/>
                <w:sz w:val="20"/>
                <w:szCs w:val="20"/>
                <w:lang w:val="kk-KZ"/>
              </w:rPr>
            </w:pPr>
            <w:r>
              <w:rPr>
                <w:color w:val="000000"/>
                <w:sz w:val="20"/>
                <w:szCs w:val="20"/>
                <w:lang w:val="kk-KZ"/>
              </w:rPr>
              <w:t>1630107,0</w:t>
            </w:r>
          </w:p>
        </w:tc>
      </w:tr>
      <w:tr w:rsidR="008F54BE" w:rsidTr="00E015BC">
        <w:trPr>
          <w:trHeight w:val="264"/>
        </w:trPr>
        <w:tc>
          <w:tcPr>
            <w:tcW w:w="434" w:type="dxa"/>
            <w:tcBorders>
              <w:top w:val="nil"/>
              <w:left w:val="single" w:sz="4" w:space="0" w:color="auto"/>
              <w:bottom w:val="single" w:sz="4" w:space="0" w:color="auto"/>
              <w:right w:val="single" w:sz="4" w:space="0" w:color="auto"/>
            </w:tcBorders>
            <w:hideMark/>
          </w:tcPr>
          <w:p w:rsidR="008F54BE" w:rsidRDefault="008F54BE">
            <w:pPr>
              <w:jc w:val="center"/>
              <w:rPr>
                <w:color w:val="000000"/>
                <w:sz w:val="20"/>
                <w:szCs w:val="20"/>
              </w:rPr>
            </w:pPr>
            <w:r>
              <w:rPr>
                <w:color w:val="000000"/>
                <w:sz w:val="20"/>
                <w:szCs w:val="20"/>
              </w:rPr>
              <w:t>8</w:t>
            </w:r>
          </w:p>
        </w:tc>
        <w:tc>
          <w:tcPr>
            <w:tcW w:w="4461" w:type="dxa"/>
            <w:tcBorders>
              <w:top w:val="nil"/>
              <w:left w:val="nil"/>
              <w:bottom w:val="single" w:sz="4" w:space="0" w:color="auto"/>
              <w:right w:val="single" w:sz="4" w:space="0" w:color="auto"/>
            </w:tcBorders>
            <w:hideMark/>
          </w:tcPr>
          <w:p w:rsidR="008F54BE" w:rsidRDefault="008F54BE">
            <w:pPr>
              <w:ind w:right="-104"/>
              <w:rPr>
                <w:sz w:val="20"/>
                <w:szCs w:val="20"/>
              </w:rPr>
            </w:pPr>
            <w:proofErr w:type="spellStart"/>
            <w:r>
              <w:rPr>
                <w:sz w:val="20"/>
                <w:szCs w:val="20"/>
              </w:rPr>
              <w:t>Қорғаныс</w:t>
            </w:r>
            <w:proofErr w:type="spellEnd"/>
          </w:p>
        </w:tc>
        <w:tc>
          <w:tcPr>
            <w:tcW w:w="1279" w:type="dxa"/>
            <w:tcBorders>
              <w:top w:val="single" w:sz="4" w:space="0" w:color="auto"/>
              <w:left w:val="nil"/>
              <w:bottom w:val="single" w:sz="4" w:space="0" w:color="auto"/>
              <w:right w:val="single" w:sz="4" w:space="0" w:color="auto"/>
            </w:tcBorders>
          </w:tcPr>
          <w:p w:rsidR="008F54BE" w:rsidRPr="00981C68" w:rsidRDefault="008F54BE" w:rsidP="00DB53FF">
            <w:pPr>
              <w:jc w:val="center"/>
              <w:rPr>
                <w:color w:val="000000"/>
                <w:sz w:val="20"/>
                <w:szCs w:val="20"/>
                <w:lang w:val="kk-KZ"/>
              </w:rPr>
            </w:pPr>
            <w:r w:rsidRPr="00981C68">
              <w:rPr>
                <w:color w:val="000000"/>
                <w:sz w:val="20"/>
                <w:szCs w:val="20"/>
                <w:lang w:val="kk-KZ"/>
              </w:rPr>
              <w:t>31127,6</w:t>
            </w:r>
          </w:p>
        </w:tc>
        <w:tc>
          <w:tcPr>
            <w:tcW w:w="1197" w:type="dxa"/>
            <w:tcBorders>
              <w:top w:val="single" w:sz="4" w:space="0" w:color="auto"/>
              <w:left w:val="single" w:sz="4" w:space="0" w:color="auto"/>
              <w:bottom w:val="single" w:sz="4" w:space="0" w:color="auto"/>
              <w:right w:val="single" w:sz="4" w:space="0" w:color="auto"/>
            </w:tcBorders>
          </w:tcPr>
          <w:p w:rsidR="008F54BE" w:rsidRPr="00147693" w:rsidRDefault="008F54BE" w:rsidP="00522E71">
            <w:pPr>
              <w:jc w:val="center"/>
              <w:rPr>
                <w:color w:val="000000"/>
                <w:sz w:val="20"/>
                <w:szCs w:val="20"/>
                <w:lang w:val="kk-KZ"/>
              </w:rPr>
            </w:pPr>
            <w:r>
              <w:rPr>
                <w:color w:val="000000"/>
                <w:sz w:val="20"/>
                <w:szCs w:val="20"/>
                <w:lang w:val="kk-KZ"/>
              </w:rPr>
              <w:t>31132,0</w:t>
            </w:r>
          </w:p>
        </w:tc>
        <w:tc>
          <w:tcPr>
            <w:tcW w:w="1197" w:type="dxa"/>
            <w:tcBorders>
              <w:top w:val="single" w:sz="4" w:space="0" w:color="auto"/>
              <w:left w:val="nil"/>
              <w:bottom w:val="single" w:sz="4" w:space="0" w:color="auto"/>
              <w:right w:val="single" w:sz="4" w:space="0" w:color="auto"/>
            </w:tcBorders>
          </w:tcPr>
          <w:p w:rsidR="008F54BE" w:rsidRPr="00B82E75" w:rsidRDefault="008F54BE" w:rsidP="00522E71">
            <w:pPr>
              <w:jc w:val="center"/>
              <w:rPr>
                <w:color w:val="000000"/>
                <w:sz w:val="20"/>
                <w:szCs w:val="20"/>
                <w:lang w:val="kk-KZ"/>
              </w:rPr>
            </w:pPr>
            <w:r>
              <w:rPr>
                <w:color w:val="000000"/>
                <w:sz w:val="20"/>
                <w:szCs w:val="20"/>
                <w:lang w:val="kk-KZ"/>
              </w:rPr>
              <w:t>31175,0</w:t>
            </w:r>
          </w:p>
        </w:tc>
      </w:tr>
      <w:tr w:rsidR="008F54BE" w:rsidTr="00E015BC">
        <w:trPr>
          <w:trHeight w:val="264"/>
        </w:trPr>
        <w:tc>
          <w:tcPr>
            <w:tcW w:w="434" w:type="dxa"/>
            <w:tcBorders>
              <w:top w:val="nil"/>
              <w:left w:val="single" w:sz="4" w:space="0" w:color="auto"/>
              <w:bottom w:val="single" w:sz="4" w:space="0" w:color="auto"/>
              <w:right w:val="single" w:sz="4" w:space="0" w:color="auto"/>
            </w:tcBorders>
          </w:tcPr>
          <w:p w:rsidR="008F54BE" w:rsidRDefault="008F54BE" w:rsidP="00DB53FF">
            <w:pPr>
              <w:ind w:left="-70" w:right="-19" w:firstLine="70"/>
              <w:jc w:val="center"/>
              <w:rPr>
                <w:bCs/>
                <w:sz w:val="20"/>
                <w:szCs w:val="20"/>
              </w:rPr>
            </w:pPr>
            <w:r>
              <w:rPr>
                <w:bCs/>
                <w:sz w:val="20"/>
                <w:szCs w:val="20"/>
              </w:rPr>
              <w:t>9</w:t>
            </w:r>
          </w:p>
        </w:tc>
        <w:tc>
          <w:tcPr>
            <w:tcW w:w="4461" w:type="dxa"/>
            <w:tcBorders>
              <w:top w:val="nil"/>
              <w:left w:val="nil"/>
              <w:bottom w:val="single" w:sz="4" w:space="0" w:color="auto"/>
              <w:right w:val="single" w:sz="4" w:space="0" w:color="auto"/>
            </w:tcBorders>
          </w:tcPr>
          <w:p w:rsidR="008F54BE" w:rsidRDefault="008F54BE">
            <w:pPr>
              <w:ind w:right="-104"/>
              <w:rPr>
                <w:sz w:val="20"/>
                <w:szCs w:val="20"/>
              </w:rPr>
            </w:pPr>
            <w:proofErr w:type="spellStart"/>
            <w:r w:rsidRPr="009A6997">
              <w:rPr>
                <w:sz w:val="20"/>
                <w:szCs w:val="20"/>
              </w:rPr>
              <w:t>Қоғамдық</w:t>
            </w:r>
            <w:proofErr w:type="spellEnd"/>
            <w:r w:rsidRPr="009A6997">
              <w:rPr>
                <w:sz w:val="20"/>
                <w:szCs w:val="20"/>
              </w:rPr>
              <w:t xml:space="preserve"> </w:t>
            </w:r>
            <w:proofErr w:type="spellStart"/>
            <w:r w:rsidRPr="009A6997">
              <w:rPr>
                <w:sz w:val="20"/>
                <w:szCs w:val="20"/>
              </w:rPr>
              <w:t>тәрті</w:t>
            </w:r>
            <w:proofErr w:type="gramStart"/>
            <w:r w:rsidRPr="009A6997">
              <w:rPr>
                <w:sz w:val="20"/>
                <w:szCs w:val="20"/>
              </w:rPr>
              <w:t>п</w:t>
            </w:r>
            <w:proofErr w:type="spellEnd"/>
            <w:proofErr w:type="gramEnd"/>
            <w:r w:rsidRPr="009A6997">
              <w:rPr>
                <w:sz w:val="20"/>
                <w:szCs w:val="20"/>
              </w:rPr>
              <w:t xml:space="preserve">, </w:t>
            </w:r>
            <w:proofErr w:type="spellStart"/>
            <w:r w:rsidRPr="009A6997">
              <w:rPr>
                <w:sz w:val="20"/>
                <w:szCs w:val="20"/>
              </w:rPr>
              <w:t>қауіпсіздік</w:t>
            </w:r>
            <w:proofErr w:type="spellEnd"/>
            <w:r w:rsidRPr="009A6997">
              <w:rPr>
                <w:sz w:val="20"/>
                <w:szCs w:val="20"/>
              </w:rPr>
              <w:t xml:space="preserve">, </w:t>
            </w:r>
            <w:proofErr w:type="spellStart"/>
            <w:r w:rsidRPr="009A6997">
              <w:rPr>
                <w:sz w:val="20"/>
                <w:szCs w:val="20"/>
              </w:rPr>
              <w:t>құқықтық</w:t>
            </w:r>
            <w:proofErr w:type="spellEnd"/>
            <w:r w:rsidRPr="009A6997">
              <w:rPr>
                <w:sz w:val="20"/>
                <w:szCs w:val="20"/>
              </w:rPr>
              <w:t xml:space="preserve">, сот, </w:t>
            </w:r>
            <w:proofErr w:type="spellStart"/>
            <w:r w:rsidRPr="009A6997">
              <w:rPr>
                <w:sz w:val="20"/>
                <w:szCs w:val="20"/>
              </w:rPr>
              <w:t>қылмыстық-атқару</w:t>
            </w:r>
            <w:proofErr w:type="spellEnd"/>
            <w:r w:rsidRPr="009A6997">
              <w:rPr>
                <w:sz w:val="20"/>
                <w:szCs w:val="20"/>
              </w:rPr>
              <w:t xml:space="preserve"> </w:t>
            </w:r>
            <w:proofErr w:type="spellStart"/>
            <w:r w:rsidRPr="009A6997">
              <w:rPr>
                <w:sz w:val="20"/>
                <w:szCs w:val="20"/>
              </w:rPr>
              <w:t>қызметі</w:t>
            </w:r>
            <w:proofErr w:type="spellEnd"/>
          </w:p>
        </w:tc>
        <w:tc>
          <w:tcPr>
            <w:tcW w:w="1279" w:type="dxa"/>
            <w:tcBorders>
              <w:top w:val="single" w:sz="4" w:space="0" w:color="auto"/>
              <w:left w:val="nil"/>
              <w:bottom w:val="single" w:sz="4" w:space="0" w:color="auto"/>
              <w:right w:val="single" w:sz="4" w:space="0" w:color="auto"/>
            </w:tcBorders>
          </w:tcPr>
          <w:p w:rsidR="008F54BE" w:rsidRPr="00981C68" w:rsidRDefault="008F54BE" w:rsidP="00DB53FF">
            <w:pPr>
              <w:jc w:val="center"/>
              <w:rPr>
                <w:color w:val="000000"/>
                <w:sz w:val="20"/>
                <w:szCs w:val="20"/>
                <w:lang w:val="kk-KZ"/>
              </w:rPr>
            </w:pPr>
            <w:r>
              <w:rPr>
                <w:color w:val="000000"/>
                <w:sz w:val="20"/>
                <w:szCs w:val="20"/>
                <w:lang w:val="kk-KZ"/>
              </w:rPr>
              <w:t>5000,0</w:t>
            </w:r>
          </w:p>
        </w:tc>
        <w:tc>
          <w:tcPr>
            <w:tcW w:w="1197" w:type="dxa"/>
            <w:tcBorders>
              <w:top w:val="single" w:sz="4" w:space="0" w:color="auto"/>
              <w:left w:val="single" w:sz="4" w:space="0" w:color="auto"/>
              <w:bottom w:val="single" w:sz="4" w:space="0" w:color="auto"/>
              <w:right w:val="single" w:sz="4" w:space="0" w:color="auto"/>
            </w:tcBorders>
          </w:tcPr>
          <w:p w:rsidR="008F54BE" w:rsidRDefault="008F54BE" w:rsidP="00522E71">
            <w:pPr>
              <w:jc w:val="center"/>
              <w:rPr>
                <w:color w:val="000000"/>
                <w:sz w:val="20"/>
                <w:szCs w:val="20"/>
                <w:lang w:val="kk-KZ"/>
              </w:rPr>
            </w:pPr>
          </w:p>
        </w:tc>
        <w:tc>
          <w:tcPr>
            <w:tcW w:w="1197" w:type="dxa"/>
            <w:tcBorders>
              <w:top w:val="single" w:sz="4" w:space="0" w:color="auto"/>
              <w:left w:val="nil"/>
              <w:bottom w:val="single" w:sz="4" w:space="0" w:color="auto"/>
              <w:right w:val="single" w:sz="4" w:space="0" w:color="auto"/>
            </w:tcBorders>
          </w:tcPr>
          <w:p w:rsidR="008F54BE" w:rsidRDefault="008F54BE" w:rsidP="00522E71">
            <w:pPr>
              <w:jc w:val="center"/>
              <w:rPr>
                <w:color w:val="000000"/>
                <w:sz w:val="20"/>
                <w:szCs w:val="20"/>
                <w:lang w:val="kk-KZ"/>
              </w:rPr>
            </w:pPr>
          </w:p>
        </w:tc>
      </w:tr>
      <w:tr w:rsidR="008F54BE" w:rsidTr="00E015BC">
        <w:trPr>
          <w:trHeight w:val="264"/>
        </w:trPr>
        <w:tc>
          <w:tcPr>
            <w:tcW w:w="434" w:type="dxa"/>
            <w:tcBorders>
              <w:top w:val="nil"/>
              <w:left w:val="single" w:sz="4" w:space="0" w:color="auto"/>
              <w:bottom w:val="single" w:sz="4" w:space="0" w:color="auto"/>
              <w:right w:val="single" w:sz="4" w:space="0" w:color="auto"/>
            </w:tcBorders>
          </w:tcPr>
          <w:p w:rsidR="008F54BE" w:rsidRDefault="008F54BE" w:rsidP="00DB53FF">
            <w:pPr>
              <w:ind w:left="-70" w:right="-19" w:firstLine="70"/>
              <w:jc w:val="center"/>
              <w:rPr>
                <w:sz w:val="20"/>
                <w:szCs w:val="20"/>
              </w:rPr>
            </w:pPr>
            <w:r>
              <w:rPr>
                <w:sz w:val="20"/>
                <w:szCs w:val="20"/>
              </w:rPr>
              <w:t>10</w:t>
            </w:r>
          </w:p>
        </w:tc>
        <w:tc>
          <w:tcPr>
            <w:tcW w:w="4461" w:type="dxa"/>
            <w:tcBorders>
              <w:top w:val="nil"/>
              <w:left w:val="nil"/>
              <w:bottom w:val="single" w:sz="4" w:space="0" w:color="auto"/>
              <w:right w:val="single" w:sz="4" w:space="0" w:color="auto"/>
            </w:tcBorders>
          </w:tcPr>
          <w:p w:rsidR="008F54BE" w:rsidRDefault="008F54BE" w:rsidP="00522E71">
            <w:pPr>
              <w:ind w:right="-104"/>
              <w:rPr>
                <w:sz w:val="20"/>
                <w:szCs w:val="20"/>
              </w:rPr>
            </w:pPr>
            <w:proofErr w:type="spellStart"/>
            <w:r>
              <w:rPr>
                <w:sz w:val="20"/>
                <w:szCs w:val="20"/>
              </w:rPr>
              <w:t>Әлеуметтік</w:t>
            </w:r>
            <w:proofErr w:type="spellEnd"/>
            <w:r>
              <w:rPr>
                <w:sz w:val="20"/>
                <w:szCs w:val="20"/>
              </w:rPr>
              <w:t xml:space="preserve"> </w:t>
            </w:r>
            <w:proofErr w:type="spellStart"/>
            <w:proofErr w:type="gramStart"/>
            <w:r>
              <w:rPr>
                <w:sz w:val="20"/>
                <w:szCs w:val="20"/>
              </w:rPr>
              <w:t>к</w:t>
            </w:r>
            <w:proofErr w:type="gramEnd"/>
            <w:r>
              <w:rPr>
                <w:sz w:val="20"/>
                <w:szCs w:val="20"/>
              </w:rPr>
              <w:t>өмек</w:t>
            </w:r>
            <w:proofErr w:type="spellEnd"/>
            <w:r>
              <w:rPr>
                <w:sz w:val="20"/>
                <w:szCs w:val="20"/>
              </w:rPr>
              <w:t xml:space="preserve"> </w:t>
            </w:r>
            <w:proofErr w:type="spellStart"/>
            <w:r>
              <w:rPr>
                <w:sz w:val="20"/>
                <w:szCs w:val="20"/>
              </w:rPr>
              <w:t>және</w:t>
            </w:r>
            <w:proofErr w:type="spellEnd"/>
            <w:r>
              <w:rPr>
                <w:sz w:val="20"/>
                <w:szCs w:val="20"/>
              </w:rPr>
              <w:t xml:space="preserve"> </w:t>
            </w:r>
            <w:proofErr w:type="spellStart"/>
            <w:r>
              <w:rPr>
                <w:sz w:val="20"/>
                <w:szCs w:val="20"/>
              </w:rPr>
              <w:t>әлеуметтік</w:t>
            </w:r>
            <w:proofErr w:type="spellEnd"/>
            <w:r>
              <w:rPr>
                <w:sz w:val="20"/>
                <w:szCs w:val="20"/>
              </w:rPr>
              <w:t xml:space="preserve"> </w:t>
            </w:r>
            <w:proofErr w:type="spellStart"/>
            <w:r>
              <w:rPr>
                <w:sz w:val="20"/>
                <w:szCs w:val="20"/>
              </w:rPr>
              <w:t>қамсыздандыру</w:t>
            </w:r>
            <w:proofErr w:type="spellEnd"/>
          </w:p>
        </w:tc>
        <w:tc>
          <w:tcPr>
            <w:tcW w:w="1279" w:type="dxa"/>
            <w:tcBorders>
              <w:top w:val="single" w:sz="4" w:space="0" w:color="auto"/>
              <w:left w:val="nil"/>
              <w:bottom w:val="single" w:sz="4" w:space="0" w:color="auto"/>
              <w:right w:val="single" w:sz="4" w:space="0" w:color="auto"/>
            </w:tcBorders>
          </w:tcPr>
          <w:p w:rsidR="008F54BE" w:rsidRPr="00981C68" w:rsidRDefault="008F54BE" w:rsidP="00DB53FF">
            <w:pPr>
              <w:jc w:val="center"/>
              <w:rPr>
                <w:bCs/>
                <w:color w:val="000000"/>
                <w:sz w:val="20"/>
                <w:szCs w:val="20"/>
                <w:lang w:val="kk-KZ"/>
              </w:rPr>
            </w:pPr>
            <w:r>
              <w:rPr>
                <w:bCs/>
                <w:color w:val="000000"/>
                <w:sz w:val="20"/>
                <w:szCs w:val="20"/>
                <w:lang w:val="kk-KZ"/>
              </w:rPr>
              <w:t>379045,8</w:t>
            </w:r>
          </w:p>
        </w:tc>
        <w:tc>
          <w:tcPr>
            <w:tcW w:w="1197" w:type="dxa"/>
            <w:tcBorders>
              <w:top w:val="single" w:sz="4" w:space="0" w:color="auto"/>
              <w:left w:val="single" w:sz="4" w:space="0" w:color="auto"/>
              <w:bottom w:val="single" w:sz="4" w:space="0" w:color="auto"/>
              <w:right w:val="single" w:sz="4" w:space="0" w:color="auto"/>
            </w:tcBorders>
          </w:tcPr>
          <w:p w:rsidR="008F54BE" w:rsidRPr="00147693" w:rsidRDefault="008F54BE" w:rsidP="00522E71">
            <w:pPr>
              <w:jc w:val="center"/>
              <w:rPr>
                <w:bCs/>
                <w:color w:val="000000"/>
                <w:sz w:val="20"/>
                <w:szCs w:val="20"/>
                <w:lang w:val="kk-KZ"/>
              </w:rPr>
            </w:pPr>
            <w:r>
              <w:rPr>
                <w:bCs/>
                <w:color w:val="000000"/>
                <w:sz w:val="20"/>
                <w:szCs w:val="20"/>
                <w:lang w:val="kk-KZ"/>
              </w:rPr>
              <w:t>302732,0</w:t>
            </w:r>
          </w:p>
        </w:tc>
        <w:tc>
          <w:tcPr>
            <w:tcW w:w="1197" w:type="dxa"/>
            <w:tcBorders>
              <w:top w:val="single" w:sz="4" w:space="0" w:color="auto"/>
              <w:left w:val="nil"/>
              <w:bottom w:val="single" w:sz="4" w:space="0" w:color="auto"/>
              <w:right w:val="single" w:sz="4" w:space="0" w:color="auto"/>
            </w:tcBorders>
          </w:tcPr>
          <w:p w:rsidR="008F54BE" w:rsidRPr="00291E42" w:rsidRDefault="008F54BE" w:rsidP="00522E71">
            <w:pPr>
              <w:jc w:val="center"/>
              <w:rPr>
                <w:bCs/>
                <w:color w:val="000000"/>
                <w:sz w:val="20"/>
                <w:szCs w:val="20"/>
                <w:lang w:val="kk-KZ"/>
              </w:rPr>
            </w:pPr>
            <w:r>
              <w:rPr>
                <w:bCs/>
                <w:color w:val="000000"/>
                <w:sz w:val="20"/>
                <w:szCs w:val="20"/>
                <w:lang w:val="kk-KZ"/>
              </w:rPr>
              <w:t>291261,0</w:t>
            </w:r>
          </w:p>
        </w:tc>
      </w:tr>
      <w:tr w:rsidR="008F54BE" w:rsidTr="00201C0C">
        <w:trPr>
          <w:trHeight w:val="271"/>
        </w:trPr>
        <w:tc>
          <w:tcPr>
            <w:tcW w:w="434" w:type="dxa"/>
            <w:tcBorders>
              <w:top w:val="nil"/>
              <w:left w:val="single" w:sz="4" w:space="0" w:color="auto"/>
              <w:bottom w:val="single" w:sz="4" w:space="0" w:color="auto"/>
              <w:right w:val="single" w:sz="4" w:space="0" w:color="auto"/>
            </w:tcBorders>
          </w:tcPr>
          <w:p w:rsidR="008F54BE" w:rsidRDefault="008F54BE" w:rsidP="00DB53FF">
            <w:pPr>
              <w:ind w:left="-70" w:right="-19" w:firstLine="70"/>
              <w:jc w:val="center"/>
              <w:rPr>
                <w:sz w:val="20"/>
                <w:szCs w:val="20"/>
              </w:rPr>
            </w:pPr>
            <w:r>
              <w:rPr>
                <w:sz w:val="20"/>
                <w:szCs w:val="20"/>
              </w:rPr>
              <w:t>11</w:t>
            </w:r>
          </w:p>
        </w:tc>
        <w:tc>
          <w:tcPr>
            <w:tcW w:w="4461" w:type="dxa"/>
            <w:tcBorders>
              <w:top w:val="nil"/>
              <w:left w:val="nil"/>
              <w:bottom w:val="single" w:sz="4" w:space="0" w:color="auto"/>
              <w:right w:val="single" w:sz="4" w:space="0" w:color="auto"/>
            </w:tcBorders>
          </w:tcPr>
          <w:p w:rsidR="008F54BE" w:rsidRDefault="008F54BE" w:rsidP="00522E71">
            <w:pPr>
              <w:ind w:right="-104"/>
              <w:rPr>
                <w:sz w:val="20"/>
                <w:szCs w:val="20"/>
              </w:rPr>
            </w:pPr>
            <w:proofErr w:type="spellStart"/>
            <w:r>
              <w:rPr>
                <w:sz w:val="20"/>
                <w:szCs w:val="20"/>
              </w:rPr>
              <w:t>Тұ</w:t>
            </w:r>
            <w:proofErr w:type="gramStart"/>
            <w:r>
              <w:rPr>
                <w:sz w:val="20"/>
                <w:szCs w:val="20"/>
              </w:rPr>
              <w:t>р</w:t>
            </w:r>
            <w:proofErr w:type="gramEnd"/>
            <w:r>
              <w:rPr>
                <w:sz w:val="20"/>
                <w:szCs w:val="20"/>
              </w:rPr>
              <w:t>ғын</w:t>
            </w:r>
            <w:proofErr w:type="spellEnd"/>
            <w:r>
              <w:rPr>
                <w:sz w:val="20"/>
                <w:szCs w:val="20"/>
              </w:rPr>
              <w:t xml:space="preserve"> </w:t>
            </w:r>
            <w:proofErr w:type="spellStart"/>
            <w:r>
              <w:rPr>
                <w:sz w:val="20"/>
                <w:szCs w:val="20"/>
              </w:rPr>
              <w:t>үй-коммуналдық</w:t>
            </w:r>
            <w:proofErr w:type="spellEnd"/>
            <w:r>
              <w:rPr>
                <w:sz w:val="20"/>
                <w:szCs w:val="20"/>
              </w:rPr>
              <w:t xml:space="preserve"> </w:t>
            </w:r>
            <w:proofErr w:type="spellStart"/>
            <w:r>
              <w:rPr>
                <w:sz w:val="20"/>
                <w:szCs w:val="20"/>
              </w:rPr>
              <w:t>шаруашылық</w:t>
            </w:r>
            <w:proofErr w:type="spellEnd"/>
          </w:p>
        </w:tc>
        <w:tc>
          <w:tcPr>
            <w:tcW w:w="1279" w:type="dxa"/>
            <w:tcBorders>
              <w:top w:val="single" w:sz="4" w:space="0" w:color="auto"/>
              <w:left w:val="nil"/>
              <w:bottom w:val="single" w:sz="4" w:space="0" w:color="auto"/>
              <w:right w:val="single" w:sz="4" w:space="0" w:color="auto"/>
            </w:tcBorders>
          </w:tcPr>
          <w:p w:rsidR="008F54BE" w:rsidRPr="00147693" w:rsidRDefault="008F54BE" w:rsidP="00DB53FF">
            <w:pPr>
              <w:jc w:val="center"/>
              <w:rPr>
                <w:color w:val="000000"/>
                <w:sz w:val="20"/>
                <w:szCs w:val="20"/>
                <w:lang w:val="kk-KZ"/>
              </w:rPr>
            </w:pPr>
            <w:r>
              <w:rPr>
                <w:color w:val="000000"/>
                <w:sz w:val="20"/>
                <w:szCs w:val="20"/>
                <w:lang w:val="kk-KZ"/>
              </w:rPr>
              <w:t>1336211,8</w:t>
            </w:r>
          </w:p>
        </w:tc>
        <w:tc>
          <w:tcPr>
            <w:tcW w:w="1197" w:type="dxa"/>
            <w:tcBorders>
              <w:top w:val="single" w:sz="4" w:space="0" w:color="auto"/>
              <w:left w:val="single" w:sz="4" w:space="0" w:color="auto"/>
              <w:bottom w:val="single" w:sz="4" w:space="0" w:color="auto"/>
              <w:right w:val="single" w:sz="4" w:space="0" w:color="auto"/>
            </w:tcBorders>
          </w:tcPr>
          <w:p w:rsidR="008F54BE" w:rsidRPr="00147693" w:rsidRDefault="008F54BE" w:rsidP="00522E71">
            <w:pPr>
              <w:jc w:val="center"/>
              <w:rPr>
                <w:sz w:val="20"/>
                <w:szCs w:val="20"/>
                <w:lang w:val="kk-KZ"/>
              </w:rPr>
            </w:pPr>
            <w:r>
              <w:rPr>
                <w:sz w:val="20"/>
                <w:szCs w:val="20"/>
                <w:lang w:val="kk-KZ"/>
              </w:rPr>
              <w:t>75000,0</w:t>
            </w:r>
          </w:p>
        </w:tc>
        <w:tc>
          <w:tcPr>
            <w:tcW w:w="1197" w:type="dxa"/>
            <w:tcBorders>
              <w:top w:val="single" w:sz="4" w:space="0" w:color="auto"/>
              <w:left w:val="nil"/>
              <w:bottom w:val="single" w:sz="4" w:space="0" w:color="auto"/>
              <w:right w:val="single" w:sz="4" w:space="0" w:color="auto"/>
            </w:tcBorders>
          </w:tcPr>
          <w:p w:rsidR="008F54BE" w:rsidRPr="00291E42" w:rsidRDefault="008F54BE" w:rsidP="00522E71">
            <w:pPr>
              <w:jc w:val="center"/>
              <w:rPr>
                <w:sz w:val="20"/>
                <w:szCs w:val="20"/>
                <w:lang w:val="kk-KZ"/>
              </w:rPr>
            </w:pPr>
            <w:r>
              <w:rPr>
                <w:sz w:val="20"/>
                <w:szCs w:val="20"/>
                <w:lang w:val="kk-KZ"/>
              </w:rPr>
              <w:t>75000,0</w:t>
            </w:r>
          </w:p>
        </w:tc>
      </w:tr>
      <w:tr w:rsidR="008F54BE" w:rsidTr="00201C0C">
        <w:trPr>
          <w:trHeight w:val="290"/>
        </w:trPr>
        <w:tc>
          <w:tcPr>
            <w:tcW w:w="434" w:type="dxa"/>
            <w:tcBorders>
              <w:top w:val="nil"/>
              <w:left w:val="single" w:sz="4" w:space="0" w:color="auto"/>
              <w:bottom w:val="single" w:sz="4" w:space="0" w:color="auto"/>
              <w:right w:val="single" w:sz="4" w:space="0" w:color="auto"/>
            </w:tcBorders>
            <w:noWrap/>
          </w:tcPr>
          <w:p w:rsidR="008F54BE" w:rsidRDefault="008F54BE" w:rsidP="00DB53FF">
            <w:pPr>
              <w:ind w:left="-70" w:right="-19" w:firstLine="70"/>
              <w:jc w:val="center"/>
              <w:rPr>
                <w:sz w:val="20"/>
                <w:szCs w:val="20"/>
              </w:rPr>
            </w:pPr>
            <w:r>
              <w:rPr>
                <w:sz w:val="20"/>
                <w:szCs w:val="20"/>
              </w:rPr>
              <w:t>12</w:t>
            </w:r>
          </w:p>
        </w:tc>
        <w:tc>
          <w:tcPr>
            <w:tcW w:w="4461" w:type="dxa"/>
            <w:tcBorders>
              <w:top w:val="nil"/>
              <w:left w:val="nil"/>
              <w:bottom w:val="single" w:sz="4" w:space="0" w:color="auto"/>
              <w:right w:val="single" w:sz="4" w:space="0" w:color="auto"/>
            </w:tcBorders>
          </w:tcPr>
          <w:p w:rsidR="008F54BE" w:rsidRDefault="008F54BE" w:rsidP="00522E71">
            <w:pPr>
              <w:ind w:right="-104"/>
              <w:rPr>
                <w:sz w:val="20"/>
                <w:szCs w:val="20"/>
              </w:rPr>
            </w:pPr>
            <w:proofErr w:type="spellStart"/>
            <w:r>
              <w:rPr>
                <w:sz w:val="20"/>
                <w:szCs w:val="20"/>
              </w:rPr>
              <w:t>Мәдениет</w:t>
            </w:r>
            <w:proofErr w:type="spellEnd"/>
            <w:r>
              <w:rPr>
                <w:sz w:val="20"/>
                <w:szCs w:val="20"/>
              </w:rPr>
              <w:t xml:space="preserve">, спорт, туризм </w:t>
            </w:r>
            <w:proofErr w:type="spellStart"/>
            <w:r>
              <w:rPr>
                <w:sz w:val="20"/>
                <w:szCs w:val="20"/>
              </w:rPr>
              <w:t>және</w:t>
            </w:r>
            <w:proofErr w:type="spellEnd"/>
            <w:r>
              <w:rPr>
                <w:sz w:val="20"/>
                <w:szCs w:val="20"/>
              </w:rPr>
              <w:t xml:space="preserve"> </w:t>
            </w:r>
            <w:proofErr w:type="spellStart"/>
            <w:r>
              <w:rPr>
                <w:sz w:val="20"/>
                <w:szCs w:val="20"/>
              </w:rPr>
              <w:t>ақпараттық</w:t>
            </w:r>
            <w:proofErr w:type="spellEnd"/>
            <w:r>
              <w:rPr>
                <w:sz w:val="20"/>
                <w:szCs w:val="20"/>
              </w:rPr>
              <w:t xml:space="preserve"> </w:t>
            </w:r>
            <w:proofErr w:type="spellStart"/>
            <w:r>
              <w:rPr>
                <w:sz w:val="20"/>
                <w:szCs w:val="20"/>
              </w:rPr>
              <w:t>кеңі</w:t>
            </w:r>
            <w:proofErr w:type="gramStart"/>
            <w:r>
              <w:rPr>
                <w:sz w:val="20"/>
                <w:szCs w:val="20"/>
              </w:rPr>
              <w:t>ст</w:t>
            </w:r>
            <w:proofErr w:type="gramEnd"/>
            <w:r>
              <w:rPr>
                <w:sz w:val="20"/>
                <w:szCs w:val="20"/>
              </w:rPr>
              <w:t>ік</w:t>
            </w:r>
            <w:proofErr w:type="spellEnd"/>
          </w:p>
        </w:tc>
        <w:tc>
          <w:tcPr>
            <w:tcW w:w="1279" w:type="dxa"/>
            <w:tcBorders>
              <w:top w:val="single" w:sz="4" w:space="0" w:color="auto"/>
              <w:left w:val="nil"/>
              <w:bottom w:val="single" w:sz="4" w:space="0" w:color="auto"/>
              <w:right w:val="single" w:sz="4" w:space="0" w:color="auto"/>
            </w:tcBorders>
          </w:tcPr>
          <w:p w:rsidR="008F54BE" w:rsidRPr="00147693" w:rsidRDefault="008F54BE" w:rsidP="00DB53FF">
            <w:pPr>
              <w:jc w:val="center"/>
              <w:rPr>
                <w:color w:val="000000"/>
                <w:sz w:val="20"/>
                <w:szCs w:val="20"/>
                <w:lang w:val="kk-KZ"/>
              </w:rPr>
            </w:pPr>
            <w:r>
              <w:rPr>
                <w:color w:val="000000"/>
                <w:sz w:val="20"/>
                <w:szCs w:val="20"/>
                <w:lang w:val="kk-KZ"/>
              </w:rPr>
              <w:t>553164,8</w:t>
            </w:r>
          </w:p>
        </w:tc>
        <w:tc>
          <w:tcPr>
            <w:tcW w:w="1197" w:type="dxa"/>
            <w:tcBorders>
              <w:top w:val="single" w:sz="4" w:space="0" w:color="auto"/>
              <w:left w:val="single" w:sz="4" w:space="0" w:color="auto"/>
              <w:bottom w:val="single" w:sz="4" w:space="0" w:color="auto"/>
              <w:right w:val="single" w:sz="4" w:space="0" w:color="auto"/>
            </w:tcBorders>
          </w:tcPr>
          <w:p w:rsidR="008F54BE" w:rsidRPr="00147693" w:rsidRDefault="008F54BE" w:rsidP="00522E71">
            <w:pPr>
              <w:jc w:val="center"/>
              <w:rPr>
                <w:color w:val="000000"/>
                <w:sz w:val="20"/>
                <w:szCs w:val="20"/>
                <w:lang w:val="kk-KZ"/>
              </w:rPr>
            </w:pPr>
            <w:r>
              <w:rPr>
                <w:color w:val="000000"/>
                <w:sz w:val="20"/>
                <w:szCs w:val="20"/>
                <w:lang w:val="kk-KZ"/>
              </w:rPr>
              <w:t>742243,0</w:t>
            </w:r>
          </w:p>
        </w:tc>
        <w:tc>
          <w:tcPr>
            <w:tcW w:w="1197" w:type="dxa"/>
            <w:tcBorders>
              <w:top w:val="single" w:sz="4" w:space="0" w:color="auto"/>
              <w:left w:val="nil"/>
              <w:bottom w:val="single" w:sz="4" w:space="0" w:color="auto"/>
              <w:right w:val="single" w:sz="4" w:space="0" w:color="auto"/>
            </w:tcBorders>
          </w:tcPr>
          <w:p w:rsidR="008F54BE" w:rsidRPr="00291E42" w:rsidRDefault="008F54BE" w:rsidP="00522E71">
            <w:pPr>
              <w:jc w:val="center"/>
              <w:rPr>
                <w:color w:val="000000"/>
                <w:sz w:val="20"/>
                <w:szCs w:val="20"/>
                <w:lang w:val="kk-KZ"/>
              </w:rPr>
            </w:pPr>
            <w:r>
              <w:rPr>
                <w:color w:val="000000"/>
                <w:sz w:val="20"/>
                <w:szCs w:val="20"/>
                <w:lang w:val="kk-KZ"/>
              </w:rPr>
              <w:t>593230,0</w:t>
            </w:r>
          </w:p>
        </w:tc>
      </w:tr>
      <w:tr w:rsidR="008F54BE" w:rsidTr="00201C0C">
        <w:trPr>
          <w:trHeight w:val="290"/>
        </w:trPr>
        <w:tc>
          <w:tcPr>
            <w:tcW w:w="434" w:type="dxa"/>
            <w:tcBorders>
              <w:top w:val="nil"/>
              <w:left w:val="single" w:sz="4" w:space="0" w:color="auto"/>
              <w:bottom w:val="single" w:sz="4" w:space="0" w:color="auto"/>
              <w:right w:val="single" w:sz="4" w:space="0" w:color="auto"/>
            </w:tcBorders>
            <w:noWrap/>
          </w:tcPr>
          <w:p w:rsidR="008F54BE" w:rsidRDefault="008F54BE" w:rsidP="00DB53FF">
            <w:pPr>
              <w:ind w:left="-70" w:right="-19" w:firstLine="70"/>
              <w:jc w:val="center"/>
              <w:rPr>
                <w:sz w:val="20"/>
                <w:szCs w:val="20"/>
              </w:rPr>
            </w:pPr>
            <w:r>
              <w:rPr>
                <w:sz w:val="20"/>
                <w:szCs w:val="20"/>
              </w:rPr>
              <w:t>13</w:t>
            </w:r>
          </w:p>
        </w:tc>
        <w:tc>
          <w:tcPr>
            <w:tcW w:w="4461" w:type="dxa"/>
            <w:tcBorders>
              <w:top w:val="nil"/>
              <w:left w:val="nil"/>
              <w:bottom w:val="single" w:sz="4" w:space="0" w:color="auto"/>
              <w:right w:val="single" w:sz="4" w:space="0" w:color="auto"/>
            </w:tcBorders>
          </w:tcPr>
          <w:p w:rsidR="008F54BE" w:rsidRDefault="008F54BE" w:rsidP="00522E71">
            <w:pPr>
              <w:ind w:right="-104"/>
              <w:rPr>
                <w:sz w:val="20"/>
                <w:szCs w:val="20"/>
              </w:rPr>
            </w:pPr>
            <w:proofErr w:type="spellStart"/>
            <w:r w:rsidRPr="00FA1B05">
              <w:rPr>
                <w:sz w:val="20"/>
                <w:szCs w:val="20"/>
              </w:rPr>
              <w:t>Отын</w:t>
            </w:r>
            <w:proofErr w:type="spellEnd"/>
            <w:r w:rsidRPr="00FA1B05">
              <w:rPr>
                <w:sz w:val="20"/>
                <w:szCs w:val="20"/>
              </w:rPr>
              <w:t xml:space="preserve">-энергетика </w:t>
            </w:r>
            <w:proofErr w:type="spellStart"/>
            <w:r w:rsidRPr="00FA1B05">
              <w:rPr>
                <w:sz w:val="20"/>
                <w:szCs w:val="20"/>
              </w:rPr>
              <w:t>кешені</w:t>
            </w:r>
            <w:proofErr w:type="spellEnd"/>
            <w:r w:rsidRPr="00FA1B05">
              <w:rPr>
                <w:sz w:val="20"/>
                <w:szCs w:val="20"/>
              </w:rPr>
              <w:t xml:space="preserve"> </w:t>
            </w:r>
            <w:proofErr w:type="spellStart"/>
            <w:r w:rsidRPr="00FA1B05">
              <w:rPr>
                <w:sz w:val="20"/>
                <w:szCs w:val="20"/>
              </w:rPr>
              <w:t>және</w:t>
            </w:r>
            <w:proofErr w:type="spellEnd"/>
            <w:r w:rsidRPr="00FA1B05">
              <w:rPr>
                <w:sz w:val="20"/>
                <w:szCs w:val="20"/>
              </w:rPr>
              <w:t xml:space="preserve"> </w:t>
            </w:r>
            <w:proofErr w:type="spellStart"/>
            <w:r w:rsidRPr="00FA1B05">
              <w:rPr>
                <w:sz w:val="20"/>
                <w:szCs w:val="20"/>
              </w:rPr>
              <w:t>жер</w:t>
            </w:r>
            <w:proofErr w:type="spellEnd"/>
            <w:r w:rsidRPr="00FA1B05">
              <w:rPr>
                <w:sz w:val="20"/>
                <w:szCs w:val="20"/>
              </w:rPr>
              <w:t xml:space="preserve"> </w:t>
            </w:r>
            <w:proofErr w:type="spellStart"/>
            <w:r w:rsidRPr="00FA1B05">
              <w:rPr>
                <w:sz w:val="20"/>
                <w:szCs w:val="20"/>
              </w:rPr>
              <w:t>қойнауын</w:t>
            </w:r>
            <w:proofErr w:type="spellEnd"/>
            <w:r w:rsidRPr="00FA1B05">
              <w:rPr>
                <w:sz w:val="20"/>
                <w:szCs w:val="20"/>
              </w:rPr>
              <w:t xml:space="preserve"> </w:t>
            </w:r>
            <w:proofErr w:type="spellStart"/>
            <w:r w:rsidRPr="00FA1B05">
              <w:rPr>
                <w:sz w:val="20"/>
                <w:szCs w:val="20"/>
              </w:rPr>
              <w:t>пайдалану</w:t>
            </w:r>
            <w:proofErr w:type="spellEnd"/>
          </w:p>
        </w:tc>
        <w:tc>
          <w:tcPr>
            <w:tcW w:w="1279" w:type="dxa"/>
            <w:tcBorders>
              <w:top w:val="single" w:sz="4" w:space="0" w:color="auto"/>
              <w:left w:val="nil"/>
              <w:bottom w:val="single" w:sz="4" w:space="0" w:color="auto"/>
              <w:right w:val="single" w:sz="4" w:space="0" w:color="auto"/>
            </w:tcBorders>
          </w:tcPr>
          <w:p w:rsidR="008F54BE" w:rsidRDefault="008F54BE" w:rsidP="00DB53FF">
            <w:pPr>
              <w:jc w:val="center"/>
              <w:rPr>
                <w:color w:val="000000"/>
                <w:sz w:val="20"/>
                <w:szCs w:val="20"/>
              </w:rPr>
            </w:pPr>
            <w:r>
              <w:rPr>
                <w:color w:val="000000"/>
                <w:sz w:val="20"/>
                <w:szCs w:val="20"/>
              </w:rPr>
              <w:t>100,0</w:t>
            </w:r>
          </w:p>
        </w:tc>
        <w:tc>
          <w:tcPr>
            <w:tcW w:w="1197" w:type="dxa"/>
            <w:tcBorders>
              <w:top w:val="single" w:sz="4" w:space="0" w:color="auto"/>
              <w:left w:val="single" w:sz="4" w:space="0" w:color="auto"/>
              <w:bottom w:val="single" w:sz="4" w:space="0" w:color="auto"/>
              <w:right w:val="single" w:sz="4" w:space="0" w:color="auto"/>
            </w:tcBorders>
          </w:tcPr>
          <w:p w:rsidR="008F54BE" w:rsidRDefault="008F54BE" w:rsidP="00522E71">
            <w:pPr>
              <w:jc w:val="center"/>
              <w:rPr>
                <w:color w:val="000000"/>
                <w:sz w:val="20"/>
                <w:szCs w:val="20"/>
                <w:lang w:val="kk-KZ"/>
              </w:rPr>
            </w:pPr>
            <w:r>
              <w:rPr>
                <w:color w:val="000000"/>
                <w:sz w:val="20"/>
                <w:szCs w:val="20"/>
                <w:lang w:val="kk-KZ"/>
              </w:rPr>
              <w:t>0</w:t>
            </w:r>
          </w:p>
        </w:tc>
        <w:tc>
          <w:tcPr>
            <w:tcW w:w="1197" w:type="dxa"/>
            <w:tcBorders>
              <w:top w:val="single" w:sz="4" w:space="0" w:color="auto"/>
              <w:left w:val="nil"/>
              <w:bottom w:val="single" w:sz="4" w:space="0" w:color="auto"/>
              <w:right w:val="single" w:sz="4" w:space="0" w:color="auto"/>
            </w:tcBorders>
          </w:tcPr>
          <w:p w:rsidR="008F54BE" w:rsidRDefault="008F54BE" w:rsidP="00522E71">
            <w:pPr>
              <w:jc w:val="center"/>
              <w:rPr>
                <w:color w:val="000000"/>
                <w:sz w:val="20"/>
                <w:szCs w:val="20"/>
                <w:lang w:val="kk-KZ"/>
              </w:rPr>
            </w:pPr>
            <w:r w:rsidRPr="00FA1B05">
              <w:rPr>
                <w:color w:val="000000"/>
                <w:sz w:val="20"/>
                <w:szCs w:val="20"/>
                <w:lang w:val="kk-KZ"/>
              </w:rPr>
              <w:t>373535,0</w:t>
            </w:r>
          </w:p>
        </w:tc>
      </w:tr>
      <w:tr w:rsidR="008F54BE" w:rsidTr="00201C0C">
        <w:trPr>
          <w:trHeight w:val="267"/>
        </w:trPr>
        <w:tc>
          <w:tcPr>
            <w:tcW w:w="434" w:type="dxa"/>
            <w:tcBorders>
              <w:top w:val="nil"/>
              <w:left w:val="single" w:sz="4" w:space="0" w:color="auto"/>
              <w:bottom w:val="single" w:sz="4" w:space="0" w:color="auto"/>
              <w:right w:val="single" w:sz="4" w:space="0" w:color="auto"/>
            </w:tcBorders>
            <w:noWrap/>
          </w:tcPr>
          <w:p w:rsidR="008F54BE" w:rsidRDefault="008F54BE" w:rsidP="00DB53FF">
            <w:pPr>
              <w:ind w:left="-70" w:right="-19" w:firstLine="70"/>
              <w:jc w:val="center"/>
              <w:rPr>
                <w:sz w:val="20"/>
                <w:szCs w:val="20"/>
              </w:rPr>
            </w:pPr>
            <w:r>
              <w:rPr>
                <w:sz w:val="20"/>
                <w:szCs w:val="20"/>
              </w:rPr>
              <w:t>14</w:t>
            </w:r>
          </w:p>
        </w:tc>
        <w:tc>
          <w:tcPr>
            <w:tcW w:w="4461" w:type="dxa"/>
            <w:tcBorders>
              <w:top w:val="nil"/>
              <w:left w:val="nil"/>
              <w:bottom w:val="single" w:sz="4" w:space="0" w:color="auto"/>
              <w:right w:val="single" w:sz="4" w:space="0" w:color="auto"/>
            </w:tcBorders>
          </w:tcPr>
          <w:p w:rsidR="008F54BE" w:rsidRDefault="008F54BE" w:rsidP="00522E71">
            <w:pPr>
              <w:ind w:right="-104"/>
              <w:rPr>
                <w:sz w:val="20"/>
                <w:szCs w:val="20"/>
              </w:rPr>
            </w:pPr>
            <w:proofErr w:type="spellStart"/>
            <w:r>
              <w:rPr>
                <w:sz w:val="20"/>
                <w:szCs w:val="20"/>
              </w:rPr>
              <w:t>Ауыл</w:t>
            </w:r>
            <w:proofErr w:type="spellEnd"/>
            <w:r>
              <w:rPr>
                <w:sz w:val="20"/>
                <w:szCs w:val="20"/>
              </w:rPr>
              <w:t xml:space="preserve">, су, </w:t>
            </w:r>
            <w:proofErr w:type="spellStart"/>
            <w:r>
              <w:rPr>
                <w:sz w:val="20"/>
                <w:szCs w:val="20"/>
              </w:rPr>
              <w:t>орман</w:t>
            </w:r>
            <w:proofErr w:type="spellEnd"/>
            <w:r>
              <w:rPr>
                <w:sz w:val="20"/>
                <w:szCs w:val="20"/>
              </w:rPr>
              <w:t xml:space="preserve">, </w:t>
            </w:r>
            <w:proofErr w:type="spellStart"/>
            <w:r>
              <w:rPr>
                <w:sz w:val="20"/>
                <w:szCs w:val="20"/>
              </w:rPr>
              <w:t>балық</w:t>
            </w:r>
            <w:proofErr w:type="spellEnd"/>
            <w:r>
              <w:rPr>
                <w:sz w:val="20"/>
                <w:szCs w:val="20"/>
              </w:rPr>
              <w:t xml:space="preserve"> </w:t>
            </w:r>
            <w:proofErr w:type="spellStart"/>
            <w:r>
              <w:rPr>
                <w:sz w:val="20"/>
                <w:szCs w:val="20"/>
              </w:rPr>
              <w:t>шаруашылығы</w:t>
            </w:r>
            <w:proofErr w:type="spellEnd"/>
            <w:r>
              <w:rPr>
                <w:sz w:val="20"/>
                <w:szCs w:val="20"/>
              </w:rPr>
              <w:t xml:space="preserve">, </w:t>
            </w:r>
            <w:proofErr w:type="spellStart"/>
            <w:r>
              <w:rPr>
                <w:sz w:val="20"/>
                <w:szCs w:val="20"/>
              </w:rPr>
              <w:t>ерекше</w:t>
            </w:r>
            <w:proofErr w:type="spellEnd"/>
            <w:r>
              <w:rPr>
                <w:sz w:val="20"/>
                <w:szCs w:val="20"/>
              </w:rPr>
              <w:t xml:space="preserve"> </w:t>
            </w:r>
            <w:proofErr w:type="spellStart"/>
            <w:r>
              <w:rPr>
                <w:sz w:val="20"/>
                <w:szCs w:val="20"/>
              </w:rPr>
              <w:t>қорғалатын</w:t>
            </w:r>
            <w:proofErr w:type="spellEnd"/>
            <w:r>
              <w:rPr>
                <w:sz w:val="20"/>
                <w:szCs w:val="20"/>
              </w:rPr>
              <w:t xml:space="preserve"> </w:t>
            </w:r>
            <w:proofErr w:type="spellStart"/>
            <w:r>
              <w:rPr>
                <w:sz w:val="20"/>
                <w:szCs w:val="20"/>
              </w:rPr>
              <w:t>табиғи</w:t>
            </w:r>
            <w:proofErr w:type="spellEnd"/>
            <w:r>
              <w:rPr>
                <w:sz w:val="20"/>
                <w:szCs w:val="20"/>
              </w:rPr>
              <w:t xml:space="preserve"> </w:t>
            </w:r>
            <w:proofErr w:type="spellStart"/>
            <w:r>
              <w:rPr>
                <w:sz w:val="20"/>
                <w:szCs w:val="20"/>
              </w:rPr>
              <w:t>аумақтар</w:t>
            </w:r>
            <w:proofErr w:type="spellEnd"/>
            <w:r>
              <w:rPr>
                <w:sz w:val="20"/>
                <w:szCs w:val="20"/>
              </w:rPr>
              <w:t xml:space="preserve">, </w:t>
            </w:r>
            <w:proofErr w:type="spellStart"/>
            <w:r>
              <w:rPr>
                <w:sz w:val="20"/>
                <w:szCs w:val="20"/>
              </w:rPr>
              <w:t>қоршаған</w:t>
            </w:r>
            <w:proofErr w:type="spellEnd"/>
            <w:r>
              <w:rPr>
                <w:sz w:val="20"/>
                <w:szCs w:val="20"/>
              </w:rPr>
              <w:t xml:space="preserve"> </w:t>
            </w:r>
            <w:proofErr w:type="spellStart"/>
            <w:r>
              <w:rPr>
                <w:sz w:val="20"/>
                <w:szCs w:val="20"/>
              </w:rPr>
              <w:t>ортаны</w:t>
            </w:r>
            <w:proofErr w:type="spellEnd"/>
            <w:r>
              <w:rPr>
                <w:sz w:val="20"/>
                <w:szCs w:val="20"/>
              </w:rPr>
              <w:t xml:space="preserve"> </w:t>
            </w:r>
            <w:proofErr w:type="spellStart"/>
            <w:r>
              <w:rPr>
                <w:sz w:val="20"/>
                <w:szCs w:val="20"/>
              </w:rPr>
              <w:t>және</w:t>
            </w:r>
            <w:proofErr w:type="spellEnd"/>
            <w:r>
              <w:rPr>
                <w:sz w:val="20"/>
                <w:szCs w:val="20"/>
              </w:rPr>
              <w:t xml:space="preserve"> </w:t>
            </w:r>
            <w:proofErr w:type="spellStart"/>
            <w:r>
              <w:rPr>
                <w:sz w:val="20"/>
                <w:szCs w:val="20"/>
              </w:rPr>
              <w:t>жануарлар</w:t>
            </w:r>
            <w:proofErr w:type="spellEnd"/>
            <w:r>
              <w:rPr>
                <w:sz w:val="20"/>
                <w:szCs w:val="20"/>
              </w:rPr>
              <w:t xml:space="preserve"> </w:t>
            </w:r>
            <w:proofErr w:type="spellStart"/>
            <w:r>
              <w:rPr>
                <w:sz w:val="20"/>
                <w:szCs w:val="20"/>
              </w:rPr>
              <w:t>дүниесін</w:t>
            </w:r>
            <w:proofErr w:type="spellEnd"/>
            <w:r>
              <w:rPr>
                <w:sz w:val="20"/>
                <w:szCs w:val="20"/>
              </w:rPr>
              <w:t xml:space="preserve"> </w:t>
            </w:r>
            <w:proofErr w:type="spellStart"/>
            <w:r>
              <w:rPr>
                <w:sz w:val="20"/>
                <w:szCs w:val="20"/>
              </w:rPr>
              <w:t>қорғ</w:t>
            </w:r>
            <w:proofErr w:type="gramStart"/>
            <w:r>
              <w:rPr>
                <w:sz w:val="20"/>
                <w:szCs w:val="20"/>
              </w:rPr>
              <w:t>ау</w:t>
            </w:r>
            <w:proofErr w:type="spellEnd"/>
            <w:proofErr w:type="gramEnd"/>
            <w:r>
              <w:rPr>
                <w:sz w:val="20"/>
                <w:szCs w:val="20"/>
              </w:rPr>
              <w:t xml:space="preserve">, </w:t>
            </w:r>
            <w:proofErr w:type="spellStart"/>
            <w:r>
              <w:rPr>
                <w:sz w:val="20"/>
                <w:szCs w:val="20"/>
              </w:rPr>
              <w:t>жер</w:t>
            </w:r>
            <w:proofErr w:type="spellEnd"/>
            <w:r>
              <w:rPr>
                <w:sz w:val="20"/>
                <w:szCs w:val="20"/>
              </w:rPr>
              <w:t xml:space="preserve"> </w:t>
            </w:r>
            <w:proofErr w:type="spellStart"/>
            <w:r>
              <w:rPr>
                <w:sz w:val="20"/>
                <w:szCs w:val="20"/>
              </w:rPr>
              <w:t>қатынастары</w:t>
            </w:r>
            <w:proofErr w:type="spellEnd"/>
          </w:p>
        </w:tc>
        <w:tc>
          <w:tcPr>
            <w:tcW w:w="1279" w:type="dxa"/>
            <w:tcBorders>
              <w:top w:val="single" w:sz="4" w:space="0" w:color="auto"/>
              <w:left w:val="nil"/>
              <w:bottom w:val="single" w:sz="4" w:space="0" w:color="auto"/>
              <w:right w:val="single" w:sz="4" w:space="0" w:color="auto"/>
            </w:tcBorders>
          </w:tcPr>
          <w:p w:rsidR="008F54BE" w:rsidRPr="00147693" w:rsidRDefault="008F54BE" w:rsidP="00DB53FF">
            <w:pPr>
              <w:jc w:val="center"/>
              <w:rPr>
                <w:color w:val="000000"/>
                <w:sz w:val="20"/>
                <w:szCs w:val="20"/>
                <w:lang w:val="kk-KZ"/>
              </w:rPr>
            </w:pPr>
            <w:r>
              <w:rPr>
                <w:color w:val="000000"/>
                <w:sz w:val="20"/>
                <w:szCs w:val="20"/>
                <w:lang w:val="kk-KZ"/>
              </w:rPr>
              <w:t>85356,3</w:t>
            </w:r>
          </w:p>
        </w:tc>
        <w:tc>
          <w:tcPr>
            <w:tcW w:w="1197" w:type="dxa"/>
            <w:tcBorders>
              <w:top w:val="single" w:sz="4" w:space="0" w:color="auto"/>
              <w:left w:val="single" w:sz="4" w:space="0" w:color="auto"/>
              <w:bottom w:val="single" w:sz="4" w:space="0" w:color="auto"/>
              <w:right w:val="single" w:sz="4" w:space="0" w:color="auto"/>
            </w:tcBorders>
          </w:tcPr>
          <w:p w:rsidR="008F54BE" w:rsidRPr="00147693" w:rsidRDefault="008F54BE" w:rsidP="00522E71">
            <w:pPr>
              <w:jc w:val="center"/>
              <w:rPr>
                <w:color w:val="000000"/>
                <w:sz w:val="20"/>
                <w:szCs w:val="20"/>
                <w:lang w:val="kk-KZ"/>
              </w:rPr>
            </w:pPr>
            <w:r>
              <w:rPr>
                <w:color w:val="000000"/>
                <w:sz w:val="20"/>
                <w:szCs w:val="20"/>
                <w:lang w:val="kk-KZ"/>
              </w:rPr>
              <w:t>23274,0</w:t>
            </w:r>
          </w:p>
        </w:tc>
        <w:tc>
          <w:tcPr>
            <w:tcW w:w="1197" w:type="dxa"/>
            <w:tcBorders>
              <w:top w:val="single" w:sz="4" w:space="0" w:color="auto"/>
              <w:left w:val="nil"/>
              <w:bottom w:val="single" w:sz="4" w:space="0" w:color="auto"/>
              <w:right w:val="single" w:sz="4" w:space="0" w:color="auto"/>
            </w:tcBorders>
          </w:tcPr>
          <w:p w:rsidR="008F54BE" w:rsidRPr="00291E42" w:rsidRDefault="008F54BE" w:rsidP="00522E71">
            <w:pPr>
              <w:jc w:val="center"/>
              <w:rPr>
                <w:color w:val="000000"/>
                <w:sz w:val="20"/>
                <w:szCs w:val="20"/>
                <w:lang w:val="kk-KZ"/>
              </w:rPr>
            </w:pPr>
            <w:r>
              <w:rPr>
                <w:color w:val="000000"/>
                <w:sz w:val="20"/>
                <w:szCs w:val="20"/>
                <w:lang w:val="kk-KZ"/>
              </w:rPr>
              <w:t>23653,0</w:t>
            </w:r>
          </w:p>
        </w:tc>
      </w:tr>
      <w:tr w:rsidR="008F54BE" w:rsidTr="00201C0C">
        <w:trPr>
          <w:trHeight w:val="455"/>
        </w:trPr>
        <w:tc>
          <w:tcPr>
            <w:tcW w:w="434" w:type="dxa"/>
            <w:tcBorders>
              <w:top w:val="nil"/>
              <w:left w:val="single" w:sz="4" w:space="0" w:color="auto"/>
              <w:bottom w:val="single" w:sz="4" w:space="0" w:color="auto"/>
              <w:right w:val="single" w:sz="4" w:space="0" w:color="auto"/>
            </w:tcBorders>
            <w:noWrap/>
          </w:tcPr>
          <w:p w:rsidR="008F54BE" w:rsidRDefault="008F54BE" w:rsidP="00DB53FF">
            <w:pPr>
              <w:ind w:left="-70" w:right="-19" w:firstLine="70"/>
              <w:jc w:val="center"/>
              <w:rPr>
                <w:sz w:val="20"/>
                <w:szCs w:val="20"/>
              </w:rPr>
            </w:pPr>
            <w:r>
              <w:rPr>
                <w:sz w:val="20"/>
                <w:szCs w:val="20"/>
              </w:rPr>
              <w:t>15</w:t>
            </w:r>
          </w:p>
        </w:tc>
        <w:tc>
          <w:tcPr>
            <w:tcW w:w="4461" w:type="dxa"/>
            <w:tcBorders>
              <w:top w:val="nil"/>
              <w:left w:val="nil"/>
              <w:bottom w:val="single" w:sz="4" w:space="0" w:color="auto"/>
              <w:right w:val="single" w:sz="4" w:space="0" w:color="auto"/>
            </w:tcBorders>
          </w:tcPr>
          <w:p w:rsidR="008F54BE" w:rsidRDefault="008F54BE" w:rsidP="00522E71">
            <w:pPr>
              <w:ind w:right="-104"/>
              <w:rPr>
                <w:sz w:val="20"/>
                <w:szCs w:val="20"/>
              </w:rPr>
            </w:pPr>
            <w:proofErr w:type="spellStart"/>
            <w:r>
              <w:rPr>
                <w:sz w:val="20"/>
                <w:szCs w:val="20"/>
              </w:rPr>
              <w:t>Өнеркәсі</w:t>
            </w:r>
            <w:proofErr w:type="gramStart"/>
            <w:r>
              <w:rPr>
                <w:sz w:val="20"/>
                <w:szCs w:val="20"/>
              </w:rPr>
              <w:t>п</w:t>
            </w:r>
            <w:proofErr w:type="spellEnd"/>
            <w:proofErr w:type="gramEnd"/>
            <w:r>
              <w:rPr>
                <w:sz w:val="20"/>
                <w:szCs w:val="20"/>
              </w:rPr>
              <w:t xml:space="preserve">, </w:t>
            </w:r>
            <w:proofErr w:type="spellStart"/>
            <w:r>
              <w:rPr>
                <w:sz w:val="20"/>
                <w:szCs w:val="20"/>
              </w:rPr>
              <w:t>сәулет</w:t>
            </w:r>
            <w:proofErr w:type="spellEnd"/>
            <w:r>
              <w:rPr>
                <w:sz w:val="20"/>
                <w:szCs w:val="20"/>
              </w:rPr>
              <w:t xml:space="preserve">, </w:t>
            </w:r>
            <w:proofErr w:type="spellStart"/>
            <w:r>
              <w:rPr>
                <w:sz w:val="20"/>
                <w:szCs w:val="20"/>
              </w:rPr>
              <w:t>қала</w:t>
            </w:r>
            <w:proofErr w:type="spellEnd"/>
            <w:r>
              <w:rPr>
                <w:sz w:val="20"/>
                <w:szCs w:val="20"/>
              </w:rPr>
              <w:t xml:space="preserve"> </w:t>
            </w:r>
            <w:proofErr w:type="spellStart"/>
            <w:r>
              <w:rPr>
                <w:sz w:val="20"/>
                <w:szCs w:val="20"/>
              </w:rPr>
              <w:t>құрылысы</w:t>
            </w:r>
            <w:proofErr w:type="spellEnd"/>
            <w:r>
              <w:rPr>
                <w:sz w:val="20"/>
                <w:szCs w:val="20"/>
              </w:rPr>
              <w:t xml:space="preserve"> </w:t>
            </w:r>
            <w:proofErr w:type="spellStart"/>
            <w:r>
              <w:rPr>
                <w:sz w:val="20"/>
                <w:szCs w:val="20"/>
              </w:rPr>
              <w:t>және</w:t>
            </w:r>
            <w:proofErr w:type="spellEnd"/>
            <w:r>
              <w:rPr>
                <w:sz w:val="20"/>
                <w:szCs w:val="20"/>
              </w:rPr>
              <w:t xml:space="preserve"> </w:t>
            </w:r>
            <w:proofErr w:type="spellStart"/>
            <w:r>
              <w:rPr>
                <w:sz w:val="20"/>
                <w:szCs w:val="20"/>
              </w:rPr>
              <w:t>құрылыс</w:t>
            </w:r>
            <w:proofErr w:type="spellEnd"/>
            <w:r>
              <w:rPr>
                <w:sz w:val="20"/>
                <w:szCs w:val="20"/>
              </w:rPr>
              <w:t xml:space="preserve"> </w:t>
            </w:r>
            <w:proofErr w:type="spellStart"/>
            <w:r>
              <w:rPr>
                <w:sz w:val="20"/>
                <w:szCs w:val="20"/>
              </w:rPr>
              <w:t>қызметі</w:t>
            </w:r>
            <w:proofErr w:type="spellEnd"/>
          </w:p>
        </w:tc>
        <w:tc>
          <w:tcPr>
            <w:tcW w:w="1279" w:type="dxa"/>
            <w:tcBorders>
              <w:top w:val="single" w:sz="4" w:space="0" w:color="auto"/>
              <w:left w:val="nil"/>
              <w:bottom w:val="single" w:sz="4" w:space="0" w:color="auto"/>
              <w:right w:val="single" w:sz="4" w:space="0" w:color="auto"/>
            </w:tcBorders>
          </w:tcPr>
          <w:p w:rsidR="008F54BE" w:rsidRPr="00147693" w:rsidRDefault="008F54BE" w:rsidP="00DB53FF">
            <w:pPr>
              <w:jc w:val="center"/>
              <w:rPr>
                <w:color w:val="000000"/>
                <w:sz w:val="20"/>
                <w:szCs w:val="20"/>
                <w:lang w:val="kk-KZ"/>
              </w:rPr>
            </w:pPr>
            <w:r>
              <w:rPr>
                <w:color w:val="000000"/>
                <w:sz w:val="20"/>
                <w:szCs w:val="20"/>
                <w:lang w:val="kk-KZ"/>
              </w:rPr>
              <w:t>47761,0</w:t>
            </w:r>
          </w:p>
        </w:tc>
        <w:tc>
          <w:tcPr>
            <w:tcW w:w="1197" w:type="dxa"/>
            <w:tcBorders>
              <w:top w:val="single" w:sz="4" w:space="0" w:color="auto"/>
              <w:left w:val="single" w:sz="4" w:space="0" w:color="auto"/>
              <w:bottom w:val="single" w:sz="4" w:space="0" w:color="auto"/>
              <w:right w:val="single" w:sz="4" w:space="0" w:color="auto"/>
            </w:tcBorders>
          </w:tcPr>
          <w:p w:rsidR="008F54BE" w:rsidRPr="00147693" w:rsidRDefault="008F54BE" w:rsidP="00522E71">
            <w:pPr>
              <w:jc w:val="center"/>
              <w:rPr>
                <w:color w:val="000000"/>
                <w:sz w:val="20"/>
                <w:szCs w:val="20"/>
                <w:lang w:val="kk-KZ"/>
              </w:rPr>
            </w:pPr>
            <w:r>
              <w:rPr>
                <w:color w:val="000000"/>
                <w:sz w:val="20"/>
                <w:szCs w:val="20"/>
                <w:lang w:val="kk-KZ"/>
              </w:rPr>
              <w:t>22294,0</w:t>
            </w:r>
          </w:p>
        </w:tc>
        <w:tc>
          <w:tcPr>
            <w:tcW w:w="1197" w:type="dxa"/>
            <w:tcBorders>
              <w:top w:val="single" w:sz="4" w:space="0" w:color="auto"/>
              <w:left w:val="nil"/>
              <w:bottom w:val="single" w:sz="4" w:space="0" w:color="auto"/>
              <w:right w:val="single" w:sz="4" w:space="0" w:color="auto"/>
            </w:tcBorders>
          </w:tcPr>
          <w:p w:rsidR="008F54BE" w:rsidRPr="00291E42" w:rsidRDefault="008F54BE" w:rsidP="00522E71">
            <w:pPr>
              <w:jc w:val="center"/>
              <w:rPr>
                <w:color w:val="000000"/>
                <w:sz w:val="20"/>
                <w:szCs w:val="20"/>
                <w:lang w:val="kk-KZ"/>
              </w:rPr>
            </w:pPr>
            <w:r>
              <w:rPr>
                <w:color w:val="000000"/>
                <w:sz w:val="20"/>
                <w:szCs w:val="20"/>
                <w:lang w:val="kk-KZ"/>
              </w:rPr>
              <w:t>21294,0</w:t>
            </w:r>
          </w:p>
        </w:tc>
      </w:tr>
      <w:tr w:rsidR="008F54BE" w:rsidTr="00201C0C">
        <w:trPr>
          <w:trHeight w:val="278"/>
        </w:trPr>
        <w:tc>
          <w:tcPr>
            <w:tcW w:w="434" w:type="dxa"/>
            <w:tcBorders>
              <w:top w:val="nil"/>
              <w:left w:val="single" w:sz="4" w:space="0" w:color="auto"/>
              <w:bottom w:val="single" w:sz="4" w:space="0" w:color="auto"/>
              <w:right w:val="single" w:sz="4" w:space="0" w:color="auto"/>
            </w:tcBorders>
            <w:noWrap/>
          </w:tcPr>
          <w:p w:rsidR="008F54BE" w:rsidRDefault="008F54BE" w:rsidP="00DB53FF">
            <w:pPr>
              <w:ind w:left="-70" w:right="-19" w:firstLine="70"/>
              <w:jc w:val="center"/>
              <w:rPr>
                <w:sz w:val="20"/>
                <w:szCs w:val="20"/>
              </w:rPr>
            </w:pPr>
            <w:r>
              <w:rPr>
                <w:sz w:val="20"/>
                <w:szCs w:val="20"/>
              </w:rPr>
              <w:t>16</w:t>
            </w:r>
          </w:p>
        </w:tc>
        <w:tc>
          <w:tcPr>
            <w:tcW w:w="4461" w:type="dxa"/>
            <w:tcBorders>
              <w:top w:val="nil"/>
              <w:left w:val="nil"/>
              <w:bottom w:val="single" w:sz="4" w:space="0" w:color="auto"/>
              <w:right w:val="single" w:sz="4" w:space="0" w:color="auto"/>
            </w:tcBorders>
          </w:tcPr>
          <w:p w:rsidR="008F54BE" w:rsidRDefault="008F54BE" w:rsidP="00522E71">
            <w:pPr>
              <w:ind w:right="-104"/>
              <w:rPr>
                <w:sz w:val="20"/>
                <w:szCs w:val="20"/>
              </w:rPr>
            </w:pPr>
            <w:proofErr w:type="spellStart"/>
            <w:r>
              <w:rPr>
                <w:sz w:val="20"/>
                <w:szCs w:val="20"/>
              </w:rPr>
              <w:t>Көлі</w:t>
            </w:r>
            <w:proofErr w:type="gramStart"/>
            <w:r>
              <w:rPr>
                <w:sz w:val="20"/>
                <w:szCs w:val="20"/>
              </w:rPr>
              <w:t>к</w:t>
            </w:r>
            <w:proofErr w:type="spellEnd"/>
            <w:proofErr w:type="gramEnd"/>
            <w:r>
              <w:rPr>
                <w:sz w:val="20"/>
                <w:szCs w:val="20"/>
              </w:rPr>
              <w:t xml:space="preserve"> </w:t>
            </w:r>
            <w:proofErr w:type="spellStart"/>
            <w:r>
              <w:rPr>
                <w:sz w:val="20"/>
                <w:szCs w:val="20"/>
              </w:rPr>
              <w:t>және</w:t>
            </w:r>
            <w:proofErr w:type="spellEnd"/>
            <w:r>
              <w:rPr>
                <w:sz w:val="20"/>
                <w:szCs w:val="20"/>
              </w:rPr>
              <w:t xml:space="preserve"> коммуникация</w:t>
            </w:r>
          </w:p>
        </w:tc>
        <w:tc>
          <w:tcPr>
            <w:tcW w:w="1279" w:type="dxa"/>
            <w:tcBorders>
              <w:top w:val="single" w:sz="4" w:space="0" w:color="auto"/>
              <w:left w:val="nil"/>
              <w:bottom w:val="single" w:sz="4" w:space="0" w:color="auto"/>
              <w:right w:val="single" w:sz="4" w:space="0" w:color="auto"/>
            </w:tcBorders>
          </w:tcPr>
          <w:p w:rsidR="008F54BE" w:rsidRPr="00147693" w:rsidRDefault="008F54BE" w:rsidP="00DB53FF">
            <w:pPr>
              <w:jc w:val="center"/>
              <w:rPr>
                <w:color w:val="000000"/>
                <w:sz w:val="20"/>
                <w:szCs w:val="20"/>
                <w:lang w:val="kk-KZ"/>
              </w:rPr>
            </w:pPr>
            <w:r>
              <w:rPr>
                <w:color w:val="000000"/>
                <w:sz w:val="20"/>
                <w:szCs w:val="20"/>
                <w:lang w:val="kk-KZ"/>
              </w:rPr>
              <w:t>25800,0</w:t>
            </w:r>
          </w:p>
        </w:tc>
        <w:tc>
          <w:tcPr>
            <w:tcW w:w="1197" w:type="dxa"/>
            <w:tcBorders>
              <w:top w:val="single" w:sz="4" w:space="0" w:color="auto"/>
              <w:left w:val="single" w:sz="4" w:space="0" w:color="auto"/>
              <w:bottom w:val="single" w:sz="4" w:space="0" w:color="auto"/>
              <w:right w:val="single" w:sz="4" w:space="0" w:color="auto"/>
            </w:tcBorders>
          </w:tcPr>
          <w:p w:rsidR="008F54BE" w:rsidRPr="00147693" w:rsidRDefault="008F54BE" w:rsidP="00522E71">
            <w:pPr>
              <w:jc w:val="center"/>
              <w:rPr>
                <w:color w:val="000000"/>
                <w:sz w:val="20"/>
                <w:szCs w:val="20"/>
                <w:lang w:val="kk-KZ"/>
              </w:rPr>
            </w:pPr>
            <w:r>
              <w:rPr>
                <w:color w:val="000000"/>
                <w:sz w:val="20"/>
                <w:szCs w:val="20"/>
                <w:lang w:val="kk-KZ"/>
              </w:rPr>
              <w:t>22000,0</w:t>
            </w:r>
          </w:p>
        </w:tc>
        <w:tc>
          <w:tcPr>
            <w:tcW w:w="1197" w:type="dxa"/>
            <w:tcBorders>
              <w:top w:val="single" w:sz="4" w:space="0" w:color="auto"/>
              <w:left w:val="nil"/>
              <w:bottom w:val="single" w:sz="4" w:space="0" w:color="auto"/>
              <w:right w:val="single" w:sz="4" w:space="0" w:color="auto"/>
            </w:tcBorders>
          </w:tcPr>
          <w:p w:rsidR="008F54BE" w:rsidRPr="00291E42" w:rsidRDefault="008F54BE" w:rsidP="00522E71">
            <w:pPr>
              <w:jc w:val="center"/>
              <w:rPr>
                <w:color w:val="000000"/>
                <w:sz w:val="20"/>
                <w:szCs w:val="20"/>
                <w:lang w:val="kk-KZ"/>
              </w:rPr>
            </w:pPr>
            <w:r>
              <w:rPr>
                <w:color w:val="000000"/>
                <w:sz w:val="20"/>
                <w:szCs w:val="20"/>
                <w:lang w:val="kk-KZ"/>
              </w:rPr>
              <w:t>26000,0</w:t>
            </w:r>
          </w:p>
        </w:tc>
      </w:tr>
      <w:tr w:rsidR="008F54BE" w:rsidTr="00201C0C">
        <w:trPr>
          <w:trHeight w:val="286"/>
        </w:trPr>
        <w:tc>
          <w:tcPr>
            <w:tcW w:w="434" w:type="dxa"/>
            <w:tcBorders>
              <w:top w:val="nil"/>
              <w:left w:val="single" w:sz="4" w:space="0" w:color="auto"/>
              <w:bottom w:val="single" w:sz="4" w:space="0" w:color="auto"/>
              <w:right w:val="single" w:sz="4" w:space="0" w:color="auto"/>
            </w:tcBorders>
            <w:noWrap/>
          </w:tcPr>
          <w:p w:rsidR="008F54BE" w:rsidRDefault="008F54BE" w:rsidP="00DB53FF">
            <w:pPr>
              <w:ind w:left="-70" w:right="-19" w:firstLine="70"/>
              <w:jc w:val="center"/>
              <w:rPr>
                <w:sz w:val="20"/>
                <w:szCs w:val="20"/>
              </w:rPr>
            </w:pPr>
            <w:r>
              <w:rPr>
                <w:sz w:val="20"/>
                <w:szCs w:val="20"/>
              </w:rPr>
              <w:t>17</w:t>
            </w:r>
          </w:p>
        </w:tc>
        <w:tc>
          <w:tcPr>
            <w:tcW w:w="4461" w:type="dxa"/>
            <w:tcBorders>
              <w:top w:val="nil"/>
              <w:left w:val="nil"/>
              <w:bottom w:val="single" w:sz="4" w:space="0" w:color="auto"/>
              <w:right w:val="single" w:sz="4" w:space="0" w:color="auto"/>
            </w:tcBorders>
          </w:tcPr>
          <w:p w:rsidR="008F54BE" w:rsidRDefault="008F54BE" w:rsidP="00522E71">
            <w:pPr>
              <w:ind w:right="-104"/>
              <w:rPr>
                <w:sz w:val="20"/>
                <w:szCs w:val="20"/>
                <w:lang w:val="kk-KZ"/>
              </w:rPr>
            </w:pPr>
            <w:proofErr w:type="spellStart"/>
            <w:r>
              <w:rPr>
                <w:sz w:val="20"/>
                <w:szCs w:val="20"/>
              </w:rPr>
              <w:t>Өзгелер</w:t>
            </w:r>
            <w:proofErr w:type="spellEnd"/>
          </w:p>
        </w:tc>
        <w:tc>
          <w:tcPr>
            <w:tcW w:w="1279" w:type="dxa"/>
            <w:tcBorders>
              <w:top w:val="single" w:sz="4" w:space="0" w:color="auto"/>
              <w:left w:val="nil"/>
              <w:bottom w:val="single" w:sz="4" w:space="0" w:color="auto"/>
              <w:right w:val="single" w:sz="4" w:space="0" w:color="auto"/>
            </w:tcBorders>
          </w:tcPr>
          <w:p w:rsidR="008F54BE" w:rsidRPr="00147693" w:rsidRDefault="008F54BE" w:rsidP="00DB53FF">
            <w:pPr>
              <w:jc w:val="center"/>
              <w:rPr>
                <w:color w:val="000000"/>
                <w:sz w:val="20"/>
                <w:szCs w:val="20"/>
                <w:lang w:val="kk-KZ"/>
              </w:rPr>
            </w:pPr>
            <w:r>
              <w:rPr>
                <w:color w:val="000000"/>
                <w:sz w:val="20"/>
                <w:szCs w:val="20"/>
                <w:lang w:val="kk-KZ"/>
              </w:rPr>
              <w:t>24764,0</w:t>
            </w:r>
          </w:p>
        </w:tc>
        <w:tc>
          <w:tcPr>
            <w:tcW w:w="1197" w:type="dxa"/>
            <w:tcBorders>
              <w:top w:val="single" w:sz="4" w:space="0" w:color="auto"/>
              <w:left w:val="single" w:sz="4" w:space="0" w:color="auto"/>
              <w:bottom w:val="single" w:sz="4" w:space="0" w:color="auto"/>
              <w:right w:val="single" w:sz="4" w:space="0" w:color="auto"/>
            </w:tcBorders>
          </w:tcPr>
          <w:p w:rsidR="008F54BE" w:rsidRPr="00147693" w:rsidRDefault="008F54BE" w:rsidP="00522E71">
            <w:pPr>
              <w:jc w:val="center"/>
              <w:rPr>
                <w:sz w:val="20"/>
                <w:szCs w:val="20"/>
                <w:lang w:val="kk-KZ"/>
              </w:rPr>
            </w:pPr>
            <w:r>
              <w:rPr>
                <w:sz w:val="20"/>
                <w:szCs w:val="20"/>
                <w:lang w:val="kk-KZ"/>
              </w:rPr>
              <w:t>26587,0</w:t>
            </w:r>
          </w:p>
        </w:tc>
        <w:tc>
          <w:tcPr>
            <w:tcW w:w="1197" w:type="dxa"/>
            <w:tcBorders>
              <w:top w:val="single" w:sz="4" w:space="0" w:color="auto"/>
              <w:left w:val="nil"/>
              <w:bottom w:val="single" w:sz="4" w:space="0" w:color="auto"/>
              <w:right w:val="single" w:sz="4" w:space="0" w:color="auto"/>
            </w:tcBorders>
          </w:tcPr>
          <w:p w:rsidR="008F54BE" w:rsidRPr="00291E42" w:rsidRDefault="008F54BE" w:rsidP="00522E71">
            <w:pPr>
              <w:jc w:val="center"/>
              <w:rPr>
                <w:sz w:val="20"/>
                <w:szCs w:val="20"/>
                <w:lang w:val="kk-KZ"/>
              </w:rPr>
            </w:pPr>
            <w:r>
              <w:rPr>
                <w:sz w:val="20"/>
                <w:szCs w:val="20"/>
                <w:lang w:val="kk-KZ"/>
              </w:rPr>
              <w:t>28779,0</w:t>
            </w:r>
          </w:p>
        </w:tc>
      </w:tr>
      <w:tr w:rsidR="008F54BE" w:rsidTr="00201C0C">
        <w:trPr>
          <w:trHeight w:val="301"/>
        </w:trPr>
        <w:tc>
          <w:tcPr>
            <w:tcW w:w="434" w:type="dxa"/>
            <w:tcBorders>
              <w:top w:val="nil"/>
              <w:left w:val="single" w:sz="4" w:space="0" w:color="auto"/>
              <w:bottom w:val="single" w:sz="4" w:space="0" w:color="auto"/>
              <w:right w:val="single" w:sz="4" w:space="0" w:color="auto"/>
            </w:tcBorders>
            <w:noWrap/>
          </w:tcPr>
          <w:p w:rsidR="008F54BE" w:rsidRDefault="008F54BE" w:rsidP="00DB53FF">
            <w:pPr>
              <w:ind w:left="-70" w:right="-19" w:firstLine="70"/>
              <w:jc w:val="center"/>
              <w:rPr>
                <w:sz w:val="20"/>
                <w:szCs w:val="20"/>
              </w:rPr>
            </w:pPr>
            <w:r>
              <w:rPr>
                <w:sz w:val="20"/>
                <w:szCs w:val="20"/>
              </w:rPr>
              <w:t>18</w:t>
            </w:r>
          </w:p>
        </w:tc>
        <w:tc>
          <w:tcPr>
            <w:tcW w:w="4461" w:type="dxa"/>
            <w:tcBorders>
              <w:top w:val="nil"/>
              <w:left w:val="nil"/>
              <w:bottom w:val="single" w:sz="4" w:space="0" w:color="auto"/>
              <w:right w:val="single" w:sz="4" w:space="0" w:color="auto"/>
            </w:tcBorders>
          </w:tcPr>
          <w:p w:rsidR="008F54BE" w:rsidRDefault="008F54BE" w:rsidP="00522E71">
            <w:pPr>
              <w:ind w:right="-104"/>
              <w:rPr>
                <w:sz w:val="20"/>
                <w:szCs w:val="20"/>
              </w:rPr>
            </w:pPr>
            <w:proofErr w:type="spellStart"/>
            <w:proofErr w:type="gramStart"/>
            <w:r>
              <w:rPr>
                <w:sz w:val="20"/>
                <w:szCs w:val="20"/>
              </w:rPr>
              <w:t>Борыш</w:t>
            </w:r>
            <w:proofErr w:type="gramEnd"/>
            <w:r>
              <w:rPr>
                <w:sz w:val="20"/>
                <w:szCs w:val="20"/>
              </w:rPr>
              <w:t>қа</w:t>
            </w:r>
            <w:proofErr w:type="spellEnd"/>
            <w:r>
              <w:rPr>
                <w:sz w:val="20"/>
                <w:szCs w:val="20"/>
              </w:rPr>
              <w:t xml:space="preserve"> </w:t>
            </w:r>
            <w:proofErr w:type="spellStart"/>
            <w:r>
              <w:rPr>
                <w:sz w:val="20"/>
                <w:szCs w:val="20"/>
              </w:rPr>
              <w:t>қызмет</w:t>
            </w:r>
            <w:proofErr w:type="spellEnd"/>
            <w:r>
              <w:rPr>
                <w:sz w:val="20"/>
                <w:szCs w:val="20"/>
              </w:rPr>
              <w:t xml:space="preserve"> </w:t>
            </w:r>
            <w:proofErr w:type="spellStart"/>
            <w:r>
              <w:rPr>
                <w:sz w:val="20"/>
                <w:szCs w:val="20"/>
              </w:rPr>
              <w:t>көрсету</w:t>
            </w:r>
            <w:proofErr w:type="spellEnd"/>
          </w:p>
        </w:tc>
        <w:tc>
          <w:tcPr>
            <w:tcW w:w="1279" w:type="dxa"/>
            <w:tcBorders>
              <w:top w:val="single" w:sz="4" w:space="0" w:color="auto"/>
              <w:left w:val="nil"/>
              <w:bottom w:val="single" w:sz="4" w:space="0" w:color="auto"/>
              <w:right w:val="single" w:sz="4" w:space="0" w:color="auto"/>
            </w:tcBorders>
          </w:tcPr>
          <w:p w:rsidR="008F54BE" w:rsidRPr="00147693" w:rsidRDefault="008F54BE" w:rsidP="00DB53FF">
            <w:pPr>
              <w:jc w:val="center"/>
              <w:rPr>
                <w:color w:val="000000"/>
                <w:sz w:val="20"/>
                <w:szCs w:val="20"/>
                <w:lang w:val="kk-KZ"/>
              </w:rPr>
            </w:pPr>
            <w:r>
              <w:rPr>
                <w:color w:val="000000"/>
                <w:sz w:val="20"/>
                <w:szCs w:val="20"/>
                <w:lang w:val="kk-KZ"/>
              </w:rPr>
              <w:t>38864,0</w:t>
            </w:r>
          </w:p>
        </w:tc>
        <w:tc>
          <w:tcPr>
            <w:tcW w:w="1197" w:type="dxa"/>
            <w:tcBorders>
              <w:top w:val="single" w:sz="4" w:space="0" w:color="auto"/>
              <w:left w:val="single" w:sz="4" w:space="0" w:color="auto"/>
              <w:bottom w:val="single" w:sz="4" w:space="0" w:color="auto"/>
              <w:right w:val="single" w:sz="4" w:space="0" w:color="auto"/>
            </w:tcBorders>
          </w:tcPr>
          <w:p w:rsidR="008F54BE" w:rsidRPr="00147693" w:rsidRDefault="008F54BE" w:rsidP="00522E71">
            <w:pPr>
              <w:jc w:val="center"/>
              <w:rPr>
                <w:sz w:val="20"/>
                <w:szCs w:val="20"/>
                <w:lang w:val="kk-KZ"/>
              </w:rPr>
            </w:pPr>
            <w:r>
              <w:rPr>
                <w:sz w:val="20"/>
                <w:szCs w:val="20"/>
                <w:lang w:val="kk-KZ"/>
              </w:rPr>
              <w:t>38578,0</w:t>
            </w:r>
          </w:p>
        </w:tc>
        <w:tc>
          <w:tcPr>
            <w:tcW w:w="1197" w:type="dxa"/>
            <w:tcBorders>
              <w:top w:val="single" w:sz="4" w:space="0" w:color="auto"/>
              <w:left w:val="nil"/>
              <w:bottom w:val="single" w:sz="4" w:space="0" w:color="auto"/>
              <w:right w:val="single" w:sz="4" w:space="0" w:color="auto"/>
            </w:tcBorders>
          </w:tcPr>
          <w:p w:rsidR="008F54BE" w:rsidRPr="00291E42" w:rsidRDefault="008F54BE" w:rsidP="00522E71">
            <w:pPr>
              <w:jc w:val="center"/>
              <w:rPr>
                <w:sz w:val="20"/>
                <w:szCs w:val="20"/>
                <w:lang w:val="kk-KZ"/>
              </w:rPr>
            </w:pPr>
            <w:r>
              <w:rPr>
                <w:sz w:val="20"/>
                <w:szCs w:val="20"/>
                <w:lang w:val="kk-KZ"/>
              </w:rPr>
              <w:t>38578,0</w:t>
            </w:r>
          </w:p>
        </w:tc>
      </w:tr>
      <w:tr w:rsidR="008F54BE" w:rsidTr="00201C0C">
        <w:trPr>
          <w:trHeight w:val="322"/>
        </w:trPr>
        <w:tc>
          <w:tcPr>
            <w:tcW w:w="434" w:type="dxa"/>
            <w:tcBorders>
              <w:top w:val="nil"/>
              <w:left w:val="single" w:sz="4" w:space="0" w:color="auto"/>
              <w:bottom w:val="single" w:sz="4" w:space="0" w:color="auto"/>
              <w:right w:val="single" w:sz="4" w:space="0" w:color="auto"/>
            </w:tcBorders>
            <w:noWrap/>
          </w:tcPr>
          <w:p w:rsidR="008F54BE" w:rsidRDefault="008F54BE" w:rsidP="00DB53FF">
            <w:pPr>
              <w:ind w:left="-70" w:right="-19" w:firstLine="70"/>
              <w:jc w:val="center"/>
              <w:rPr>
                <w:sz w:val="20"/>
                <w:szCs w:val="20"/>
              </w:rPr>
            </w:pPr>
            <w:r>
              <w:rPr>
                <w:sz w:val="20"/>
                <w:szCs w:val="20"/>
              </w:rPr>
              <w:t>19</w:t>
            </w:r>
          </w:p>
        </w:tc>
        <w:tc>
          <w:tcPr>
            <w:tcW w:w="4461" w:type="dxa"/>
            <w:tcBorders>
              <w:top w:val="nil"/>
              <w:left w:val="nil"/>
              <w:bottom w:val="single" w:sz="4" w:space="0" w:color="auto"/>
              <w:right w:val="single" w:sz="4" w:space="0" w:color="auto"/>
            </w:tcBorders>
          </w:tcPr>
          <w:p w:rsidR="008F54BE" w:rsidRDefault="008F54BE" w:rsidP="00522E71">
            <w:pPr>
              <w:ind w:right="-104"/>
              <w:rPr>
                <w:sz w:val="20"/>
                <w:szCs w:val="20"/>
                <w:lang w:val="kk-KZ"/>
              </w:rPr>
            </w:pPr>
            <w:r>
              <w:rPr>
                <w:sz w:val="20"/>
                <w:szCs w:val="20"/>
              </w:rPr>
              <w:t>Трансферт</w:t>
            </w:r>
            <w:r>
              <w:rPr>
                <w:sz w:val="20"/>
                <w:szCs w:val="20"/>
                <w:lang w:val="kk-KZ"/>
              </w:rPr>
              <w:t>тер</w:t>
            </w:r>
          </w:p>
        </w:tc>
        <w:tc>
          <w:tcPr>
            <w:tcW w:w="1279" w:type="dxa"/>
            <w:tcBorders>
              <w:top w:val="single" w:sz="4" w:space="0" w:color="auto"/>
              <w:left w:val="nil"/>
              <w:bottom w:val="single" w:sz="4" w:space="0" w:color="auto"/>
              <w:right w:val="single" w:sz="4" w:space="0" w:color="auto"/>
            </w:tcBorders>
          </w:tcPr>
          <w:p w:rsidR="008F54BE" w:rsidRPr="00147693" w:rsidRDefault="008F54BE" w:rsidP="00DB53FF">
            <w:pPr>
              <w:jc w:val="center"/>
              <w:rPr>
                <w:color w:val="000000"/>
                <w:sz w:val="20"/>
                <w:szCs w:val="20"/>
                <w:lang w:val="kk-KZ"/>
              </w:rPr>
            </w:pPr>
            <w:r>
              <w:rPr>
                <w:color w:val="000000"/>
                <w:sz w:val="20"/>
                <w:szCs w:val="20"/>
                <w:lang w:val="kk-KZ"/>
              </w:rPr>
              <w:t>46068,5</w:t>
            </w:r>
          </w:p>
        </w:tc>
        <w:tc>
          <w:tcPr>
            <w:tcW w:w="1197" w:type="dxa"/>
            <w:tcBorders>
              <w:top w:val="single" w:sz="4" w:space="0" w:color="auto"/>
              <w:left w:val="single" w:sz="4" w:space="0" w:color="auto"/>
              <w:bottom w:val="single" w:sz="4" w:space="0" w:color="auto"/>
              <w:right w:val="single" w:sz="4" w:space="0" w:color="auto"/>
            </w:tcBorders>
          </w:tcPr>
          <w:p w:rsidR="008F54BE" w:rsidRPr="00147693" w:rsidRDefault="008F54BE" w:rsidP="00522E71">
            <w:pPr>
              <w:jc w:val="center"/>
              <w:rPr>
                <w:color w:val="000000"/>
                <w:sz w:val="20"/>
                <w:szCs w:val="20"/>
                <w:lang w:val="kk-KZ"/>
              </w:rPr>
            </w:pPr>
            <w:r>
              <w:rPr>
                <w:color w:val="000000"/>
                <w:sz w:val="20"/>
                <w:szCs w:val="20"/>
                <w:lang w:val="kk-KZ"/>
              </w:rPr>
              <w:t>51248,0</w:t>
            </w:r>
          </w:p>
        </w:tc>
        <w:tc>
          <w:tcPr>
            <w:tcW w:w="1197" w:type="dxa"/>
            <w:tcBorders>
              <w:top w:val="single" w:sz="4" w:space="0" w:color="auto"/>
              <w:left w:val="nil"/>
              <w:bottom w:val="single" w:sz="4" w:space="0" w:color="auto"/>
              <w:right w:val="single" w:sz="4" w:space="0" w:color="auto"/>
            </w:tcBorders>
          </w:tcPr>
          <w:p w:rsidR="008F54BE" w:rsidRPr="00291E42" w:rsidRDefault="008F54BE" w:rsidP="00522E71">
            <w:pPr>
              <w:jc w:val="center"/>
              <w:rPr>
                <w:color w:val="000000"/>
                <w:sz w:val="20"/>
                <w:szCs w:val="20"/>
                <w:lang w:val="kk-KZ"/>
              </w:rPr>
            </w:pPr>
            <w:r>
              <w:rPr>
                <w:color w:val="000000"/>
                <w:sz w:val="20"/>
                <w:szCs w:val="20"/>
                <w:lang w:val="kk-KZ"/>
              </w:rPr>
              <w:t>50804,0</w:t>
            </w:r>
          </w:p>
        </w:tc>
      </w:tr>
      <w:tr w:rsidR="008F54BE" w:rsidTr="00201C0C">
        <w:trPr>
          <w:trHeight w:val="207"/>
        </w:trPr>
        <w:tc>
          <w:tcPr>
            <w:tcW w:w="434" w:type="dxa"/>
            <w:tcBorders>
              <w:top w:val="nil"/>
              <w:left w:val="single" w:sz="4" w:space="0" w:color="auto"/>
              <w:bottom w:val="single" w:sz="4" w:space="0" w:color="auto"/>
              <w:right w:val="single" w:sz="4" w:space="0" w:color="auto"/>
            </w:tcBorders>
            <w:noWrap/>
          </w:tcPr>
          <w:p w:rsidR="008F54BE" w:rsidRDefault="008F54BE" w:rsidP="00DB53FF">
            <w:pPr>
              <w:ind w:left="-70" w:right="-19" w:firstLine="70"/>
              <w:jc w:val="center"/>
              <w:rPr>
                <w:sz w:val="20"/>
                <w:szCs w:val="20"/>
              </w:rPr>
            </w:pPr>
            <w:r>
              <w:rPr>
                <w:sz w:val="20"/>
                <w:szCs w:val="20"/>
              </w:rPr>
              <w:t>20</w:t>
            </w:r>
          </w:p>
        </w:tc>
        <w:tc>
          <w:tcPr>
            <w:tcW w:w="4461" w:type="dxa"/>
            <w:tcBorders>
              <w:top w:val="nil"/>
              <w:left w:val="nil"/>
              <w:bottom w:val="single" w:sz="4" w:space="0" w:color="auto"/>
              <w:right w:val="single" w:sz="4" w:space="0" w:color="auto"/>
            </w:tcBorders>
          </w:tcPr>
          <w:p w:rsidR="008F54BE" w:rsidRDefault="008F54BE" w:rsidP="00522E71">
            <w:pPr>
              <w:ind w:right="-104"/>
              <w:rPr>
                <w:sz w:val="20"/>
                <w:szCs w:val="20"/>
              </w:rPr>
            </w:pPr>
            <w:r>
              <w:rPr>
                <w:sz w:val="20"/>
                <w:szCs w:val="20"/>
                <w:lang w:val="en-US"/>
              </w:rPr>
              <w:t>III</w:t>
            </w:r>
            <w:r>
              <w:rPr>
                <w:sz w:val="20"/>
                <w:szCs w:val="20"/>
              </w:rPr>
              <w:t xml:space="preserve">  Таза </w:t>
            </w:r>
            <w:proofErr w:type="spellStart"/>
            <w:r>
              <w:rPr>
                <w:sz w:val="20"/>
                <w:szCs w:val="20"/>
              </w:rPr>
              <w:t>бюджеттік</w:t>
            </w:r>
            <w:proofErr w:type="spellEnd"/>
            <w:r>
              <w:rPr>
                <w:sz w:val="20"/>
                <w:szCs w:val="20"/>
              </w:rPr>
              <w:t xml:space="preserve"> </w:t>
            </w:r>
            <w:proofErr w:type="spellStart"/>
            <w:r>
              <w:rPr>
                <w:sz w:val="20"/>
                <w:szCs w:val="20"/>
              </w:rPr>
              <w:t>кредиттеу</w:t>
            </w:r>
            <w:proofErr w:type="spellEnd"/>
          </w:p>
        </w:tc>
        <w:tc>
          <w:tcPr>
            <w:tcW w:w="1279" w:type="dxa"/>
            <w:tcBorders>
              <w:top w:val="single" w:sz="4" w:space="0" w:color="auto"/>
              <w:left w:val="nil"/>
              <w:bottom w:val="single" w:sz="4" w:space="0" w:color="auto"/>
              <w:right w:val="single" w:sz="4" w:space="0" w:color="auto"/>
            </w:tcBorders>
          </w:tcPr>
          <w:p w:rsidR="008F54BE" w:rsidRPr="00695FD3" w:rsidRDefault="008F54BE" w:rsidP="00DB53FF">
            <w:pPr>
              <w:jc w:val="center"/>
              <w:rPr>
                <w:color w:val="000000"/>
                <w:sz w:val="20"/>
                <w:szCs w:val="20"/>
              </w:rPr>
            </w:pPr>
            <w:r>
              <w:rPr>
                <w:color w:val="000000"/>
                <w:sz w:val="20"/>
                <w:szCs w:val="20"/>
              </w:rPr>
              <w:t>5779,0</w:t>
            </w:r>
          </w:p>
        </w:tc>
        <w:tc>
          <w:tcPr>
            <w:tcW w:w="1197" w:type="dxa"/>
            <w:tcBorders>
              <w:top w:val="single" w:sz="4" w:space="0" w:color="auto"/>
              <w:left w:val="single" w:sz="4" w:space="0" w:color="auto"/>
              <w:bottom w:val="single" w:sz="4" w:space="0" w:color="auto"/>
              <w:right w:val="single" w:sz="4" w:space="0" w:color="auto"/>
            </w:tcBorders>
          </w:tcPr>
          <w:p w:rsidR="008F54BE" w:rsidRPr="00695FD3" w:rsidRDefault="008F54BE" w:rsidP="00522E71">
            <w:pPr>
              <w:jc w:val="center"/>
              <w:rPr>
                <w:color w:val="000000"/>
                <w:sz w:val="20"/>
                <w:szCs w:val="20"/>
              </w:rPr>
            </w:pPr>
            <w:r>
              <w:rPr>
                <w:color w:val="000000"/>
                <w:sz w:val="20"/>
                <w:szCs w:val="20"/>
              </w:rPr>
              <w:t>0</w:t>
            </w:r>
          </w:p>
        </w:tc>
        <w:tc>
          <w:tcPr>
            <w:tcW w:w="1197" w:type="dxa"/>
            <w:tcBorders>
              <w:top w:val="single" w:sz="4" w:space="0" w:color="auto"/>
              <w:left w:val="nil"/>
              <w:bottom w:val="single" w:sz="4" w:space="0" w:color="auto"/>
              <w:right w:val="single" w:sz="4" w:space="0" w:color="auto"/>
            </w:tcBorders>
          </w:tcPr>
          <w:p w:rsidR="008F54BE" w:rsidRPr="00695FD3" w:rsidRDefault="008F54BE" w:rsidP="00522E71">
            <w:pPr>
              <w:jc w:val="center"/>
              <w:rPr>
                <w:color w:val="000000"/>
                <w:sz w:val="20"/>
                <w:szCs w:val="20"/>
              </w:rPr>
            </w:pPr>
            <w:r>
              <w:rPr>
                <w:color w:val="000000"/>
                <w:sz w:val="20"/>
                <w:szCs w:val="20"/>
              </w:rPr>
              <w:t>0</w:t>
            </w:r>
          </w:p>
        </w:tc>
      </w:tr>
      <w:tr w:rsidR="008F54BE" w:rsidTr="00201C0C">
        <w:trPr>
          <w:trHeight w:val="229"/>
        </w:trPr>
        <w:tc>
          <w:tcPr>
            <w:tcW w:w="434" w:type="dxa"/>
            <w:tcBorders>
              <w:top w:val="nil"/>
              <w:left w:val="single" w:sz="4" w:space="0" w:color="auto"/>
              <w:bottom w:val="single" w:sz="4" w:space="0" w:color="auto"/>
              <w:right w:val="single" w:sz="4" w:space="0" w:color="auto"/>
            </w:tcBorders>
            <w:noWrap/>
          </w:tcPr>
          <w:p w:rsidR="008F54BE" w:rsidRDefault="008F54BE" w:rsidP="00DB53FF">
            <w:pPr>
              <w:ind w:left="-70" w:right="-19" w:firstLine="70"/>
              <w:jc w:val="center"/>
              <w:rPr>
                <w:sz w:val="20"/>
                <w:szCs w:val="20"/>
              </w:rPr>
            </w:pPr>
            <w:r>
              <w:rPr>
                <w:sz w:val="20"/>
                <w:szCs w:val="20"/>
              </w:rPr>
              <w:t>21</w:t>
            </w:r>
          </w:p>
        </w:tc>
        <w:tc>
          <w:tcPr>
            <w:tcW w:w="4461" w:type="dxa"/>
            <w:tcBorders>
              <w:top w:val="nil"/>
              <w:left w:val="nil"/>
              <w:bottom w:val="single" w:sz="4" w:space="0" w:color="auto"/>
              <w:right w:val="single" w:sz="4" w:space="0" w:color="auto"/>
            </w:tcBorders>
          </w:tcPr>
          <w:p w:rsidR="008F54BE" w:rsidRDefault="008F54BE" w:rsidP="00522E71">
            <w:pPr>
              <w:ind w:right="-104"/>
              <w:rPr>
                <w:sz w:val="20"/>
                <w:szCs w:val="20"/>
              </w:rPr>
            </w:pPr>
            <w:r>
              <w:rPr>
                <w:sz w:val="20"/>
                <w:szCs w:val="20"/>
              </w:rPr>
              <w:t>I</w:t>
            </w:r>
            <w:r>
              <w:rPr>
                <w:sz w:val="20"/>
                <w:szCs w:val="20"/>
                <w:lang w:val="en-US"/>
              </w:rPr>
              <w:t>V</w:t>
            </w:r>
            <w:r w:rsidRPr="00201C0C">
              <w:rPr>
                <w:sz w:val="20"/>
                <w:szCs w:val="20"/>
              </w:rPr>
              <w:t xml:space="preserve"> </w:t>
            </w:r>
            <w:proofErr w:type="spellStart"/>
            <w:r>
              <w:rPr>
                <w:sz w:val="20"/>
                <w:szCs w:val="20"/>
              </w:rPr>
              <w:t>Қаржы</w:t>
            </w:r>
            <w:proofErr w:type="spellEnd"/>
            <w:r>
              <w:rPr>
                <w:sz w:val="20"/>
                <w:szCs w:val="20"/>
              </w:rPr>
              <w:t xml:space="preserve"> </w:t>
            </w:r>
            <w:proofErr w:type="spellStart"/>
            <w:r>
              <w:rPr>
                <w:sz w:val="20"/>
                <w:szCs w:val="20"/>
              </w:rPr>
              <w:t>активтерімен</w:t>
            </w:r>
            <w:proofErr w:type="spellEnd"/>
            <w:r>
              <w:rPr>
                <w:sz w:val="20"/>
                <w:szCs w:val="20"/>
              </w:rPr>
              <w:t xml:space="preserve"> </w:t>
            </w:r>
            <w:proofErr w:type="spellStart"/>
            <w:r>
              <w:rPr>
                <w:sz w:val="20"/>
                <w:szCs w:val="20"/>
              </w:rPr>
              <w:t>операциялар</w:t>
            </w:r>
            <w:proofErr w:type="spellEnd"/>
            <w:r>
              <w:rPr>
                <w:sz w:val="20"/>
                <w:szCs w:val="20"/>
              </w:rPr>
              <w:t xml:space="preserve"> </w:t>
            </w:r>
            <w:proofErr w:type="spellStart"/>
            <w:r>
              <w:rPr>
                <w:sz w:val="20"/>
                <w:szCs w:val="20"/>
              </w:rPr>
              <w:t>бойынша</w:t>
            </w:r>
            <w:proofErr w:type="spellEnd"/>
            <w:r>
              <w:rPr>
                <w:sz w:val="20"/>
                <w:szCs w:val="20"/>
              </w:rPr>
              <w:t xml:space="preserve"> Сальдо</w:t>
            </w:r>
          </w:p>
        </w:tc>
        <w:tc>
          <w:tcPr>
            <w:tcW w:w="1279" w:type="dxa"/>
            <w:tcBorders>
              <w:top w:val="single" w:sz="4" w:space="0" w:color="auto"/>
              <w:left w:val="nil"/>
              <w:bottom w:val="single" w:sz="4" w:space="0" w:color="auto"/>
              <w:right w:val="single" w:sz="4" w:space="0" w:color="auto"/>
            </w:tcBorders>
          </w:tcPr>
          <w:p w:rsidR="008F54BE" w:rsidRPr="00695FD3" w:rsidRDefault="008F54BE" w:rsidP="00DB53FF">
            <w:pPr>
              <w:jc w:val="center"/>
              <w:rPr>
                <w:color w:val="000000"/>
                <w:sz w:val="20"/>
                <w:szCs w:val="20"/>
              </w:rPr>
            </w:pPr>
            <w:r>
              <w:rPr>
                <w:color w:val="000000"/>
                <w:sz w:val="20"/>
                <w:szCs w:val="20"/>
              </w:rPr>
              <w:t>0</w:t>
            </w:r>
          </w:p>
        </w:tc>
        <w:tc>
          <w:tcPr>
            <w:tcW w:w="1197" w:type="dxa"/>
            <w:tcBorders>
              <w:top w:val="single" w:sz="4" w:space="0" w:color="auto"/>
              <w:left w:val="single" w:sz="4" w:space="0" w:color="auto"/>
              <w:bottom w:val="single" w:sz="4" w:space="0" w:color="auto"/>
              <w:right w:val="single" w:sz="4" w:space="0" w:color="auto"/>
            </w:tcBorders>
          </w:tcPr>
          <w:p w:rsidR="008F54BE" w:rsidRPr="00695FD3" w:rsidRDefault="008F54BE" w:rsidP="00522E71">
            <w:pPr>
              <w:jc w:val="center"/>
              <w:rPr>
                <w:color w:val="000000"/>
                <w:sz w:val="20"/>
                <w:szCs w:val="20"/>
              </w:rPr>
            </w:pPr>
          </w:p>
        </w:tc>
        <w:tc>
          <w:tcPr>
            <w:tcW w:w="1197" w:type="dxa"/>
            <w:tcBorders>
              <w:top w:val="single" w:sz="4" w:space="0" w:color="auto"/>
              <w:left w:val="nil"/>
              <w:bottom w:val="single" w:sz="4" w:space="0" w:color="auto"/>
              <w:right w:val="single" w:sz="4" w:space="0" w:color="auto"/>
            </w:tcBorders>
          </w:tcPr>
          <w:p w:rsidR="008F54BE" w:rsidRPr="00695FD3" w:rsidRDefault="008F54BE" w:rsidP="00522E71">
            <w:pPr>
              <w:jc w:val="center"/>
              <w:rPr>
                <w:color w:val="000000"/>
                <w:sz w:val="20"/>
                <w:szCs w:val="20"/>
              </w:rPr>
            </w:pPr>
          </w:p>
        </w:tc>
      </w:tr>
      <w:tr w:rsidR="008F54BE" w:rsidTr="00201C0C">
        <w:trPr>
          <w:trHeight w:val="171"/>
        </w:trPr>
        <w:tc>
          <w:tcPr>
            <w:tcW w:w="434" w:type="dxa"/>
            <w:tcBorders>
              <w:top w:val="nil"/>
              <w:left w:val="single" w:sz="4" w:space="0" w:color="auto"/>
              <w:bottom w:val="single" w:sz="4" w:space="0" w:color="auto"/>
              <w:right w:val="single" w:sz="4" w:space="0" w:color="auto"/>
            </w:tcBorders>
            <w:noWrap/>
          </w:tcPr>
          <w:p w:rsidR="008F54BE" w:rsidRDefault="008F54BE" w:rsidP="00DB53FF">
            <w:pPr>
              <w:ind w:left="-70" w:right="-19" w:firstLine="70"/>
              <w:jc w:val="center"/>
              <w:rPr>
                <w:sz w:val="20"/>
                <w:szCs w:val="20"/>
              </w:rPr>
            </w:pPr>
            <w:r>
              <w:rPr>
                <w:sz w:val="20"/>
                <w:szCs w:val="20"/>
              </w:rPr>
              <w:t>22</w:t>
            </w:r>
          </w:p>
        </w:tc>
        <w:tc>
          <w:tcPr>
            <w:tcW w:w="4461" w:type="dxa"/>
            <w:tcBorders>
              <w:top w:val="nil"/>
              <w:left w:val="nil"/>
              <w:bottom w:val="single" w:sz="4" w:space="0" w:color="auto"/>
              <w:right w:val="single" w:sz="4" w:space="0" w:color="auto"/>
            </w:tcBorders>
          </w:tcPr>
          <w:p w:rsidR="008F54BE" w:rsidRDefault="008F54BE" w:rsidP="00522E71">
            <w:pPr>
              <w:ind w:right="-104"/>
              <w:rPr>
                <w:sz w:val="20"/>
                <w:szCs w:val="20"/>
              </w:rPr>
            </w:pPr>
            <w:r>
              <w:rPr>
                <w:sz w:val="20"/>
                <w:szCs w:val="20"/>
                <w:lang w:val="en-US"/>
              </w:rPr>
              <w:t xml:space="preserve">V </w:t>
            </w:r>
            <w:proofErr w:type="spellStart"/>
            <w:r>
              <w:rPr>
                <w:sz w:val="20"/>
                <w:szCs w:val="20"/>
              </w:rPr>
              <w:t>Тапшылық</w:t>
            </w:r>
            <w:proofErr w:type="spellEnd"/>
            <w:r>
              <w:rPr>
                <w:sz w:val="20"/>
                <w:szCs w:val="20"/>
              </w:rPr>
              <w:t xml:space="preserve"> (профицит)</w:t>
            </w:r>
          </w:p>
        </w:tc>
        <w:tc>
          <w:tcPr>
            <w:tcW w:w="1279" w:type="dxa"/>
            <w:tcBorders>
              <w:top w:val="single" w:sz="4" w:space="0" w:color="auto"/>
              <w:left w:val="nil"/>
              <w:bottom w:val="single" w:sz="4" w:space="0" w:color="auto"/>
              <w:right w:val="single" w:sz="4" w:space="0" w:color="auto"/>
            </w:tcBorders>
          </w:tcPr>
          <w:p w:rsidR="008F54BE" w:rsidRPr="00695FD3" w:rsidRDefault="008F54BE" w:rsidP="00DB53FF">
            <w:pPr>
              <w:jc w:val="center"/>
              <w:rPr>
                <w:color w:val="000000"/>
                <w:sz w:val="20"/>
                <w:szCs w:val="20"/>
              </w:rPr>
            </w:pPr>
            <w:r>
              <w:rPr>
                <w:color w:val="000000"/>
                <w:sz w:val="20"/>
                <w:szCs w:val="20"/>
              </w:rPr>
              <w:t>-435842,5</w:t>
            </w:r>
          </w:p>
        </w:tc>
        <w:tc>
          <w:tcPr>
            <w:tcW w:w="1197" w:type="dxa"/>
            <w:tcBorders>
              <w:top w:val="single" w:sz="4" w:space="0" w:color="auto"/>
              <w:left w:val="single" w:sz="4" w:space="0" w:color="auto"/>
              <w:bottom w:val="single" w:sz="4" w:space="0" w:color="auto"/>
              <w:right w:val="single" w:sz="4" w:space="0" w:color="auto"/>
            </w:tcBorders>
          </w:tcPr>
          <w:p w:rsidR="008F54BE" w:rsidRPr="00147693" w:rsidRDefault="008F54BE" w:rsidP="00522E71">
            <w:pPr>
              <w:jc w:val="center"/>
              <w:rPr>
                <w:color w:val="000000"/>
                <w:sz w:val="20"/>
                <w:szCs w:val="20"/>
                <w:lang w:val="kk-KZ"/>
              </w:rPr>
            </w:pPr>
            <w:r>
              <w:rPr>
                <w:color w:val="000000"/>
                <w:sz w:val="20"/>
                <w:szCs w:val="20"/>
                <w:lang w:val="kk-KZ"/>
              </w:rPr>
              <w:t>139201,0</w:t>
            </w:r>
          </w:p>
        </w:tc>
        <w:tc>
          <w:tcPr>
            <w:tcW w:w="1197" w:type="dxa"/>
            <w:tcBorders>
              <w:top w:val="single" w:sz="4" w:space="0" w:color="auto"/>
              <w:left w:val="nil"/>
              <w:bottom w:val="single" w:sz="4" w:space="0" w:color="auto"/>
              <w:right w:val="single" w:sz="4" w:space="0" w:color="auto"/>
            </w:tcBorders>
          </w:tcPr>
          <w:p w:rsidR="008F54BE" w:rsidRPr="00147693" w:rsidRDefault="008F54BE" w:rsidP="00522E71">
            <w:pPr>
              <w:jc w:val="center"/>
              <w:rPr>
                <w:color w:val="000000"/>
                <w:sz w:val="20"/>
                <w:szCs w:val="20"/>
                <w:lang w:val="kk-KZ"/>
              </w:rPr>
            </w:pPr>
            <w:r>
              <w:rPr>
                <w:color w:val="000000"/>
                <w:sz w:val="20"/>
                <w:szCs w:val="20"/>
                <w:lang w:val="kk-KZ"/>
              </w:rPr>
              <w:t>139201,0</w:t>
            </w:r>
          </w:p>
        </w:tc>
      </w:tr>
      <w:tr w:rsidR="008F54BE" w:rsidTr="00201C0C">
        <w:trPr>
          <w:trHeight w:val="271"/>
        </w:trPr>
        <w:tc>
          <w:tcPr>
            <w:tcW w:w="434" w:type="dxa"/>
            <w:tcBorders>
              <w:top w:val="nil"/>
              <w:left w:val="single" w:sz="4" w:space="0" w:color="auto"/>
              <w:bottom w:val="single" w:sz="4" w:space="0" w:color="auto"/>
              <w:right w:val="single" w:sz="4" w:space="0" w:color="auto"/>
            </w:tcBorders>
            <w:noWrap/>
          </w:tcPr>
          <w:p w:rsidR="008F54BE" w:rsidRDefault="008F54BE" w:rsidP="00DB53FF">
            <w:pPr>
              <w:ind w:left="-70" w:right="-19" w:firstLine="70"/>
              <w:jc w:val="center"/>
              <w:rPr>
                <w:sz w:val="20"/>
                <w:szCs w:val="20"/>
              </w:rPr>
            </w:pPr>
            <w:r>
              <w:rPr>
                <w:sz w:val="20"/>
                <w:szCs w:val="20"/>
              </w:rPr>
              <w:t>23</w:t>
            </w:r>
          </w:p>
        </w:tc>
        <w:tc>
          <w:tcPr>
            <w:tcW w:w="4461" w:type="dxa"/>
            <w:tcBorders>
              <w:top w:val="nil"/>
              <w:left w:val="nil"/>
              <w:bottom w:val="single" w:sz="4" w:space="0" w:color="auto"/>
              <w:right w:val="single" w:sz="4" w:space="0" w:color="auto"/>
            </w:tcBorders>
          </w:tcPr>
          <w:p w:rsidR="008F54BE" w:rsidRDefault="008F54BE" w:rsidP="00522E71">
            <w:pPr>
              <w:ind w:right="-104"/>
              <w:rPr>
                <w:sz w:val="20"/>
                <w:szCs w:val="20"/>
              </w:rPr>
            </w:pPr>
            <w:r>
              <w:rPr>
                <w:sz w:val="20"/>
                <w:szCs w:val="20"/>
                <w:lang w:val="en-US"/>
              </w:rPr>
              <w:t>VI</w:t>
            </w:r>
            <w:r w:rsidRPr="00201C0C">
              <w:rPr>
                <w:sz w:val="20"/>
                <w:szCs w:val="20"/>
              </w:rPr>
              <w:t xml:space="preserve"> </w:t>
            </w:r>
            <w:r>
              <w:rPr>
                <w:sz w:val="20"/>
                <w:szCs w:val="20"/>
              </w:rPr>
              <w:t xml:space="preserve">Бюджет </w:t>
            </w:r>
            <w:proofErr w:type="spellStart"/>
            <w:r>
              <w:rPr>
                <w:sz w:val="20"/>
                <w:szCs w:val="20"/>
              </w:rPr>
              <w:t>тапшылығын</w:t>
            </w:r>
            <w:proofErr w:type="spellEnd"/>
            <w:r>
              <w:rPr>
                <w:sz w:val="20"/>
                <w:szCs w:val="20"/>
              </w:rPr>
              <w:t xml:space="preserve"> </w:t>
            </w:r>
            <w:proofErr w:type="spellStart"/>
            <w:r>
              <w:rPr>
                <w:sz w:val="20"/>
                <w:szCs w:val="20"/>
              </w:rPr>
              <w:t>қаржыландыру</w:t>
            </w:r>
            <w:proofErr w:type="spellEnd"/>
            <w:r>
              <w:rPr>
                <w:sz w:val="20"/>
                <w:szCs w:val="20"/>
              </w:rPr>
              <w:t xml:space="preserve"> (</w:t>
            </w:r>
            <w:proofErr w:type="spellStart"/>
            <w:r>
              <w:rPr>
                <w:sz w:val="20"/>
                <w:szCs w:val="20"/>
              </w:rPr>
              <w:t>профицитін</w:t>
            </w:r>
            <w:proofErr w:type="spellEnd"/>
            <w:r>
              <w:rPr>
                <w:sz w:val="20"/>
                <w:szCs w:val="20"/>
              </w:rPr>
              <w:t xml:space="preserve"> </w:t>
            </w:r>
            <w:proofErr w:type="spellStart"/>
            <w:r>
              <w:rPr>
                <w:sz w:val="20"/>
                <w:szCs w:val="20"/>
              </w:rPr>
              <w:t>пайдалану</w:t>
            </w:r>
            <w:proofErr w:type="spellEnd"/>
            <w:r>
              <w:rPr>
                <w:sz w:val="20"/>
                <w:szCs w:val="20"/>
              </w:rPr>
              <w:t>)</w:t>
            </w:r>
          </w:p>
        </w:tc>
        <w:tc>
          <w:tcPr>
            <w:tcW w:w="1279" w:type="dxa"/>
            <w:tcBorders>
              <w:top w:val="single" w:sz="4" w:space="0" w:color="auto"/>
              <w:left w:val="nil"/>
              <w:bottom w:val="single" w:sz="4" w:space="0" w:color="auto"/>
              <w:right w:val="single" w:sz="4" w:space="0" w:color="auto"/>
            </w:tcBorders>
          </w:tcPr>
          <w:p w:rsidR="008F54BE" w:rsidRPr="00695FD3" w:rsidRDefault="008F54BE" w:rsidP="00DB53FF">
            <w:pPr>
              <w:jc w:val="center"/>
              <w:rPr>
                <w:color w:val="000000"/>
                <w:sz w:val="20"/>
                <w:szCs w:val="20"/>
              </w:rPr>
            </w:pPr>
            <w:r>
              <w:rPr>
                <w:color w:val="000000"/>
                <w:sz w:val="20"/>
                <w:szCs w:val="20"/>
              </w:rPr>
              <w:t>435842,5</w:t>
            </w:r>
          </w:p>
        </w:tc>
        <w:tc>
          <w:tcPr>
            <w:tcW w:w="1197" w:type="dxa"/>
            <w:tcBorders>
              <w:top w:val="single" w:sz="4" w:space="0" w:color="auto"/>
              <w:left w:val="single" w:sz="4" w:space="0" w:color="auto"/>
              <w:bottom w:val="single" w:sz="4" w:space="0" w:color="auto"/>
              <w:right w:val="single" w:sz="4" w:space="0" w:color="auto"/>
            </w:tcBorders>
          </w:tcPr>
          <w:p w:rsidR="008F54BE" w:rsidRPr="00147693" w:rsidRDefault="008F54BE" w:rsidP="00522E71">
            <w:pPr>
              <w:jc w:val="center"/>
              <w:rPr>
                <w:color w:val="000000"/>
                <w:sz w:val="20"/>
                <w:szCs w:val="20"/>
                <w:lang w:val="kk-KZ"/>
              </w:rPr>
            </w:pPr>
            <w:r>
              <w:rPr>
                <w:color w:val="000000"/>
                <w:sz w:val="20"/>
                <w:szCs w:val="20"/>
                <w:lang w:val="kk-KZ"/>
              </w:rPr>
              <w:t>-139201,0</w:t>
            </w:r>
          </w:p>
        </w:tc>
        <w:tc>
          <w:tcPr>
            <w:tcW w:w="1197" w:type="dxa"/>
            <w:tcBorders>
              <w:top w:val="single" w:sz="4" w:space="0" w:color="auto"/>
              <w:left w:val="nil"/>
              <w:bottom w:val="single" w:sz="4" w:space="0" w:color="auto"/>
              <w:right w:val="single" w:sz="4" w:space="0" w:color="auto"/>
            </w:tcBorders>
          </w:tcPr>
          <w:p w:rsidR="008F54BE" w:rsidRPr="00147693" w:rsidRDefault="008F54BE" w:rsidP="00522E71">
            <w:pPr>
              <w:jc w:val="center"/>
              <w:rPr>
                <w:color w:val="000000"/>
                <w:sz w:val="20"/>
                <w:szCs w:val="20"/>
                <w:lang w:val="kk-KZ"/>
              </w:rPr>
            </w:pPr>
            <w:r>
              <w:rPr>
                <w:color w:val="000000"/>
                <w:sz w:val="20"/>
                <w:szCs w:val="20"/>
                <w:lang w:val="kk-KZ"/>
              </w:rPr>
              <w:t>-139201,0</w:t>
            </w:r>
          </w:p>
        </w:tc>
      </w:tr>
      <w:tr w:rsidR="008F54BE" w:rsidTr="00201C0C">
        <w:trPr>
          <w:trHeight w:val="179"/>
        </w:trPr>
        <w:tc>
          <w:tcPr>
            <w:tcW w:w="434" w:type="dxa"/>
            <w:tcBorders>
              <w:top w:val="nil"/>
              <w:left w:val="single" w:sz="4" w:space="0" w:color="auto"/>
              <w:bottom w:val="single" w:sz="4" w:space="0" w:color="auto"/>
              <w:right w:val="single" w:sz="4" w:space="0" w:color="auto"/>
            </w:tcBorders>
            <w:noWrap/>
          </w:tcPr>
          <w:p w:rsidR="008F54BE" w:rsidRDefault="008F54BE" w:rsidP="00DB53FF">
            <w:pPr>
              <w:ind w:left="-70" w:right="-19" w:firstLine="70"/>
              <w:jc w:val="center"/>
              <w:rPr>
                <w:sz w:val="20"/>
                <w:szCs w:val="20"/>
              </w:rPr>
            </w:pPr>
            <w:r>
              <w:rPr>
                <w:sz w:val="20"/>
                <w:szCs w:val="20"/>
              </w:rPr>
              <w:t>24</w:t>
            </w:r>
          </w:p>
        </w:tc>
        <w:tc>
          <w:tcPr>
            <w:tcW w:w="4461" w:type="dxa"/>
            <w:tcBorders>
              <w:top w:val="nil"/>
              <w:left w:val="nil"/>
              <w:bottom w:val="single" w:sz="4" w:space="0" w:color="auto"/>
              <w:right w:val="single" w:sz="4" w:space="0" w:color="auto"/>
            </w:tcBorders>
          </w:tcPr>
          <w:p w:rsidR="008F54BE" w:rsidRDefault="008F54BE" w:rsidP="00522E71">
            <w:pPr>
              <w:ind w:right="-104"/>
              <w:rPr>
                <w:sz w:val="20"/>
                <w:szCs w:val="20"/>
              </w:rPr>
            </w:pPr>
            <w:proofErr w:type="spellStart"/>
            <w:r>
              <w:rPr>
                <w:sz w:val="20"/>
                <w:szCs w:val="20"/>
              </w:rPr>
              <w:t>Қарыздар</w:t>
            </w:r>
            <w:proofErr w:type="spellEnd"/>
            <w:r>
              <w:rPr>
                <w:sz w:val="20"/>
                <w:szCs w:val="20"/>
              </w:rPr>
              <w:t xml:space="preserve"> </w:t>
            </w:r>
            <w:proofErr w:type="spellStart"/>
            <w:r>
              <w:rPr>
                <w:sz w:val="20"/>
                <w:szCs w:val="20"/>
              </w:rPr>
              <w:t>түсі</w:t>
            </w:r>
            <w:proofErr w:type="gramStart"/>
            <w:r>
              <w:rPr>
                <w:sz w:val="20"/>
                <w:szCs w:val="20"/>
              </w:rPr>
              <w:t>м</w:t>
            </w:r>
            <w:proofErr w:type="gramEnd"/>
            <w:r>
              <w:rPr>
                <w:sz w:val="20"/>
                <w:szCs w:val="20"/>
              </w:rPr>
              <w:t>і</w:t>
            </w:r>
            <w:proofErr w:type="spellEnd"/>
          </w:p>
        </w:tc>
        <w:tc>
          <w:tcPr>
            <w:tcW w:w="1279" w:type="dxa"/>
            <w:tcBorders>
              <w:top w:val="single" w:sz="4" w:space="0" w:color="auto"/>
              <w:left w:val="nil"/>
              <w:bottom w:val="single" w:sz="4" w:space="0" w:color="auto"/>
              <w:right w:val="single" w:sz="4" w:space="0" w:color="auto"/>
            </w:tcBorders>
          </w:tcPr>
          <w:p w:rsidR="008F54BE" w:rsidRPr="00695FD3" w:rsidRDefault="008F54BE" w:rsidP="00DB53FF">
            <w:pPr>
              <w:jc w:val="center"/>
              <w:rPr>
                <w:color w:val="000000"/>
                <w:sz w:val="20"/>
                <w:szCs w:val="20"/>
              </w:rPr>
            </w:pPr>
            <w:r>
              <w:rPr>
                <w:color w:val="000000"/>
                <w:sz w:val="20"/>
                <w:szCs w:val="20"/>
              </w:rPr>
              <w:t>0</w:t>
            </w:r>
          </w:p>
        </w:tc>
        <w:tc>
          <w:tcPr>
            <w:tcW w:w="1197" w:type="dxa"/>
            <w:tcBorders>
              <w:top w:val="single" w:sz="4" w:space="0" w:color="auto"/>
              <w:left w:val="single" w:sz="4" w:space="0" w:color="auto"/>
              <w:bottom w:val="single" w:sz="4" w:space="0" w:color="auto"/>
              <w:right w:val="single" w:sz="4" w:space="0" w:color="auto"/>
            </w:tcBorders>
          </w:tcPr>
          <w:p w:rsidR="008F54BE" w:rsidRPr="00695FD3" w:rsidRDefault="008F54BE" w:rsidP="00522E71">
            <w:pPr>
              <w:jc w:val="center"/>
              <w:rPr>
                <w:color w:val="000000"/>
                <w:sz w:val="20"/>
                <w:szCs w:val="20"/>
              </w:rPr>
            </w:pPr>
            <w:r>
              <w:rPr>
                <w:color w:val="000000"/>
                <w:sz w:val="20"/>
                <w:szCs w:val="20"/>
              </w:rPr>
              <w:t>0</w:t>
            </w:r>
          </w:p>
        </w:tc>
        <w:tc>
          <w:tcPr>
            <w:tcW w:w="1197" w:type="dxa"/>
            <w:tcBorders>
              <w:top w:val="single" w:sz="4" w:space="0" w:color="auto"/>
              <w:left w:val="nil"/>
              <w:bottom w:val="single" w:sz="4" w:space="0" w:color="auto"/>
              <w:right w:val="single" w:sz="4" w:space="0" w:color="auto"/>
            </w:tcBorders>
          </w:tcPr>
          <w:p w:rsidR="008F54BE" w:rsidRPr="00695FD3" w:rsidRDefault="008F54BE" w:rsidP="00522E71">
            <w:pPr>
              <w:jc w:val="center"/>
              <w:rPr>
                <w:color w:val="000000"/>
                <w:sz w:val="20"/>
                <w:szCs w:val="20"/>
              </w:rPr>
            </w:pPr>
            <w:r>
              <w:rPr>
                <w:color w:val="000000"/>
                <w:sz w:val="20"/>
                <w:szCs w:val="20"/>
              </w:rPr>
              <w:t>0</w:t>
            </w:r>
          </w:p>
        </w:tc>
      </w:tr>
      <w:tr w:rsidR="008F54BE" w:rsidTr="00201C0C">
        <w:trPr>
          <w:trHeight w:val="226"/>
        </w:trPr>
        <w:tc>
          <w:tcPr>
            <w:tcW w:w="434" w:type="dxa"/>
            <w:tcBorders>
              <w:top w:val="single" w:sz="4" w:space="0" w:color="auto"/>
              <w:left w:val="single" w:sz="4" w:space="0" w:color="auto"/>
              <w:bottom w:val="single" w:sz="4" w:space="0" w:color="auto"/>
              <w:right w:val="single" w:sz="4" w:space="0" w:color="auto"/>
            </w:tcBorders>
            <w:noWrap/>
          </w:tcPr>
          <w:p w:rsidR="008F54BE" w:rsidRDefault="008F54BE" w:rsidP="0022154E">
            <w:pPr>
              <w:ind w:left="-70" w:right="-19" w:firstLine="70"/>
              <w:jc w:val="center"/>
              <w:rPr>
                <w:sz w:val="20"/>
                <w:szCs w:val="20"/>
              </w:rPr>
            </w:pPr>
            <w:r>
              <w:rPr>
                <w:sz w:val="20"/>
                <w:szCs w:val="20"/>
              </w:rPr>
              <w:t>25</w:t>
            </w:r>
          </w:p>
        </w:tc>
        <w:tc>
          <w:tcPr>
            <w:tcW w:w="4461" w:type="dxa"/>
            <w:tcBorders>
              <w:top w:val="single" w:sz="4" w:space="0" w:color="auto"/>
              <w:left w:val="nil"/>
              <w:bottom w:val="single" w:sz="4" w:space="0" w:color="auto"/>
              <w:right w:val="single" w:sz="4" w:space="0" w:color="auto"/>
            </w:tcBorders>
          </w:tcPr>
          <w:p w:rsidR="008F54BE" w:rsidRDefault="008F54BE" w:rsidP="00522E71">
            <w:pPr>
              <w:ind w:right="-104"/>
              <w:rPr>
                <w:sz w:val="20"/>
                <w:szCs w:val="20"/>
              </w:rPr>
            </w:pPr>
            <w:proofErr w:type="spellStart"/>
            <w:r>
              <w:rPr>
                <w:sz w:val="20"/>
                <w:szCs w:val="20"/>
              </w:rPr>
              <w:t>Қарыздарды</w:t>
            </w:r>
            <w:proofErr w:type="spellEnd"/>
            <w:r>
              <w:rPr>
                <w:sz w:val="20"/>
                <w:szCs w:val="20"/>
              </w:rPr>
              <w:t xml:space="preserve"> </w:t>
            </w:r>
            <w:proofErr w:type="spellStart"/>
            <w:r>
              <w:rPr>
                <w:sz w:val="20"/>
                <w:szCs w:val="20"/>
              </w:rPr>
              <w:t>өтеу</w:t>
            </w:r>
            <w:proofErr w:type="spellEnd"/>
          </w:p>
        </w:tc>
        <w:tc>
          <w:tcPr>
            <w:tcW w:w="1279" w:type="dxa"/>
            <w:tcBorders>
              <w:top w:val="single" w:sz="4" w:space="0" w:color="auto"/>
              <w:left w:val="nil"/>
              <w:bottom w:val="single" w:sz="4" w:space="0" w:color="auto"/>
              <w:right w:val="single" w:sz="4" w:space="0" w:color="auto"/>
            </w:tcBorders>
          </w:tcPr>
          <w:p w:rsidR="008F54BE" w:rsidRPr="00695FD3" w:rsidRDefault="008F54BE" w:rsidP="00DB53FF">
            <w:pPr>
              <w:jc w:val="center"/>
              <w:rPr>
                <w:color w:val="000000"/>
                <w:sz w:val="20"/>
                <w:szCs w:val="20"/>
              </w:rPr>
            </w:pPr>
            <w:r>
              <w:rPr>
                <w:color w:val="000000"/>
                <w:sz w:val="20"/>
                <w:szCs w:val="20"/>
              </w:rPr>
              <w:t>142072,0</w:t>
            </w:r>
          </w:p>
        </w:tc>
        <w:tc>
          <w:tcPr>
            <w:tcW w:w="1197" w:type="dxa"/>
            <w:tcBorders>
              <w:top w:val="single" w:sz="4" w:space="0" w:color="auto"/>
              <w:left w:val="single" w:sz="4" w:space="0" w:color="auto"/>
              <w:bottom w:val="single" w:sz="4" w:space="0" w:color="auto"/>
              <w:right w:val="single" w:sz="4" w:space="0" w:color="auto"/>
            </w:tcBorders>
          </w:tcPr>
          <w:p w:rsidR="008F54BE" w:rsidRPr="00695FD3" w:rsidRDefault="008F54BE" w:rsidP="00522E71">
            <w:pPr>
              <w:jc w:val="center"/>
              <w:rPr>
                <w:color w:val="000000"/>
                <w:sz w:val="20"/>
                <w:szCs w:val="20"/>
              </w:rPr>
            </w:pPr>
            <w:r>
              <w:rPr>
                <w:color w:val="000000"/>
                <w:sz w:val="20"/>
                <w:szCs w:val="20"/>
              </w:rPr>
              <w:t>139201,0</w:t>
            </w:r>
          </w:p>
        </w:tc>
        <w:tc>
          <w:tcPr>
            <w:tcW w:w="1197" w:type="dxa"/>
            <w:tcBorders>
              <w:top w:val="single" w:sz="4" w:space="0" w:color="auto"/>
              <w:left w:val="nil"/>
              <w:bottom w:val="single" w:sz="4" w:space="0" w:color="auto"/>
              <w:right w:val="single" w:sz="4" w:space="0" w:color="auto"/>
            </w:tcBorders>
          </w:tcPr>
          <w:p w:rsidR="008F54BE" w:rsidRPr="00695FD3" w:rsidRDefault="008F54BE" w:rsidP="00522E71">
            <w:pPr>
              <w:jc w:val="center"/>
              <w:rPr>
                <w:color w:val="000000"/>
                <w:sz w:val="20"/>
                <w:szCs w:val="20"/>
              </w:rPr>
            </w:pPr>
            <w:r>
              <w:rPr>
                <w:color w:val="000000"/>
                <w:sz w:val="20"/>
                <w:szCs w:val="20"/>
              </w:rPr>
              <w:t>139201,0</w:t>
            </w:r>
          </w:p>
        </w:tc>
      </w:tr>
    </w:tbl>
    <w:p w:rsidR="00616FD0" w:rsidRDefault="00616FD0" w:rsidP="0058120A">
      <w:pPr>
        <w:tabs>
          <w:tab w:val="left" w:pos="1701"/>
        </w:tabs>
        <w:ind w:firstLine="709"/>
        <w:jc w:val="right"/>
        <w:rPr>
          <w:b/>
          <w:sz w:val="20"/>
          <w:szCs w:val="20"/>
        </w:rPr>
      </w:pPr>
    </w:p>
    <w:p w:rsidR="00FA1B05" w:rsidRDefault="00FA1B05" w:rsidP="00C47F45">
      <w:pPr>
        <w:tabs>
          <w:tab w:val="left" w:pos="1701"/>
        </w:tabs>
        <w:jc w:val="right"/>
        <w:rPr>
          <w:b/>
          <w:sz w:val="20"/>
          <w:szCs w:val="20"/>
        </w:rPr>
      </w:pPr>
    </w:p>
    <w:p w:rsidR="00C47F45" w:rsidRPr="0023121E" w:rsidRDefault="00FA1B05" w:rsidP="00C47F45">
      <w:pPr>
        <w:tabs>
          <w:tab w:val="left" w:pos="1701"/>
        </w:tabs>
        <w:jc w:val="right"/>
        <w:rPr>
          <w:b/>
          <w:sz w:val="20"/>
          <w:szCs w:val="20"/>
        </w:rPr>
      </w:pPr>
      <w:r w:rsidRPr="00FA1B05">
        <w:rPr>
          <w:b/>
          <w:sz w:val="20"/>
          <w:szCs w:val="20"/>
        </w:rPr>
        <w:t>1-график</w:t>
      </w:r>
    </w:p>
    <w:p w:rsidR="00C47F45" w:rsidRDefault="001754E6" w:rsidP="00C47F45">
      <w:pPr>
        <w:tabs>
          <w:tab w:val="left" w:pos="1701"/>
        </w:tabs>
        <w:rPr>
          <w:b/>
          <w:noProof/>
          <w:color w:val="C00000"/>
        </w:rPr>
      </w:pPr>
      <w:r>
        <w:rPr>
          <w:noProof/>
        </w:rPr>
        <w:pict>
          <v:rect id="_x0000_s1098" style="position:absolute;margin-left:774pt;margin-top:231.3pt;width:3in;height:1in;z-index:251669504;mso-position-horizontal-relative:text;mso-position-vertical-relative:text" stroked="f"/>
        </w:pict>
      </w:r>
      <w:r w:rsidR="00C47F45" w:rsidRPr="00656720">
        <w:rPr>
          <w:b/>
          <w:noProof/>
          <w:color w:val="C00000"/>
        </w:rPr>
        <w:t xml:space="preserve">     </w:t>
      </w:r>
      <w:r w:rsidR="00C47F45">
        <w:rPr>
          <w:b/>
          <w:noProof/>
          <w:color w:val="C00000"/>
        </w:rPr>
        <w:t xml:space="preserve">                                               </w:t>
      </w:r>
      <w:r w:rsidR="00C47F45" w:rsidRPr="0023121E">
        <w:rPr>
          <w:b/>
          <w:noProof/>
        </w:rPr>
        <w:t xml:space="preserve">                            </w:t>
      </w:r>
      <w:r w:rsidR="00C47F45" w:rsidRPr="00656720">
        <w:rPr>
          <w:b/>
          <w:noProof/>
          <w:color w:val="C00000"/>
        </w:rPr>
        <w:t xml:space="preserve"> </w:t>
      </w:r>
    </w:p>
    <w:p w:rsidR="00D45176" w:rsidRDefault="00D45176" w:rsidP="00D45176">
      <w:pPr>
        <w:jc w:val="center"/>
        <w:rPr>
          <w:b/>
          <w:i/>
          <w:u w:val="single"/>
        </w:rPr>
      </w:pPr>
      <w:proofErr w:type="spellStart"/>
      <w:r w:rsidRPr="00D45176">
        <w:rPr>
          <w:b/>
          <w:i/>
          <w:u w:val="single"/>
        </w:rPr>
        <w:t>Жарқайың</w:t>
      </w:r>
      <w:proofErr w:type="spellEnd"/>
      <w:r w:rsidRPr="00D45176">
        <w:rPr>
          <w:b/>
          <w:i/>
          <w:u w:val="single"/>
        </w:rPr>
        <w:t xml:space="preserve"> </w:t>
      </w:r>
      <w:proofErr w:type="spellStart"/>
      <w:r w:rsidRPr="00D45176">
        <w:rPr>
          <w:b/>
          <w:i/>
          <w:u w:val="single"/>
        </w:rPr>
        <w:t>ауданы</w:t>
      </w:r>
      <w:proofErr w:type="spellEnd"/>
      <w:r w:rsidRPr="00D45176">
        <w:rPr>
          <w:b/>
          <w:i/>
          <w:u w:val="single"/>
        </w:rPr>
        <w:t xml:space="preserve"> </w:t>
      </w:r>
      <w:proofErr w:type="spellStart"/>
      <w:r w:rsidRPr="00D45176">
        <w:rPr>
          <w:b/>
          <w:i/>
          <w:u w:val="single"/>
        </w:rPr>
        <w:t>бюджетінің</w:t>
      </w:r>
      <w:proofErr w:type="spellEnd"/>
      <w:r w:rsidRPr="00D45176">
        <w:rPr>
          <w:b/>
          <w:i/>
          <w:u w:val="single"/>
        </w:rPr>
        <w:t xml:space="preserve"> </w:t>
      </w:r>
      <w:proofErr w:type="spellStart"/>
      <w:r w:rsidRPr="00D45176">
        <w:rPr>
          <w:b/>
          <w:i/>
          <w:u w:val="single"/>
        </w:rPr>
        <w:t>салалар</w:t>
      </w:r>
      <w:proofErr w:type="spellEnd"/>
      <w:r w:rsidRPr="00D45176">
        <w:rPr>
          <w:b/>
          <w:i/>
          <w:u w:val="single"/>
        </w:rPr>
        <w:t xml:space="preserve"> </w:t>
      </w:r>
      <w:proofErr w:type="spellStart"/>
      <w:r w:rsidRPr="00D45176">
        <w:rPr>
          <w:b/>
          <w:i/>
          <w:u w:val="single"/>
        </w:rPr>
        <w:t>бойынша</w:t>
      </w:r>
      <w:proofErr w:type="spellEnd"/>
      <w:r w:rsidRPr="00D45176">
        <w:rPr>
          <w:b/>
          <w:i/>
          <w:u w:val="single"/>
        </w:rPr>
        <w:t xml:space="preserve"> </w:t>
      </w:r>
      <w:proofErr w:type="spellStart"/>
      <w:r w:rsidRPr="00D45176">
        <w:rPr>
          <w:b/>
          <w:i/>
          <w:u w:val="single"/>
        </w:rPr>
        <w:t>шығыстары</w:t>
      </w:r>
      <w:proofErr w:type="spellEnd"/>
      <w:r w:rsidRPr="00D45176">
        <w:rPr>
          <w:b/>
          <w:i/>
          <w:u w:val="single"/>
        </w:rPr>
        <w:t>:</w:t>
      </w:r>
    </w:p>
    <w:p w:rsidR="00616FD0" w:rsidRPr="00D45176" w:rsidRDefault="00D45176" w:rsidP="00D45176">
      <w:pPr>
        <w:jc w:val="center"/>
        <w:rPr>
          <w:b/>
          <w:i/>
          <w:u w:val="single"/>
        </w:rPr>
      </w:pPr>
      <w:r w:rsidRPr="00D45176">
        <w:rPr>
          <w:b/>
          <w:sz w:val="36"/>
          <w:szCs w:val="36"/>
        </w:rPr>
        <w:t>202</w:t>
      </w:r>
      <w:r w:rsidR="00FA1B05">
        <w:rPr>
          <w:b/>
          <w:sz w:val="36"/>
          <w:szCs w:val="36"/>
        </w:rPr>
        <w:t>6</w:t>
      </w:r>
      <w:r w:rsidRPr="00D45176">
        <w:rPr>
          <w:b/>
          <w:sz w:val="36"/>
          <w:szCs w:val="36"/>
        </w:rPr>
        <w:t xml:space="preserve"> </w:t>
      </w:r>
      <w:proofErr w:type="spellStart"/>
      <w:proofErr w:type="gramStart"/>
      <w:r w:rsidRPr="00D45176">
        <w:rPr>
          <w:b/>
          <w:sz w:val="36"/>
          <w:szCs w:val="36"/>
        </w:rPr>
        <w:t>жыл</w:t>
      </w:r>
      <w:proofErr w:type="gramEnd"/>
      <w:r w:rsidRPr="00D45176">
        <w:rPr>
          <w:b/>
          <w:sz w:val="36"/>
          <w:szCs w:val="36"/>
        </w:rPr>
        <w:t>ға</w:t>
      </w:r>
      <w:proofErr w:type="spellEnd"/>
      <w:r w:rsidRPr="00D45176">
        <w:rPr>
          <w:b/>
          <w:sz w:val="36"/>
          <w:szCs w:val="36"/>
        </w:rPr>
        <w:t xml:space="preserve"> </w:t>
      </w:r>
      <w:proofErr w:type="spellStart"/>
      <w:r w:rsidRPr="00D45176">
        <w:rPr>
          <w:b/>
          <w:sz w:val="36"/>
          <w:szCs w:val="36"/>
        </w:rPr>
        <w:t>арналған</w:t>
      </w:r>
      <w:proofErr w:type="spellEnd"/>
      <w:r w:rsidRPr="00D45176">
        <w:rPr>
          <w:b/>
          <w:sz w:val="36"/>
          <w:szCs w:val="36"/>
        </w:rPr>
        <w:t xml:space="preserve"> </w:t>
      </w:r>
      <w:proofErr w:type="spellStart"/>
      <w:r w:rsidRPr="00D45176">
        <w:rPr>
          <w:b/>
          <w:sz w:val="36"/>
          <w:szCs w:val="36"/>
        </w:rPr>
        <w:t>Жарқайың</w:t>
      </w:r>
      <w:proofErr w:type="spellEnd"/>
      <w:r w:rsidRPr="00D45176">
        <w:rPr>
          <w:b/>
          <w:sz w:val="36"/>
          <w:szCs w:val="36"/>
        </w:rPr>
        <w:t xml:space="preserve"> </w:t>
      </w:r>
      <w:proofErr w:type="spellStart"/>
      <w:r w:rsidRPr="00D45176">
        <w:rPr>
          <w:b/>
          <w:sz w:val="36"/>
          <w:szCs w:val="36"/>
        </w:rPr>
        <w:t>ауданы</w:t>
      </w:r>
      <w:proofErr w:type="spellEnd"/>
      <w:r w:rsidRPr="00D45176">
        <w:rPr>
          <w:b/>
          <w:sz w:val="36"/>
          <w:szCs w:val="36"/>
        </w:rPr>
        <w:t xml:space="preserve"> </w:t>
      </w:r>
      <w:proofErr w:type="spellStart"/>
      <w:r w:rsidRPr="00D45176">
        <w:rPr>
          <w:b/>
          <w:sz w:val="36"/>
          <w:szCs w:val="36"/>
        </w:rPr>
        <w:t>бюджетінің</w:t>
      </w:r>
      <w:proofErr w:type="spellEnd"/>
      <w:r w:rsidRPr="00D45176">
        <w:rPr>
          <w:b/>
          <w:sz w:val="36"/>
          <w:szCs w:val="36"/>
        </w:rPr>
        <w:t xml:space="preserve"> </w:t>
      </w:r>
      <w:proofErr w:type="spellStart"/>
      <w:r w:rsidRPr="00D45176">
        <w:rPr>
          <w:b/>
          <w:sz w:val="36"/>
          <w:szCs w:val="36"/>
        </w:rPr>
        <w:t>құрылымы</w:t>
      </w:r>
      <w:proofErr w:type="spellEnd"/>
    </w:p>
    <w:p w:rsidR="00616FD0" w:rsidRDefault="00B67E52" w:rsidP="0058120A">
      <w:pPr>
        <w:tabs>
          <w:tab w:val="left" w:pos="1701"/>
        </w:tabs>
        <w:ind w:firstLine="709"/>
        <w:jc w:val="right"/>
        <w:rPr>
          <w:b/>
          <w:sz w:val="20"/>
          <w:szCs w:val="20"/>
        </w:rPr>
      </w:pPr>
      <w:r w:rsidRPr="00436A06">
        <w:rPr>
          <w:b/>
          <w:noProof/>
          <w:sz w:val="20"/>
          <w:szCs w:val="20"/>
        </w:rPr>
        <w:lastRenderedPageBreak/>
        <w:drawing>
          <wp:inline distT="0" distB="0" distL="0" distR="0" wp14:anchorId="05593988" wp14:editId="4B00C7B5">
            <wp:extent cx="5524500" cy="5011244"/>
            <wp:effectExtent l="0" t="0" r="0" b="0"/>
            <wp:docPr id="2" name="Диаграмма 2"/>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8E3583" w:rsidRDefault="008E3583" w:rsidP="0058120A">
      <w:pPr>
        <w:tabs>
          <w:tab w:val="left" w:pos="1701"/>
        </w:tabs>
        <w:ind w:firstLine="709"/>
        <w:jc w:val="right"/>
        <w:rPr>
          <w:b/>
          <w:sz w:val="20"/>
          <w:szCs w:val="20"/>
          <w:lang w:val="kk-KZ"/>
        </w:rPr>
      </w:pPr>
    </w:p>
    <w:p w:rsidR="008E3583" w:rsidRDefault="008E3583" w:rsidP="0058120A">
      <w:pPr>
        <w:tabs>
          <w:tab w:val="left" w:pos="1701"/>
        </w:tabs>
        <w:ind w:firstLine="709"/>
        <w:jc w:val="right"/>
        <w:rPr>
          <w:b/>
          <w:sz w:val="20"/>
          <w:szCs w:val="20"/>
          <w:lang w:val="kk-KZ"/>
        </w:rPr>
      </w:pPr>
    </w:p>
    <w:p w:rsidR="004902BD" w:rsidRPr="008A043F" w:rsidRDefault="004902BD" w:rsidP="004902BD">
      <w:pPr>
        <w:pStyle w:val="af6"/>
        <w:jc w:val="center"/>
        <w:rPr>
          <w:b/>
          <w:szCs w:val="28"/>
          <w:lang w:val="kk-KZ"/>
        </w:rPr>
      </w:pPr>
      <w:r w:rsidRPr="008A043F">
        <w:rPr>
          <w:b/>
          <w:szCs w:val="28"/>
          <w:lang w:val="kk-KZ"/>
        </w:rPr>
        <w:t>I. Аудан бюджетінің кіріс бөлігі</w:t>
      </w:r>
    </w:p>
    <w:p w:rsidR="004902BD" w:rsidRPr="008A043F" w:rsidRDefault="004902BD" w:rsidP="004902BD">
      <w:pPr>
        <w:rPr>
          <w:lang w:val="kk-KZ"/>
        </w:rPr>
      </w:pPr>
    </w:p>
    <w:p w:rsidR="000C10B1" w:rsidRPr="000C10B1" w:rsidRDefault="000C10B1" w:rsidP="000C10B1">
      <w:pPr>
        <w:suppressAutoHyphens/>
        <w:ind w:firstLine="709"/>
        <w:jc w:val="both"/>
        <w:rPr>
          <w:sz w:val="28"/>
          <w:szCs w:val="28"/>
          <w:lang w:val="kk-KZ" w:eastAsia="ar-SA"/>
        </w:rPr>
      </w:pPr>
      <w:r w:rsidRPr="000C10B1">
        <w:rPr>
          <w:sz w:val="28"/>
          <w:szCs w:val="28"/>
          <w:lang w:val="kk-KZ" w:eastAsia="ar-SA"/>
        </w:rPr>
        <w:t xml:space="preserve">2026 жылға арналған аудандық бюджет кірісінің көлемі </w:t>
      </w:r>
      <w:r w:rsidRPr="000C10B1">
        <w:rPr>
          <w:b/>
          <w:sz w:val="28"/>
          <w:szCs w:val="28"/>
          <w:lang w:val="kk-KZ" w:eastAsia="ar-SA"/>
        </w:rPr>
        <w:t>3 335 675,3</w:t>
      </w:r>
      <w:r w:rsidRPr="000C10B1">
        <w:rPr>
          <w:sz w:val="28"/>
          <w:szCs w:val="28"/>
          <w:lang w:val="kk-KZ" w:eastAsia="ar-SA"/>
        </w:rPr>
        <w:t xml:space="preserve"> мың теңге сомасында жоспарланып, 279 963,1 мың теңгеге ұлғайтылды, оның ішінде: </w:t>
      </w:r>
    </w:p>
    <w:p w:rsidR="000C10B1" w:rsidRPr="000C10B1" w:rsidRDefault="000C10B1" w:rsidP="000C10B1">
      <w:pPr>
        <w:suppressAutoHyphens/>
        <w:ind w:firstLine="709"/>
        <w:jc w:val="both"/>
        <w:rPr>
          <w:sz w:val="28"/>
          <w:szCs w:val="28"/>
          <w:lang w:val="kk-KZ" w:eastAsia="ar-SA"/>
        </w:rPr>
      </w:pPr>
      <w:r w:rsidRPr="000C10B1">
        <w:rPr>
          <w:b/>
          <w:sz w:val="28"/>
          <w:szCs w:val="28"/>
          <w:lang w:val="kk-KZ" w:eastAsia="ar-SA"/>
        </w:rPr>
        <w:t>«Салық түсімдері»</w:t>
      </w:r>
      <w:r w:rsidRPr="000C10B1">
        <w:rPr>
          <w:sz w:val="28"/>
          <w:szCs w:val="28"/>
          <w:lang w:val="kk-KZ" w:eastAsia="ar-SA"/>
        </w:rPr>
        <w:t xml:space="preserve"> санаты бойынша кірістер </w:t>
      </w:r>
      <w:r w:rsidRPr="000C10B1">
        <w:rPr>
          <w:b/>
          <w:sz w:val="28"/>
          <w:szCs w:val="28"/>
          <w:lang w:val="kk-KZ" w:eastAsia="ar-SA"/>
        </w:rPr>
        <w:t>1 807 618,1</w:t>
      </w:r>
      <w:r w:rsidRPr="000C10B1">
        <w:rPr>
          <w:sz w:val="28"/>
          <w:szCs w:val="28"/>
          <w:lang w:val="kk-KZ" w:eastAsia="ar-SA"/>
        </w:rPr>
        <w:t xml:space="preserve"> мың теңгені құрады, оның ішінде:</w:t>
      </w:r>
    </w:p>
    <w:p w:rsidR="000C10B1" w:rsidRPr="000C10B1" w:rsidRDefault="000C10B1" w:rsidP="000C10B1">
      <w:pPr>
        <w:suppressAutoHyphens/>
        <w:ind w:firstLine="709"/>
        <w:jc w:val="both"/>
        <w:rPr>
          <w:sz w:val="28"/>
          <w:szCs w:val="28"/>
          <w:lang w:val="kk-KZ" w:eastAsia="ar-SA"/>
        </w:rPr>
      </w:pPr>
      <w:r w:rsidRPr="000C10B1">
        <w:rPr>
          <w:sz w:val="28"/>
          <w:szCs w:val="28"/>
          <w:lang w:val="kk-KZ" w:eastAsia="ar-SA"/>
        </w:rPr>
        <w:t xml:space="preserve">«Ірі кәсіпкерлік субъектілері мен мұнай секторы ұйымдарынан түсетін түсімдерді қоспағанда, заңды тұлғалардан алынатын корпоративтік табыс салығы» 101111 коды бойынша жоспарды 247 104,1 мың теңге сомасына ұлғайту. </w:t>
      </w:r>
    </w:p>
    <w:p w:rsidR="000C10B1" w:rsidRPr="000C10B1" w:rsidRDefault="000C10B1" w:rsidP="000C10B1">
      <w:pPr>
        <w:suppressAutoHyphens/>
        <w:ind w:firstLine="709"/>
        <w:jc w:val="both"/>
        <w:rPr>
          <w:sz w:val="28"/>
          <w:szCs w:val="28"/>
          <w:lang w:val="kk-KZ" w:eastAsia="ar-SA"/>
        </w:rPr>
      </w:pPr>
      <w:r w:rsidRPr="000C10B1">
        <w:rPr>
          <w:b/>
          <w:sz w:val="28"/>
          <w:szCs w:val="28"/>
          <w:lang w:val="kk-KZ" w:eastAsia="ar-SA"/>
        </w:rPr>
        <w:t>«Трансферттер түсімдері»</w:t>
      </w:r>
      <w:r w:rsidRPr="000C10B1">
        <w:rPr>
          <w:sz w:val="28"/>
          <w:szCs w:val="28"/>
          <w:lang w:val="kk-KZ" w:eastAsia="ar-SA"/>
        </w:rPr>
        <w:t xml:space="preserve"> санаты бойынша кірістер соманы құрады                     1 490 036,2 мың теңге 32 859,0 мың теңгеге ұлғайып, оның ішінде:</w:t>
      </w:r>
    </w:p>
    <w:p w:rsidR="000C10B1" w:rsidRPr="000C10B1" w:rsidRDefault="000C10B1" w:rsidP="000C10B1">
      <w:pPr>
        <w:suppressAutoHyphens/>
        <w:ind w:firstLine="709"/>
        <w:jc w:val="both"/>
        <w:rPr>
          <w:sz w:val="28"/>
          <w:szCs w:val="28"/>
          <w:lang w:val="kk-KZ" w:eastAsia="ar-SA"/>
        </w:rPr>
      </w:pPr>
      <w:r w:rsidRPr="000C10B1">
        <w:rPr>
          <w:sz w:val="28"/>
          <w:szCs w:val="28"/>
          <w:lang w:val="kk-KZ" w:eastAsia="ar-SA"/>
        </w:rPr>
        <w:t xml:space="preserve"> 502201 «Нысаналы ағымдағы трансферттер» коды бойынша 32 859,0 мың теңге сомасына ұлғайтылсын, оның ішінде: 33 971,0 мың теңге - жерді түгендеуге; </w:t>
      </w:r>
    </w:p>
    <w:p w:rsidR="000C10B1" w:rsidRPr="000C10B1" w:rsidRDefault="000C10B1" w:rsidP="000C10B1">
      <w:pPr>
        <w:suppressAutoHyphens/>
        <w:ind w:firstLine="709"/>
        <w:jc w:val="both"/>
        <w:rPr>
          <w:sz w:val="28"/>
          <w:szCs w:val="28"/>
          <w:lang w:val="kk-KZ" w:eastAsia="ar-SA"/>
        </w:rPr>
      </w:pPr>
      <w:r w:rsidRPr="000C10B1">
        <w:rPr>
          <w:sz w:val="28"/>
          <w:szCs w:val="28"/>
          <w:lang w:val="kk-KZ" w:eastAsia="ar-SA"/>
        </w:rPr>
        <w:t xml:space="preserve">502201 «Нысаналы ағымдағы трансферттер» коды бойынша 1 112,0 мың теңге сомасына азайтылсын, оның ішінде: </w:t>
      </w:r>
    </w:p>
    <w:p w:rsidR="000C10B1" w:rsidRPr="000C10B1" w:rsidRDefault="000C10B1" w:rsidP="000C10B1">
      <w:pPr>
        <w:suppressAutoHyphens/>
        <w:ind w:firstLine="709"/>
        <w:jc w:val="both"/>
        <w:rPr>
          <w:sz w:val="28"/>
          <w:szCs w:val="28"/>
          <w:lang w:val="kk-KZ" w:eastAsia="ar-SA"/>
        </w:rPr>
      </w:pPr>
      <w:r w:rsidRPr="000C10B1">
        <w:rPr>
          <w:sz w:val="28"/>
          <w:szCs w:val="28"/>
          <w:lang w:val="kk-KZ" w:eastAsia="ar-SA"/>
        </w:rPr>
        <w:t>1112,0 мың теңге – бұрғылау-жару жұмыстарына.</w:t>
      </w:r>
    </w:p>
    <w:p w:rsidR="006E5B09" w:rsidRDefault="006E5B09" w:rsidP="004902BD">
      <w:pPr>
        <w:ind w:firstLine="709"/>
        <w:jc w:val="both"/>
        <w:rPr>
          <w:sz w:val="28"/>
          <w:szCs w:val="28"/>
          <w:lang w:val="kk-KZ"/>
        </w:rPr>
      </w:pPr>
    </w:p>
    <w:p w:rsidR="006E5B09" w:rsidRDefault="006E5B09" w:rsidP="004902BD">
      <w:pPr>
        <w:pStyle w:val="af6"/>
        <w:jc w:val="center"/>
        <w:rPr>
          <w:b/>
          <w:szCs w:val="28"/>
          <w:u w:val="single"/>
          <w:lang w:val="kk-KZ"/>
        </w:rPr>
      </w:pPr>
      <w:r>
        <w:rPr>
          <w:noProof/>
          <w:lang w:eastAsia="ru-RU"/>
        </w:rPr>
        <w:lastRenderedPageBreak/>
        <w:drawing>
          <wp:inline distT="0" distB="0" distL="0" distR="0" wp14:anchorId="4D47A28F" wp14:editId="5034174C">
            <wp:extent cx="5695950" cy="3524250"/>
            <wp:effectExtent l="0" t="0" r="0" b="0"/>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6E5B09" w:rsidRDefault="006E5B09" w:rsidP="004902BD">
      <w:pPr>
        <w:pStyle w:val="af6"/>
        <w:jc w:val="center"/>
        <w:rPr>
          <w:b/>
          <w:szCs w:val="28"/>
          <w:u w:val="single"/>
          <w:lang w:val="kk-KZ"/>
        </w:rPr>
      </w:pPr>
    </w:p>
    <w:p w:rsidR="004902BD" w:rsidRPr="007F24F9" w:rsidRDefault="004902BD" w:rsidP="004902BD">
      <w:pPr>
        <w:pStyle w:val="af6"/>
        <w:jc w:val="center"/>
        <w:rPr>
          <w:b/>
          <w:sz w:val="24"/>
          <w:u w:val="single"/>
          <w:lang w:val="kk-KZ"/>
        </w:rPr>
      </w:pPr>
      <w:r w:rsidRPr="007F24F9">
        <w:rPr>
          <w:b/>
          <w:sz w:val="24"/>
          <w:u w:val="single"/>
          <w:lang w:val="kk-KZ"/>
        </w:rPr>
        <w:t>II. Шығындар</w:t>
      </w:r>
    </w:p>
    <w:p w:rsidR="00E66DFD" w:rsidRPr="00E66DFD" w:rsidRDefault="00E66DFD" w:rsidP="00E66DFD">
      <w:pPr>
        <w:suppressAutoHyphens/>
        <w:ind w:firstLine="709"/>
        <w:jc w:val="both"/>
        <w:rPr>
          <w:sz w:val="28"/>
          <w:szCs w:val="28"/>
          <w:lang w:val="kk-KZ" w:eastAsia="ar-SA"/>
        </w:rPr>
      </w:pPr>
      <w:r w:rsidRPr="00E66DFD">
        <w:rPr>
          <w:sz w:val="28"/>
          <w:szCs w:val="28"/>
          <w:lang w:val="kk-KZ" w:eastAsia="ar-SA"/>
        </w:rPr>
        <w:t xml:space="preserve">Аудандық бюджет шығындары </w:t>
      </w:r>
      <w:r w:rsidRPr="00E66DFD">
        <w:rPr>
          <w:b/>
          <w:sz w:val="28"/>
          <w:szCs w:val="28"/>
          <w:lang w:val="kk-KZ" w:eastAsia="ar-SA"/>
        </w:rPr>
        <w:t>3 765 738,8</w:t>
      </w:r>
      <w:r w:rsidRPr="00E66DFD">
        <w:rPr>
          <w:sz w:val="28"/>
          <w:szCs w:val="28"/>
          <w:lang w:val="kk-KZ" w:eastAsia="ar-SA"/>
        </w:rPr>
        <w:t xml:space="preserve"> мың теңге сомасында айқындалды, оның ішінде </w:t>
      </w:r>
      <w:r w:rsidRPr="00E66DFD">
        <w:rPr>
          <w:b/>
          <w:sz w:val="28"/>
          <w:szCs w:val="28"/>
          <w:lang w:val="kk-KZ" w:eastAsia="ar-SA"/>
        </w:rPr>
        <w:t>849 203,1</w:t>
      </w:r>
      <w:r w:rsidRPr="00E66DFD">
        <w:rPr>
          <w:sz w:val="28"/>
          <w:szCs w:val="28"/>
          <w:lang w:val="kk-KZ" w:eastAsia="ar-SA"/>
        </w:rPr>
        <w:t xml:space="preserve">-ге ұлғайтылды, оның ішінде: </w:t>
      </w:r>
    </w:p>
    <w:p w:rsidR="00E66DFD" w:rsidRPr="00E66DFD" w:rsidRDefault="00E66DFD" w:rsidP="00E66DFD">
      <w:pPr>
        <w:suppressAutoHyphens/>
        <w:ind w:firstLine="709"/>
        <w:jc w:val="both"/>
        <w:rPr>
          <w:sz w:val="28"/>
          <w:szCs w:val="28"/>
          <w:lang w:val="kk-KZ" w:eastAsia="ar-SA"/>
        </w:rPr>
      </w:pPr>
    </w:p>
    <w:p w:rsidR="00E66DFD" w:rsidRPr="00E66DFD" w:rsidRDefault="00E66DFD" w:rsidP="00E66DFD">
      <w:pPr>
        <w:suppressAutoHyphens/>
        <w:ind w:firstLine="709"/>
        <w:jc w:val="center"/>
        <w:rPr>
          <w:b/>
          <w:sz w:val="28"/>
          <w:szCs w:val="28"/>
          <w:u w:val="single"/>
          <w:lang w:val="kk-KZ" w:eastAsia="ar-SA"/>
        </w:rPr>
      </w:pPr>
      <w:r w:rsidRPr="00E66DFD">
        <w:rPr>
          <w:b/>
          <w:sz w:val="28"/>
          <w:szCs w:val="28"/>
          <w:u w:val="single"/>
          <w:lang w:val="kk-KZ" w:eastAsia="ar-SA"/>
        </w:rPr>
        <w:t>аудан әкімінің аппараты бойынша</w:t>
      </w:r>
    </w:p>
    <w:p w:rsidR="00E66DFD" w:rsidRPr="00E66DFD" w:rsidRDefault="00E66DFD" w:rsidP="00E66DFD">
      <w:pPr>
        <w:suppressAutoHyphens/>
        <w:ind w:firstLine="709"/>
        <w:jc w:val="both"/>
        <w:rPr>
          <w:i/>
          <w:sz w:val="28"/>
          <w:szCs w:val="28"/>
          <w:u w:val="single"/>
          <w:lang w:val="kk-KZ" w:eastAsia="ar-SA"/>
        </w:rPr>
      </w:pPr>
      <w:r w:rsidRPr="00E66DFD">
        <w:rPr>
          <w:i/>
          <w:sz w:val="28"/>
          <w:szCs w:val="28"/>
          <w:u w:val="single"/>
          <w:lang w:val="kk-KZ" w:eastAsia="ar-SA"/>
        </w:rPr>
        <w:t xml:space="preserve">шығындарды ұлғайту: </w:t>
      </w:r>
    </w:p>
    <w:p w:rsidR="00E66DFD" w:rsidRPr="00E66DFD" w:rsidRDefault="00E66DFD" w:rsidP="00E66DFD">
      <w:pPr>
        <w:suppressAutoHyphens/>
        <w:ind w:firstLine="709"/>
        <w:jc w:val="both"/>
        <w:rPr>
          <w:sz w:val="28"/>
          <w:szCs w:val="28"/>
          <w:lang w:val="kk-KZ" w:eastAsia="ar-SA"/>
        </w:rPr>
      </w:pPr>
      <w:r w:rsidRPr="00E66DFD">
        <w:rPr>
          <w:sz w:val="28"/>
          <w:szCs w:val="28"/>
          <w:lang w:val="kk-KZ" w:eastAsia="ar-SA"/>
        </w:rPr>
        <w:t>122.003 «Мемлекеттік органның күрделі шығыстары» 015 кіші бағдарламасы бойынша «Жергілікті бюджет қаражаты есебінен» 2149,7 мың теңге сомасында (негізгі құралдарды сатып алу).</w:t>
      </w:r>
    </w:p>
    <w:p w:rsidR="00E66DFD" w:rsidRPr="00E66DFD" w:rsidRDefault="00E66DFD" w:rsidP="00E66DFD">
      <w:pPr>
        <w:suppressAutoHyphens/>
        <w:ind w:firstLine="709"/>
        <w:jc w:val="both"/>
        <w:rPr>
          <w:sz w:val="28"/>
          <w:szCs w:val="28"/>
          <w:lang w:val="kk-KZ" w:eastAsia="ar-SA"/>
        </w:rPr>
      </w:pPr>
    </w:p>
    <w:p w:rsidR="00E66DFD" w:rsidRPr="00E66DFD" w:rsidRDefault="00E66DFD" w:rsidP="00E66DFD">
      <w:pPr>
        <w:suppressAutoHyphens/>
        <w:ind w:firstLine="709"/>
        <w:jc w:val="center"/>
        <w:rPr>
          <w:b/>
          <w:sz w:val="28"/>
          <w:szCs w:val="28"/>
          <w:u w:val="single"/>
          <w:lang w:val="kk-KZ" w:eastAsia="ar-SA"/>
        </w:rPr>
      </w:pPr>
      <w:r w:rsidRPr="00E66DFD">
        <w:rPr>
          <w:b/>
          <w:sz w:val="28"/>
          <w:szCs w:val="28"/>
          <w:u w:val="single"/>
          <w:lang w:val="kk-KZ" w:eastAsia="ar-SA"/>
        </w:rPr>
        <w:t>Ауданның экономика және қаржы бөлімі бойынша.</w:t>
      </w:r>
    </w:p>
    <w:p w:rsidR="00E66DFD" w:rsidRPr="00E66DFD" w:rsidRDefault="00E66DFD" w:rsidP="00E66DFD">
      <w:pPr>
        <w:suppressAutoHyphens/>
        <w:ind w:firstLine="709"/>
        <w:jc w:val="both"/>
        <w:rPr>
          <w:i/>
          <w:sz w:val="28"/>
          <w:szCs w:val="28"/>
          <w:u w:val="single"/>
          <w:lang w:val="kk-KZ" w:eastAsia="ar-SA"/>
        </w:rPr>
      </w:pPr>
      <w:r w:rsidRPr="00E66DFD">
        <w:rPr>
          <w:i/>
          <w:sz w:val="28"/>
          <w:szCs w:val="28"/>
          <w:u w:val="single"/>
          <w:lang w:val="kk-KZ" w:eastAsia="ar-SA"/>
        </w:rPr>
        <w:t>шығындарды ұлғайту:</w:t>
      </w:r>
    </w:p>
    <w:p w:rsidR="00E66DFD" w:rsidRPr="00E66DFD" w:rsidRDefault="00E66DFD" w:rsidP="00E66DFD">
      <w:pPr>
        <w:suppressAutoHyphens/>
        <w:ind w:firstLine="709"/>
        <w:jc w:val="both"/>
        <w:rPr>
          <w:sz w:val="28"/>
          <w:szCs w:val="28"/>
          <w:lang w:val="kk-KZ" w:eastAsia="ar-SA"/>
        </w:rPr>
      </w:pPr>
      <w:r w:rsidRPr="00E66DFD">
        <w:rPr>
          <w:sz w:val="28"/>
          <w:szCs w:val="28"/>
          <w:lang w:val="kk-KZ" w:eastAsia="ar-SA"/>
        </w:rPr>
        <w:t xml:space="preserve"> 459.001 «Ауданның (облыстық маңызы бар қаланың) экономикалық саясатын қалыптастыру және дамыту, мемлекеттік жоспарлау, бюджетті атқару </w:t>
      </w:r>
    </w:p>
    <w:p w:rsidR="00E66DFD" w:rsidRPr="00E66DFD" w:rsidRDefault="00E66DFD" w:rsidP="00E66DFD">
      <w:pPr>
        <w:suppressAutoHyphens/>
        <w:ind w:firstLine="709"/>
        <w:jc w:val="both"/>
        <w:rPr>
          <w:sz w:val="28"/>
          <w:szCs w:val="28"/>
          <w:lang w:val="kk-KZ" w:eastAsia="ar-SA"/>
        </w:rPr>
      </w:pPr>
    </w:p>
    <w:p w:rsidR="00E66DFD" w:rsidRPr="00E66DFD" w:rsidRDefault="00E66DFD" w:rsidP="00E66DFD">
      <w:pPr>
        <w:suppressAutoHyphens/>
        <w:ind w:firstLine="709"/>
        <w:jc w:val="both"/>
        <w:rPr>
          <w:sz w:val="28"/>
          <w:szCs w:val="28"/>
          <w:lang w:val="kk-KZ" w:eastAsia="ar-SA"/>
        </w:rPr>
      </w:pPr>
      <w:r w:rsidRPr="00E66DFD">
        <w:rPr>
          <w:sz w:val="28"/>
          <w:szCs w:val="28"/>
          <w:lang w:val="kk-KZ" w:eastAsia="ar-SA"/>
        </w:rPr>
        <w:t>және коммуналдық меншікті басқару саласындағы мемлекеттік саясатты іске асыру жөніндегі қызметтер» 015 «Жергілікті бюджет қаражаты есебінен»  кіші бағдарламасы бойынша 2000,0 мың теңге сомасында, өзге де ағымдағы шығындарға.</w:t>
      </w:r>
    </w:p>
    <w:p w:rsidR="00E66DFD" w:rsidRPr="00E66DFD" w:rsidRDefault="00E66DFD" w:rsidP="00E66DFD">
      <w:pPr>
        <w:suppressAutoHyphens/>
        <w:ind w:firstLine="709"/>
        <w:jc w:val="both"/>
        <w:rPr>
          <w:sz w:val="28"/>
          <w:szCs w:val="28"/>
          <w:lang w:val="kk-KZ" w:eastAsia="ar-SA"/>
        </w:rPr>
      </w:pPr>
      <w:r w:rsidRPr="00E66DFD">
        <w:rPr>
          <w:sz w:val="28"/>
          <w:szCs w:val="28"/>
          <w:lang w:val="kk-KZ" w:eastAsia="ar-SA"/>
        </w:rPr>
        <w:t xml:space="preserve"> 459.006 «Пайдаланылмаған (толық пайдаланылмаған) нысаналы трансферттерді қайтару» 015 «Жергілікті бюджет қаражаты есебінен»  кіші бағдарламасы бойынша 20,4 мың теңге сомасына, 2025 жылы бөлінген трансферттер бойынша дебиторлық берешекті қайтару.</w:t>
      </w:r>
    </w:p>
    <w:p w:rsidR="00E66DFD" w:rsidRPr="00E66DFD" w:rsidRDefault="00E66DFD" w:rsidP="00E66DFD">
      <w:pPr>
        <w:suppressAutoHyphens/>
        <w:ind w:firstLine="709"/>
        <w:jc w:val="center"/>
        <w:rPr>
          <w:b/>
          <w:sz w:val="28"/>
          <w:szCs w:val="28"/>
          <w:lang w:val="kk-KZ" w:eastAsia="ar-SA"/>
        </w:rPr>
      </w:pPr>
    </w:p>
    <w:p w:rsidR="00E66DFD" w:rsidRPr="00E66DFD" w:rsidRDefault="00E66DFD" w:rsidP="00E66DFD">
      <w:pPr>
        <w:suppressAutoHyphens/>
        <w:ind w:firstLine="709"/>
        <w:jc w:val="center"/>
        <w:rPr>
          <w:b/>
          <w:i/>
          <w:sz w:val="28"/>
          <w:szCs w:val="28"/>
          <w:u w:val="single"/>
          <w:lang w:val="kk-KZ" w:eastAsia="ar-SA"/>
        </w:rPr>
      </w:pPr>
      <w:r w:rsidRPr="00E66DFD">
        <w:rPr>
          <w:b/>
          <w:i/>
          <w:sz w:val="28"/>
          <w:szCs w:val="28"/>
          <w:u w:val="single"/>
          <w:lang w:val="kk-KZ" w:eastAsia="ar-SA"/>
        </w:rPr>
        <w:t>Ауданның тұрғын үй-коммуналдық шаруашылығы, жолаушылар көлігі, автомобиль жолдары және тұрғын үй инспекциясы бөлімі бойынша</w:t>
      </w:r>
    </w:p>
    <w:p w:rsidR="00E66DFD" w:rsidRPr="00E66DFD" w:rsidRDefault="00E66DFD" w:rsidP="00E66DFD">
      <w:pPr>
        <w:suppressAutoHyphens/>
        <w:ind w:firstLine="709"/>
        <w:jc w:val="both"/>
        <w:rPr>
          <w:i/>
          <w:sz w:val="28"/>
          <w:szCs w:val="28"/>
          <w:u w:val="single"/>
          <w:lang w:val="kk-KZ" w:eastAsia="ar-SA"/>
        </w:rPr>
      </w:pPr>
      <w:r w:rsidRPr="00E66DFD">
        <w:rPr>
          <w:i/>
          <w:sz w:val="28"/>
          <w:szCs w:val="28"/>
          <w:u w:val="single"/>
          <w:lang w:val="kk-KZ" w:eastAsia="ar-SA"/>
        </w:rPr>
        <w:t>шығындарды азайту:</w:t>
      </w:r>
    </w:p>
    <w:p w:rsidR="00E66DFD" w:rsidRPr="00E66DFD" w:rsidRDefault="00E66DFD" w:rsidP="00E66DFD">
      <w:pPr>
        <w:suppressAutoHyphens/>
        <w:jc w:val="both"/>
        <w:rPr>
          <w:sz w:val="28"/>
          <w:szCs w:val="28"/>
          <w:lang w:val="kk-KZ" w:eastAsia="ar-SA"/>
        </w:rPr>
      </w:pPr>
      <w:r w:rsidRPr="00E66DFD">
        <w:rPr>
          <w:sz w:val="28"/>
          <w:szCs w:val="28"/>
          <w:lang w:val="kk-KZ" w:eastAsia="ar-SA"/>
        </w:rPr>
        <w:tab/>
        <w:t xml:space="preserve">492.001 Тұрғын үй-коммуналдық шаруашылық, жолаушылар көлігі, автомобиль жолдары және тұрғын үй инспекциясы саласындағы жергілікті </w:t>
      </w:r>
      <w:r w:rsidRPr="00E66DFD">
        <w:rPr>
          <w:sz w:val="28"/>
          <w:szCs w:val="28"/>
          <w:lang w:val="kk-KZ" w:eastAsia="ar-SA"/>
        </w:rPr>
        <w:lastRenderedPageBreak/>
        <w:t xml:space="preserve">деңгейде мемлекеттік саясатты іске асыру жөніндегі қызметтер" жергілікті бюджет қаражаты есебінен "015 кіші бағдарламасы бойынша 19,9 мың теңге сомасына, 2026 жылғы 1 қаңтарға дебиторлық берешек. </w:t>
      </w:r>
    </w:p>
    <w:p w:rsidR="00E66DFD" w:rsidRPr="00E66DFD" w:rsidRDefault="00E66DFD" w:rsidP="00E66DFD">
      <w:pPr>
        <w:suppressAutoHyphens/>
        <w:jc w:val="both"/>
        <w:rPr>
          <w:i/>
          <w:sz w:val="28"/>
          <w:szCs w:val="28"/>
          <w:u w:val="single"/>
          <w:lang w:val="kk-KZ" w:eastAsia="ar-SA"/>
        </w:rPr>
      </w:pPr>
      <w:r w:rsidRPr="00E66DFD">
        <w:rPr>
          <w:i/>
          <w:sz w:val="28"/>
          <w:szCs w:val="28"/>
          <w:u w:val="single"/>
          <w:lang w:val="kk-KZ" w:eastAsia="ar-SA"/>
        </w:rPr>
        <w:tab/>
        <w:t>шығындарды ұлғайту:</w:t>
      </w:r>
    </w:p>
    <w:p w:rsidR="00E66DFD" w:rsidRPr="00E66DFD" w:rsidRDefault="00E66DFD" w:rsidP="00E66DFD">
      <w:pPr>
        <w:suppressAutoHyphens/>
        <w:jc w:val="both"/>
        <w:rPr>
          <w:sz w:val="28"/>
          <w:szCs w:val="28"/>
          <w:lang w:val="kk-KZ" w:eastAsia="ar-SA"/>
        </w:rPr>
      </w:pPr>
      <w:r w:rsidRPr="00E66DFD">
        <w:rPr>
          <w:sz w:val="28"/>
          <w:szCs w:val="28"/>
          <w:lang w:val="kk-KZ" w:eastAsia="ar-SA"/>
        </w:rPr>
        <w:t xml:space="preserve">492.001 «Жергілікті деңгейде тұрғын үй-коммуналдық шаруашылығы, жолаушылар көлігі, автомобиль жолдары және тұрғын үй инспекциясы саласындағы мемлекеттік саясатты іске асыру жөніндегі қызметтер» 015 «Жергілікті бюджет қаражаты есебінен» кіші бағдарламасы бойынша мекеменің балансындағы ғимараттар бойынша коммуналдық қызметтерді (электр энергиясын) төлеуге, сондай-ақ   объектілерді тіркеуге 4000,0 мың теңге сомасына.  </w:t>
      </w:r>
    </w:p>
    <w:p w:rsidR="00E66DFD" w:rsidRPr="00E66DFD" w:rsidRDefault="00E66DFD" w:rsidP="00E66DFD">
      <w:pPr>
        <w:suppressAutoHyphens/>
        <w:jc w:val="both"/>
        <w:rPr>
          <w:sz w:val="28"/>
          <w:szCs w:val="28"/>
          <w:lang w:val="kk-KZ" w:eastAsia="ar-SA"/>
        </w:rPr>
      </w:pPr>
      <w:r w:rsidRPr="00E66DFD">
        <w:rPr>
          <w:sz w:val="28"/>
          <w:szCs w:val="28"/>
          <w:lang w:val="kk-KZ" w:eastAsia="ar-SA"/>
        </w:rPr>
        <w:t>492.003 «Мемлекеттік тұрғын үй қорын сақтауды ұйымдастыру»  015   «Жергілікті бюджет қаражаты есебінен» кіші бағдарламасы бойынша коммуналдық тұрғын үй қорының тұрғын үйлерінің шатырын жөндеуге 8 000,0 мың теңге сомасына.</w:t>
      </w:r>
    </w:p>
    <w:p w:rsidR="00E66DFD" w:rsidRPr="00E66DFD" w:rsidRDefault="00E66DFD" w:rsidP="00E66DFD">
      <w:pPr>
        <w:suppressAutoHyphens/>
        <w:jc w:val="both"/>
        <w:rPr>
          <w:sz w:val="28"/>
          <w:szCs w:val="28"/>
          <w:lang w:val="kk-KZ" w:eastAsia="ar-SA"/>
        </w:rPr>
      </w:pPr>
      <w:r w:rsidRPr="00E66DFD">
        <w:rPr>
          <w:sz w:val="28"/>
          <w:szCs w:val="28"/>
          <w:lang w:val="kk-KZ" w:eastAsia="ar-SA"/>
        </w:rPr>
        <w:t>492.012 «Сумен жабдықтау және су бұру жүйесінің жұмыс істеуі» 015  «Жергілікті бюджет қаражаты есебінен»  кіші бағдарламасы бойынша 62 337,8 мың теңге сомасына, оның ішінде: 49853,1 мың теңге – сумен жабдықтауды жөндеу жұмыстары, оның ішінде: 2148,4 мың теңге – АЕМ-дегі сумен жабдықтау жүйесін ағымдағы жөндеу (қаңтардан шілдеге дейінгі екпінді жою) 2169,1 мың.теңге – Державин қаласындағы екпінді жою, 2160,3 мың теңге –               № 221-Е, № 345 ұңғымалардағы технологиялық жабдықты ауыстыру; 2000,0 мың теңге – Державин қаласында жазғы суаруды іске қосу, 2169,1 мың теңге – № 5 үй кәрізін ағымдағы жөндеу. 19720,0 – мың теңге- АЕМ-дегі 10 ұңғымадағы жер асты суларының қорларын бағалау, 19500,0 мың теңге – Елді мекендердегі санитарлық қорғау аймақтарының жобаларын әзірлеу;</w:t>
      </w:r>
    </w:p>
    <w:p w:rsidR="00E66DFD" w:rsidRPr="00E66DFD" w:rsidRDefault="00E66DFD" w:rsidP="00E66DFD">
      <w:pPr>
        <w:suppressAutoHyphens/>
        <w:jc w:val="both"/>
        <w:rPr>
          <w:sz w:val="28"/>
          <w:szCs w:val="28"/>
          <w:lang w:val="kk-KZ" w:eastAsia="ar-SA"/>
        </w:rPr>
      </w:pPr>
      <w:r w:rsidRPr="00E66DFD">
        <w:rPr>
          <w:sz w:val="28"/>
          <w:szCs w:val="28"/>
          <w:lang w:val="kk-KZ" w:eastAsia="ar-SA"/>
        </w:rPr>
        <w:t xml:space="preserve"> 12484,7 мың теңге – су құбырларын жөндеу. </w:t>
      </w:r>
    </w:p>
    <w:p w:rsidR="00E66DFD" w:rsidRPr="00E66DFD" w:rsidRDefault="00E66DFD" w:rsidP="00E66DFD">
      <w:pPr>
        <w:suppressAutoHyphens/>
        <w:jc w:val="both"/>
        <w:rPr>
          <w:sz w:val="28"/>
          <w:szCs w:val="28"/>
          <w:lang w:val="kk-KZ" w:eastAsia="ar-SA"/>
        </w:rPr>
      </w:pPr>
      <w:r w:rsidRPr="00E66DFD">
        <w:rPr>
          <w:sz w:val="28"/>
          <w:szCs w:val="28"/>
          <w:lang w:val="kk-KZ" w:eastAsia="ar-SA"/>
        </w:rPr>
        <w:t xml:space="preserve">492.018 «Елді мекендерді абаттандыру және көгалдандыру» 015  «Жергілікті бюджет қаражаты есебінен» кіші бағдарламасы бойынша 5 974,0 мың теңге сомасына (5280,0 мың теңге - Қостанай облысы тарапынан кіру билбордын жайластыруға, 694,5 мың теңге – Елді мекендерді абаттандыруға. </w:t>
      </w:r>
    </w:p>
    <w:p w:rsidR="00E66DFD" w:rsidRPr="00E66DFD" w:rsidRDefault="00E66DFD" w:rsidP="00E66DFD">
      <w:pPr>
        <w:suppressAutoHyphens/>
        <w:jc w:val="both"/>
        <w:rPr>
          <w:sz w:val="28"/>
          <w:szCs w:val="28"/>
          <w:lang w:val="kk-KZ" w:eastAsia="ar-SA"/>
        </w:rPr>
      </w:pPr>
    </w:p>
    <w:p w:rsidR="00E66DFD" w:rsidRPr="00E66DFD" w:rsidRDefault="00E66DFD" w:rsidP="00E66DFD">
      <w:pPr>
        <w:suppressAutoHyphens/>
        <w:jc w:val="both"/>
        <w:rPr>
          <w:sz w:val="28"/>
          <w:szCs w:val="28"/>
          <w:lang w:val="kk-KZ" w:eastAsia="ar-SA"/>
        </w:rPr>
      </w:pPr>
    </w:p>
    <w:p w:rsidR="00E66DFD" w:rsidRPr="00E66DFD" w:rsidRDefault="00E66DFD" w:rsidP="00E66DFD">
      <w:pPr>
        <w:suppressAutoHyphens/>
        <w:jc w:val="both"/>
        <w:rPr>
          <w:sz w:val="28"/>
          <w:szCs w:val="28"/>
          <w:lang w:val="kk-KZ" w:eastAsia="ar-SA"/>
        </w:rPr>
      </w:pPr>
      <w:r w:rsidRPr="00E66DFD">
        <w:rPr>
          <w:sz w:val="28"/>
          <w:szCs w:val="28"/>
          <w:lang w:val="kk-KZ" w:eastAsia="ar-SA"/>
        </w:rPr>
        <w:t>492.019 «Отын-энергетика жүйесін дамыту»  015 «Жергілікті бюджет қаражаты есебінен» кіші бағдарламасы бойынша Кен  ауылына  блоктық-модульдік қазандықты сатып алуға 100,0 мың теңге сомасына.</w:t>
      </w:r>
    </w:p>
    <w:p w:rsidR="00E66DFD" w:rsidRPr="00E66DFD" w:rsidRDefault="00E66DFD" w:rsidP="00E66DFD">
      <w:pPr>
        <w:suppressAutoHyphens/>
        <w:jc w:val="both"/>
        <w:rPr>
          <w:sz w:val="28"/>
          <w:szCs w:val="28"/>
          <w:lang w:val="kk-KZ" w:eastAsia="ar-SA"/>
        </w:rPr>
      </w:pPr>
      <w:r w:rsidRPr="00E66DFD">
        <w:rPr>
          <w:sz w:val="28"/>
          <w:szCs w:val="28"/>
          <w:lang w:val="kk-KZ" w:eastAsia="ar-SA"/>
        </w:rPr>
        <w:t xml:space="preserve">492.021 «Елді мекендерде жол жүрісі қауіпсіздігін қамтамасыз ету» 015 «Жергілікті бюджет қаражаты есебінен» кіші бағдарламасы бойынша Державин қаласында реттегіші бар 6 - бағдаршам сатып алуға және орнатуға 5000,0 мың теңге сомасына. </w:t>
      </w:r>
    </w:p>
    <w:p w:rsidR="00E66DFD" w:rsidRPr="00E66DFD" w:rsidRDefault="00E66DFD" w:rsidP="00E66DFD">
      <w:pPr>
        <w:suppressAutoHyphens/>
        <w:jc w:val="both"/>
        <w:rPr>
          <w:sz w:val="28"/>
          <w:szCs w:val="28"/>
          <w:lang w:val="kk-KZ" w:eastAsia="ar-SA"/>
        </w:rPr>
      </w:pPr>
      <w:r w:rsidRPr="00E66DFD">
        <w:rPr>
          <w:sz w:val="28"/>
          <w:szCs w:val="28"/>
          <w:lang w:val="kk-KZ" w:eastAsia="ar-SA"/>
        </w:rPr>
        <w:t xml:space="preserve">492.026 «Аудандардың (облыстық маңызы бар қалалардың) коммуналдық меншігіндегі жылу желілерін пайдалануды ұйымдастыру» 015 «Жергілікті бюджет қаражаты есебінен» кіші бағдарламасы бойынша 68 337,8 мың теңге сомасына,  оның ішінде: 50000,0 мың теңге - көмір сатып алу; 6340,2 мың теңге - жылумен жабдықтау жүйесін жөндеу, оның ішінде: 2016,6 мың теңге - Мир көшесі 82 жылу тарату камерасына техникалық жабдықтар мен желілерді ауыстыру; 2162,0 мың теңге - № 5 қазандық желілерін ағымдағы жөндеу; </w:t>
      </w:r>
      <w:r w:rsidRPr="00E66DFD">
        <w:rPr>
          <w:sz w:val="28"/>
          <w:szCs w:val="28"/>
          <w:lang w:val="kk-KZ" w:eastAsia="ar-SA"/>
        </w:rPr>
        <w:lastRenderedPageBreak/>
        <w:t>2161,5 мың теңге - №7 тұрғын үйді жылыту желілерін ағымдағы жөндеу; 12487,0 мың теңге - жылумен жабдықтауды жөндеу.</w:t>
      </w:r>
    </w:p>
    <w:p w:rsidR="00E66DFD" w:rsidRPr="00E66DFD" w:rsidRDefault="00E66DFD" w:rsidP="00E66DFD">
      <w:pPr>
        <w:suppressAutoHyphens/>
        <w:jc w:val="both"/>
        <w:rPr>
          <w:sz w:val="28"/>
          <w:szCs w:val="28"/>
          <w:lang w:val="kk-KZ" w:eastAsia="ar-SA"/>
        </w:rPr>
      </w:pPr>
      <w:r w:rsidRPr="00E66DFD">
        <w:rPr>
          <w:sz w:val="28"/>
          <w:szCs w:val="28"/>
          <w:lang w:val="kk-KZ" w:eastAsia="ar-SA"/>
        </w:rPr>
        <w:t xml:space="preserve"> 492.067  «Ведомстволық бағынысты мемлекеттік мекемелер мен ұйымдардың күрделі шығыстары» 015 «Жергілікті бюджет қаражаты есебінен кіші бағдарламасы бойынша 42 460,0 мың теңге сомасына, оның ішінде: консольдық орталықтан тепкіш сорғыларды сатып алуға 6 260,0 мың теңге; 21200,0 мың теңге – 150кв станцияларды сатып алуға, 15 000,0 мың теңге – ауданның жылыту қазандығын сатып алуға; </w:t>
      </w:r>
    </w:p>
    <w:p w:rsidR="00E66DFD" w:rsidRPr="00E66DFD" w:rsidRDefault="00E66DFD" w:rsidP="00E66DFD">
      <w:pPr>
        <w:suppressAutoHyphens/>
        <w:jc w:val="both"/>
        <w:rPr>
          <w:sz w:val="28"/>
          <w:szCs w:val="28"/>
          <w:lang w:val="kk-KZ" w:eastAsia="ar-SA"/>
        </w:rPr>
      </w:pPr>
      <w:r w:rsidRPr="00E66DFD">
        <w:rPr>
          <w:sz w:val="28"/>
          <w:szCs w:val="28"/>
          <w:lang w:val="kk-KZ" w:eastAsia="ar-SA"/>
        </w:rPr>
        <w:t xml:space="preserve">492.045 «Аудандық маңызы бар автомобиль жолдарын және елді мекендердің көшелерін күрделі және орташа жөндеу» 015 «Жергілікті бюджет қаражаты есебінен» кіші бағдарламасы бойынша 200,0 мың теңге сомасына - кен ауылы автомобиль жолдарын салуға ЖСҚ әзірлеу. </w:t>
      </w:r>
    </w:p>
    <w:p w:rsidR="00E66DFD" w:rsidRPr="00E66DFD" w:rsidRDefault="00E66DFD" w:rsidP="00E66DFD">
      <w:pPr>
        <w:suppressAutoHyphens/>
        <w:jc w:val="both"/>
        <w:rPr>
          <w:sz w:val="28"/>
          <w:szCs w:val="28"/>
          <w:lang w:val="kk-KZ" w:eastAsia="ar-SA"/>
        </w:rPr>
      </w:pPr>
      <w:r w:rsidRPr="00E66DFD">
        <w:rPr>
          <w:sz w:val="28"/>
          <w:szCs w:val="28"/>
          <w:lang w:val="kk-KZ" w:eastAsia="ar-SA"/>
        </w:rPr>
        <w:t>492.113 «Төмен тұрған бюджеттерге берілетін ағымдағы нысаналы трансферттер» 015 «Жергілікті бюджет қаражаты есебінен» кіші бағдарламасы бойынша Державин қаласындағы көппәтерлі тұрғын үйлердің қасбеттік жұмыстарына 21 935,0 мың теңге.</w:t>
      </w:r>
    </w:p>
    <w:p w:rsidR="00E66DFD" w:rsidRPr="00E66DFD" w:rsidRDefault="00E66DFD" w:rsidP="00E66DFD">
      <w:pPr>
        <w:suppressAutoHyphens/>
        <w:jc w:val="both"/>
        <w:rPr>
          <w:sz w:val="28"/>
          <w:szCs w:val="28"/>
          <w:lang w:val="kk-KZ" w:eastAsia="ar-SA"/>
        </w:rPr>
      </w:pPr>
    </w:p>
    <w:p w:rsidR="00E66DFD" w:rsidRPr="00E66DFD" w:rsidRDefault="00E66DFD" w:rsidP="00E66DFD">
      <w:pPr>
        <w:suppressAutoHyphens/>
        <w:jc w:val="center"/>
        <w:rPr>
          <w:sz w:val="20"/>
          <w:szCs w:val="20"/>
          <w:lang w:val="kk-KZ" w:eastAsia="ar-SA"/>
        </w:rPr>
      </w:pPr>
      <w:r w:rsidRPr="00E66DFD">
        <w:rPr>
          <w:b/>
          <w:sz w:val="28"/>
          <w:szCs w:val="28"/>
          <w:u w:val="single"/>
          <w:lang w:val="kk-KZ" w:eastAsia="ar-SA"/>
        </w:rPr>
        <w:t>ауданның (облыстық маңызы бар қаланың)жер қатынастары бөлімі бойынша</w:t>
      </w:r>
    </w:p>
    <w:p w:rsidR="00E66DFD" w:rsidRPr="00E66DFD" w:rsidRDefault="00E66DFD" w:rsidP="00E66DFD">
      <w:pPr>
        <w:suppressAutoHyphens/>
        <w:jc w:val="both"/>
        <w:rPr>
          <w:i/>
          <w:sz w:val="28"/>
          <w:szCs w:val="28"/>
          <w:u w:val="single"/>
          <w:lang w:val="kk-KZ" w:eastAsia="ar-SA"/>
        </w:rPr>
      </w:pPr>
      <w:r w:rsidRPr="00E66DFD">
        <w:rPr>
          <w:sz w:val="20"/>
          <w:szCs w:val="20"/>
          <w:lang w:val="kk-KZ" w:eastAsia="ar-SA"/>
        </w:rPr>
        <w:t xml:space="preserve"> </w:t>
      </w:r>
      <w:r w:rsidRPr="00E66DFD">
        <w:rPr>
          <w:i/>
          <w:sz w:val="28"/>
          <w:szCs w:val="28"/>
          <w:u w:val="single"/>
          <w:lang w:val="kk-KZ" w:eastAsia="ar-SA"/>
        </w:rPr>
        <w:t>шығындарды ұлғайту:</w:t>
      </w:r>
    </w:p>
    <w:p w:rsidR="00E66DFD" w:rsidRPr="00E66DFD" w:rsidRDefault="00E66DFD" w:rsidP="00E66DFD">
      <w:pPr>
        <w:suppressAutoHyphens/>
        <w:jc w:val="both"/>
        <w:rPr>
          <w:sz w:val="28"/>
          <w:szCs w:val="28"/>
          <w:lang w:val="kk-KZ" w:eastAsia="ar-SA"/>
        </w:rPr>
      </w:pPr>
      <w:r w:rsidRPr="00E66DFD">
        <w:rPr>
          <w:sz w:val="28"/>
          <w:szCs w:val="28"/>
          <w:lang w:val="kk-KZ" w:eastAsia="ar-SA"/>
        </w:rPr>
        <w:t xml:space="preserve">463.003 «Елді мекендердің жер-шаруашылық құрылысы» 028 «Облыстық бюджеттен берілетін трансферттер қаражаты есебінен»  кіші бағдарламасы бойынша жерді аймақтарға бөлуге 33 971,0 мың теңге сомасына. </w:t>
      </w:r>
    </w:p>
    <w:p w:rsidR="00E66DFD" w:rsidRPr="00E66DFD" w:rsidRDefault="00E66DFD" w:rsidP="00E66DFD">
      <w:pPr>
        <w:suppressAutoHyphens/>
        <w:jc w:val="both"/>
        <w:rPr>
          <w:sz w:val="28"/>
          <w:szCs w:val="28"/>
          <w:lang w:val="kk-KZ" w:eastAsia="ar-SA"/>
        </w:rPr>
      </w:pPr>
      <w:r w:rsidRPr="00E66DFD">
        <w:rPr>
          <w:sz w:val="28"/>
          <w:szCs w:val="28"/>
          <w:lang w:val="kk-KZ" w:eastAsia="ar-SA"/>
        </w:rPr>
        <w:t>463.004 «Жерді аймақтарға бөлу жөніндегі жұмыстарды ұйымдастыру» 015 «Жергілікті бюджет қаражаты есебінен»  кіші бағдарламасы бойынша 15 000,0 мың теңге сомасына, жерге орналастыру жұмыстарының кешенін жүргізуге (ММ түгендеу) 1,162. 242 ГА</w:t>
      </w:r>
    </w:p>
    <w:p w:rsidR="00E66DFD" w:rsidRPr="00E66DFD" w:rsidRDefault="00E66DFD" w:rsidP="00E66DFD">
      <w:pPr>
        <w:suppressAutoHyphens/>
        <w:jc w:val="both"/>
        <w:rPr>
          <w:sz w:val="28"/>
          <w:szCs w:val="28"/>
          <w:lang w:val="kk-KZ" w:eastAsia="ar-SA"/>
        </w:rPr>
      </w:pPr>
    </w:p>
    <w:p w:rsidR="00E66DFD" w:rsidRPr="00E66DFD" w:rsidRDefault="00E66DFD" w:rsidP="00E66DFD">
      <w:pPr>
        <w:suppressAutoHyphens/>
        <w:jc w:val="center"/>
        <w:rPr>
          <w:b/>
          <w:sz w:val="28"/>
          <w:szCs w:val="28"/>
          <w:u w:val="single"/>
          <w:lang w:val="kk-KZ" w:eastAsia="ar-SA"/>
        </w:rPr>
      </w:pPr>
      <w:r w:rsidRPr="00E66DFD">
        <w:rPr>
          <w:b/>
          <w:sz w:val="28"/>
          <w:szCs w:val="28"/>
          <w:u w:val="single"/>
          <w:lang w:val="kk-KZ" w:eastAsia="ar-SA"/>
        </w:rPr>
        <w:t>ауданның (облыстық маңызы бар қаланың)жұмыспен қамту және әлеуметтік бағдарламалар бөлімі бойынша</w:t>
      </w:r>
    </w:p>
    <w:p w:rsidR="00E66DFD" w:rsidRPr="00E66DFD" w:rsidRDefault="00E66DFD" w:rsidP="00E66DFD">
      <w:pPr>
        <w:suppressAutoHyphens/>
        <w:jc w:val="center"/>
        <w:rPr>
          <w:b/>
          <w:sz w:val="28"/>
          <w:szCs w:val="28"/>
          <w:u w:val="single"/>
          <w:lang w:val="kk-KZ" w:eastAsia="ar-SA"/>
        </w:rPr>
      </w:pPr>
    </w:p>
    <w:p w:rsidR="00E66DFD" w:rsidRPr="00E66DFD" w:rsidRDefault="00E66DFD" w:rsidP="00E66DFD">
      <w:pPr>
        <w:suppressAutoHyphens/>
        <w:jc w:val="center"/>
        <w:rPr>
          <w:b/>
          <w:sz w:val="28"/>
          <w:szCs w:val="28"/>
          <w:u w:val="single"/>
          <w:lang w:val="kk-KZ" w:eastAsia="ar-SA"/>
        </w:rPr>
      </w:pPr>
    </w:p>
    <w:p w:rsidR="00E66DFD" w:rsidRPr="00E66DFD" w:rsidRDefault="00E66DFD" w:rsidP="00E66DFD">
      <w:pPr>
        <w:suppressAutoHyphens/>
        <w:jc w:val="both"/>
        <w:rPr>
          <w:b/>
          <w:sz w:val="28"/>
          <w:szCs w:val="28"/>
          <w:u w:val="single"/>
          <w:lang w:val="kk-KZ" w:eastAsia="ar-SA"/>
        </w:rPr>
      </w:pPr>
    </w:p>
    <w:p w:rsidR="00E66DFD" w:rsidRPr="00E66DFD" w:rsidRDefault="00E66DFD" w:rsidP="00E66DFD">
      <w:pPr>
        <w:suppressAutoHyphens/>
        <w:jc w:val="both"/>
        <w:rPr>
          <w:i/>
          <w:sz w:val="28"/>
          <w:szCs w:val="28"/>
          <w:u w:val="single"/>
          <w:lang w:val="kk-KZ" w:eastAsia="ar-SA"/>
        </w:rPr>
      </w:pPr>
      <w:r w:rsidRPr="00E66DFD">
        <w:rPr>
          <w:sz w:val="28"/>
          <w:szCs w:val="28"/>
          <w:lang w:val="kk-KZ" w:eastAsia="ar-SA"/>
        </w:rPr>
        <w:t xml:space="preserve"> </w:t>
      </w:r>
      <w:r w:rsidRPr="00E66DFD">
        <w:rPr>
          <w:i/>
          <w:sz w:val="28"/>
          <w:szCs w:val="28"/>
          <w:u w:val="single"/>
          <w:lang w:val="kk-KZ" w:eastAsia="ar-SA"/>
        </w:rPr>
        <w:t xml:space="preserve">шығындарды азайту: </w:t>
      </w:r>
    </w:p>
    <w:p w:rsidR="00E66DFD" w:rsidRPr="00E66DFD" w:rsidRDefault="00E66DFD" w:rsidP="00E66DFD">
      <w:pPr>
        <w:suppressAutoHyphens/>
        <w:jc w:val="both"/>
        <w:rPr>
          <w:sz w:val="28"/>
          <w:szCs w:val="28"/>
          <w:lang w:val="kk-KZ" w:eastAsia="ar-SA"/>
        </w:rPr>
      </w:pPr>
      <w:r w:rsidRPr="00E66DFD">
        <w:rPr>
          <w:sz w:val="28"/>
          <w:szCs w:val="28"/>
          <w:lang w:val="kk-KZ" w:eastAsia="ar-SA"/>
        </w:rPr>
        <w:t xml:space="preserve">451.007 «Жергілікті өкілді органдардың шешімдері бойынша мұқтаж азаматтардың жекелеген санаттарына әлеуметтік көмек» 015  «Жергілікті бюджет қаражаты есебінен»  кіші бағдарламасы бойынша 5000,0 мың теңге сомасына заңнаманың өзгеруіне байланысты қаражатты қайта бөлу; </w:t>
      </w:r>
    </w:p>
    <w:p w:rsidR="00E66DFD" w:rsidRPr="00E66DFD" w:rsidRDefault="00E66DFD" w:rsidP="00E66DFD">
      <w:pPr>
        <w:suppressAutoHyphens/>
        <w:jc w:val="center"/>
        <w:rPr>
          <w:sz w:val="28"/>
          <w:szCs w:val="28"/>
          <w:lang w:val="kk-KZ" w:eastAsia="ar-SA"/>
        </w:rPr>
      </w:pPr>
    </w:p>
    <w:p w:rsidR="00E66DFD" w:rsidRPr="00E66DFD" w:rsidRDefault="00E66DFD" w:rsidP="00E66DFD">
      <w:pPr>
        <w:suppressAutoHyphens/>
        <w:jc w:val="center"/>
        <w:rPr>
          <w:sz w:val="28"/>
          <w:szCs w:val="28"/>
          <w:lang w:val="kk-KZ" w:eastAsia="ar-SA"/>
        </w:rPr>
      </w:pPr>
      <w:r w:rsidRPr="00E66DFD">
        <w:rPr>
          <w:b/>
          <w:sz w:val="28"/>
          <w:szCs w:val="28"/>
          <w:u w:val="single"/>
          <w:lang w:val="kk-KZ" w:eastAsia="ar-SA"/>
        </w:rPr>
        <w:t>ауданның (облыстық маңызы бар қаланың) мәдениет және тілдерді дамыту бөлімі бойынша</w:t>
      </w:r>
    </w:p>
    <w:p w:rsidR="00E66DFD" w:rsidRPr="00E66DFD" w:rsidRDefault="00E66DFD" w:rsidP="00E66DFD">
      <w:pPr>
        <w:suppressAutoHyphens/>
        <w:jc w:val="both"/>
        <w:rPr>
          <w:sz w:val="28"/>
          <w:szCs w:val="28"/>
          <w:lang w:val="kk-KZ" w:eastAsia="ar-SA"/>
        </w:rPr>
      </w:pPr>
      <w:r w:rsidRPr="00E66DFD">
        <w:rPr>
          <w:i/>
          <w:sz w:val="28"/>
          <w:szCs w:val="28"/>
          <w:u w:val="single"/>
          <w:lang w:val="kk-KZ" w:eastAsia="ar-SA"/>
        </w:rPr>
        <w:t>шығындарды азайту:</w:t>
      </w:r>
      <w:r w:rsidRPr="00E66DFD">
        <w:rPr>
          <w:sz w:val="28"/>
          <w:szCs w:val="28"/>
          <w:lang w:val="kk-KZ" w:eastAsia="ar-SA"/>
        </w:rPr>
        <w:t xml:space="preserve"> </w:t>
      </w:r>
    </w:p>
    <w:p w:rsidR="00E66DFD" w:rsidRPr="00E66DFD" w:rsidRDefault="00E66DFD" w:rsidP="00E66DFD">
      <w:pPr>
        <w:suppressAutoHyphens/>
        <w:jc w:val="both"/>
        <w:rPr>
          <w:sz w:val="28"/>
          <w:szCs w:val="28"/>
          <w:lang w:val="kk-KZ" w:eastAsia="ar-SA"/>
        </w:rPr>
      </w:pPr>
      <w:r w:rsidRPr="00E66DFD">
        <w:rPr>
          <w:sz w:val="28"/>
          <w:szCs w:val="28"/>
          <w:lang w:val="kk-KZ" w:eastAsia="ar-SA"/>
        </w:rPr>
        <w:t xml:space="preserve">455.003 «Мәдени-демалыс жұмысын қолдау» 015 «Жергілікті бюджет қаражаты есебінен» кіші бағдарламалары бойынша:  15694,5 мың теңге сомасына (талап етілмеген қаражат). шығындарды көбейту: </w:t>
      </w:r>
    </w:p>
    <w:p w:rsidR="00E66DFD" w:rsidRPr="00E66DFD" w:rsidRDefault="00E66DFD" w:rsidP="00E66DFD">
      <w:pPr>
        <w:suppressAutoHyphens/>
        <w:jc w:val="both"/>
        <w:rPr>
          <w:sz w:val="28"/>
          <w:szCs w:val="28"/>
          <w:lang w:val="kk-KZ" w:eastAsia="ar-SA"/>
        </w:rPr>
      </w:pPr>
      <w:r w:rsidRPr="00E66DFD">
        <w:rPr>
          <w:sz w:val="28"/>
          <w:szCs w:val="28"/>
          <w:lang w:val="kk-KZ" w:eastAsia="ar-SA"/>
        </w:rPr>
        <w:t>455.003 «Мәдени-демалыс жұмысын қолдау» кіші бағдарламасы бойынша:  015 «Жергілікті бюджет қаражаты есебінен» Уәлихан ауылындағы мәдениет үйін ағымдағы жөндеуге 2135,0 мың теңге сомасына.</w:t>
      </w:r>
    </w:p>
    <w:p w:rsidR="00E66DFD" w:rsidRPr="00E66DFD" w:rsidRDefault="00E66DFD" w:rsidP="00E66DFD">
      <w:pPr>
        <w:suppressAutoHyphens/>
        <w:jc w:val="center"/>
        <w:rPr>
          <w:b/>
          <w:sz w:val="28"/>
          <w:szCs w:val="28"/>
          <w:lang w:val="kk-KZ" w:eastAsia="ar-SA"/>
        </w:rPr>
      </w:pPr>
    </w:p>
    <w:p w:rsidR="00E66DFD" w:rsidRPr="00E66DFD" w:rsidRDefault="00E66DFD" w:rsidP="00E66DFD">
      <w:pPr>
        <w:suppressAutoHyphens/>
        <w:jc w:val="center"/>
        <w:rPr>
          <w:b/>
          <w:sz w:val="28"/>
          <w:szCs w:val="28"/>
          <w:lang w:val="kk-KZ" w:eastAsia="ar-SA"/>
        </w:rPr>
      </w:pPr>
      <w:r w:rsidRPr="00E66DFD">
        <w:rPr>
          <w:b/>
          <w:sz w:val="28"/>
          <w:szCs w:val="28"/>
          <w:lang w:val="kk-KZ" w:eastAsia="ar-SA"/>
        </w:rPr>
        <w:t>ауданның ішкі саясат бөлімі бойынша</w:t>
      </w:r>
    </w:p>
    <w:p w:rsidR="00E66DFD" w:rsidRPr="00E66DFD" w:rsidRDefault="00E66DFD" w:rsidP="00E66DFD">
      <w:pPr>
        <w:suppressAutoHyphens/>
        <w:jc w:val="both"/>
        <w:rPr>
          <w:b/>
          <w:i/>
          <w:sz w:val="28"/>
          <w:szCs w:val="28"/>
          <w:u w:val="single"/>
          <w:lang w:val="kk-KZ" w:eastAsia="ar-SA"/>
        </w:rPr>
      </w:pPr>
      <w:r w:rsidRPr="00E66DFD">
        <w:rPr>
          <w:b/>
          <w:i/>
          <w:sz w:val="28"/>
          <w:szCs w:val="28"/>
          <w:u w:val="single"/>
          <w:lang w:val="kk-KZ" w:eastAsia="ar-SA"/>
        </w:rPr>
        <w:t>шығындарды азайту:</w:t>
      </w:r>
    </w:p>
    <w:p w:rsidR="00E66DFD" w:rsidRPr="00E66DFD" w:rsidRDefault="00E66DFD" w:rsidP="00E66DFD">
      <w:pPr>
        <w:suppressAutoHyphens/>
        <w:jc w:val="both"/>
        <w:rPr>
          <w:sz w:val="28"/>
          <w:szCs w:val="28"/>
          <w:lang w:val="kk-KZ" w:eastAsia="ar-SA"/>
        </w:rPr>
      </w:pPr>
      <w:r w:rsidRPr="00E66DFD">
        <w:rPr>
          <w:sz w:val="28"/>
          <w:szCs w:val="28"/>
          <w:lang w:val="kk-KZ" w:eastAsia="ar-SA"/>
        </w:rPr>
        <w:t xml:space="preserve"> 456.001 «Ақпарат, мемлекеттілікті нығайту және азаматтардың әлеуметтік оптимизмін қалыптастыру саласындағы жергілікті деңгейде мемлекеттік саясатты іске асыру жөніндегі қызметтер» 015 «Жергілікті бюджет қаражаты есебінен» кіші бағдарламасы бойынша 2026 жылғы 1 қаңтарға 0,5 мың теңге сомасына дебиторлық берешек. </w:t>
      </w:r>
    </w:p>
    <w:p w:rsidR="00E66DFD" w:rsidRPr="00E66DFD" w:rsidRDefault="00E66DFD" w:rsidP="00E66DFD">
      <w:pPr>
        <w:suppressAutoHyphens/>
        <w:jc w:val="both"/>
        <w:rPr>
          <w:i/>
          <w:sz w:val="28"/>
          <w:szCs w:val="28"/>
          <w:u w:val="single"/>
          <w:lang w:val="kk-KZ" w:eastAsia="ar-SA"/>
        </w:rPr>
      </w:pPr>
      <w:r w:rsidRPr="00E66DFD">
        <w:rPr>
          <w:i/>
          <w:sz w:val="28"/>
          <w:szCs w:val="28"/>
          <w:u w:val="single"/>
          <w:lang w:val="kk-KZ" w:eastAsia="ar-SA"/>
        </w:rPr>
        <w:t xml:space="preserve">шығындарды ұлғайту: </w:t>
      </w:r>
    </w:p>
    <w:p w:rsidR="00E66DFD" w:rsidRPr="00E66DFD" w:rsidRDefault="00E66DFD" w:rsidP="00E66DFD">
      <w:pPr>
        <w:suppressAutoHyphens/>
        <w:jc w:val="both"/>
        <w:rPr>
          <w:sz w:val="28"/>
          <w:szCs w:val="28"/>
          <w:lang w:val="kk-KZ" w:eastAsia="ar-SA"/>
        </w:rPr>
      </w:pPr>
      <w:r w:rsidRPr="00E66DFD">
        <w:rPr>
          <w:sz w:val="28"/>
          <w:szCs w:val="28"/>
          <w:lang w:val="kk-KZ" w:eastAsia="ar-SA"/>
        </w:rPr>
        <w:t xml:space="preserve">456.001 «Ақпарт, мемлекеттілікті нығайту және азаматтардың әлеуметтік оптимизмін қалыптастыру салалар ақпараты 015 жергілікті бюджет қаражаты есебінен,  «Жергілікті деңгейде мемлекеттік саясатты іске асыру жөніндегі қызметтер баннерлер сатып алуға» кіші бағдарламасы бойынша 1000,0 мың теңге сомасына </w:t>
      </w:r>
    </w:p>
    <w:p w:rsidR="00E66DFD" w:rsidRPr="00E66DFD" w:rsidRDefault="00E66DFD" w:rsidP="00E66DFD">
      <w:pPr>
        <w:suppressAutoHyphens/>
        <w:jc w:val="both"/>
        <w:rPr>
          <w:sz w:val="28"/>
          <w:szCs w:val="28"/>
          <w:lang w:val="kk-KZ" w:eastAsia="ar-SA"/>
        </w:rPr>
      </w:pPr>
      <w:r w:rsidRPr="00E66DFD">
        <w:rPr>
          <w:sz w:val="28"/>
          <w:szCs w:val="28"/>
          <w:lang w:val="kk-KZ" w:eastAsia="ar-SA"/>
        </w:rPr>
        <w:t xml:space="preserve">456.002 «Жастар саясаты саласындағы іс-шараларды іске асыру» 015  «Жергілікті бюджет қаражаты есебінен»  кіші бағдарламасы бойынша алдағы сайлау іс-шараларын жариялауға 4 500,0 мың теңге сомасына. </w:t>
      </w:r>
    </w:p>
    <w:p w:rsidR="00E66DFD" w:rsidRPr="00E66DFD" w:rsidRDefault="00E66DFD" w:rsidP="00E66DFD">
      <w:pPr>
        <w:suppressAutoHyphens/>
        <w:jc w:val="both"/>
        <w:rPr>
          <w:sz w:val="28"/>
          <w:szCs w:val="28"/>
          <w:lang w:val="kk-KZ" w:eastAsia="ar-SA"/>
        </w:rPr>
      </w:pPr>
      <w:r w:rsidRPr="00E66DFD">
        <w:rPr>
          <w:sz w:val="28"/>
          <w:szCs w:val="28"/>
          <w:lang w:val="kk-KZ" w:eastAsia="ar-SA"/>
        </w:rPr>
        <w:t xml:space="preserve"> 456.003 «Жастар саясаты саласындағы іс-шараларды іске асыру» 015  «Жергілікті бюджет қаражаты есебінен» кіші бағдарламасы бойынша  аудан жастарын оқыту жөніндегі іс-шараларға 5000,0 мың теңге сомасына. </w:t>
      </w:r>
    </w:p>
    <w:p w:rsidR="00E66DFD" w:rsidRPr="00E66DFD" w:rsidRDefault="00E66DFD" w:rsidP="00E66DFD">
      <w:pPr>
        <w:suppressAutoHyphens/>
        <w:jc w:val="center"/>
        <w:rPr>
          <w:b/>
          <w:sz w:val="28"/>
          <w:szCs w:val="28"/>
          <w:u w:val="single"/>
          <w:lang w:val="kk-KZ" w:eastAsia="ar-SA"/>
        </w:rPr>
      </w:pPr>
    </w:p>
    <w:p w:rsidR="00E66DFD" w:rsidRPr="00E66DFD" w:rsidRDefault="00E66DFD" w:rsidP="00E66DFD">
      <w:pPr>
        <w:suppressAutoHyphens/>
        <w:jc w:val="center"/>
        <w:rPr>
          <w:sz w:val="28"/>
          <w:szCs w:val="28"/>
          <w:lang w:val="kk-KZ" w:eastAsia="ar-SA"/>
        </w:rPr>
      </w:pPr>
      <w:r w:rsidRPr="00E66DFD">
        <w:rPr>
          <w:b/>
          <w:sz w:val="28"/>
          <w:szCs w:val="28"/>
          <w:u w:val="single"/>
          <w:lang w:val="kk-KZ" w:eastAsia="ar-SA"/>
        </w:rPr>
        <w:t>ауданның құрылыс, сәулет және қала құрылысы бөлімі бойынша</w:t>
      </w:r>
    </w:p>
    <w:p w:rsidR="00E66DFD" w:rsidRPr="00E66DFD" w:rsidRDefault="00E66DFD" w:rsidP="00E66DFD">
      <w:pPr>
        <w:suppressAutoHyphens/>
        <w:jc w:val="both"/>
        <w:rPr>
          <w:i/>
          <w:sz w:val="28"/>
          <w:szCs w:val="28"/>
          <w:u w:val="single"/>
          <w:lang w:val="kk-KZ" w:eastAsia="ar-SA"/>
        </w:rPr>
      </w:pPr>
      <w:r w:rsidRPr="00E66DFD">
        <w:rPr>
          <w:i/>
          <w:sz w:val="28"/>
          <w:szCs w:val="28"/>
          <w:u w:val="single"/>
          <w:lang w:val="kk-KZ" w:eastAsia="ar-SA"/>
        </w:rPr>
        <w:t>шығындарды азайту:</w:t>
      </w:r>
    </w:p>
    <w:p w:rsidR="00E66DFD" w:rsidRPr="00E66DFD" w:rsidRDefault="00E66DFD" w:rsidP="00E66DFD">
      <w:pPr>
        <w:suppressAutoHyphens/>
        <w:jc w:val="both"/>
        <w:rPr>
          <w:sz w:val="28"/>
          <w:szCs w:val="28"/>
          <w:lang w:val="kk-KZ" w:eastAsia="ar-SA"/>
        </w:rPr>
      </w:pPr>
      <w:r w:rsidRPr="00E66DFD">
        <w:rPr>
          <w:sz w:val="28"/>
          <w:szCs w:val="28"/>
          <w:lang w:val="kk-KZ" w:eastAsia="ar-SA"/>
        </w:rPr>
        <w:t>472.098 «Коммуналдық тұрғын үй қорынан тұрғын үй сатып алу» 034 кіші бағдарламасы бойынша «Облыстық бюджеттен ішкі қарыздар қаражатынан берілетін кредиттер есебінен»  тұрғын үйді сатып алуға 362 611,0 мың теңге сомасына.</w:t>
      </w:r>
    </w:p>
    <w:p w:rsidR="00E66DFD" w:rsidRPr="00E66DFD" w:rsidRDefault="00E66DFD" w:rsidP="00E66DFD">
      <w:pPr>
        <w:suppressAutoHyphens/>
        <w:jc w:val="both"/>
        <w:rPr>
          <w:sz w:val="28"/>
          <w:szCs w:val="28"/>
          <w:lang w:val="kk-KZ" w:eastAsia="ar-SA"/>
        </w:rPr>
      </w:pPr>
    </w:p>
    <w:p w:rsidR="00E66DFD" w:rsidRPr="00E66DFD" w:rsidRDefault="00E66DFD" w:rsidP="00E66DFD">
      <w:pPr>
        <w:suppressAutoHyphens/>
        <w:jc w:val="both"/>
        <w:rPr>
          <w:i/>
          <w:sz w:val="28"/>
          <w:szCs w:val="28"/>
          <w:lang w:val="kk-KZ" w:eastAsia="ar-SA"/>
        </w:rPr>
      </w:pPr>
      <w:r w:rsidRPr="00E66DFD">
        <w:rPr>
          <w:i/>
          <w:sz w:val="28"/>
          <w:szCs w:val="28"/>
          <w:lang w:val="kk-KZ" w:eastAsia="ar-SA"/>
        </w:rPr>
        <w:t xml:space="preserve">шығындарды ұлғайту: </w:t>
      </w:r>
    </w:p>
    <w:p w:rsidR="00E66DFD" w:rsidRPr="00E66DFD" w:rsidRDefault="00E66DFD" w:rsidP="00E66DFD">
      <w:pPr>
        <w:suppressAutoHyphens/>
        <w:jc w:val="both"/>
        <w:rPr>
          <w:sz w:val="28"/>
          <w:szCs w:val="28"/>
          <w:lang w:val="kk-KZ" w:eastAsia="ar-SA"/>
        </w:rPr>
      </w:pPr>
      <w:r w:rsidRPr="00E66DFD">
        <w:rPr>
          <w:sz w:val="28"/>
          <w:szCs w:val="28"/>
          <w:lang w:val="kk-KZ" w:eastAsia="ar-SA"/>
        </w:rPr>
        <w:t>472.001 «Жергілікті деңгейде құрылыс, сәулет және қала құрылысы саласындағы мемлекеттік саясатты іске асыру жөніндегі қызметтер» 015</w:t>
      </w:r>
    </w:p>
    <w:p w:rsidR="00E66DFD" w:rsidRPr="00E66DFD" w:rsidRDefault="00E66DFD" w:rsidP="00E66DFD">
      <w:pPr>
        <w:suppressAutoHyphens/>
        <w:jc w:val="both"/>
        <w:rPr>
          <w:sz w:val="28"/>
          <w:szCs w:val="28"/>
          <w:lang w:val="kk-KZ" w:eastAsia="ar-SA"/>
        </w:rPr>
      </w:pPr>
    </w:p>
    <w:p w:rsidR="00E66DFD" w:rsidRPr="00E66DFD" w:rsidRDefault="00E66DFD" w:rsidP="00E66DFD">
      <w:pPr>
        <w:suppressAutoHyphens/>
        <w:jc w:val="both"/>
        <w:rPr>
          <w:sz w:val="28"/>
          <w:szCs w:val="28"/>
          <w:lang w:val="kk-KZ" w:eastAsia="ar-SA"/>
        </w:rPr>
      </w:pPr>
    </w:p>
    <w:p w:rsidR="00E66DFD" w:rsidRPr="00E66DFD" w:rsidRDefault="00E66DFD" w:rsidP="00E66DFD">
      <w:pPr>
        <w:suppressAutoHyphens/>
        <w:jc w:val="both"/>
        <w:rPr>
          <w:sz w:val="28"/>
          <w:szCs w:val="28"/>
          <w:lang w:val="kk-KZ" w:eastAsia="ar-SA"/>
        </w:rPr>
      </w:pPr>
      <w:r w:rsidRPr="00E66DFD">
        <w:rPr>
          <w:sz w:val="28"/>
          <w:szCs w:val="28"/>
          <w:lang w:val="kk-KZ" w:eastAsia="ar-SA"/>
        </w:rPr>
        <w:t xml:space="preserve">« Жергілікті бюджет қаражаты есебінен»  кіші бағдарламасы бойынша 1 761,1 мың теңге сомасына (еңбекақы төлеуге, іссапар шығыстары,өзге де ағымдағы шығындар). </w:t>
      </w:r>
    </w:p>
    <w:p w:rsidR="00E66DFD" w:rsidRPr="00E66DFD" w:rsidRDefault="00E66DFD" w:rsidP="00E66DFD">
      <w:pPr>
        <w:suppressAutoHyphens/>
        <w:jc w:val="both"/>
        <w:rPr>
          <w:sz w:val="28"/>
          <w:szCs w:val="28"/>
          <w:lang w:val="kk-KZ" w:eastAsia="ar-SA"/>
        </w:rPr>
      </w:pPr>
      <w:r w:rsidRPr="00E66DFD">
        <w:rPr>
          <w:sz w:val="28"/>
          <w:szCs w:val="28"/>
          <w:lang w:val="kk-KZ" w:eastAsia="ar-SA"/>
        </w:rPr>
        <w:t xml:space="preserve">472.003 «Коммуналдық тұрғын үй қорының тұрғын үйін жобалау және (немесе) салу, реконструкциялау» 015 «Жергілікті бюджет қаражаты есебінен»  кіші бағдарламасы бойынша 261,6 мың теңге сомасына (161,6 мың теңге- Жастар шағын ауданындағы 80 пәтерлі тұрғын үйдің құрылысын аяқтауға 8-позиция 200,0 мың теңге – Кен ауылында тұрғын үй құрылысына ЖСҚ әзірлеуге). 472.004 «Инженерлік-коммуникациялық инфрақұрылымды жобалау, дамыту және (немесе) жайластыру» 015  «Жергілікті бюджет қаражаты есебінен»  кіші бағдарламасы бойынша сомасы 14 156,7 мың теңге (Жастар шағын ауданындағы 80 пәтерлі тұрғын үйге инженерлік желілер салуға 7947,5 мың теңге 8-позиция,  5909,2 мың теңге – Державин қаласында ЖТҚ-ға ЖСҚ әзірлеуге, 200,0 мың теңге – ауылдық елді мекендерде ВЛ-35, КС-35/10 электрмен жабдықтау желілерін салуға ЖСҚ әзірлеуге (Бузулук су </w:t>
      </w:r>
      <w:r w:rsidRPr="00E66DFD">
        <w:rPr>
          <w:sz w:val="28"/>
          <w:szCs w:val="28"/>
          <w:lang w:val="kk-KZ" w:eastAsia="ar-SA"/>
        </w:rPr>
        <w:lastRenderedPageBreak/>
        <w:t xml:space="preserve">қоймасы) 100,0 мың теңге – кен ауылындағы үйлерге инженерлік желілерді салуға ЖСҚ әзірлеуге). </w:t>
      </w:r>
    </w:p>
    <w:p w:rsidR="00E66DFD" w:rsidRPr="00E66DFD" w:rsidRDefault="00E66DFD" w:rsidP="00E66DFD">
      <w:pPr>
        <w:suppressAutoHyphens/>
        <w:jc w:val="both"/>
        <w:rPr>
          <w:sz w:val="28"/>
          <w:szCs w:val="28"/>
          <w:lang w:val="kk-KZ" w:eastAsia="ar-SA"/>
        </w:rPr>
      </w:pPr>
      <w:r w:rsidRPr="00E66DFD">
        <w:rPr>
          <w:sz w:val="28"/>
          <w:szCs w:val="28"/>
          <w:lang w:val="kk-KZ" w:eastAsia="ar-SA"/>
        </w:rPr>
        <w:t xml:space="preserve">472.013 «Аудан аумағының қала құрылысын дамыту схемаларын, аудандық (облыстық) маңызы бар қалалардың, кенттердің және өзге де ауылдық елді мекендердің бас жоспарларын әзірлеу» 015 «Жергілікті бюджет қаражаты есебінен» кіші бағдарламасы бойынша 600,0 мың теңге сомасына (Пятигор ауылын салудың бас жоспарын түзету – 100,0 мың теңге, 500,0 мың теңге – Кен ауылының бас жоспары) </w:t>
      </w:r>
    </w:p>
    <w:p w:rsidR="00E66DFD" w:rsidRPr="00E66DFD" w:rsidRDefault="00E66DFD" w:rsidP="00E66DFD">
      <w:pPr>
        <w:suppressAutoHyphens/>
        <w:jc w:val="both"/>
        <w:rPr>
          <w:sz w:val="28"/>
          <w:szCs w:val="28"/>
          <w:lang w:val="kk-KZ" w:eastAsia="ar-SA"/>
        </w:rPr>
      </w:pPr>
      <w:r w:rsidRPr="00E66DFD">
        <w:rPr>
          <w:sz w:val="28"/>
          <w:szCs w:val="28"/>
          <w:lang w:val="kk-KZ" w:eastAsia="ar-SA"/>
        </w:rPr>
        <w:t xml:space="preserve">472.058 «Ауылдық елді мекендерде сумен жабдықтау және су бұру жүйесін дамыту» 015 «Жергілікті бюджет қаражаты есебінен»  кіші бағдарламасы бойынша сомасы 400,0 мың теңгеге (400,0 мың теңге – Кен, Отрадное, Тасөткел, Пятигор ауылдарында тарату желілерін реконструкциялауға ЖСҚ әзірлеуге). </w:t>
      </w:r>
    </w:p>
    <w:p w:rsidR="00E66DFD" w:rsidRPr="00E66DFD" w:rsidRDefault="00E66DFD" w:rsidP="00E66DFD">
      <w:pPr>
        <w:suppressAutoHyphens/>
        <w:jc w:val="both"/>
        <w:rPr>
          <w:sz w:val="28"/>
          <w:szCs w:val="28"/>
          <w:lang w:val="kk-KZ" w:eastAsia="ar-SA"/>
        </w:rPr>
      </w:pPr>
      <w:r w:rsidRPr="00E66DFD">
        <w:rPr>
          <w:sz w:val="28"/>
          <w:szCs w:val="28"/>
          <w:lang w:val="kk-KZ" w:eastAsia="ar-SA"/>
        </w:rPr>
        <w:t xml:space="preserve">472.098 «Коммуналдық тұрғын үй қорынан тұрғын үй сатып алу» 034  «Облыстық бюджеттен ішкі қарыздар қаражатынан кредиттер есебінен» 935 851,0 мың теңге сомасына  тұрғын үй сатып алуға. </w:t>
      </w:r>
    </w:p>
    <w:p w:rsidR="00E02EF7" w:rsidRPr="00D7322C" w:rsidRDefault="00E02EF7" w:rsidP="004902BD">
      <w:pPr>
        <w:tabs>
          <w:tab w:val="left" w:pos="1701"/>
        </w:tabs>
        <w:ind w:firstLine="709"/>
        <w:jc w:val="right"/>
        <w:rPr>
          <w:sz w:val="28"/>
          <w:szCs w:val="28"/>
          <w:lang w:val="kk-KZ"/>
        </w:rPr>
      </w:pPr>
      <w:bookmarkStart w:id="0" w:name="_GoBack"/>
      <w:bookmarkEnd w:id="0"/>
    </w:p>
    <w:sectPr w:rsidR="00E02EF7" w:rsidRPr="00D7322C" w:rsidSect="000259D7">
      <w:footerReference w:type="even" r:id="rId11"/>
      <w:footerReference w:type="default" r:id="rId12"/>
      <w:pgSz w:w="11906" w:h="16838"/>
      <w:pgMar w:top="284" w:right="991" w:bottom="142" w:left="1418" w:header="709" w:footer="709"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754E6" w:rsidRDefault="001754E6">
      <w:r>
        <w:separator/>
      </w:r>
    </w:p>
  </w:endnote>
  <w:endnote w:type="continuationSeparator" w:id="0">
    <w:p w:rsidR="001754E6" w:rsidRDefault="001754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MS Mincho">
    <w:altName w:val="MS Gothic"/>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Calibri">
    <w:panose1 w:val="020F0502020204030204"/>
    <w:charset w:val="CC"/>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 w:name="Consolas">
    <w:panose1 w:val="020B0609020204030204"/>
    <w:charset w:val="CC"/>
    <w:family w:val="modern"/>
    <w:pitch w:val="fixed"/>
    <w:sig w:usb0="E00006FF" w:usb1="0000FCFF" w:usb2="00000001" w:usb3="00000000" w:csb0="0000019F" w:csb1="00000000"/>
  </w:font>
  <w:font w:name="StarSymbol">
    <w:altName w:val="MS Mincho"/>
    <w:charset w:val="80"/>
    <w:family w:val="auto"/>
    <w:pitch w:val="default"/>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5F82" w:rsidRDefault="007774E0" w:rsidP="0057610B">
    <w:pPr>
      <w:pStyle w:val="a7"/>
      <w:framePr w:wrap="around" w:vAnchor="text" w:hAnchor="margin" w:xAlign="right" w:y="1"/>
      <w:rPr>
        <w:rStyle w:val="a9"/>
      </w:rPr>
    </w:pPr>
    <w:r>
      <w:rPr>
        <w:rStyle w:val="a9"/>
      </w:rPr>
      <w:fldChar w:fldCharType="begin"/>
    </w:r>
    <w:r w:rsidR="00C75F82">
      <w:rPr>
        <w:rStyle w:val="a9"/>
      </w:rPr>
      <w:instrText xml:space="preserve">PAGE  </w:instrText>
    </w:r>
    <w:r>
      <w:rPr>
        <w:rStyle w:val="a9"/>
      </w:rPr>
      <w:fldChar w:fldCharType="end"/>
    </w:r>
  </w:p>
  <w:p w:rsidR="00C75F82" w:rsidRDefault="00C75F82" w:rsidP="008D30E7">
    <w:pPr>
      <w:pStyle w:val="a7"/>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5F82" w:rsidRDefault="007774E0" w:rsidP="00DC7A1A">
    <w:pPr>
      <w:pStyle w:val="a7"/>
      <w:framePr w:wrap="around" w:vAnchor="text" w:hAnchor="margin" w:xAlign="right" w:y="1"/>
      <w:jc w:val="center"/>
      <w:rPr>
        <w:rStyle w:val="a9"/>
      </w:rPr>
    </w:pPr>
    <w:r>
      <w:rPr>
        <w:rStyle w:val="a9"/>
      </w:rPr>
      <w:fldChar w:fldCharType="begin"/>
    </w:r>
    <w:r w:rsidR="00C75F82">
      <w:rPr>
        <w:rStyle w:val="a9"/>
      </w:rPr>
      <w:instrText xml:space="preserve">PAGE  </w:instrText>
    </w:r>
    <w:r>
      <w:rPr>
        <w:rStyle w:val="a9"/>
      </w:rPr>
      <w:fldChar w:fldCharType="separate"/>
    </w:r>
    <w:r w:rsidR="00E66DFD">
      <w:rPr>
        <w:rStyle w:val="a9"/>
        <w:noProof/>
      </w:rPr>
      <w:t>8</w:t>
    </w:r>
    <w:r>
      <w:rPr>
        <w:rStyle w:val="a9"/>
      </w:rPr>
      <w:fldChar w:fldCharType="end"/>
    </w:r>
  </w:p>
  <w:p w:rsidR="00C75F82" w:rsidRDefault="00C75F82" w:rsidP="008D30E7">
    <w:pPr>
      <w:pStyle w:val="a7"/>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754E6" w:rsidRDefault="001754E6">
      <w:r>
        <w:separator/>
      </w:r>
    </w:p>
  </w:footnote>
  <w:footnote w:type="continuationSeparator" w:id="0">
    <w:p w:rsidR="001754E6" w:rsidRDefault="001754E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nsid w:val="00000002"/>
    <w:multiLevelType w:val="singleLevel"/>
    <w:tmpl w:val="00000002"/>
    <w:name w:val="WW8Num2"/>
    <w:lvl w:ilvl="0">
      <w:start w:val="1"/>
      <w:numFmt w:val="decimal"/>
      <w:lvlText w:val="%1."/>
      <w:lvlJc w:val="left"/>
      <w:pPr>
        <w:tabs>
          <w:tab w:val="num" w:pos="1211"/>
        </w:tabs>
        <w:ind w:left="1211" w:hanging="360"/>
      </w:pPr>
    </w:lvl>
  </w:abstractNum>
  <w:abstractNum w:abstractNumId="2">
    <w:nsid w:val="00000003"/>
    <w:multiLevelType w:val="multilevel"/>
    <w:tmpl w:val="C28AC656"/>
    <w:name w:val="WW8Num3"/>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5"/>
      <w:numFmt w:val="upperRoman"/>
      <w:lvlText w:val="%3."/>
      <w:lvlJc w:val="left"/>
      <w:pPr>
        <w:tabs>
          <w:tab w:val="num" w:pos="1440"/>
        </w:tabs>
        <w:ind w:left="1440" w:hanging="360"/>
      </w:pPr>
      <w:rPr>
        <w:b/>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1886711"/>
    <w:multiLevelType w:val="hybridMultilevel"/>
    <w:tmpl w:val="AC04BA7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43E646A"/>
    <w:multiLevelType w:val="hybridMultilevel"/>
    <w:tmpl w:val="1AE06B34"/>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0EA22048"/>
    <w:multiLevelType w:val="hybridMultilevel"/>
    <w:tmpl w:val="74A0C02C"/>
    <w:lvl w:ilvl="0" w:tplc="C29A1808">
      <w:start w:val="1"/>
      <w:numFmt w:val="decimal"/>
      <w:lvlText w:val="%1."/>
      <w:lvlJc w:val="left"/>
      <w:pPr>
        <w:ind w:left="1095" w:hanging="375"/>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nsid w:val="1B9438A9"/>
    <w:multiLevelType w:val="hybridMultilevel"/>
    <w:tmpl w:val="C4767492"/>
    <w:lvl w:ilvl="0" w:tplc="D716DEC8">
      <w:start w:val="1"/>
      <w:numFmt w:val="bullet"/>
      <w:lvlText w:val=""/>
      <w:lvlJc w:val="left"/>
      <w:pPr>
        <w:ind w:left="1428"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20F043AA"/>
    <w:multiLevelType w:val="hybridMultilevel"/>
    <w:tmpl w:val="0A04C03A"/>
    <w:lvl w:ilvl="0" w:tplc="04190001">
      <w:start w:val="42"/>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22F30D01"/>
    <w:multiLevelType w:val="hybridMultilevel"/>
    <w:tmpl w:val="3A4E5522"/>
    <w:lvl w:ilvl="0" w:tplc="04190001">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9">
    <w:nsid w:val="25723632"/>
    <w:multiLevelType w:val="hybridMultilevel"/>
    <w:tmpl w:val="3154AFEE"/>
    <w:lvl w:ilvl="0" w:tplc="C41CE4F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0">
    <w:nsid w:val="25DB7D1B"/>
    <w:multiLevelType w:val="hybridMultilevel"/>
    <w:tmpl w:val="535C57EA"/>
    <w:lvl w:ilvl="0" w:tplc="EAEE39A2">
      <w:numFmt w:val="bullet"/>
      <w:lvlText w:val="-"/>
      <w:lvlJc w:val="left"/>
      <w:pPr>
        <w:ind w:left="502" w:hanging="360"/>
      </w:pPr>
      <w:rPr>
        <w:rFonts w:ascii="Times New Roman" w:eastAsia="Times New Roman" w:hAnsi="Times New Roman" w:cs="Times New Roman" w:hint="default"/>
      </w:rPr>
    </w:lvl>
    <w:lvl w:ilvl="1" w:tplc="04190003" w:tentative="1">
      <w:start w:val="1"/>
      <w:numFmt w:val="bullet"/>
      <w:lvlText w:val="o"/>
      <w:lvlJc w:val="left"/>
      <w:pPr>
        <w:ind w:left="1222" w:hanging="360"/>
      </w:pPr>
      <w:rPr>
        <w:rFonts w:ascii="Courier New" w:hAnsi="Courier New" w:cs="Courier New" w:hint="default"/>
      </w:rPr>
    </w:lvl>
    <w:lvl w:ilvl="2" w:tplc="04190005" w:tentative="1">
      <w:start w:val="1"/>
      <w:numFmt w:val="bullet"/>
      <w:lvlText w:val=""/>
      <w:lvlJc w:val="left"/>
      <w:pPr>
        <w:ind w:left="1942" w:hanging="360"/>
      </w:pPr>
      <w:rPr>
        <w:rFonts w:ascii="Wingdings" w:hAnsi="Wingdings" w:hint="default"/>
      </w:rPr>
    </w:lvl>
    <w:lvl w:ilvl="3" w:tplc="04190001" w:tentative="1">
      <w:start w:val="1"/>
      <w:numFmt w:val="bullet"/>
      <w:lvlText w:val=""/>
      <w:lvlJc w:val="left"/>
      <w:pPr>
        <w:ind w:left="2662" w:hanging="360"/>
      </w:pPr>
      <w:rPr>
        <w:rFonts w:ascii="Symbol" w:hAnsi="Symbol" w:hint="default"/>
      </w:rPr>
    </w:lvl>
    <w:lvl w:ilvl="4" w:tplc="04190003" w:tentative="1">
      <w:start w:val="1"/>
      <w:numFmt w:val="bullet"/>
      <w:lvlText w:val="o"/>
      <w:lvlJc w:val="left"/>
      <w:pPr>
        <w:ind w:left="3382" w:hanging="360"/>
      </w:pPr>
      <w:rPr>
        <w:rFonts w:ascii="Courier New" w:hAnsi="Courier New" w:cs="Courier New" w:hint="default"/>
      </w:rPr>
    </w:lvl>
    <w:lvl w:ilvl="5" w:tplc="04190005" w:tentative="1">
      <w:start w:val="1"/>
      <w:numFmt w:val="bullet"/>
      <w:lvlText w:val=""/>
      <w:lvlJc w:val="left"/>
      <w:pPr>
        <w:ind w:left="4102" w:hanging="360"/>
      </w:pPr>
      <w:rPr>
        <w:rFonts w:ascii="Wingdings" w:hAnsi="Wingdings" w:hint="default"/>
      </w:rPr>
    </w:lvl>
    <w:lvl w:ilvl="6" w:tplc="04190001" w:tentative="1">
      <w:start w:val="1"/>
      <w:numFmt w:val="bullet"/>
      <w:lvlText w:val=""/>
      <w:lvlJc w:val="left"/>
      <w:pPr>
        <w:ind w:left="4822" w:hanging="360"/>
      </w:pPr>
      <w:rPr>
        <w:rFonts w:ascii="Symbol" w:hAnsi="Symbol" w:hint="default"/>
      </w:rPr>
    </w:lvl>
    <w:lvl w:ilvl="7" w:tplc="04190003" w:tentative="1">
      <w:start w:val="1"/>
      <w:numFmt w:val="bullet"/>
      <w:lvlText w:val="o"/>
      <w:lvlJc w:val="left"/>
      <w:pPr>
        <w:ind w:left="5542" w:hanging="360"/>
      </w:pPr>
      <w:rPr>
        <w:rFonts w:ascii="Courier New" w:hAnsi="Courier New" w:cs="Courier New" w:hint="default"/>
      </w:rPr>
    </w:lvl>
    <w:lvl w:ilvl="8" w:tplc="04190005" w:tentative="1">
      <w:start w:val="1"/>
      <w:numFmt w:val="bullet"/>
      <w:lvlText w:val=""/>
      <w:lvlJc w:val="left"/>
      <w:pPr>
        <w:ind w:left="6262" w:hanging="360"/>
      </w:pPr>
      <w:rPr>
        <w:rFonts w:ascii="Wingdings" w:hAnsi="Wingdings" w:hint="default"/>
      </w:rPr>
    </w:lvl>
  </w:abstractNum>
  <w:abstractNum w:abstractNumId="11">
    <w:nsid w:val="2CE91C58"/>
    <w:multiLevelType w:val="hybridMultilevel"/>
    <w:tmpl w:val="991666DA"/>
    <w:lvl w:ilvl="0" w:tplc="AEA2F702">
      <w:start w:val="26"/>
      <w:numFmt w:val="bullet"/>
      <w:lvlText w:val=""/>
      <w:lvlJc w:val="left"/>
      <w:pPr>
        <w:ind w:left="720" w:hanging="360"/>
      </w:pPr>
      <w:rPr>
        <w:rFonts w:ascii="Symbol" w:eastAsia="Times New Roman" w:hAnsi="Symbol" w:cs="Times New Roman" w:hint="default"/>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32187797"/>
    <w:multiLevelType w:val="hybridMultilevel"/>
    <w:tmpl w:val="ABAC5416"/>
    <w:lvl w:ilvl="0" w:tplc="017A197A">
      <w:start w:val="2018"/>
      <w:numFmt w:val="bullet"/>
      <w:lvlText w:val="-"/>
      <w:lvlJc w:val="left"/>
      <w:pPr>
        <w:ind w:left="786" w:hanging="360"/>
      </w:pPr>
      <w:rPr>
        <w:rFonts w:ascii="Times New Roman" w:eastAsia="Times New Roman" w:hAnsi="Times New Roman" w:cs="Times New Roman" w:hint="default"/>
      </w:rPr>
    </w:lvl>
    <w:lvl w:ilvl="1" w:tplc="04190003" w:tentative="1">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13">
    <w:nsid w:val="34252E35"/>
    <w:multiLevelType w:val="hybridMultilevel"/>
    <w:tmpl w:val="C826E26C"/>
    <w:lvl w:ilvl="0" w:tplc="04190001">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14">
    <w:nsid w:val="37A60B4F"/>
    <w:multiLevelType w:val="hybridMultilevel"/>
    <w:tmpl w:val="1704576A"/>
    <w:lvl w:ilvl="0" w:tplc="7A384360">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5">
    <w:nsid w:val="41D255EA"/>
    <w:multiLevelType w:val="hybridMultilevel"/>
    <w:tmpl w:val="38023700"/>
    <w:lvl w:ilvl="0" w:tplc="0F00E156">
      <w:start w:val="2018"/>
      <w:numFmt w:val="bullet"/>
      <w:lvlText w:val="-"/>
      <w:lvlJc w:val="left"/>
      <w:pPr>
        <w:ind w:left="502" w:hanging="360"/>
      </w:pPr>
      <w:rPr>
        <w:rFonts w:ascii="Times New Roman" w:eastAsia="Times New Roman" w:hAnsi="Times New Roman" w:cs="Times New Roman" w:hint="default"/>
      </w:rPr>
    </w:lvl>
    <w:lvl w:ilvl="1" w:tplc="04190003" w:tentative="1">
      <w:start w:val="1"/>
      <w:numFmt w:val="bullet"/>
      <w:lvlText w:val="o"/>
      <w:lvlJc w:val="left"/>
      <w:pPr>
        <w:ind w:left="1222" w:hanging="360"/>
      </w:pPr>
      <w:rPr>
        <w:rFonts w:ascii="Courier New" w:hAnsi="Courier New" w:cs="Courier New" w:hint="default"/>
      </w:rPr>
    </w:lvl>
    <w:lvl w:ilvl="2" w:tplc="04190005" w:tentative="1">
      <w:start w:val="1"/>
      <w:numFmt w:val="bullet"/>
      <w:lvlText w:val=""/>
      <w:lvlJc w:val="left"/>
      <w:pPr>
        <w:ind w:left="1942" w:hanging="360"/>
      </w:pPr>
      <w:rPr>
        <w:rFonts w:ascii="Wingdings" w:hAnsi="Wingdings" w:hint="default"/>
      </w:rPr>
    </w:lvl>
    <w:lvl w:ilvl="3" w:tplc="04190001" w:tentative="1">
      <w:start w:val="1"/>
      <w:numFmt w:val="bullet"/>
      <w:lvlText w:val=""/>
      <w:lvlJc w:val="left"/>
      <w:pPr>
        <w:ind w:left="2662" w:hanging="360"/>
      </w:pPr>
      <w:rPr>
        <w:rFonts w:ascii="Symbol" w:hAnsi="Symbol" w:hint="default"/>
      </w:rPr>
    </w:lvl>
    <w:lvl w:ilvl="4" w:tplc="04190003" w:tentative="1">
      <w:start w:val="1"/>
      <w:numFmt w:val="bullet"/>
      <w:lvlText w:val="o"/>
      <w:lvlJc w:val="left"/>
      <w:pPr>
        <w:ind w:left="3382" w:hanging="360"/>
      </w:pPr>
      <w:rPr>
        <w:rFonts w:ascii="Courier New" w:hAnsi="Courier New" w:cs="Courier New" w:hint="default"/>
      </w:rPr>
    </w:lvl>
    <w:lvl w:ilvl="5" w:tplc="04190005" w:tentative="1">
      <w:start w:val="1"/>
      <w:numFmt w:val="bullet"/>
      <w:lvlText w:val=""/>
      <w:lvlJc w:val="left"/>
      <w:pPr>
        <w:ind w:left="4102" w:hanging="360"/>
      </w:pPr>
      <w:rPr>
        <w:rFonts w:ascii="Wingdings" w:hAnsi="Wingdings" w:hint="default"/>
      </w:rPr>
    </w:lvl>
    <w:lvl w:ilvl="6" w:tplc="04190001" w:tentative="1">
      <w:start w:val="1"/>
      <w:numFmt w:val="bullet"/>
      <w:lvlText w:val=""/>
      <w:lvlJc w:val="left"/>
      <w:pPr>
        <w:ind w:left="4822" w:hanging="360"/>
      </w:pPr>
      <w:rPr>
        <w:rFonts w:ascii="Symbol" w:hAnsi="Symbol" w:hint="default"/>
      </w:rPr>
    </w:lvl>
    <w:lvl w:ilvl="7" w:tplc="04190003" w:tentative="1">
      <w:start w:val="1"/>
      <w:numFmt w:val="bullet"/>
      <w:lvlText w:val="o"/>
      <w:lvlJc w:val="left"/>
      <w:pPr>
        <w:ind w:left="5542" w:hanging="360"/>
      </w:pPr>
      <w:rPr>
        <w:rFonts w:ascii="Courier New" w:hAnsi="Courier New" w:cs="Courier New" w:hint="default"/>
      </w:rPr>
    </w:lvl>
    <w:lvl w:ilvl="8" w:tplc="04190005" w:tentative="1">
      <w:start w:val="1"/>
      <w:numFmt w:val="bullet"/>
      <w:lvlText w:val=""/>
      <w:lvlJc w:val="left"/>
      <w:pPr>
        <w:ind w:left="6262" w:hanging="360"/>
      </w:pPr>
      <w:rPr>
        <w:rFonts w:ascii="Wingdings" w:hAnsi="Wingdings" w:hint="default"/>
      </w:rPr>
    </w:lvl>
  </w:abstractNum>
  <w:abstractNum w:abstractNumId="16">
    <w:nsid w:val="44FE00D8"/>
    <w:multiLevelType w:val="hybridMultilevel"/>
    <w:tmpl w:val="B782877E"/>
    <w:lvl w:ilvl="0" w:tplc="CDDE3572">
      <w:start w:val="1"/>
      <w:numFmt w:val="decimal"/>
      <w:lvlText w:val="%1)"/>
      <w:lvlJc w:val="left"/>
      <w:pPr>
        <w:ind w:left="1056" w:hanging="360"/>
      </w:pPr>
      <w:rPr>
        <w:rFonts w:hint="default"/>
      </w:rPr>
    </w:lvl>
    <w:lvl w:ilvl="1" w:tplc="04190019" w:tentative="1">
      <w:start w:val="1"/>
      <w:numFmt w:val="lowerLetter"/>
      <w:lvlText w:val="%2."/>
      <w:lvlJc w:val="left"/>
      <w:pPr>
        <w:ind w:left="1776" w:hanging="360"/>
      </w:pPr>
    </w:lvl>
    <w:lvl w:ilvl="2" w:tplc="0419001B" w:tentative="1">
      <w:start w:val="1"/>
      <w:numFmt w:val="lowerRoman"/>
      <w:lvlText w:val="%3."/>
      <w:lvlJc w:val="right"/>
      <w:pPr>
        <w:ind w:left="2496" w:hanging="180"/>
      </w:pPr>
    </w:lvl>
    <w:lvl w:ilvl="3" w:tplc="0419000F" w:tentative="1">
      <w:start w:val="1"/>
      <w:numFmt w:val="decimal"/>
      <w:lvlText w:val="%4."/>
      <w:lvlJc w:val="left"/>
      <w:pPr>
        <w:ind w:left="3216" w:hanging="360"/>
      </w:pPr>
    </w:lvl>
    <w:lvl w:ilvl="4" w:tplc="04190019" w:tentative="1">
      <w:start w:val="1"/>
      <w:numFmt w:val="lowerLetter"/>
      <w:lvlText w:val="%5."/>
      <w:lvlJc w:val="left"/>
      <w:pPr>
        <w:ind w:left="3936" w:hanging="360"/>
      </w:pPr>
    </w:lvl>
    <w:lvl w:ilvl="5" w:tplc="0419001B" w:tentative="1">
      <w:start w:val="1"/>
      <w:numFmt w:val="lowerRoman"/>
      <w:lvlText w:val="%6."/>
      <w:lvlJc w:val="right"/>
      <w:pPr>
        <w:ind w:left="4656" w:hanging="180"/>
      </w:pPr>
    </w:lvl>
    <w:lvl w:ilvl="6" w:tplc="0419000F" w:tentative="1">
      <w:start w:val="1"/>
      <w:numFmt w:val="decimal"/>
      <w:lvlText w:val="%7."/>
      <w:lvlJc w:val="left"/>
      <w:pPr>
        <w:ind w:left="5376" w:hanging="360"/>
      </w:pPr>
    </w:lvl>
    <w:lvl w:ilvl="7" w:tplc="04190019" w:tentative="1">
      <w:start w:val="1"/>
      <w:numFmt w:val="lowerLetter"/>
      <w:lvlText w:val="%8."/>
      <w:lvlJc w:val="left"/>
      <w:pPr>
        <w:ind w:left="6096" w:hanging="360"/>
      </w:pPr>
    </w:lvl>
    <w:lvl w:ilvl="8" w:tplc="0419001B" w:tentative="1">
      <w:start w:val="1"/>
      <w:numFmt w:val="lowerRoman"/>
      <w:lvlText w:val="%9."/>
      <w:lvlJc w:val="right"/>
      <w:pPr>
        <w:ind w:left="6816" w:hanging="180"/>
      </w:pPr>
    </w:lvl>
  </w:abstractNum>
  <w:abstractNum w:abstractNumId="17">
    <w:nsid w:val="47327BBC"/>
    <w:multiLevelType w:val="hybridMultilevel"/>
    <w:tmpl w:val="5BDC6E00"/>
    <w:lvl w:ilvl="0" w:tplc="E76A52D0">
      <w:start w:val="26"/>
      <w:numFmt w:val="bullet"/>
      <w:lvlText w:val=""/>
      <w:lvlJc w:val="left"/>
      <w:pPr>
        <w:ind w:left="720" w:hanging="360"/>
      </w:pPr>
      <w:rPr>
        <w:rFonts w:ascii="Symbol" w:eastAsia="Times New Roman" w:hAnsi="Symbol" w:cs="Times New Roman" w:hint="default"/>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47431F86"/>
    <w:multiLevelType w:val="hybridMultilevel"/>
    <w:tmpl w:val="26D4DED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4DDC4067"/>
    <w:multiLevelType w:val="hybridMultilevel"/>
    <w:tmpl w:val="AE24195E"/>
    <w:lvl w:ilvl="0" w:tplc="5192E5E8">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E4A21BB"/>
    <w:multiLevelType w:val="hybridMultilevel"/>
    <w:tmpl w:val="0BFAD0A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56F11655"/>
    <w:multiLevelType w:val="hybridMultilevel"/>
    <w:tmpl w:val="F6689744"/>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22">
    <w:nsid w:val="601309BB"/>
    <w:multiLevelType w:val="hybridMultilevel"/>
    <w:tmpl w:val="4E966154"/>
    <w:lvl w:ilvl="0" w:tplc="04190011">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604331F0"/>
    <w:multiLevelType w:val="hybridMultilevel"/>
    <w:tmpl w:val="74427BF2"/>
    <w:lvl w:ilvl="0" w:tplc="16146E42">
      <w:numFmt w:val="bullet"/>
      <w:lvlText w:val="-"/>
      <w:lvlJc w:val="left"/>
      <w:pPr>
        <w:ind w:left="1070" w:hanging="360"/>
      </w:pPr>
      <w:rPr>
        <w:rFonts w:ascii="Times New Roman" w:eastAsia="Times New Roman" w:hAnsi="Times New Roman" w:cs="Times New Roman" w:hint="default"/>
      </w:rPr>
    </w:lvl>
    <w:lvl w:ilvl="1" w:tplc="04190003" w:tentative="1">
      <w:start w:val="1"/>
      <w:numFmt w:val="bullet"/>
      <w:lvlText w:val="o"/>
      <w:lvlJc w:val="left"/>
      <w:pPr>
        <w:ind w:left="1222" w:hanging="360"/>
      </w:pPr>
      <w:rPr>
        <w:rFonts w:ascii="Courier New" w:hAnsi="Courier New" w:cs="Courier New" w:hint="default"/>
      </w:rPr>
    </w:lvl>
    <w:lvl w:ilvl="2" w:tplc="04190005" w:tentative="1">
      <w:start w:val="1"/>
      <w:numFmt w:val="bullet"/>
      <w:lvlText w:val=""/>
      <w:lvlJc w:val="left"/>
      <w:pPr>
        <w:ind w:left="1942" w:hanging="360"/>
      </w:pPr>
      <w:rPr>
        <w:rFonts w:ascii="Wingdings" w:hAnsi="Wingdings" w:hint="default"/>
      </w:rPr>
    </w:lvl>
    <w:lvl w:ilvl="3" w:tplc="04190001" w:tentative="1">
      <w:start w:val="1"/>
      <w:numFmt w:val="bullet"/>
      <w:lvlText w:val=""/>
      <w:lvlJc w:val="left"/>
      <w:pPr>
        <w:ind w:left="2662" w:hanging="360"/>
      </w:pPr>
      <w:rPr>
        <w:rFonts w:ascii="Symbol" w:hAnsi="Symbol" w:hint="default"/>
      </w:rPr>
    </w:lvl>
    <w:lvl w:ilvl="4" w:tplc="04190003" w:tentative="1">
      <w:start w:val="1"/>
      <w:numFmt w:val="bullet"/>
      <w:lvlText w:val="o"/>
      <w:lvlJc w:val="left"/>
      <w:pPr>
        <w:ind w:left="3382" w:hanging="360"/>
      </w:pPr>
      <w:rPr>
        <w:rFonts w:ascii="Courier New" w:hAnsi="Courier New" w:cs="Courier New" w:hint="default"/>
      </w:rPr>
    </w:lvl>
    <w:lvl w:ilvl="5" w:tplc="04190005" w:tentative="1">
      <w:start w:val="1"/>
      <w:numFmt w:val="bullet"/>
      <w:lvlText w:val=""/>
      <w:lvlJc w:val="left"/>
      <w:pPr>
        <w:ind w:left="4102" w:hanging="360"/>
      </w:pPr>
      <w:rPr>
        <w:rFonts w:ascii="Wingdings" w:hAnsi="Wingdings" w:hint="default"/>
      </w:rPr>
    </w:lvl>
    <w:lvl w:ilvl="6" w:tplc="04190001" w:tentative="1">
      <w:start w:val="1"/>
      <w:numFmt w:val="bullet"/>
      <w:lvlText w:val=""/>
      <w:lvlJc w:val="left"/>
      <w:pPr>
        <w:ind w:left="4822" w:hanging="360"/>
      </w:pPr>
      <w:rPr>
        <w:rFonts w:ascii="Symbol" w:hAnsi="Symbol" w:hint="default"/>
      </w:rPr>
    </w:lvl>
    <w:lvl w:ilvl="7" w:tplc="04190003" w:tentative="1">
      <w:start w:val="1"/>
      <w:numFmt w:val="bullet"/>
      <w:lvlText w:val="o"/>
      <w:lvlJc w:val="left"/>
      <w:pPr>
        <w:ind w:left="5542" w:hanging="360"/>
      </w:pPr>
      <w:rPr>
        <w:rFonts w:ascii="Courier New" w:hAnsi="Courier New" w:cs="Courier New" w:hint="default"/>
      </w:rPr>
    </w:lvl>
    <w:lvl w:ilvl="8" w:tplc="04190005" w:tentative="1">
      <w:start w:val="1"/>
      <w:numFmt w:val="bullet"/>
      <w:lvlText w:val=""/>
      <w:lvlJc w:val="left"/>
      <w:pPr>
        <w:ind w:left="6262" w:hanging="360"/>
      </w:pPr>
      <w:rPr>
        <w:rFonts w:ascii="Wingdings" w:hAnsi="Wingdings" w:hint="default"/>
      </w:rPr>
    </w:lvl>
  </w:abstractNum>
  <w:abstractNum w:abstractNumId="24">
    <w:nsid w:val="609623BA"/>
    <w:multiLevelType w:val="hybridMultilevel"/>
    <w:tmpl w:val="45040850"/>
    <w:lvl w:ilvl="0" w:tplc="6AC687F4">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641420C0"/>
    <w:multiLevelType w:val="hybridMultilevel"/>
    <w:tmpl w:val="CA804C24"/>
    <w:lvl w:ilvl="0" w:tplc="43E2B792">
      <w:numFmt w:val="bullet"/>
      <w:lvlText w:val="-"/>
      <w:lvlJc w:val="left"/>
      <w:pPr>
        <w:ind w:left="780" w:hanging="360"/>
      </w:pPr>
      <w:rPr>
        <w:rFonts w:ascii="Times New Roman" w:eastAsia="Times New Roman" w:hAnsi="Times New Roman" w:cs="Times New Roman" w:hint="default"/>
      </w:rPr>
    </w:lvl>
    <w:lvl w:ilvl="1" w:tplc="04190003">
      <w:start w:val="1"/>
      <w:numFmt w:val="bullet"/>
      <w:lvlText w:val="o"/>
      <w:lvlJc w:val="left"/>
      <w:pPr>
        <w:ind w:left="1500" w:hanging="360"/>
      </w:pPr>
      <w:rPr>
        <w:rFonts w:ascii="Courier New" w:hAnsi="Courier New" w:cs="Courier New" w:hint="default"/>
      </w:rPr>
    </w:lvl>
    <w:lvl w:ilvl="2" w:tplc="04190005">
      <w:start w:val="1"/>
      <w:numFmt w:val="bullet"/>
      <w:lvlText w:val=""/>
      <w:lvlJc w:val="left"/>
      <w:pPr>
        <w:ind w:left="2220" w:hanging="360"/>
      </w:pPr>
      <w:rPr>
        <w:rFonts w:ascii="Wingdings" w:hAnsi="Wingdings" w:hint="default"/>
      </w:rPr>
    </w:lvl>
    <w:lvl w:ilvl="3" w:tplc="04190001">
      <w:start w:val="1"/>
      <w:numFmt w:val="bullet"/>
      <w:lvlText w:val=""/>
      <w:lvlJc w:val="left"/>
      <w:pPr>
        <w:ind w:left="2940" w:hanging="360"/>
      </w:pPr>
      <w:rPr>
        <w:rFonts w:ascii="Symbol" w:hAnsi="Symbol" w:hint="default"/>
      </w:rPr>
    </w:lvl>
    <w:lvl w:ilvl="4" w:tplc="04190003">
      <w:start w:val="1"/>
      <w:numFmt w:val="bullet"/>
      <w:lvlText w:val="o"/>
      <w:lvlJc w:val="left"/>
      <w:pPr>
        <w:ind w:left="3660" w:hanging="360"/>
      </w:pPr>
      <w:rPr>
        <w:rFonts w:ascii="Courier New" w:hAnsi="Courier New" w:cs="Courier New" w:hint="default"/>
      </w:rPr>
    </w:lvl>
    <w:lvl w:ilvl="5" w:tplc="04190005">
      <w:start w:val="1"/>
      <w:numFmt w:val="bullet"/>
      <w:lvlText w:val=""/>
      <w:lvlJc w:val="left"/>
      <w:pPr>
        <w:ind w:left="4380" w:hanging="360"/>
      </w:pPr>
      <w:rPr>
        <w:rFonts w:ascii="Wingdings" w:hAnsi="Wingdings" w:hint="default"/>
      </w:rPr>
    </w:lvl>
    <w:lvl w:ilvl="6" w:tplc="04190001">
      <w:start w:val="1"/>
      <w:numFmt w:val="bullet"/>
      <w:lvlText w:val=""/>
      <w:lvlJc w:val="left"/>
      <w:pPr>
        <w:ind w:left="5100" w:hanging="360"/>
      </w:pPr>
      <w:rPr>
        <w:rFonts w:ascii="Symbol" w:hAnsi="Symbol" w:hint="default"/>
      </w:rPr>
    </w:lvl>
    <w:lvl w:ilvl="7" w:tplc="04190003">
      <w:start w:val="1"/>
      <w:numFmt w:val="bullet"/>
      <w:lvlText w:val="o"/>
      <w:lvlJc w:val="left"/>
      <w:pPr>
        <w:ind w:left="5820" w:hanging="360"/>
      </w:pPr>
      <w:rPr>
        <w:rFonts w:ascii="Courier New" w:hAnsi="Courier New" w:cs="Courier New" w:hint="default"/>
      </w:rPr>
    </w:lvl>
    <w:lvl w:ilvl="8" w:tplc="04190005">
      <w:start w:val="1"/>
      <w:numFmt w:val="bullet"/>
      <w:lvlText w:val=""/>
      <w:lvlJc w:val="left"/>
      <w:pPr>
        <w:ind w:left="6540" w:hanging="360"/>
      </w:pPr>
      <w:rPr>
        <w:rFonts w:ascii="Wingdings" w:hAnsi="Wingdings" w:hint="default"/>
      </w:rPr>
    </w:lvl>
  </w:abstractNum>
  <w:abstractNum w:abstractNumId="26">
    <w:nsid w:val="64636820"/>
    <w:multiLevelType w:val="hybridMultilevel"/>
    <w:tmpl w:val="12BAD14E"/>
    <w:lvl w:ilvl="0" w:tplc="410A7158">
      <w:start w:val="1"/>
      <w:numFmt w:val="bullet"/>
      <w:lvlText w:val="-"/>
      <w:lvlJc w:val="left"/>
      <w:pPr>
        <w:tabs>
          <w:tab w:val="num" w:pos="720"/>
        </w:tabs>
        <w:ind w:left="720" w:hanging="360"/>
      </w:pPr>
      <w:rPr>
        <w:rFonts w:ascii="Times New Roman" w:hAnsi="Times New Roman" w:hint="default"/>
      </w:rPr>
    </w:lvl>
    <w:lvl w:ilvl="1" w:tplc="C47445A2" w:tentative="1">
      <w:start w:val="1"/>
      <w:numFmt w:val="bullet"/>
      <w:lvlText w:val="-"/>
      <w:lvlJc w:val="left"/>
      <w:pPr>
        <w:tabs>
          <w:tab w:val="num" w:pos="1440"/>
        </w:tabs>
        <w:ind w:left="1440" w:hanging="360"/>
      </w:pPr>
      <w:rPr>
        <w:rFonts w:ascii="Times New Roman" w:hAnsi="Times New Roman" w:hint="default"/>
      </w:rPr>
    </w:lvl>
    <w:lvl w:ilvl="2" w:tplc="DF902E36" w:tentative="1">
      <w:start w:val="1"/>
      <w:numFmt w:val="bullet"/>
      <w:lvlText w:val="-"/>
      <w:lvlJc w:val="left"/>
      <w:pPr>
        <w:tabs>
          <w:tab w:val="num" w:pos="2160"/>
        </w:tabs>
        <w:ind w:left="2160" w:hanging="360"/>
      </w:pPr>
      <w:rPr>
        <w:rFonts w:ascii="Times New Roman" w:hAnsi="Times New Roman" w:hint="default"/>
      </w:rPr>
    </w:lvl>
    <w:lvl w:ilvl="3" w:tplc="1BC003AA" w:tentative="1">
      <w:start w:val="1"/>
      <w:numFmt w:val="bullet"/>
      <w:lvlText w:val="-"/>
      <w:lvlJc w:val="left"/>
      <w:pPr>
        <w:tabs>
          <w:tab w:val="num" w:pos="2880"/>
        </w:tabs>
        <w:ind w:left="2880" w:hanging="360"/>
      </w:pPr>
      <w:rPr>
        <w:rFonts w:ascii="Times New Roman" w:hAnsi="Times New Roman" w:hint="default"/>
      </w:rPr>
    </w:lvl>
    <w:lvl w:ilvl="4" w:tplc="E752D020" w:tentative="1">
      <w:start w:val="1"/>
      <w:numFmt w:val="bullet"/>
      <w:lvlText w:val="-"/>
      <w:lvlJc w:val="left"/>
      <w:pPr>
        <w:tabs>
          <w:tab w:val="num" w:pos="3600"/>
        </w:tabs>
        <w:ind w:left="3600" w:hanging="360"/>
      </w:pPr>
      <w:rPr>
        <w:rFonts w:ascii="Times New Roman" w:hAnsi="Times New Roman" w:hint="default"/>
      </w:rPr>
    </w:lvl>
    <w:lvl w:ilvl="5" w:tplc="D102DF9A" w:tentative="1">
      <w:start w:val="1"/>
      <w:numFmt w:val="bullet"/>
      <w:lvlText w:val="-"/>
      <w:lvlJc w:val="left"/>
      <w:pPr>
        <w:tabs>
          <w:tab w:val="num" w:pos="4320"/>
        </w:tabs>
        <w:ind w:left="4320" w:hanging="360"/>
      </w:pPr>
      <w:rPr>
        <w:rFonts w:ascii="Times New Roman" w:hAnsi="Times New Roman" w:hint="default"/>
      </w:rPr>
    </w:lvl>
    <w:lvl w:ilvl="6" w:tplc="D6146D5C" w:tentative="1">
      <w:start w:val="1"/>
      <w:numFmt w:val="bullet"/>
      <w:lvlText w:val="-"/>
      <w:lvlJc w:val="left"/>
      <w:pPr>
        <w:tabs>
          <w:tab w:val="num" w:pos="5040"/>
        </w:tabs>
        <w:ind w:left="5040" w:hanging="360"/>
      </w:pPr>
      <w:rPr>
        <w:rFonts w:ascii="Times New Roman" w:hAnsi="Times New Roman" w:hint="default"/>
      </w:rPr>
    </w:lvl>
    <w:lvl w:ilvl="7" w:tplc="DE68C81E" w:tentative="1">
      <w:start w:val="1"/>
      <w:numFmt w:val="bullet"/>
      <w:lvlText w:val="-"/>
      <w:lvlJc w:val="left"/>
      <w:pPr>
        <w:tabs>
          <w:tab w:val="num" w:pos="5760"/>
        </w:tabs>
        <w:ind w:left="5760" w:hanging="360"/>
      </w:pPr>
      <w:rPr>
        <w:rFonts w:ascii="Times New Roman" w:hAnsi="Times New Roman" w:hint="default"/>
      </w:rPr>
    </w:lvl>
    <w:lvl w:ilvl="8" w:tplc="DB2EEC10" w:tentative="1">
      <w:start w:val="1"/>
      <w:numFmt w:val="bullet"/>
      <w:lvlText w:val="-"/>
      <w:lvlJc w:val="left"/>
      <w:pPr>
        <w:tabs>
          <w:tab w:val="num" w:pos="6480"/>
        </w:tabs>
        <w:ind w:left="6480" w:hanging="360"/>
      </w:pPr>
      <w:rPr>
        <w:rFonts w:ascii="Times New Roman" w:hAnsi="Times New Roman" w:hint="default"/>
      </w:rPr>
    </w:lvl>
  </w:abstractNum>
  <w:abstractNum w:abstractNumId="27">
    <w:nsid w:val="69B7647E"/>
    <w:multiLevelType w:val="hybridMultilevel"/>
    <w:tmpl w:val="324E6936"/>
    <w:lvl w:ilvl="0" w:tplc="636A5E04">
      <w:start w:val="1"/>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6B526C88"/>
    <w:multiLevelType w:val="hybridMultilevel"/>
    <w:tmpl w:val="5C44F176"/>
    <w:lvl w:ilvl="0" w:tplc="ACD0414C">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73A311D0"/>
    <w:multiLevelType w:val="hybridMultilevel"/>
    <w:tmpl w:val="06901D5C"/>
    <w:lvl w:ilvl="0" w:tplc="D27A1962">
      <w:start w:val="2"/>
      <w:numFmt w:val="bullet"/>
      <w:lvlText w:val="-"/>
      <w:lvlJc w:val="left"/>
      <w:pPr>
        <w:ind w:left="1068"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30">
    <w:nsid w:val="74C04948"/>
    <w:multiLevelType w:val="hybridMultilevel"/>
    <w:tmpl w:val="38DCC466"/>
    <w:lvl w:ilvl="0" w:tplc="2DAC8816">
      <w:start w:val="1"/>
      <w:numFmt w:val="bullet"/>
      <w:lvlText w:val=""/>
      <w:lvlJc w:val="left"/>
      <w:pPr>
        <w:tabs>
          <w:tab w:val="num" w:pos="1428"/>
        </w:tabs>
        <w:ind w:left="1428" w:hanging="360"/>
      </w:pPr>
      <w:rPr>
        <w:rFonts w:ascii="Symbol" w:hAnsi="Symbol" w:hint="default"/>
      </w:rPr>
    </w:lvl>
    <w:lvl w:ilvl="1" w:tplc="04190003" w:tentative="1">
      <w:start w:val="1"/>
      <w:numFmt w:val="bullet"/>
      <w:lvlText w:val="o"/>
      <w:lvlJc w:val="left"/>
      <w:pPr>
        <w:tabs>
          <w:tab w:val="num" w:pos="2148"/>
        </w:tabs>
        <w:ind w:left="2148" w:hanging="360"/>
      </w:pPr>
      <w:rPr>
        <w:rFonts w:ascii="Courier New" w:hAnsi="Courier New" w:cs="Courier New" w:hint="default"/>
      </w:rPr>
    </w:lvl>
    <w:lvl w:ilvl="2" w:tplc="04190005" w:tentative="1">
      <w:start w:val="1"/>
      <w:numFmt w:val="bullet"/>
      <w:lvlText w:val=""/>
      <w:lvlJc w:val="left"/>
      <w:pPr>
        <w:tabs>
          <w:tab w:val="num" w:pos="2868"/>
        </w:tabs>
        <w:ind w:left="2868" w:hanging="360"/>
      </w:pPr>
      <w:rPr>
        <w:rFonts w:ascii="Wingdings" w:hAnsi="Wingdings" w:hint="default"/>
      </w:rPr>
    </w:lvl>
    <w:lvl w:ilvl="3" w:tplc="04190001" w:tentative="1">
      <w:start w:val="1"/>
      <w:numFmt w:val="bullet"/>
      <w:lvlText w:val=""/>
      <w:lvlJc w:val="left"/>
      <w:pPr>
        <w:tabs>
          <w:tab w:val="num" w:pos="3588"/>
        </w:tabs>
        <w:ind w:left="3588" w:hanging="360"/>
      </w:pPr>
      <w:rPr>
        <w:rFonts w:ascii="Symbol" w:hAnsi="Symbol" w:hint="default"/>
      </w:rPr>
    </w:lvl>
    <w:lvl w:ilvl="4" w:tplc="04190003" w:tentative="1">
      <w:start w:val="1"/>
      <w:numFmt w:val="bullet"/>
      <w:lvlText w:val="o"/>
      <w:lvlJc w:val="left"/>
      <w:pPr>
        <w:tabs>
          <w:tab w:val="num" w:pos="4308"/>
        </w:tabs>
        <w:ind w:left="4308" w:hanging="360"/>
      </w:pPr>
      <w:rPr>
        <w:rFonts w:ascii="Courier New" w:hAnsi="Courier New" w:cs="Courier New" w:hint="default"/>
      </w:rPr>
    </w:lvl>
    <w:lvl w:ilvl="5" w:tplc="04190005" w:tentative="1">
      <w:start w:val="1"/>
      <w:numFmt w:val="bullet"/>
      <w:lvlText w:val=""/>
      <w:lvlJc w:val="left"/>
      <w:pPr>
        <w:tabs>
          <w:tab w:val="num" w:pos="5028"/>
        </w:tabs>
        <w:ind w:left="5028" w:hanging="360"/>
      </w:pPr>
      <w:rPr>
        <w:rFonts w:ascii="Wingdings" w:hAnsi="Wingdings" w:hint="default"/>
      </w:rPr>
    </w:lvl>
    <w:lvl w:ilvl="6" w:tplc="04190001" w:tentative="1">
      <w:start w:val="1"/>
      <w:numFmt w:val="bullet"/>
      <w:lvlText w:val=""/>
      <w:lvlJc w:val="left"/>
      <w:pPr>
        <w:tabs>
          <w:tab w:val="num" w:pos="5748"/>
        </w:tabs>
        <w:ind w:left="5748" w:hanging="360"/>
      </w:pPr>
      <w:rPr>
        <w:rFonts w:ascii="Symbol" w:hAnsi="Symbol" w:hint="default"/>
      </w:rPr>
    </w:lvl>
    <w:lvl w:ilvl="7" w:tplc="04190003" w:tentative="1">
      <w:start w:val="1"/>
      <w:numFmt w:val="bullet"/>
      <w:lvlText w:val="o"/>
      <w:lvlJc w:val="left"/>
      <w:pPr>
        <w:tabs>
          <w:tab w:val="num" w:pos="6468"/>
        </w:tabs>
        <w:ind w:left="6468" w:hanging="360"/>
      </w:pPr>
      <w:rPr>
        <w:rFonts w:ascii="Courier New" w:hAnsi="Courier New" w:cs="Courier New" w:hint="default"/>
      </w:rPr>
    </w:lvl>
    <w:lvl w:ilvl="8" w:tplc="04190005" w:tentative="1">
      <w:start w:val="1"/>
      <w:numFmt w:val="bullet"/>
      <w:lvlText w:val=""/>
      <w:lvlJc w:val="left"/>
      <w:pPr>
        <w:tabs>
          <w:tab w:val="num" w:pos="7188"/>
        </w:tabs>
        <w:ind w:left="7188" w:hanging="360"/>
      </w:pPr>
      <w:rPr>
        <w:rFonts w:ascii="Wingdings" w:hAnsi="Wingdings" w:hint="default"/>
      </w:rPr>
    </w:lvl>
  </w:abstractNum>
  <w:abstractNum w:abstractNumId="31">
    <w:nsid w:val="78A05A24"/>
    <w:multiLevelType w:val="hybridMultilevel"/>
    <w:tmpl w:val="607E2A36"/>
    <w:lvl w:ilvl="0" w:tplc="AB96420E">
      <w:numFmt w:val="bullet"/>
      <w:lvlText w:val="-"/>
      <w:lvlJc w:val="left"/>
      <w:pPr>
        <w:ind w:left="502" w:hanging="360"/>
      </w:pPr>
      <w:rPr>
        <w:rFonts w:ascii="Times New Roman" w:eastAsia="Times New Roman" w:hAnsi="Times New Roman" w:cs="Times New Roman" w:hint="default"/>
      </w:rPr>
    </w:lvl>
    <w:lvl w:ilvl="1" w:tplc="04190003" w:tentative="1">
      <w:start w:val="1"/>
      <w:numFmt w:val="bullet"/>
      <w:lvlText w:val="o"/>
      <w:lvlJc w:val="left"/>
      <w:pPr>
        <w:ind w:left="1222" w:hanging="360"/>
      </w:pPr>
      <w:rPr>
        <w:rFonts w:ascii="Courier New" w:hAnsi="Courier New" w:cs="Courier New" w:hint="default"/>
      </w:rPr>
    </w:lvl>
    <w:lvl w:ilvl="2" w:tplc="04190005" w:tentative="1">
      <w:start w:val="1"/>
      <w:numFmt w:val="bullet"/>
      <w:lvlText w:val=""/>
      <w:lvlJc w:val="left"/>
      <w:pPr>
        <w:ind w:left="1942" w:hanging="360"/>
      </w:pPr>
      <w:rPr>
        <w:rFonts w:ascii="Wingdings" w:hAnsi="Wingdings" w:hint="default"/>
      </w:rPr>
    </w:lvl>
    <w:lvl w:ilvl="3" w:tplc="04190001" w:tentative="1">
      <w:start w:val="1"/>
      <w:numFmt w:val="bullet"/>
      <w:lvlText w:val=""/>
      <w:lvlJc w:val="left"/>
      <w:pPr>
        <w:ind w:left="2662" w:hanging="360"/>
      </w:pPr>
      <w:rPr>
        <w:rFonts w:ascii="Symbol" w:hAnsi="Symbol" w:hint="default"/>
      </w:rPr>
    </w:lvl>
    <w:lvl w:ilvl="4" w:tplc="04190003" w:tentative="1">
      <w:start w:val="1"/>
      <w:numFmt w:val="bullet"/>
      <w:lvlText w:val="o"/>
      <w:lvlJc w:val="left"/>
      <w:pPr>
        <w:ind w:left="3382" w:hanging="360"/>
      </w:pPr>
      <w:rPr>
        <w:rFonts w:ascii="Courier New" w:hAnsi="Courier New" w:cs="Courier New" w:hint="default"/>
      </w:rPr>
    </w:lvl>
    <w:lvl w:ilvl="5" w:tplc="04190005" w:tentative="1">
      <w:start w:val="1"/>
      <w:numFmt w:val="bullet"/>
      <w:lvlText w:val=""/>
      <w:lvlJc w:val="left"/>
      <w:pPr>
        <w:ind w:left="4102" w:hanging="360"/>
      </w:pPr>
      <w:rPr>
        <w:rFonts w:ascii="Wingdings" w:hAnsi="Wingdings" w:hint="default"/>
      </w:rPr>
    </w:lvl>
    <w:lvl w:ilvl="6" w:tplc="04190001" w:tentative="1">
      <w:start w:val="1"/>
      <w:numFmt w:val="bullet"/>
      <w:lvlText w:val=""/>
      <w:lvlJc w:val="left"/>
      <w:pPr>
        <w:ind w:left="4822" w:hanging="360"/>
      </w:pPr>
      <w:rPr>
        <w:rFonts w:ascii="Symbol" w:hAnsi="Symbol" w:hint="default"/>
      </w:rPr>
    </w:lvl>
    <w:lvl w:ilvl="7" w:tplc="04190003" w:tentative="1">
      <w:start w:val="1"/>
      <w:numFmt w:val="bullet"/>
      <w:lvlText w:val="o"/>
      <w:lvlJc w:val="left"/>
      <w:pPr>
        <w:ind w:left="5542" w:hanging="360"/>
      </w:pPr>
      <w:rPr>
        <w:rFonts w:ascii="Courier New" w:hAnsi="Courier New" w:cs="Courier New" w:hint="default"/>
      </w:rPr>
    </w:lvl>
    <w:lvl w:ilvl="8" w:tplc="04190005" w:tentative="1">
      <w:start w:val="1"/>
      <w:numFmt w:val="bullet"/>
      <w:lvlText w:val=""/>
      <w:lvlJc w:val="left"/>
      <w:pPr>
        <w:ind w:left="6262" w:hanging="360"/>
      </w:pPr>
      <w:rPr>
        <w:rFonts w:ascii="Wingdings" w:hAnsi="Wingdings" w:hint="default"/>
      </w:rPr>
    </w:lvl>
  </w:abstractNum>
  <w:abstractNum w:abstractNumId="32">
    <w:nsid w:val="78FD4473"/>
    <w:multiLevelType w:val="hybridMultilevel"/>
    <w:tmpl w:val="417C7BFA"/>
    <w:lvl w:ilvl="0" w:tplc="F892A21A">
      <w:numFmt w:val="bullet"/>
      <w:lvlText w:val="-"/>
      <w:lvlJc w:val="left"/>
      <w:pPr>
        <w:ind w:left="1211" w:hanging="360"/>
      </w:pPr>
      <w:rPr>
        <w:rFonts w:ascii="Times New Roman" w:eastAsia="Times New Roman" w:hAnsi="Times New Roman" w:cs="Times New Roman" w:hint="default"/>
      </w:rPr>
    </w:lvl>
    <w:lvl w:ilvl="1" w:tplc="04190003" w:tentative="1">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33">
    <w:nsid w:val="799770EE"/>
    <w:multiLevelType w:val="hybridMultilevel"/>
    <w:tmpl w:val="1D50DD14"/>
    <w:lvl w:ilvl="0" w:tplc="5DB8CBFC">
      <w:start w:val="1"/>
      <w:numFmt w:val="upperRoman"/>
      <w:lvlText w:val="%1."/>
      <w:lvlJc w:val="left"/>
      <w:pPr>
        <w:ind w:left="3272" w:hanging="720"/>
      </w:pPr>
      <w:rPr>
        <w:rFonts w:hint="default"/>
        <w:u w:val="none"/>
      </w:rPr>
    </w:lvl>
    <w:lvl w:ilvl="1" w:tplc="04190019" w:tentative="1">
      <w:start w:val="1"/>
      <w:numFmt w:val="lowerLetter"/>
      <w:lvlText w:val="%2."/>
      <w:lvlJc w:val="left"/>
      <w:pPr>
        <w:ind w:left="3632" w:hanging="360"/>
      </w:pPr>
    </w:lvl>
    <w:lvl w:ilvl="2" w:tplc="0419001B" w:tentative="1">
      <w:start w:val="1"/>
      <w:numFmt w:val="lowerRoman"/>
      <w:lvlText w:val="%3."/>
      <w:lvlJc w:val="right"/>
      <w:pPr>
        <w:ind w:left="4352" w:hanging="180"/>
      </w:pPr>
    </w:lvl>
    <w:lvl w:ilvl="3" w:tplc="0419000F" w:tentative="1">
      <w:start w:val="1"/>
      <w:numFmt w:val="decimal"/>
      <w:lvlText w:val="%4."/>
      <w:lvlJc w:val="left"/>
      <w:pPr>
        <w:ind w:left="5072" w:hanging="360"/>
      </w:pPr>
    </w:lvl>
    <w:lvl w:ilvl="4" w:tplc="04190019" w:tentative="1">
      <w:start w:val="1"/>
      <w:numFmt w:val="lowerLetter"/>
      <w:lvlText w:val="%5."/>
      <w:lvlJc w:val="left"/>
      <w:pPr>
        <w:ind w:left="5792" w:hanging="360"/>
      </w:pPr>
    </w:lvl>
    <w:lvl w:ilvl="5" w:tplc="0419001B" w:tentative="1">
      <w:start w:val="1"/>
      <w:numFmt w:val="lowerRoman"/>
      <w:lvlText w:val="%6."/>
      <w:lvlJc w:val="right"/>
      <w:pPr>
        <w:ind w:left="6512" w:hanging="180"/>
      </w:pPr>
    </w:lvl>
    <w:lvl w:ilvl="6" w:tplc="0419000F" w:tentative="1">
      <w:start w:val="1"/>
      <w:numFmt w:val="decimal"/>
      <w:lvlText w:val="%7."/>
      <w:lvlJc w:val="left"/>
      <w:pPr>
        <w:ind w:left="7232" w:hanging="360"/>
      </w:pPr>
    </w:lvl>
    <w:lvl w:ilvl="7" w:tplc="04190019" w:tentative="1">
      <w:start w:val="1"/>
      <w:numFmt w:val="lowerLetter"/>
      <w:lvlText w:val="%8."/>
      <w:lvlJc w:val="left"/>
      <w:pPr>
        <w:ind w:left="7952" w:hanging="360"/>
      </w:pPr>
    </w:lvl>
    <w:lvl w:ilvl="8" w:tplc="0419001B" w:tentative="1">
      <w:start w:val="1"/>
      <w:numFmt w:val="lowerRoman"/>
      <w:lvlText w:val="%9."/>
      <w:lvlJc w:val="right"/>
      <w:pPr>
        <w:ind w:left="8672" w:hanging="180"/>
      </w:pPr>
    </w:lvl>
  </w:abstractNum>
  <w:abstractNum w:abstractNumId="34">
    <w:nsid w:val="7B246102"/>
    <w:multiLevelType w:val="hybridMultilevel"/>
    <w:tmpl w:val="28D02862"/>
    <w:lvl w:ilvl="0" w:tplc="F324388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5">
    <w:nsid w:val="7FA9390A"/>
    <w:multiLevelType w:val="hybridMultilevel"/>
    <w:tmpl w:val="32D6C76A"/>
    <w:lvl w:ilvl="0" w:tplc="027A852A">
      <w:start w:val="1"/>
      <w:numFmt w:val="upperRoman"/>
      <w:lvlText w:val="%1."/>
      <w:lvlJc w:val="left"/>
      <w:pPr>
        <w:tabs>
          <w:tab w:val="num" w:pos="1080"/>
        </w:tabs>
        <w:ind w:left="1080" w:hanging="7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30"/>
  </w:num>
  <w:num w:numId="2">
    <w:abstractNumId w:val="16"/>
  </w:num>
  <w:num w:numId="3">
    <w:abstractNumId w:val="22"/>
  </w:num>
  <w:num w:numId="4">
    <w:abstractNumId w:val="3"/>
  </w:num>
  <w:num w:numId="5">
    <w:abstractNumId w:val="26"/>
  </w:num>
  <w:num w:numId="6">
    <w:abstractNumId w:val="7"/>
  </w:num>
  <w:num w:numId="7">
    <w:abstractNumId w:val="17"/>
  </w:num>
  <w:num w:numId="8">
    <w:abstractNumId w:val="11"/>
  </w:num>
  <w:num w:numId="9">
    <w:abstractNumId w:val="1"/>
  </w:num>
  <w:num w:numId="10">
    <w:abstractNumId w:val="2"/>
  </w:num>
  <w:num w:numId="11">
    <w:abstractNumId w:val="35"/>
  </w:num>
  <w:num w:numId="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
    <w:lvlOverride w:ilvl="0">
      <w:startOverride w:val="1"/>
    </w:lvlOverride>
  </w:num>
  <w:num w:numId="14">
    <w:abstractNumId w:val="2"/>
    <w:lvlOverride w:ilvl="0">
      <w:startOverride w:val="1"/>
    </w:lvlOverride>
    <w:lvlOverride w:ilvl="1">
      <w:startOverride w:val="1"/>
    </w:lvlOverride>
    <w:lvlOverride w:ilvl="2">
      <w:startOverride w:val="5"/>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num>
  <w:num w:numId="16">
    <w:abstractNumId w:val="9"/>
  </w:num>
  <w:num w:numId="17">
    <w:abstractNumId w:val="29"/>
  </w:num>
  <w:num w:numId="18">
    <w:abstractNumId w:val="25"/>
  </w:num>
  <w:num w:numId="19">
    <w:abstractNumId w:val="25"/>
  </w:num>
  <w:num w:numId="20">
    <w:abstractNumId w:val="15"/>
  </w:num>
  <w:num w:numId="21">
    <w:abstractNumId w:val="12"/>
  </w:num>
  <w:num w:numId="22">
    <w:abstractNumId w:val="21"/>
  </w:num>
  <w:num w:numId="23">
    <w:abstractNumId w:val="31"/>
  </w:num>
  <w:num w:numId="24">
    <w:abstractNumId w:val="10"/>
  </w:num>
  <w:num w:numId="25">
    <w:abstractNumId w:val="23"/>
  </w:num>
  <w:num w:numId="26">
    <w:abstractNumId w:val="32"/>
  </w:num>
  <w:num w:numId="27">
    <w:abstractNumId w:val="8"/>
  </w:num>
  <w:num w:numId="28">
    <w:abstractNumId w:val="13"/>
  </w:num>
  <w:num w:numId="29">
    <w:abstractNumId w:val="19"/>
  </w:num>
  <w:num w:numId="30">
    <w:abstractNumId w:val="18"/>
  </w:num>
  <w:num w:numId="31">
    <w:abstractNumId w:val="6"/>
  </w:num>
  <w:num w:numId="32">
    <w:abstractNumId w:val="27"/>
  </w:num>
  <w:num w:numId="33">
    <w:abstractNumId w:val="14"/>
  </w:num>
  <w:num w:numId="34">
    <w:abstractNumId w:val="20"/>
  </w:num>
  <w:num w:numId="35">
    <w:abstractNumId w:val="5"/>
  </w:num>
  <w:num w:numId="36">
    <w:abstractNumId w:val="24"/>
  </w:num>
  <w:num w:numId="37">
    <w:abstractNumId w:val="33"/>
  </w:num>
  <w:num w:numId="38">
    <w:abstractNumId w:val="4"/>
  </w:num>
  <w:num w:numId="39">
    <w:abstractNumId w:val="28"/>
  </w:num>
  <w:num w:numId="40">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482B74"/>
    <w:rsid w:val="00000439"/>
    <w:rsid w:val="00000724"/>
    <w:rsid w:val="00000D50"/>
    <w:rsid w:val="0000111C"/>
    <w:rsid w:val="000015C0"/>
    <w:rsid w:val="00001A73"/>
    <w:rsid w:val="00001E08"/>
    <w:rsid w:val="00001E62"/>
    <w:rsid w:val="00001E9C"/>
    <w:rsid w:val="00002BF0"/>
    <w:rsid w:val="00002D70"/>
    <w:rsid w:val="00003818"/>
    <w:rsid w:val="00003DF6"/>
    <w:rsid w:val="0000540E"/>
    <w:rsid w:val="0000548C"/>
    <w:rsid w:val="00005E3B"/>
    <w:rsid w:val="00007DA6"/>
    <w:rsid w:val="00010356"/>
    <w:rsid w:val="00010B24"/>
    <w:rsid w:val="00010E3E"/>
    <w:rsid w:val="00011459"/>
    <w:rsid w:val="00011781"/>
    <w:rsid w:val="000118EE"/>
    <w:rsid w:val="00011F82"/>
    <w:rsid w:val="000128A2"/>
    <w:rsid w:val="00012FD7"/>
    <w:rsid w:val="00013131"/>
    <w:rsid w:val="000138E0"/>
    <w:rsid w:val="0001390B"/>
    <w:rsid w:val="0001396A"/>
    <w:rsid w:val="00015285"/>
    <w:rsid w:val="000156B3"/>
    <w:rsid w:val="00016037"/>
    <w:rsid w:val="000161C9"/>
    <w:rsid w:val="00016286"/>
    <w:rsid w:val="00016DFC"/>
    <w:rsid w:val="00016F88"/>
    <w:rsid w:val="000176BF"/>
    <w:rsid w:val="00017884"/>
    <w:rsid w:val="00020103"/>
    <w:rsid w:val="0002080D"/>
    <w:rsid w:val="00020B06"/>
    <w:rsid w:val="00020D0C"/>
    <w:rsid w:val="0002128F"/>
    <w:rsid w:val="0002325F"/>
    <w:rsid w:val="0002445A"/>
    <w:rsid w:val="00024A06"/>
    <w:rsid w:val="00024AA1"/>
    <w:rsid w:val="000259D7"/>
    <w:rsid w:val="00025EEE"/>
    <w:rsid w:val="0002677F"/>
    <w:rsid w:val="00027702"/>
    <w:rsid w:val="000302F5"/>
    <w:rsid w:val="00031511"/>
    <w:rsid w:val="000323F1"/>
    <w:rsid w:val="000324D0"/>
    <w:rsid w:val="00032813"/>
    <w:rsid w:val="00033E5B"/>
    <w:rsid w:val="00035612"/>
    <w:rsid w:val="00035692"/>
    <w:rsid w:val="0003573E"/>
    <w:rsid w:val="00036314"/>
    <w:rsid w:val="000368CB"/>
    <w:rsid w:val="00036D3C"/>
    <w:rsid w:val="00037EA8"/>
    <w:rsid w:val="000402A6"/>
    <w:rsid w:val="00040BA4"/>
    <w:rsid w:val="00040D1C"/>
    <w:rsid w:val="000422E6"/>
    <w:rsid w:val="00042AE7"/>
    <w:rsid w:val="00042AEB"/>
    <w:rsid w:val="00043373"/>
    <w:rsid w:val="000444BF"/>
    <w:rsid w:val="000448DA"/>
    <w:rsid w:val="00044B4E"/>
    <w:rsid w:val="00044D73"/>
    <w:rsid w:val="00044DB7"/>
    <w:rsid w:val="00045271"/>
    <w:rsid w:val="000457C8"/>
    <w:rsid w:val="000458EC"/>
    <w:rsid w:val="00045902"/>
    <w:rsid w:val="0004639A"/>
    <w:rsid w:val="000477A2"/>
    <w:rsid w:val="00047B23"/>
    <w:rsid w:val="00047FBC"/>
    <w:rsid w:val="00051071"/>
    <w:rsid w:val="00052A45"/>
    <w:rsid w:val="00052CC8"/>
    <w:rsid w:val="000533A3"/>
    <w:rsid w:val="000537FD"/>
    <w:rsid w:val="00053DD0"/>
    <w:rsid w:val="0005589C"/>
    <w:rsid w:val="000568D4"/>
    <w:rsid w:val="0005729C"/>
    <w:rsid w:val="0005732B"/>
    <w:rsid w:val="00057B86"/>
    <w:rsid w:val="00057E56"/>
    <w:rsid w:val="00057F89"/>
    <w:rsid w:val="000610E4"/>
    <w:rsid w:val="00061AC3"/>
    <w:rsid w:val="00062C18"/>
    <w:rsid w:val="000631B3"/>
    <w:rsid w:val="000636F2"/>
    <w:rsid w:val="0006412B"/>
    <w:rsid w:val="0006559C"/>
    <w:rsid w:val="00065ED3"/>
    <w:rsid w:val="00067477"/>
    <w:rsid w:val="00067AB8"/>
    <w:rsid w:val="00067C2F"/>
    <w:rsid w:val="00067D13"/>
    <w:rsid w:val="0007027E"/>
    <w:rsid w:val="0007041B"/>
    <w:rsid w:val="000715E7"/>
    <w:rsid w:val="00071D78"/>
    <w:rsid w:val="00071F7B"/>
    <w:rsid w:val="0007286C"/>
    <w:rsid w:val="000735E3"/>
    <w:rsid w:val="00073CB9"/>
    <w:rsid w:val="00073D02"/>
    <w:rsid w:val="00074032"/>
    <w:rsid w:val="0007471E"/>
    <w:rsid w:val="00075215"/>
    <w:rsid w:val="0007554C"/>
    <w:rsid w:val="00075FA2"/>
    <w:rsid w:val="000767E2"/>
    <w:rsid w:val="000768B2"/>
    <w:rsid w:val="00076A0E"/>
    <w:rsid w:val="00076F2C"/>
    <w:rsid w:val="00076F8D"/>
    <w:rsid w:val="0007796D"/>
    <w:rsid w:val="000800BC"/>
    <w:rsid w:val="000804DC"/>
    <w:rsid w:val="0008139D"/>
    <w:rsid w:val="00081F18"/>
    <w:rsid w:val="0008214A"/>
    <w:rsid w:val="00083172"/>
    <w:rsid w:val="00083B65"/>
    <w:rsid w:val="00084ADA"/>
    <w:rsid w:val="00084BB8"/>
    <w:rsid w:val="00085D0E"/>
    <w:rsid w:val="00086B32"/>
    <w:rsid w:val="00087107"/>
    <w:rsid w:val="00087DDA"/>
    <w:rsid w:val="00090A82"/>
    <w:rsid w:val="00090E26"/>
    <w:rsid w:val="0009109C"/>
    <w:rsid w:val="000918C6"/>
    <w:rsid w:val="00091C90"/>
    <w:rsid w:val="00092E7A"/>
    <w:rsid w:val="00093246"/>
    <w:rsid w:val="0009339C"/>
    <w:rsid w:val="00093853"/>
    <w:rsid w:val="00094318"/>
    <w:rsid w:val="000952B1"/>
    <w:rsid w:val="00095B4C"/>
    <w:rsid w:val="00096C14"/>
    <w:rsid w:val="00097C7E"/>
    <w:rsid w:val="000A10DA"/>
    <w:rsid w:val="000A196E"/>
    <w:rsid w:val="000A21EE"/>
    <w:rsid w:val="000A3D78"/>
    <w:rsid w:val="000A45A4"/>
    <w:rsid w:val="000A45F4"/>
    <w:rsid w:val="000A4A51"/>
    <w:rsid w:val="000A514C"/>
    <w:rsid w:val="000B0978"/>
    <w:rsid w:val="000B0A3A"/>
    <w:rsid w:val="000B0F50"/>
    <w:rsid w:val="000B1D41"/>
    <w:rsid w:val="000B2A55"/>
    <w:rsid w:val="000B315B"/>
    <w:rsid w:val="000B3420"/>
    <w:rsid w:val="000B34EE"/>
    <w:rsid w:val="000B3E6A"/>
    <w:rsid w:val="000B4DB8"/>
    <w:rsid w:val="000B6F17"/>
    <w:rsid w:val="000B701F"/>
    <w:rsid w:val="000B7086"/>
    <w:rsid w:val="000B7259"/>
    <w:rsid w:val="000B745B"/>
    <w:rsid w:val="000C0421"/>
    <w:rsid w:val="000C04F3"/>
    <w:rsid w:val="000C10B1"/>
    <w:rsid w:val="000C18F1"/>
    <w:rsid w:val="000C1F3D"/>
    <w:rsid w:val="000C28BC"/>
    <w:rsid w:val="000C2A03"/>
    <w:rsid w:val="000C3271"/>
    <w:rsid w:val="000C407B"/>
    <w:rsid w:val="000C43B3"/>
    <w:rsid w:val="000C4C78"/>
    <w:rsid w:val="000C5E37"/>
    <w:rsid w:val="000C7BB1"/>
    <w:rsid w:val="000D0FF3"/>
    <w:rsid w:val="000D1369"/>
    <w:rsid w:val="000D220A"/>
    <w:rsid w:val="000D2F26"/>
    <w:rsid w:val="000D313E"/>
    <w:rsid w:val="000D3306"/>
    <w:rsid w:val="000D45C8"/>
    <w:rsid w:val="000D49DF"/>
    <w:rsid w:val="000D5AAB"/>
    <w:rsid w:val="000D5C11"/>
    <w:rsid w:val="000D67C6"/>
    <w:rsid w:val="000D7EC6"/>
    <w:rsid w:val="000E0809"/>
    <w:rsid w:val="000E0989"/>
    <w:rsid w:val="000E0BAD"/>
    <w:rsid w:val="000E0D9B"/>
    <w:rsid w:val="000E14E9"/>
    <w:rsid w:val="000E1883"/>
    <w:rsid w:val="000E2104"/>
    <w:rsid w:val="000E290E"/>
    <w:rsid w:val="000E38BB"/>
    <w:rsid w:val="000E454A"/>
    <w:rsid w:val="000E47E6"/>
    <w:rsid w:val="000E528D"/>
    <w:rsid w:val="000E57CF"/>
    <w:rsid w:val="000E6AE1"/>
    <w:rsid w:val="000E6B86"/>
    <w:rsid w:val="000E6C21"/>
    <w:rsid w:val="000E7E5C"/>
    <w:rsid w:val="000F004C"/>
    <w:rsid w:val="000F07B5"/>
    <w:rsid w:val="000F127E"/>
    <w:rsid w:val="000F165F"/>
    <w:rsid w:val="000F2C15"/>
    <w:rsid w:val="000F2F46"/>
    <w:rsid w:val="000F2FF7"/>
    <w:rsid w:val="000F3840"/>
    <w:rsid w:val="000F3B46"/>
    <w:rsid w:val="000F3C0D"/>
    <w:rsid w:val="000F3D3B"/>
    <w:rsid w:val="000F3EFB"/>
    <w:rsid w:val="000F405F"/>
    <w:rsid w:val="000F4125"/>
    <w:rsid w:val="000F4202"/>
    <w:rsid w:val="000F4D0A"/>
    <w:rsid w:val="000F5674"/>
    <w:rsid w:val="000F57E2"/>
    <w:rsid w:val="000F61D5"/>
    <w:rsid w:val="000F6869"/>
    <w:rsid w:val="000F6EF8"/>
    <w:rsid w:val="000F739C"/>
    <w:rsid w:val="00100733"/>
    <w:rsid w:val="001011A7"/>
    <w:rsid w:val="00101DFD"/>
    <w:rsid w:val="00102489"/>
    <w:rsid w:val="00102949"/>
    <w:rsid w:val="00102B0C"/>
    <w:rsid w:val="00103377"/>
    <w:rsid w:val="001035E4"/>
    <w:rsid w:val="00104194"/>
    <w:rsid w:val="0010507F"/>
    <w:rsid w:val="0010548D"/>
    <w:rsid w:val="00105869"/>
    <w:rsid w:val="00105A93"/>
    <w:rsid w:val="00105C32"/>
    <w:rsid w:val="00105E9A"/>
    <w:rsid w:val="00106F03"/>
    <w:rsid w:val="00107D2F"/>
    <w:rsid w:val="00110B17"/>
    <w:rsid w:val="00110BA2"/>
    <w:rsid w:val="0011101D"/>
    <w:rsid w:val="001110DD"/>
    <w:rsid w:val="00111DD7"/>
    <w:rsid w:val="00111F2A"/>
    <w:rsid w:val="00112A16"/>
    <w:rsid w:val="001138FB"/>
    <w:rsid w:val="00113AA1"/>
    <w:rsid w:val="001149B7"/>
    <w:rsid w:val="00114AD3"/>
    <w:rsid w:val="00114B83"/>
    <w:rsid w:val="001155FE"/>
    <w:rsid w:val="001156AC"/>
    <w:rsid w:val="00115FB3"/>
    <w:rsid w:val="0011636A"/>
    <w:rsid w:val="001168D4"/>
    <w:rsid w:val="0011694B"/>
    <w:rsid w:val="0011704D"/>
    <w:rsid w:val="001203B6"/>
    <w:rsid w:val="001205E1"/>
    <w:rsid w:val="00120906"/>
    <w:rsid w:val="00121565"/>
    <w:rsid w:val="00122683"/>
    <w:rsid w:val="00122A56"/>
    <w:rsid w:val="001241A0"/>
    <w:rsid w:val="00124755"/>
    <w:rsid w:val="00124A75"/>
    <w:rsid w:val="00125BAA"/>
    <w:rsid w:val="00126267"/>
    <w:rsid w:val="00126D41"/>
    <w:rsid w:val="001271FC"/>
    <w:rsid w:val="00127678"/>
    <w:rsid w:val="0012782A"/>
    <w:rsid w:val="00130B00"/>
    <w:rsid w:val="00132492"/>
    <w:rsid w:val="00133D07"/>
    <w:rsid w:val="00134682"/>
    <w:rsid w:val="00135492"/>
    <w:rsid w:val="001356A9"/>
    <w:rsid w:val="0013621F"/>
    <w:rsid w:val="001371E9"/>
    <w:rsid w:val="00137241"/>
    <w:rsid w:val="0013772C"/>
    <w:rsid w:val="00137B59"/>
    <w:rsid w:val="00137FFE"/>
    <w:rsid w:val="0014076A"/>
    <w:rsid w:val="001413E4"/>
    <w:rsid w:val="00141983"/>
    <w:rsid w:val="00141A03"/>
    <w:rsid w:val="00141A9D"/>
    <w:rsid w:val="00141F9E"/>
    <w:rsid w:val="001435A0"/>
    <w:rsid w:val="001438E1"/>
    <w:rsid w:val="00145E9C"/>
    <w:rsid w:val="001465A4"/>
    <w:rsid w:val="00146D3F"/>
    <w:rsid w:val="00147B64"/>
    <w:rsid w:val="001510BE"/>
    <w:rsid w:val="00151241"/>
    <w:rsid w:val="00151A47"/>
    <w:rsid w:val="00152D1B"/>
    <w:rsid w:val="0015426A"/>
    <w:rsid w:val="00154718"/>
    <w:rsid w:val="001547F5"/>
    <w:rsid w:val="00154C00"/>
    <w:rsid w:val="001550B9"/>
    <w:rsid w:val="001551C5"/>
    <w:rsid w:val="00155B27"/>
    <w:rsid w:val="00155C8F"/>
    <w:rsid w:val="00156FE7"/>
    <w:rsid w:val="001575E2"/>
    <w:rsid w:val="0015779C"/>
    <w:rsid w:val="0016063A"/>
    <w:rsid w:val="0016065D"/>
    <w:rsid w:val="00160B02"/>
    <w:rsid w:val="00160F75"/>
    <w:rsid w:val="0016185A"/>
    <w:rsid w:val="00162214"/>
    <w:rsid w:val="00162322"/>
    <w:rsid w:val="00162438"/>
    <w:rsid w:val="00163ACB"/>
    <w:rsid w:val="00163CCF"/>
    <w:rsid w:val="001641BF"/>
    <w:rsid w:val="00165BDB"/>
    <w:rsid w:val="00166B0D"/>
    <w:rsid w:val="00166EA8"/>
    <w:rsid w:val="00167547"/>
    <w:rsid w:val="00170E21"/>
    <w:rsid w:val="00170E6E"/>
    <w:rsid w:val="001727B7"/>
    <w:rsid w:val="00172A6A"/>
    <w:rsid w:val="0017312E"/>
    <w:rsid w:val="001732A7"/>
    <w:rsid w:val="001754E6"/>
    <w:rsid w:val="00175593"/>
    <w:rsid w:val="0017573D"/>
    <w:rsid w:val="0017592E"/>
    <w:rsid w:val="00175DDB"/>
    <w:rsid w:val="001778C0"/>
    <w:rsid w:val="0018008A"/>
    <w:rsid w:val="00180D3C"/>
    <w:rsid w:val="00181183"/>
    <w:rsid w:val="00181C62"/>
    <w:rsid w:val="00181E9E"/>
    <w:rsid w:val="001822B8"/>
    <w:rsid w:val="00184159"/>
    <w:rsid w:val="00185323"/>
    <w:rsid w:val="00186474"/>
    <w:rsid w:val="001868F5"/>
    <w:rsid w:val="00187160"/>
    <w:rsid w:val="00191011"/>
    <w:rsid w:val="00191292"/>
    <w:rsid w:val="0019136B"/>
    <w:rsid w:val="001915C2"/>
    <w:rsid w:val="00192A55"/>
    <w:rsid w:val="00192EB6"/>
    <w:rsid w:val="0019327D"/>
    <w:rsid w:val="001936FF"/>
    <w:rsid w:val="00193A79"/>
    <w:rsid w:val="00194583"/>
    <w:rsid w:val="00194C0D"/>
    <w:rsid w:val="00196D8E"/>
    <w:rsid w:val="0019729E"/>
    <w:rsid w:val="00197389"/>
    <w:rsid w:val="0019752F"/>
    <w:rsid w:val="00197710"/>
    <w:rsid w:val="00197A90"/>
    <w:rsid w:val="001A08B8"/>
    <w:rsid w:val="001A0C0C"/>
    <w:rsid w:val="001A1E8A"/>
    <w:rsid w:val="001A2184"/>
    <w:rsid w:val="001A218C"/>
    <w:rsid w:val="001A2193"/>
    <w:rsid w:val="001A28D1"/>
    <w:rsid w:val="001A31C1"/>
    <w:rsid w:val="001A3A23"/>
    <w:rsid w:val="001A4781"/>
    <w:rsid w:val="001A4A9B"/>
    <w:rsid w:val="001A6693"/>
    <w:rsid w:val="001A6D01"/>
    <w:rsid w:val="001A7287"/>
    <w:rsid w:val="001A73BC"/>
    <w:rsid w:val="001A7564"/>
    <w:rsid w:val="001A7565"/>
    <w:rsid w:val="001A77D7"/>
    <w:rsid w:val="001A783D"/>
    <w:rsid w:val="001A7AD5"/>
    <w:rsid w:val="001B038E"/>
    <w:rsid w:val="001B0E6E"/>
    <w:rsid w:val="001B0FA3"/>
    <w:rsid w:val="001B1798"/>
    <w:rsid w:val="001B1DAB"/>
    <w:rsid w:val="001B1DE1"/>
    <w:rsid w:val="001B2E6D"/>
    <w:rsid w:val="001B3E6C"/>
    <w:rsid w:val="001B4F0E"/>
    <w:rsid w:val="001B5DF7"/>
    <w:rsid w:val="001B5EFF"/>
    <w:rsid w:val="001B632E"/>
    <w:rsid w:val="001B6CFF"/>
    <w:rsid w:val="001C0011"/>
    <w:rsid w:val="001C17DD"/>
    <w:rsid w:val="001C28E3"/>
    <w:rsid w:val="001C3029"/>
    <w:rsid w:val="001C3175"/>
    <w:rsid w:val="001C3820"/>
    <w:rsid w:val="001C3BFB"/>
    <w:rsid w:val="001C3C92"/>
    <w:rsid w:val="001C5B6C"/>
    <w:rsid w:val="001C6394"/>
    <w:rsid w:val="001C6634"/>
    <w:rsid w:val="001C69BA"/>
    <w:rsid w:val="001C74FD"/>
    <w:rsid w:val="001C76B1"/>
    <w:rsid w:val="001D0107"/>
    <w:rsid w:val="001D06AA"/>
    <w:rsid w:val="001D0B71"/>
    <w:rsid w:val="001D0C30"/>
    <w:rsid w:val="001D0E2D"/>
    <w:rsid w:val="001D1833"/>
    <w:rsid w:val="001D1C50"/>
    <w:rsid w:val="001D20F2"/>
    <w:rsid w:val="001D24BD"/>
    <w:rsid w:val="001D269A"/>
    <w:rsid w:val="001D382B"/>
    <w:rsid w:val="001D3869"/>
    <w:rsid w:val="001D3A35"/>
    <w:rsid w:val="001D4347"/>
    <w:rsid w:val="001D43B1"/>
    <w:rsid w:val="001D525E"/>
    <w:rsid w:val="001D5633"/>
    <w:rsid w:val="001D58DE"/>
    <w:rsid w:val="001D5A40"/>
    <w:rsid w:val="001D5A4D"/>
    <w:rsid w:val="001D5DBE"/>
    <w:rsid w:val="001D6A92"/>
    <w:rsid w:val="001E0875"/>
    <w:rsid w:val="001E14F3"/>
    <w:rsid w:val="001E17EE"/>
    <w:rsid w:val="001E1B8A"/>
    <w:rsid w:val="001E1D05"/>
    <w:rsid w:val="001E1DF6"/>
    <w:rsid w:val="001E2C69"/>
    <w:rsid w:val="001E2D0B"/>
    <w:rsid w:val="001E2ECF"/>
    <w:rsid w:val="001E3A87"/>
    <w:rsid w:val="001E3EA8"/>
    <w:rsid w:val="001E55D3"/>
    <w:rsid w:val="001E565D"/>
    <w:rsid w:val="001E5AB4"/>
    <w:rsid w:val="001E6619"/>
    <w:rsid w:val="001E6BA2"/>
    <w:rsid w:val="001E75E2"/>
    <w:rsid w:val="001E7661"/>
    <w:rsid w:val="001E7689"/>
    <w:rsid w:val="001E7EFD"/>
    <w:rsid w:val="001F068F"/>
    <w:rsid w:val="001F1784"/>
    <w:rsid w:val="001F1B81"/>
    <w:rsid w:val="001F1E60"/>
    <w:rsid w:val="001F2A4E"/>
    <w:rsid w:val="001F383B"/>
    <w:rsid w:val="001F395E"/>
    <w:rsid w:val="001F3D91"/>
    <w:rsid w:val="001F4C15"/>
    <w:rsid w:val="001F5022"/>
    <w:rsid w:val="001F5DB3"/>
    <w:rsid w:val="001F6ADC"/>
    <w:rsid w:val="001F6F04"/>
    <w:rsid w:val="001F7416"/>
    <w:rsid w:val="00200910"/>
    <w:rsid w:val="00200A6C"/>
    <w:rsid w:val="002014D9"/>
    <w:rsid w:val="002018F6"/>
    <w:rsid w:val="00201919"/>
    <w:rsid w:val="002019AB"/>
    <w:rsid w:val="00201C0C"/>
    <w:rsid w:val="0020270A"/>
    <w:rsid w:val="00202D5C"/>
    <w:rsid w:val="00202DC3"/>
    <w:rsid w:val="00202EEA"/>
    <w:rsid w:val="002051F2"/>
    <w:rsid w:val="00205367"/>
    <w:rsid w:val="0020599E"/>
    <w:rsid w:val="00205F53"/>
    <w:rsid w:val="002064F8"/>
    <w:rsid w:val="00207B84"/>
    <w:rsid w:val="002106E5"/>
    <w:rsid w:val="0021138F"/>
    <w:rsid w:val="0021140F"/>
    <w:rsid w:val="002114EB"/>
    <w:rsid w:val="002116BF"/>
    <w:rsid w:val="002118E8"/>
    <w:rsid w:val="00211AEF"/>
    <w:rsid w:val="00212FC8"/>
    <w:rsid w:val="002135AB"/>
    <w:rsid w:val="00213883"/>
    <w:rsid w:val="00215151"/>
    <w:rsid w:val="00215790"/>
    <w:rsid w:val="002157FE"/>
    <w:rsid w:val="002171C8"/>
    <w:rsid w:val="00217445"/>
    <w:rsid w:val="002207C2"/>
    <w:rsid w:val="00220BC7"/>
    <w:rsid w:val="0022154E"/>
    <w:rsid w:val="002219DF"/>
    <w:rsid w:val="002222C6"/>
    <w:rsid w:val="0022263C"/>
    <w:rsid w:val="00222F99"/>
    <w:rsid w:val="0022310B"/>
    <w:rsid w:val="00223D75"/>
    <w:rsid w:val="00224BCC"/>
    <w:rsid w:val="00226B3E"/>
    <w:rsid w:val="002275F1"/>
    <w:rsid w:val="002305F0"/>
    <w:rsid w:val="00230BAC"/>
    <w:rsid w:val="0023121E"/>
    <w:rsid w:val="00231324"/>
    <w:rsid w:val="00231AB1"/>
    <w:rsid w:val="002333BB"/>
    <w:rsid w:val="00233430"/>
    <w:rsid w:val="00233B60"/>
    <w:rsid w:val="00233C49"/>
    <w:rsid w:val="002355DC"/>
    <w:rsid w:val="00236091"/>
    <w:rsid w:val="002361F0"/>
    <w:rsid w:val="00236F09"/>
    <w:rsid w:val="00237613"/>
    <w:rsid w:val="00237747"/>
    <w:rsid w:val="00237ED1"/>
    <w:rsid w:val="0024061F"/>
    <w:rsid w:val="0024099E"/>
    <w:rsid w:val="00241364"/>
    <w:rsid w:val="002414C9"/>
    <w:rsid w:val="002419A0"/>
    <w:rsid w:val="00241C25"/>
    <w:rsid w:val="00241DE7"/>
    <w:rsid w:val="00242124"/>
    <w:rsid w:val="00242163"/>
    <w:rsid w:val="00242694"/>
    <w:rsid w:val="00243282"/>
    <w:rsid w:val="002435B9"/>
    <w:rsid w:val="002435DB"/>
    <w:rsid w:val="0024398A"/>
    <w:rsid w:val="002446C9"/>
    <w:rsid w:val="00244D63"/>
    <w:rsid w:val="00245649"/>
    <w:rsid w:val="0024569E"/>
    <w:rsid w:val="002456E3"/>
    <w:rsid w:val="00245764"/>
    <w:rsid w:val="00245AEC"/>
    <w:rsid w:val="00245E7D"/>
    <w:rsid w:val="00246DAC"/>
    <w:rsid w:val="002471D1"/>
    <w:rsid w:val="002476D5"/>
    <w:rsid w:val="0024774E"/>
    <w:rsid w:val="00247A88"/>
    <w:rsid w:val="00250320"/>
    <w:rsid w:val="00250D6B"/>
    <w:rsid w:val="002515B3"/>
    <w:rsid w:val="00252707"/>
    <w:rsid w:val="00252F62"/>
    <w:rsid w:val="00254BC1"/>
    <w:rsid w:val="0025569A"/>
    <w:rsid w:val="00255873"/>
    <w:rsid w:val="002564B1"/>
    <w:rsid w:val="002566F1"/>
    <w:rsid w:val="002568E4"/>
    <w:rsid w:val="00256A9C"/>
    <w:rsid w:val="0025755A"/>
    <w:rsid w:val="00260386"/>
    <w:rsid w:val="002613A6"/>
    <w:rsid w:val="00261717"/>
    <w:rsid w:val="002629EA"/>
    <w:rsid w:val="00262B70"/>
    <w:rsid w:val="00262BCB"/>
    <w:rsid w:val="00262CD9"/>
    <w:rsid w:val="00262EA9"/>
    <w:rsid w:val="0026319D"/>
    <w:rsid w:val="00265543"/>
    <w:rsid w:val="00265992"/>
    <w:rsid w:val="00265C6E"/>
    <w:rsid w:val="00265EF1"/>
    <w:rsid w:val="002660B4"/>
    <w:rsid w:val="002667E8"/>
    <w:rsid w:val="0026740C"/>
    <w:rsid w:val="0026771D"/>
    <w:rsid w:val="00270169"/>
    <w:rsid w:val="00271923"/>
    <w:rsid w:val="00272639"/>
    <w:rsid w:val="00272F95"/>
    <w:rsid w:val="0027304B"/>
    <w:rsid w:val="00273115"/>
    <w:rsid w:val="00273F3C"/>
    <w:rsid w:val="002743D4"/>
    <w:rsid w:val="002762BB"/>
    <w:rsid w:val="00276F18"/>
    <w:rsid w:val="00276F34"/>
    <w:rsid w:val="002773BA"/>
    <w:rsid w:val="0027756E"/>
    <w:rsid w:val="00277AD8"/>
    <w:rsid w:val="002801B2"/>
    <w:rsid w:val="002805A6"/>
    <w:rsid w:val="002807D6"/>
    <w:rsid w:val="0028087A"/>
    <w:rsid w:val="002812CC"/>
    <w:rsid w:val="002815BD"/>
    <w:rsid w:val="00281B45"/>
    <w:rsid w:val="00281B63"/>
    <w:rsid w:val="0028319D"/>
    <w:rsid w:val="0028387A"/>
    <w:rsid w:val="00284188"/>
    <w:rsid w:val="00284561"/>
    <w:rsid w:val="002869AB"/>
    <w:rsid w:val="00286C00"/>
    <w:rsid w:val="002876FF"/>
    <w:rsid w:val="002879F3"/>
    <w:rsid w:val="00290334"/>
    <w:rsid w:val="00291473"/>
    <w:rsid w:val="00291895"/>
    <w:rsid w:val="00291BB3"/>
    <w:rsid w:val="00292B9D"/>
    <w:rsid w:val="002934ED"/>
    <w:rsid w:val="002938F4"/>
    <w:rsid w:val="00293FAB"/>
    <w:rsid w:val="0029448F"/>
    <w:rsid w:val="00294F2F"/>
    <w:rsid w:val="002958A7"/>
    <w:rsid w:val="00295B36"/>
    <w:rsid w:val="002962DE"/>
    <w:rsid w:val="00296C65"/>
    <w:rsid w:val="002970F9"/>
    <w:rsid w:val="002979B2"/>
    <w:rsid w:val="002A00F1"/>
    <w:rsid w:val="002A09A4"/>
    <w:rsid w:val="002A0F0F"/>
    <w:rsid w:val="002A12F5"/>
    <w:rsid w:val="002A20FF"/>
    <w:rsid w:val="002A4892"/>
    <w:rsid w:val="002A4E99"/>
    <w:rsid w:val="002A4ECF"/>
    <w:rsid w:val="002A52E9"/>
    <w:rsid w:val="002A57EC"/>
    <w:rsid w:val="002A59D2"/>
    <w:rsid w:val="002A5CFF"/>
    <w:rsid w:val="002A62FB"/>
    <w:rsid w:val="002A72F5"/>
    <w:rsid w:val="002A74E9"/>
    <w:rsid w:val="002A77B4"/>
    <w:rsid w:val="002A79CF"/>
    <w:rsid w:val="002A7BE7"/>
    <w:rsid w:val="002B1E88"/>
    <w:rsid w:val="002B1F71"/>
    <w:rsid w:val="002B2522"/>
    <w:rsid w:val="002B28CE"/>
    <w:rsid w:val="002B2E3C"/>
    <w:rsid w:val="002B3996"/>
    <w:rsid w:val="002B48F5"/>
    <w:rsid w:val="002B540C"/>
    <w:rsid w:val="002B760B"/>
    <w:rsid w:val="002C0119"/>
    <w:rsid w:val="002C0893"/>
    <w:rsid w:val="002C0B60"/>
    <w:rsid w:val="002C1AD7"/>
    <w:rsid w:val="002C1C4F"/>
    <w:rsid w:val="002C1D85"/>
    <w:rsid w:val="002C2491"/>
    <w:rsid w:val="002C283B"/>
    <w:rsid w:val="002C346E"/>
    <w:rsid w:val="002C3C31"/>
    <w:rsid w:val="002C4310"/>
    <w:rsid w:val="002C537A"/>
    <w:rsid w:val="002C662B"/>
    <w:rsid w:val="002D00D9"/>
    <w:rsid w:val="002D00E2"/>
    <w:rsid w:val="002D0D8C"/>
    <w:rsid w:val="002D1330"/>
    <w:rsid w:val="002D1845"/>
    <w:rsid w:val="002D2376"/>
    <w:rsid w:val="002D404E"/>
    <w:rsid w:val="002D43C4"/>
    <w:rsid w:val="002D4E3C"/>
    <w:rsid w:val="002D5E6F"/>
    <w:rsid w:val="002D63CA"/>
    <w:rsid w:val="002D678F"/>
    <w:rsid w:val="002D7BEB"/>
    <w:rsid w:val="002E0418"/>
    <w:rsid w:val="002E0C46"/>
    <w:rsid w:val="002E0D21"/>
    <w:rsid w:val="002E1DC1"/>
    <w:rsid w:val="002E1ED5"/>
    <w:rsid w:val="002E23D0"/>
    <w:rsid w:val="002E2795"/>
    <w:rsid w:val="002E3405"/>
    <w:rsid w:val="002E38D5"/>
    <w:rsid w:val="002E4656"/>
    <w:rsid w:val="002E478B"/>
    <w:rsid w:val="002E4FDB"/>
    <w:rsid w:val="002E5570"/>
    <w:rsid w:val="002E5679"/>
    <w:rsid w:val="002E6522"/>
    <w:rsid w:val="002E66D5"/>
    <w:rsid w:val="002E6C6D"/>
    <w:rsid w:val="002E6D95"/>
    <w:rsid w:val="002E6FB4"/>
    <w:rsid w:val="002E74E8"/>
    <w:rsid w:val="002E783D"/>
    <w:rsid w:val="002E7A77"/>
    <w:rsid w:val="002E7B87"/>
    <w:rsid w:val="002E7DD6"/>
    <w:rsid w:val="002E7F07"/>
    <w:rsid w:val="002F13AF"/>
    <w:rsid w:val="002F1E7E"/>
    <w:rsid w:val="002F252D"/>
    <w:rsid w:val="002F278E"/>
    <w:rsid w:val="002F335C"/>
    <w:rsid w:val="002F4168"/>
    <w:rsid w:val="002F4956"/>
    <w:rsid w:val="002F6142"/>
    <w:rsid w:val="002F61AD"/>
    <w:rsid w:val="002F62A1"/>
    <w:rsid w:val="002F6687"/>
    <w:rsid w:val="002F696C"/>
    <w:rsid w:val="002F69FF"/>
    <w:rsid w:val="002F7031"/>
    <w:rsid w:val="002F7044"/>
    <w:rsid w:val="002F729A"/>
    <w:rsid w:val="002F7939"/>
    <w:rsid w:val="002F7A78"/>
    <w:rsid w:val="002F7BAC"/>
    <w:rsid w:val="003005A7"/>
    <w:rsid w:val="0030083A"/>
    <w:rsid w:val="003008C4"/>
    <w:rsid w:val="00301820"/>
    <w:rsid w:val="00302F96"/>
    <w:rsid w:val="003056DD"/>
    <w:rsid w:val="00305DE0"/>
    <w:rsid w:val="00305F69"/>
    <w:rsid w:val="00306432"/>
    <w:rsid w:val="003069E3"/>
    <w:rsid w:val="003078BE"/>
    <w:rsid w:val="00307CFF"/>
    <w:rsid w:val="00307FAB"/>
    <w:rsid w:val="003103EB"/>
    <w:rsid w:val="00311057"/>
    <w:rsid w:val="00312222"/>
    <w:rsid w:val="003125CA"/>
    <w:rsid w:val="00312DAC"/>
    <w:rsid w:val="00313282"/>
    <w:rsid w:val="003140EE"/>
    <w:rsid w:val="00314CB2"/>
    <w:rsid w:val="0031557A"/>
    <w:rsid w:val="003163D8"/>
    <w:rsid w:val="003168E9"/>
    <w:rsid w:val="00316AE2"/>
    <w:rsid w:val="00317A1E"/>
    <w:rsid w:val="0032076A"/>
    <w:rsid w:val="003209CB"/>
    <w:rsid w:val="00320C02"/>
    <w:rsid w:val="00321AED"/>
    <w:rsid w:val="00321D03"/>
    <w:rsid w:val="003221B2"/>
    <w:rsid w:val="00322D93"/>
    <w:rsid w:val="00322E8C"/>
    <w:rsid w:val="00323ABF"/>
    <w:rsid w:val="00324C88"/>
    <w:rsid w:val="00325360"/>
    <w:rsid w:val="003254B4"/>
    <w:rsid w:val="003255DB"/>
    <w:rsid w:val="00325AAE"/>
    <w:rsid w:val="00326102"/>
    <w:rsid w:val="0032653A"/>
    <w:rsid w:val="0032693D"/>
    <w:rsid w:val="003269F0"/>
    <w:rsid w:val="00326F61"/>
    <w:rsid w:val="0033167F"/>
    <w:rsid w:val="00332131"/>
    <w:rsid w:val="00333134"/>
    <w:rsid w:val="0033384F"/>
    <w:rsid w:val="00334128"/>
    <w:rsid w:val="003346FD"/>
    <w:rsid w:val="0033486E"/>
    <w:rsid w:val="00334B2F"/>
    <w:rsid w:val="00334CC1"/>
    <w:rsid w:val="00334CF5"/>
    <w:rsid w:val="00334FE2"/>
    <w:rsid w:val="0033563C"/>
    <w:rsid w:val="0033621E"/>
    <w:rsid w:val="0033640A"/>
    <w:rsid w:val="00336468"/>
    <w:rsid w:val="003370CB"/>
    <w:rsid w:val="0034003B"/>
    <w:rsid w:val="0034030C"/>
    <w:rsid w:val="003407C0"/>
    <w:rsid w:val="0034083A"/>
    <w:rsid w:val="003410EB"/>
    <w:rsid w:val="00341329"/>
    <w:rsid w:val="00341692"/>
    <w:rsid w:val="003420BE"/>
    <w:rsid w:val="00342345"/>
    <w:rsid w:val="00342462"/>
    <w:rsid w:val="00342982"/>
    <w:rsid w:val="003440CD"/>
    <w:rsid w:val="00344E66"/>
    <w:rsid w:val="0034526C"/>
    <w:rsid w:val="00345304"/>
    <w:rsid w:val="003454DC"/>
    <w:rsid w:val="00346669"/>
    <w:rsid w:val="0034676F"/>
    <w:rsid w:val="003471A1"/>
    <w:rsid w:val="00347360"/>
    <w:rsid w:val="003508B7"/>
    <w:rsid w:val="00351D39"/>
    <w:rsid w:val="0035248F"/>
    <w:rsid w:val="00352600"/>
    <w:rsid w:val="0035290B"/>
    <w:rsid w:val="003531E8"/>
    <w:rsid w:val="0035337F"/>
    <w:rsid w:val="00353F78"/>
    <w:rsid w:val="003550C7"/>
    <w:rsid w:val="003556C0"/>
    <w:rsid w:val="003558A6"/>
    <w:rsid w:val="00355D78"/>
    <w:rsid w:val="00356411"/>
    <w:rsid w:val="00356A9B"/>
    <w:rsid w:val="00356FC8"/>
    <w:rsid w:val="00357610"/>
    <w:rsid w:val="00360288"/>
    <w:rsid w:val="00360529"/>
    <w:rsid w:val="003617A6"/>
    <w:rsid w:val="00361DBB"/>
    <w:rsid w:val="0036215E"/>
    <w:rsid w:val="00362498"/>
    <w:rsid w:val="00362699"/>
    <w:rsid w:val="003628D4"/>
    <w:rsid w:val="0036296D"/>
    <w:rsid w:val="0036317A"/>
    <w:rsid w:val="0036323F"/>
    <w:rsid w:val="00363457"/>
    <w:rsid w:val="003645B4"/>
    <w:rsid w:val="00364F1E"/>
    <w:rsid w:val="003657FB"/>
    <w:rsid w:val="00365AE6"/>
    <w:rsid w:val="0036680D"/>
    <w:rsid w:val="00367176"/>
    <w:rsid w:val="003705C0"/>
    <w:rsid w:val="00370867"/>
    <w:rsid w:val="003716E8"/>
    <w:rsid w:val="00371F3F"/>
    <w:rsid w:val="00372A5A"/>
    <w:rsid w:val="00372C5E"/>
    <w:rsid w:val="00372E8E"/>
    <w:rsid w:val="003742D1"/>
    <w:rsid w:val="003742EA"/>
    <w:rsid w:val="0037535D"/>
    <w:rsid w:val="003771B4"/>
    <w:rsid w:val="003772B0"/>
    <w:rsid w:val="00380CFE"/>
    <w:rsid w:val="00381B70"/>
    <w:rsid w:val="00382174"/>
    <w:rsid w:val="003822AE"/>
    <w:rsid w:val="00383361"/>
    <w:rsid w:val="003841C7"/>
    <w:rsid w:val="003842AD"/>
    <w:rsid w:val="003845A3"/>
    <w:rsid w:val="003847A4"/>
    <w:rsid w:val="00385457"/>
    <w:rsid w:val="0038599F"/>
    <w:rsid w:val="00385DE9"/>
    <w:rsid w:val="003875B9"/>
    <w:rsid w:val="003876DF"/>
    <w:rsid w:val="00387B27"/>
    <w:rsid w:val="00387F66"/>
    <w:rsid w:val="00390680"/>
    <w:rsid w:val="003908BB"/>
    <w:rsid w:val="00390F95"/>
    <w:rsid w:val="0039155C"/>
    <w:rsid w:val="003919A6"/>
    <w:rsid w:val="00392872"/>
    <w:rsid w:val="00392C8F"/>
    <w:rsid w:val="003933F6"/>
    <w:rsid w:val="0039386E"/>
    <w:rsid w:val="00394609"/>
    <w:rsid w:val="00394BA9"/>
    <w:rsid w:val="0039667D"/>
    <w:rsid w:val="00397748"/>
    <w:rsid w:val="00397DCC"/>
    <w:rsid w:val="003A17D7"/>
    <w:rsid w:val="003A219A"/>
    <w:rsid w:val="003A2CAE"/>
    <w:rsid w:val="003A3C79"/>
    <w:rsid w:val="003A46BE"/>
    <w:rsid w:val="003A4D60"/>
    <w:rsid w:val="003A5559"/>
    <w:rsid w:val="003A5F39"/>
    <w:rsid w:val="003A615B"/>
    <w:rsid w:val="003A70F6"/>
    <w:rsid w:val="003A7577"/>
    <w:rsid w:val="003B02C7"/>
    <w:rsid w:val="003B044E"/>
    <w:rsid w:val="003B0DA1"/>
    <w:rsid w:val="003B1FDA"/>
    <w:rsid w:val="003B2940"/>
    <w:rsid w:val="003B33DC"/>
    <w:rsid w:val="003B45F9"/>
    <w:rsid w:val="003B4847"/>
    <w:rsid w:val="003B5A4E"/>
    <w:rsid w:val="003B62A4"/>
    <w:rsid w:val="003B6300"/>
    <w:rsid w:val="003B64D4"/>
    <w:rsid w:val="003B681A"/>
    <w:rsid w:val="003B6FAA"/>
    <w:rsid w:val="003B722F"/>
    <w:rsid w:val="003B75C2"/>
    <w:rsid w:val="003B7839"/>
    <w:rsid w:val="003B78D3"/>
    <w:rsid w:val="003C0388"/>
    <w:rsid w:val="003C0478"/>
    <w:rsid w:val="003C0580"/>
    <w:rsid w:val="003C1048"/>
    <w:rsid w:val="003C224F"/>
    <w:rsid w:val="003C2939"/>
    <w:rsid w:val="003C392D"/>
    <w:rsid w:val="003C433A"/>
    <w:rsid w:val="003C574E"/>
    <w:rsid w:val="003C5D40"/>
    <w:rsid w:val="003C6737"/>
    <w:rsid w:val="003C6A44"/>
    <w:rsid w:val="003C6A6A"/>
    <w:rsid w:val="003C6BAE"/>
    <w:rsid w:val="003C6D6D"/>
    <w:rsid w:val="003C6E71"/>
    <w:rsid w:val="003C6F18"/>
    <w:rsid w:val="003C70F2"/>
    <w:rsid w:val="003C740A"/>
    <w:rsid w:val="003C76A2"/>
    <w:rsid w:val="003D0108"/>
    <w:rsid w:val="003D08A7"/>
    <w:rsid w:val="003D18CE"/>
    <w:rsid w:val="003D253F"/>
    <w:rsid w:val="003D40C5"/>
    <w:rsid w:val="003D4AA1"/>
    <w:rsid w:val="003D6128"/>
    <w:rsid w:val="003D6CAB"/>
    <w:rsid w:val="003D71B3"/>
    <w:rsid w:val="003D72F6"/>
    <w:rsid w:val="003D76D7"/>
    <w:rsid w:val="003D7758"/>
    <w:rsid w:val="003D7854"/>
    <w:rsid w:val="003E0180"/>
    <w:rsid w:val="003E19DF"/>
    <w:rsid w:val="003E27B8"/>
    <w:rsid w:val="003E3098"/>
    <w:rsid w:val="003E4B2D"/>
    <w:rsid w:val="003E5388"/>
    <w:rsid w:val="003E572E"/>
    <w:rsid w:val="003E5E5D"/>
    <w:rsid w:val="003E61EB"/>
    <w:rsid w:val="003E6223"/>
    <w:rsid w:val="003E64AA"/>
    <w:rsid w:val="003E6C1D"/>
    <w:rsid w:val="003E7244"/>
    <w:rsid w:val="003E7A43"/>
    <w:rsid w:val="003F010D"/>
    <w:rsid w:val="003F03E8"/>
    <w:rsid w:val="003F3213"/>
    <w:rsid w:val="003F3E5A"/>
    <w:rsid w:val="003F421A"/>
    <w:rsid w:val="003F46E0"/>
    <w:rsid w:val="003F4A07"/>
    <w:rsid w:val="003F4A2C"/>
    <w:rsid w:val="003F4BF6"/>
    <w:rsid w:val="003F5F82"/>
    <w:rsid w:val="003F6284"/>
    <w:rsid w:val="003F6C00"/>
    <w:rsid w:val="003F6FB9"/>
    <w:rsid w:val="003F7A1E"/>
    <w:rsid w:val="003F7F2A"/>
    <w:rsid w:val="00400286"/>
    <w:rsid w:val="00400390"/>
    <w:rsid w:val="004007F5"/>
    <w:rsid w:val="00401493"/>
    <w:rsid w:val="00403123"/>
    <w:rsid w:val="0040383E"/>
    <w:rsid w:val="00404344"/>
    <w:rsid w:val="00405B18"/>
    <w:rsid w:val="00405BB6"/>
    <w:rsid w:val="004061DC"/>
    <w:rsid w:val="00406381"/>
    <w:rsid w:val="0040694B"/>
    <w:rsid w:val="00407408"/>
    <w:rsid w:val="0040765B"/>
    <w:rsid w:val="00407CEC"/>
    <w:rsid w:val="00410075"/>
    <w:rsid w:val="004103B6"/>
    <w:rsid w:val="00410BC2"/>
    <w:rsid w:val="00411143"/>
    <w:rsid w:val="004112FB"/>
    <w:rsid w:val="004119D6"/>
    <w:rsid w:val="004127B9"/>
    <w:rsid w:val="00412C28"/>
    <w:rsid w:val="00412C2A"/>
    <w:rsid w:val="00412CE3"/>
    <w:rsid w:val="00413363"/>
    <w:rsid w:val="004134C5"/>
    <w:rsid w:val="00414266"/>
    <w:rsid w:val="004153D1"/>
    <w:rsid w:val="00416CD7"/>
    <w:rsid w:val="00416DA5"/>
    <w:rsid w:val="00416E99"/>
    <w:rsid w:val="004172D8"/>
    <w:rsid w:val="00417335"/>
    <w:rsid w:val="004179B3"/>
    <w:rsid w:val="00417BAF"/>
    <w:rsid w:val="00417C9A"/>
    <w:rsid w:val="00420536"/>
    <w:rsid w:val="00420A92"/>
    <w:rsid w:val="0042248B"/>
    <w:rsid w:val="00422979"/>
    <w:rsid w:val="004233F9"/>
    <w:rsid w:val="00423CE7"/>
    <w:rsid w:val="00423EF0"/>
    <w:rsid w:val="00424365"/>
    <w:rsid w:val="004243B3"/>
    <w:rsid w:val="004245B5"/>
    <w:rsid w:val="00424B82"/>
    <w:rsid w:val="00424DAC"/>
    <w:rsid w:val="00425E96"/>
    <w:rsid w:val="00426CC1"/>
    <w:rsid w:val="00427A12"/>
    <w:rsid w:val="00427A9D"/>
    <w:rsid w:val="00427CFD"/>
    <w:rsid w:val="00430256"/>
    <w:rsid w:val="004318A4"/>
    <w:rsid w:val="00432567"/>
    <w:rsid w:val="0043299C"/>
    <w:rsid w:val="00433EAD"/>
    <w:rsid w:val="004346FE"/>
    <w:rsid w:val="00435A37"/>
    <w:rsid w:val="00436A06"/>
    <w:rsid w:val="00437262"/>
    <w:rsid w:val="00437582"/>
    <w:rsid w:val="00437F4E"/>
    <w:rsid w:val="00440025"/>
    <w:rsid w:val="00440051"/>
    <w:rsid w:val="00440083"/>
    <w:rsid w:val="00441624"/>
    <w:rsid w:val="004419C1"/>
    <w:rsid w:val="00442CF6"/>
    <w:rsid w:val="00443102"/>
    <w:rsid w:val="004431A1"/>
    <w:rsid w:val="00444484"/>
    <w:rsid w:val="004445D6"/>
    <w:rsid w:val="004460FC"/>
    <w:rsid w:val="00446A74"/>
    <w:rsid w:val="004477D8"/>
    <w:rsid w:val="0044796E"/>
    <w:rsid w:val="00447F2D"/>
    <w:rsid w:val="00450FA0"/>
    <w:rsid w:val="0045119D"/>
    <w:rsid w:val="00451C7F"/>
    <w:rsid w:val="00451D56"/>
    <w:rsid w:val="00452264"/>
    <w:rsid w:val="00452387"/>
    <w:rsid w:val="00452CCC"/>
    <w:rsid w:val="00453039"/>
    <w:rsid w:val="004532DB"/>
    <w:rsid w:val="004548BF"/>
    <w:rsid w:val="00454D15"/>
    <w:rsid w:val="00454F78"/>
    <w:rsid w:val="00455FBB"/>
    <w:rsid w:val="0045603D"/>
    <w:rsid w:val="004605C1"/>
    <w:rsid w:val="0046267A"/>
    <w:rsid w:val="00462DEE"/>
    <w:rsid w:val="00462F32"/>
    <w:rsid w:val="00463B3C"/>
    <w:rsid w:val="00465D13"/>
    <w:rsid w:val="00465FFB"/>
    <w:rsid w:val="004669A4"/>
    <w:rsid w:val="00466AB5"/>
    <w:rsid w:val="00466DA7"/>
    <w:rsid w:val="00466FE4"/>
    <w:rsid w:val="00467DCE"/>
    <w:rsid w:val="004704E5"/>
    <w:rsid w:val="00470C31"/>
    <w:rsid w:val="00470CE0"/>
    <w:rsid w:val="00470D07"/>
    <w:rsid w:val="00470D3A"/>
    <w:rsid w:val="00471180"/>
    <w:rsid w:val="004716B8"/>
    <w:rsid w:val="004719B9"/>
    <w:rsid w:val="0047277A"/>
    <w:rsid w:val="00472833"/>
    <w:rsid w:val="004728D0"/>
    <w:rsid w:val="00472970"/>
    <w:rsid w:val="00472D57"/>
    <w:rsid w:val="004732B9"/>
    <w:rsid w:val="00473BDD"/>
    <w:rsid w:val="00473D94"/>
    <w:rsid w:val="00473DB1"/>
    <w:rsid w:val="0047454F"/>
    <w:rsid w:val="00474FD0"/>
    <w:rsid w:val="0047520F"/>
    <w:rsid w:val="00477305"/>
    <w:rsid w:val="00477AEF"/>
    <w:rsid w:val="00477D89"/>
    <w:rsid w:val="00480033"/>
    <w:rsid w:val="004804D8"/>
    <w:rsid w:val="00480ED2"/>
    <w:rsid w:val="00481344"/>
    <w:rsid w:val="0048152F"/>
    <w:rsid w:val="0048161A"/>
    <w:rsid w:val="00481810"/>
    <w:rsid w:val="00482B74"/>
    <w:rsid w:val="00483440"/>
    <w:rsid w:val="0048369E"/>
    <w:rsid w:val="00483ADF"/>
    <w:rsid w:val="00483E23"/>
    <w:rsid w:val="004842F6"/>
    <w:rsid w:val="004843B6"/>
    <w:rsid w:val="00484B83"/>
    <w:rsid w:val="00484E7A"/>
    <w:rsid w:val="004850A2"/>
    <w:rsid w:val="00485109"/>
    <w:rsid w:val="004865A1"/>
    <w:rsid w:val="00486C7C"/>
    <w:rsid w:val="00486E9D"/>
    <w:rsid w:val="00487789"/>
    <w:rsid w:val="00487F56"/>
    <w:rsid w:val="004902BD"/>
    <w:rsid w:val="004905FE"/>
    <w:rsid w:val="0049090E"/>
    <w:rsid w:val="00490D6E"/>
    <w:rsid w:val="0049156F"/>
    <w:rsid w:val="00491600"/>
    <w:rsid w:val="004919D0"/>
    <w:rsid w:val="00491A02"/>
    <w:rsid w:val="00492B28"/>
    <w:rsid w:val="00492D1D"/>
    <w:rsid w:val="00493818"/>
    <w:rsid w:val="00493BC1"/>
    <w:rsid w:val="004942D1"/>
    <w:rsid w:val="004944D6"/>
    <w:rsid w:val="004949E3"/>
    <w:rsid w:val="00494F46"/>
    <w:rsid w:val="00495416"/>
    <w:rsid w:val="00495B3F"/>
    <w:rsid w:val="00496254"/>
    <w:rsid w:val="004972BC"/>
    <w:rsid w:val="004A03A0"/>
    <w:rsid w:val="004A0F47"/>
    <w:rsid w:val="004A311F"/>
    <w:rsid w:val="004A4667"/>
    <w:rsid w:val="004A4924"/>
    <w:rsid w:val="004A52E8"/>
    <w:rsid w:val="004A57CF"/>
    <w:rsid w:val="004A6775"/>
    <w:rsid w:val="004A6855"/>
    <w:rsid w:val="004A69B2"/>
    <w:rsid w:val="004A73B7"/>
    <w:rsid w:val="004B0E79"/>
    <w:rsid w:val="004B1577"/>
    <w:rsid w:val="004B15D2"/>
    <w:rsid w:val="004B1D7B"/>
    <w:rsid w:val="004B2240"/>
    <w:rsid w:val="004B239B"/>
    <w:rsid w:val="004B3C91"/>
    <w:rsid w:val="004B43D8"/>
    <w:rsid w:val="004B4BB5"/>
    <w:rsid w:val="004B6FE7"/>
    <w:rsid w:val="004B7361"/>
    <w:rsid w:val="004B7C00"/>
    <w:rsid w:val="004C0488"/>
    <w:rsid w:val="004C0596"/>
    <w:rsid w:val="004C0A0D"/>
    <w:rsid w:val="004C1910"/>
    <w:rsid w:val="004C2DE6"/>
    <w:rsid w:val="004C2E47"/>
    <w:rsid w:val="004C3D32"/>
    <w:rsid w:val="004C463A"/>
    <w:rsid w:val="004C4CA8"/>
    <w:rsid w:val="004C5301"/>
    <w:rsid w:val="004C5C11"/>
    <w:rsid w:val="004C6F89"/>
    <w:rsid w:val="004C77CD"/>
    <w:rsid w:val="004C7963"/>
    <w:rsid w:val="004C7B95"/>
    <w:rsid w:val="004C7F05"/>
    <w:rsid w:val="004C7F0C"/>
    <w:rsid w:val="004D0E60"/>
    <w:rsid w:val="004D19F6"/>
    <w:rsid w:val="004D19FF"/>
    <w:rsid w:val="004D1FF3"/>
    <w:rsid w:val="004D284D"/>
    <w:rsid w:val="004D28F3"/>
    <w:rsid w:val="004D3313"/>
    <w:rsid w:val="004D3AF2"/>
    <w:rsid w:val="004D3D9E"/>
    <w:rsid w:val="004D47F7"/>
    <w:rsid w:val="004D47FB"/>
    <w:rsid w:val="004D4955"/>
    <w:rsid w:val="004D5BD0"/>
    <w:rsid w:val="004D5E5A"/>
    <w:rsid w:val="004D6B65"/>
    <w:rsid w:val="004D6B68"/>
    <w:rsid w:val="004D6E43"/>
    <w:rsid w:val="004D6F0C"/>
    <w:rsid w:val="004D6F97"/>
    <w:rsid w:val="004D7531"/>
    <w:rsid w:val="004D7BB5"/>
    <w:rsid w:val="004E0A50"/>
    <w:rsid w:val="004E1804"/>
    <w:rsid w:val="004E293F"/>
    <w:rsid w:val="004E2CB6"/>
    <w:rsid w:val="004E32CB"/>
    <w:rsid w:val="004E34B6"/>
    <w:rsid w:val="004E36FA"/>
    <w:rsid w:val="004E3F2E"/>
    <w:rsid w:val="004E458B"/>
    <w:rsid w:val="004E4B88"/>
    <w:rsid w:val="004E4E69"/>
    <w:rsid w:val="004E51BC"/>
    <w:rsid w:val="004E527C"/>
    <w:rsid w:val="004F079F"/>
    <w:rsid w:val="004F11B7"/>
    <w:rsid w:val="004F1931"/>
    <w:rsid w:val="004F25FE"/>
    <w:rsid w:val="004F3875"/>
    <w:rsid w:val="004F3A5F"/>
    <w:rsid w:val="004F4E08"/>
    <w:rsid w:val="004F506C"/>
    <w:rsid w:val="004F616B"/>
    <w:rsid w:val="004F6B71"/>
    <w:rsid w:val="004F7404"/>
    <w:rsid w:val="004F75A4"/>
    <w:rsid w:val="004F77BA"/>
    <w:rsid w:val="00501A54"/>
    <w:rsid w:val="00501D67"/>
    <w:rsid w:val="00502D50"/>
    <w:rsid w:val="00502EBF"/>
    <w:rsid w:val="0050327F"/>
    <w:rsid w:val="00504897"/>
    <w:rsid w:val="00504AB3"/>
    <w:rsid w:val="005053D7"/>
    <w:rsid w:val="0050725F"/>
    <w:rsid w:val="0050771B"/>
    <w:rsid w:val="0050797C"/>
    <w:rsid w:val="005106C9"/>
    <w:rsid w:val="00510838"/>
    <w:rsid w:val="00510E00"/>
    <w:rsid w:val="005114C3"/>
    <w:rsid w:val="0051381F"/>
    <w:rsid w:val="005139AF"/>
    <w:rsid w:val="005145A2"/>
    <w:rsid w:val="005148D4"/>
    <w:rsid w:val="00514CD8"/>
    <w:rsid w:val="00514D90"/>
    <w:rsid w:val="005150C4"/>
    <w:rsid w:val="00515732"/>
    <w:rsid w:val="00517C38"/>
    <w:rsid w:val="005200C5"/>
    <w:rsid w:val="00520320"/>
    <w:rsid w:val="00520C06"/>
    <w:rsid w:val="0052125C"/>
    <w:rsid w:val="00521764"/>
    <w:rsid w:val="00521ADA"/>
    <w:rsid w:val="00522D73"/>
    <w:rsid w:val="00523F47"/>
    <w:rsid w:val="00523F8B"/>
    <w:rsid w:val="005243D2"/>
    <w:rsid w:val="005246BA"/>
    <w:rsid w:val="0052573A"/>
    <w:rsid w:val="005266C8"/>
    <w:rsid w:val="00527603"/>
    <w:rsid w:val="00527963"/>
    <w:rsid w:val="00527EB6"/>
    <w:rsid w:val="00530029"/>
    <w:rsid w:val="005307AB"/>
    <w:rsid w:val="00530E06"/>
    <w:rsid w:val="00530F6F"/>
    <w:rsid w:val="00532F93"/>
    <w:rsid w:val="005336E1"/>
    <w:rsid w:val="005338BA"/>
    <w:rsid w:val="005341A0"/>
    <w:rsid w:val="0053489C"/>
    <w:rsid w:val="00534AB5"/>
    <w:rsid w:val="005350F4"/>
    <w:rsid w:val="005352A4"/>
    <w:rsid w:val="00536033"/>
    <w:rsid w:val="005363BB"/>
    <w:rsid w:val="005363E0"/>
    <w:rsid w:val="005364A2"/>
    <w:rsid w:val="0053677B"/>
    <w:rsid w:val="005367A0"/>
    <w:rsid w:val="00536A94"/>
    <w:rsid w:val="00540355"/>
    <w:rsid w:val="00540A96"/>
    <w:rsid w:val="00540D2A"/>
    <w:rsid w:val="00542B0A"/>
    <w:rsid w:val="00543267"/>
    <w:rsid w:val="00543299"/>
    <w:rsid w:val="00543A6A"/>
    <w:rsid w:val="00543DE2"/>
    <w:rsid w:val="005442AA"/>
    <w:rsid w:val="0054573E"/>
    <w:rsid w:val="0054582A"/>
    <w:rsid w:val="00545C6C"/>
    <w:rsid w:val="00546549"/>
    <w:rsid w:val="00546777"/>
    <w:rsid w:val="00546800"/>
    <w:rsid w:val="00546DEF"/>
    <w:rsid w:val="00547786"/>
    <w:rsid w:val="00550908"/>
    <w:rsid w:val="0055162D"/>
    <w:rsid w:val="0055177F"/>
    <w:rsid w:val="00552686"/>
    <w:rsid w:val="00552B36"/>
    <w:rsid w:val="005535E6"/>
    <w:rsid w:val="00553C55"/>
    <w:rsid w:val="005553E9"/>
    <w:rsid w:val="005565CB"/>
    <w:rsid w:val="00557686"/>
    <w:rsid w:val="00557889"/>
    <w:rsid w:val="005602BF"/>
    <w:rsid w:val="00560478"/>
    <w:rsid w:val="00560E23"/>
    <w:rsid w:val="005616D4"/>
    <w:rsid w:val="00561A80"/>
    <w:rsid w:val="00561B76"/>
    <w:rsid w:val="00562221"/>
    <w:rsid w:val="00562FAE"/>
    <w:rsid w:val="00564375"/>
    <w:rsid w:val="00564963"/>
    <w:rsid w:val="00564995"/>
    <w:rsid w:val="00565274"/>
    <w:rsid w:val="00565471"/>
    <w:rsid w:val="00565A05"/>
    <w:rsid w:val="00571233"/>
    <w:rsid w:val="005714E4"/>
    <w:rsid w:val="00571562"/>
    <w:rsid w:val="00571D71"/>
    <w:rsid w:val="00572DFB"/>
    <w:rsid w:val="005742DB"/>
    <w:rsid w:val="0057610B"/>
    <w:rsid w:val="005764EB"/>
    <w:rsid w:val="005765AE"/>
    <w:rsid w:val="00576B9F"/>
    <w:rsid w:val="00576CE3"/>
    <w:rsid w:val="00576CFE"/>
    <w:rsid w:val="00576E5F"/>
    <w:rsid w:val="00576F5A"/>
    <w:rsid w:val="00580622"/>
    <w:rsid w:val="0058120A"/>
    <w:rsid w:val="00581D5D"/>
    <w:rsid w:val="00582084"/>
    <w:rsid w:val="00582156"/>
    <w:rsid w:val="005827E4"/>
    <w:rsid w:val="005828D7"/>
    <w:rsid w:val="00582B8D"/>
    <w:rsid w:val="005830D8"/>
    <w:rsid w:val="005838EB"/>
    <w:rsid w:val="005839E0"/>
    <w:rsid w:val="00583C26"/>
    <w:rsid w:val="005844DB"/>
    <w:rsid w:val="0058463B"/>
    <w:rsid w:val="00584948"/>
    <w:rsid w:val="00584C3C"/>
    <w:rsid w:val="005854A1"/>
    <w:rsid w:val="00585960"/>
    <w:rsid w:val="005862A5"/>
    <w:rsid w:val="00586D3D"/>
    <w:rsid w:val="00586DD6"/>
    <w:rsid w:val="00587462"/>
    <w:rsid w:val="00587D10"/>
    <w:rsid w:val="00590A0D"/>
    <w:rsid w:val="00591599"/>
    <w:rsid w:val="00591EE5"/>
    <w:rsid w:val="0059292E"/>
    <w:rsid w:val="00593A3C"/>
    <w:rsid w:val="00593BB0"/>
    <w:rsid w:val="00593D7E"/>
    <w:rsid w:val="00594014"/>
    <w:rsid w:val="005941F1"/>
    <w:rsid w:val="005951F4"/>
    <w:rsid w:val="00595B80"/>
    <w:rsid w:val="00595F55"/>
    <w:rsid w:val="00595FCA"/>
    <w:rsid w:val="005960D3"/>
    <w:rsid w:val="005965D9"/>
    <w:rsid w:val="00596704"/>
    <w:rsid w:val="005970ED"/>
    <w:rsid w:val="005976BF"/>
    <w:rsid w:val="00597AB3"/>
    <w:rsid w:val="00597F1F"/>
    <w:rsid w:val="005A0511"/>
    <w:rsid w:val="005A0DC6"/>
    <w:rsid w:val="005A0E04"/>
    <w:rsid w:val="005A0F66"/>
    <w:rsid w:val="005A17A1"/>
    <w:rsid w:val="005A3A8C"/>
    <w:rsid w:val="005A4067"/>
    <w:rsid w:val="005A43CD"/>
    <w:rsid w:val="005A4450"/>
    <w:rsid w:val="005A464E"/>
    <w:rsid w:val="005A49A4"/>
    <w:rsid w:val="005A582A"/>
    <w:rsid w:val="005A5A12"/>
    <w:rsid w:val="005A5FF4"/>
    <w:rsid w:val="005A60AE"/>
    <w:rsid w:val="005B1AF8"/>
    <w:rsid w:val="005B1AFB"/>
    <w:rsid w:val="005B1B65"/>
    <w:rsid w:val="005B1EF4"/>
    <w:rsid w:val="005B2037"/>
    <w:rsid w:val="005B27D2"/>
    <w:rsid w:val="005B296E"/>
    <w:rsid w:val="005B3136"/>
    <w:rsid w:val="005B3AF3"/>
    <w:rsid w:val="005B4DD9"/>
    <w:rsid w:val="005B5547"/>
    <w:rsid w:val="005B5946"/>
    <w:rsid w:val="005B625C"/>
    <w:rsid w:val="005B63DA"/>
    <w:rsid w:val="005B6D9D"/>
    <w:rsid w:val="005C0996"/>
    <w:rsid w:val="005C0BB9"/>
    <w:rsid w:val="005C0E38"/>
    <w:rsid w:val="005C12ED"/>
    <w:rsid w:val="005C1C24"/>
    <w:rsid w:val="005C3178"/>
    <w:rsid w:val="005C344B"/>
    <w:rsid w:val="005C3F64"/>
    <w:rsid w:val="005C4184"/>
    <w:rsid w:val="005C4A33"/>
    <w:rsid w:val="005C632D"/>
    <w:rsid w:val="005C6889"/>
    <w:rsid w:val="005C68E9"/>
    <w:rsid w:val="005C6D9A"/>
    <w:rsid w:val="005C7731"/>
    <w:rsid w:val="005D055B"/>
    <w:rsid w:val="005D0E35"/>
    <w:rsid w:val="005D1B74"/>
    <w:rsid w:val="005D235E"/>
    <w:rsid w:val="005D2398"/>
    <w:rsid w:val="005D2BAF"/>
    <w:rsid w:val="005D2F18"/>
    <w:rsid w:val="005D30F6"/>
    <w:rsid w:val="005D31F9"/>
    <w:rsid w:val="005D3AA0"/>
    <w:rsid w:val="005D3BA4"/>
    <w:rsid w:val="005D3FF4"/>
    <w:rsid w:val="005D52F3"/>
    <w:rsid w:val="005D5595"/>
    <w:rsid w:val="005D6721"/>
    <w:rsid w:val="005D6CF5"/>
    <w:rsid w:val="005D6F0E"/>
    <w:rsid w:val="005D6F88"/>
    <w:rsid w:val="005D77F3"/>
    <w:rsid w:val="005E0533"/>
    <w:rsid w:val="005E0783"/>
    <w:rsid w:val="005E0956"/>
    <w:rsid w:val="005E1598"/>
    <w:rsid w:val="005E22EC"/>
    <w:rsid w:val="005E26EE"/>
    <w:rsid w:val="005E3045"/>
    <w:rsid w:val="005E37BA"/>
    <w:rsid w:val="005E3BB5"/>
    <w:rsid w:val="005E4016"/>
    <w:rsid w:val="005E4EE9"/>
    <w:rsid w:val="005E503E"/>
    <w:rsid w:val="005E55A4"/>
    <w:rsid w:val="005E640D"/>
    <w:rsid w:val="005E68DA"/>
    <w:rsid w:val="005E6C24"/>
    <w:rsid w:val="005E6CA9"/>
    <w:rsid w:val="005E70A4"/>
    <w:rsid w:val="005E7A3E"/>
    <w:rsid w:val="005E7F27"/>
    <w:rsid w:val="005F01D7"/>
    <w:rsid w:val="005F1502"/>
    <w:rsid w:val="005F1B7D"/>
    <w:rsid w:val="005F1E88"/>
    <w:rsid w:val="005F2D69"/>
    <w:rsid w:val="005F3F2B"/>
    <w:rsid w:val="005F487D"/>
    <w:rsid w:val="005F4F45"/>
    <w:rsid w:val="005F5F6F"/>
    <w:rsid w:val="005F6848"/>
    <w:rsid w:val="005F6849"/>
    <w:rsid w:val="005F6900"/>
    <w:rsid w:val="005F6BCB"/>
    <w:rsid w:val="005F6D3C"/>
    <w:rsid w:val="00600DB8"/>
    <w:rsid w:val="006011C1"/>
    <w:rsid w:val="0060137B"/>
    <w:rsid w:val="00601476"/>
    <w:rsid w:val="00602244"/>
    <w:rsid w:val="006024E4"/>
    <w:rsid w:val="00602725"/>
    <w:rsid w:val="0060289B"/>
    <w:rsid w:val="00602AE6"/>
    <w:rsid w:val="00602C24"/>
    <w:rsid w:val="00603598"/>
    <w:rsid w:val="00604339"/>
    <w:rsid w:val="006044F0"/>
    <w:rsid w:val="0060479D"/>
    <w:rsid w:val="00604DCD"/>
    <w:rsid w:val="006051DF"/>
    <w:rsid w:val="00605BDB"/>
    <w:rsid w:val="00605D31"/>
    <w:rsid w:val="00605ED8"/>
    <w:rsid w:val="00606504"/>
    <w:rsid w:val="00607343"/>
    <w:rsid w:val="00607861"/>
    <w:rsid w:val="00607A9C"/>
    <w:rsid w:val="0061009B"/>
    <w:rsid w:val="0061014F"/>
    <w:rsid w:val="0061082A"/>
    <w:rsid w:val="00610CA4"/>
    <w:rsid w:val="00611916"/>
    <w:rsid w:val="00611D71"/>
    <w:rsid w:val="00612294"/>
    <w:rsid w:val="006124FA"/>
    <w:rsid w:val="006127F1"/>
    <w:rsid w:val="006128D9"/>
    <w:rsid w:val="00612C17"/>
    <w:rsid w:val="00612E92"/>
    <w:rsid w:val="00612EB2"/>
    <w:rsid w:val="00612F12"/>
    <w:rsid w:val="00613A7E"/>
    <w:rsid w:val="00613CB4"/>
    <w:rsid w:val="00613DF0"/>
    <w:rsid w:val="006149DA"/>
    <w:rsid w:val="00614A86"/>
    <w:rsid w:val="00616492"/>
    <w:rsid w:val="00616917"/>
    <w:rsid w:val="00616FD0"/>
    <w:rsid w:val="00617822"/>
    <w:rsid w:val="006202A5"/>
    <w:rsid w:val="0062088F"/>
    <w:rsid w:val="0062108A"/>
    <w:rsid w:val="00622510"/>
    <w:rsid w:val="00623660"/>
    <w:rsid w:val="00624CAF"/>
    <w:rsid w:val="006252FC"/>
    <w:rsid w:val="006259A5"/>
    <w:rsid w:val="006266A1"/>
    <w:rsid w:val="00626714"/>
    <w:rsid w:val="006269EF"/>
    <w:rsid w:val="00627687"/>
    <w:rsid w:val="00627898"/>
    <w:rsid w:val="00627DE3"/>
    <w:rsid w:val="00627E41"/>
    <w:rsid w:val="00630A73"/>
    <w:rsid w:val="00630B7D"/>
    <w:rsid w:val="00631D39"/>
    <w:rsid w:val="00631D9B"/>
    <w:rsid w:val="00632370"/>
    <w:rsid w:val="0063258B"/>
    <w:rsid w:val="006325CB"/>
    <w:rsid w:val="00633379"/>
    <w:rsid w:val="00633473"/>
    <w:rsid w:val="00633763"/>
    <w:rsid w:val="00634059"/>
    <w:rsid w:val="00634C5F"/>
    <w:rsid w:val="00634D39"/>
    <w:rsid w:val="006358F3"/>
    <w:rsid w:val="006375B2"/>
    <w:rsid w:val="006378D2"/>
    <w:rsid w:val="0064017E"/>
    <w:rsid w:val="00640250"/>
    <w:rsid w:val="00640861"/>
    <w:rsid w:val="006411E7"/>
    <w:rsid w:val="006413DE"/>
    <w:rsid w:val="00641786"/>
    <w:rsid w:val="00641827"/>
    <w:rsid w:val="0064191F"/>
    <w:rsid w:val="00641C63"/>
    <w:rsid w:val="00641CA3"/>
    <w:rsid w:val="00642196"/>
    <w:rsid w:val="006423F8"/>
    <w:rsid w:val="00642671"/>
    <w:rsid w:val="00642B23"/>
    <w:rsid w:val="00643377"/>
    <w:rsid w:val="00643605"/>
    <w:rsid w:val="006438AE"/>
    <w:rsid w:val="0064395A"/>
    <w:rsid w:val="006449A8"/>
    <w:rsid w:val="00645902"/>
    <w:rsid w:val="00645C2D"/>
    <w:rsid w:val="006463C8"/>
    <w:rsid w:val="00646D80"/>
    <w:rsid w:val="006472AE"/>
    <w:rsid w:val="00647905"/>
    <w:rsid w:val="0064795A"/>
    <w:rsid w:val="00647B87"/>
    <w:rsid w:val="006506B5"/>
    <w:rsid w:val="00650A22"/>
    <w:rsid w:val="00651155"/>
    <w:rsid w:val="006527D7"/>
    <w:rsid w:val="00652C25"/>
    <w:rsid w:val="00652E26"/>
    <w:rsid w:val="0065319B"/>
    <w:rsid w:val="006531AB"/>
    <w:rsid w:val="00653839"/>
    <w:rsid w:val="00653EEB"/>
    <w:rsid w:val="00653FD1"/>
    <w:rsid w:val="00654E04"/>
    <w:rsid w:val="00656720"/>
    <w:rsid w:val="006569B6"/>
    <w:rsid w:val="00656C17"/>
    <w:rsid w:val="00657106"/>
    <w:rsid w:val="00657252"/>
    <w:rsid w:val="006577ED"/>
    <w:rsid w:val="00660202"/>
    <w:rsid w:val="006605A1"/>
    <w:rsid w:val="006605D9"/>
    <w:rsid w:val="00661C26"/>
    <w:rsid w:val="00661D45"/>
    <w:rsid w:val="00662A68"/>
    <w:rsid w:val="00662EC3"/>
    <w:rsid w:val="006630E5"/>
    <w:rsid w:val="006630EE"/>
    <w:rsid w:val="006633F1"/>
    <w:rsid w:val="006638B8"/>
    <w:rsid w:val="00664034"/>
    <w:rsid w:val="00664B10"/>
    <w:rsid w:val="00664B49"/>
    <w:rsid w:val="0066553D"/>
    <w:rsid w:val="00665CC0"/>
    <w:rsid w:val="00665D26"/>
    <w:rsid w:val="00665D29"/>
    <w:rsid w:val="0066648C"/>
    <w:rsid w:val="00670144"/>
    <w:rsid w:val="0067024E"/>
    <w:rsid w:val="006708EF"/>
    <w:rsid w:val="00670CD0"/>
    <w:rsid w:val="0067147A"/>
    <w:rsid w:val="00671B57"/>
    <w:rsid w:val="006729B0"/>
    <w:rsid w:val="00672D0B"/>
    <w:rsid w:val="00672FCA"/>
    <w:rsid w:val="0067325E"/>
    <w:rsid w:val="0067346B"/>
    <w:rsid w:val="006745AC"/>
    <w:rsid w:val="006753C9"/>
    <w:rsid w:val="00675751"/>
    <w:rsid w:val="00675BCE"/>
    <w:rsid w:val="00675ECA"/>
    <w:rsid w:val="00676A64"/>
    <w:rsid w:val="00676E72"/>
    <w:rsid w:val="006770C8"/>
    <w:rsid w:val="0067713D"/>
    <w:rsid w:val="006778FA"/>
    <w:rsid w:val="00677A6F"/>
    <w:rsid w:val="0068000D"/>
    <w:rsid w:val="006806FD"/>
    <w:rsid w:val="00680837"/>
    <w:rsid w:val="00680AB9"/>
    <w:rsid w:val="00680E66"/>
    <w:rsid w:val="006816AD"/>
    <w:rsid w:val="00681820"/>
    <w:rsid w:val="006819DB"/>
    <w:rsid w:val="00681DBC"/>
    <w:rsid w:val="00682488"/>
    <w:rsid w:val="006826C9"/>
    <w:rsid w:val="006828ED"/>
    <w:rsid w:val="00683228"/>
    <w:rsid w:val="00683400"/>
    <w:rsid w:val="00684728"/>
    <w:rsid w:val="00685FC6"/>
    <w:rsid w:val="006861D9"/>
    <w:rsid w:val="006865E0"/>
    <w:rsid w:val="00687431"/>
    <w:rsid w:val="00687535"/>
    <w:rsid w:val="006909C3"/>
    <w:rsid w:val="00690C83"/>
    <w:rsid w:val="00690DDE"/>
    <w:rsid w:val="00690E42"/>
    <w:rsid w:val="0069142D"/>
    <w:rsid w:val="006915B0"/>
    <w:rsid w:val="00691606"/>
    <w:rsid w:val="00692163"/>
    <w:rsid w:val="00692543"/>
    <w:rsid w:val="0069276D"/>
    <w:rsid w:val="00692B30"/>
    <w:rsid w:val="00693349"/>
    <w:rsid w:val="00694056"/>
    <w:rsid w:val="006942BE"/>
    <w:rsid w:val="00694762"/>
    <w:rsid w:val="00694B71"/>
    <w:rsid w:val="006951F4"/>
    <w:rsid w:val="006953D8"/>
    <w:rsid w:val="00695759"/>
    <w:rsid w:val="00695F4B"/>
    <w:rsid w:val="0069624E"/>
    <w:rsid w:val="00697681"/>
    <w:rsid w:val="0069771F"/>
    <w:rsid w:val="006A0409"/>
    <w:rsid w:val="006A06FF"/>
    <w:rsid w:val="006A2086"/>
    <w:rsid w:val="006A2235"/>
    <w:rsid w:val="006A3746"/>
    <w:rsid w:val="006A3B89"/>
    <w:rsid w:val="006A42D2"/>
    <w:rsid w:val="006A44C0"/>
    <w:rsid w:val="006A4ACD"/>
    <w:rsid w:val="006A50E1"/>
    <w:rsid w:val="006A5B26"/>
    <w:rsid w:val="006A5B39"/>
    <w:rsid w:val="006A5BBF"/>
    <w:rsid w:val="006A646F"/>
    <w:rsid w:val="006A6779"/>
    <w:rsid w:val="006A6B23"/>
    <w:rsid w:val="006A6B7E"/>
    <w:rsid w:val="006A6F21"/>
    <w:rsid w:val="006A72AF"/>
    <w:rsid w:val="006A73BE"/>
    <w:rsid w:val="006A7E96"/>
    <w:rsid w:val="006B0830"/>
    <w:rsid w:val="006B0C22"/>
    <w:rsid w:val="006B0D50"/>
    <w:rsid w:val="006B1CB4"/>
    <w:rsid w:val="006B2110"/>
    <w:rsid w:val="006B26E0"/>
    <w:rsid w:val="006B3313"/>
    <w:rsid w:val="006B349F"/>
    <w:rsid w:val="006B35CE"/>
    <w:rsid w:val="006B378D"/>
    <w:rsid w:val="006B4799"/>
    <w:rsid w:val="006B4A5B"/>
    <w:rsid w:val="006B5275"/>
    <w:rsid w:val="006B5487"/>
    <w:rsid w:val="006B5622"/>
    <w:rsid w:val="006B5DDB"/>
    <w:rsid w:val="006B65DE"/>
    <w:rsid w:val="006B6AC5"/>
    <w:rsid w:val="006B6C9A"/>
    <w:rsid w:val="006B77E9"/>
    <w:rsid w:val="006B78AF"/>
    <w:rsid w:val="006B7C8E"/>
    <w:rsid w:val="006C054E"/>
    <w:rsid w:val="006C12B4"/>
    <w:rsid w:val="006C1D11"/>
    <w:rsid w:val="006C2104"/>
    <w:rsid w:val="006C21BB"/>
    <w:rsid w:val="006C2461"/>
    <w:rsid w:val="006C2860"/>
    <w:rsid w:val="006C2B8A"/>
    <w:rsid w:val="006C30BA"/>
    <w:rsid w:val="006C341C"/>
    <w:rsid w:val="006C49DC"/>
    <w:rsid w:val="006C500F"/>
    <w:rsid w:val="006C53DF"/>
    <w:rsid w:val="006C560B"/>
    <w:rsid w:val="006C5F82"/>
    <w:rsid w:val="006C70DD"/>
    <w:rsid w:val="006C7768"/>
    <w:rsid w:val="006C7A64"/>
    <w:rsid w:val="006C7E3D"/>
    <w:rsid w:val="006D0A43"/>
    <w:rsid w:val="006D0E62"/>
    <w:rsid w:val="006D17F9"/>
    <w:rsid w:val="006D230C"/>
    <w:rsid w:val="006D24D1"/>
    <w:rsid w:val="006D3215"/>
    <w:rsid w:val="006D3BFC"/>
    <w:rsid w:val="006D44A6"/>
    <w:rsid w:val="006D4738"/>
    <w:rsid w:val="006D6226"/>
    <w:rsid w:val="006D63C7"/>
    <w:rsid w:val="006D6879"/>
    <w:rsid w:val="006D704B"/>
    <w:rsid w:val="006D705B"/>
    <w:rsid w:val="006D76D0"/>
    <w:rsid w:val="006D7EEB"/>
    <w:rsid w:val="006E071F"/>
    <w:rsid w:val="006E1499"/>
    <w:rsid w:val="006E1563"/>
    <w:rsid w:val="006E2CE3"/>
    <w:rsid w:val="006E2CEA"/>
    <w:rsid w:val="006E2E24"/>
    <w:rsid w:val="006E34EC"/>
    <w:rsid w:val="006E373E"/>
    <w:rsid w:val="006E3FCC"/>
    <w:rsid w:val="006E408A"/>
    <w:rsid w:val="006E445F"/>
    <w:rsid w:val="006E4936"/>
    <w:rsid w:val="006E4BBF"/>
    <w:rsid w:val="006E5B09"/>
    <w:rsid w:val="006E5E59"/>
    <w:rsid w:val="006E6DBA"/>
    <w:rsid w:val="006E6F26"/>
    <w:rsid w:val="006E780E"/>
    <w:rsid w:val="006E7827"/>
    <w:rsid w:val="006E78F7"/>
    <w:rsid w:val="006F01A6"/>
    <w:rsid w:val="006F03B1"/>
    <w:rsid w:val="006F11DF"/>
    <w:rsid w:val="006F19DD"/>
    <w:rsid w:val="006F1BF4"/>
    <w:rsid w:val="006F2713"/>
    <w:rsid w:val="006F324F"/>
    <w:rsid w:val="006F3758"/>
    <w:rsid w:val="006F3A3D"/>
    <w:rsid w:val="006F4081"/>
    <w:rsid w:val="006F40A6"/>
    <w:rsid w:val="006F4268"/>
    <w:rsid w:val="006F70B3"/>
    <w:rsid w:val="00700024"/>
    <w:rsid w:val="007005EB"/>
    <w:rsid w:val="00700A89"/>
    <w:rsid w:val="00700FC0"/>
    <w:rsid w:val="00701B1D"/>
    <w:rsid w:val="00701C48"/>
    <w:rsid w:val="007020A6"/>
    <w:rsid w:val="0070287F"/>
    <w:rsid w:val="00704925"/>
    <w:rsid w:val="00704C8D"/>
    <w:rsid w:val="00704FA4"/>
    <w:rsid w:val="00705212"/>
    <w:rsid w:val="00705611"/>
    <w:rsid w:val="00705C87"/>
    <w:rsid w:val="00705E3D"/>
    <w:rsid w:val="0070649D"/>
    <w:rsid w:val="0070734A"/>
    <w:rsid w:val="0070777F"/>
    <w:rsid w:val="0071102D"/>
    <w:rsid w:val="007112E7"/>
    <w:rsid w:val="0071170C"/>
    <w:rsid w:val="00712F74"/>
    <w:rsid w:val="007131B5"/>
    <w:rsid w:val="0071381E"/>
    <w:rsid w:val="00713AD8"/>
    <w:rsid w:val="00714BB0"/>
    <w:rsid w:val="00715948"/>
    <w:rsid w:val="00716559"/>
    <w:rsid w:val="00716B3C"/>
    <w:rsid w:val="00717B8F"/>
    <w:rsid w:val="00720082"/>
    <w:rsid w:val="007208AD"/>
    <w:rsid w:val="00720F65"/>
    <w:rsid w:val="00720FDF"/>
    <w:rsid w:val="007218A4"/>
    <w:rsid w:val="007231BB"/>
    <w:rsid w:val="00723264"/>
    <w:rsid w:val="00723367"/>
    <w:rsid w:val="00723CC1"/>
    <w:rsid w:val="00724BCB"/>
    <w:rsid w:val="00724C0B"/>
    <w:rsid w:val="00725562"/>
    <w:rsid w:val="00725BA4"/>
    <w:rsid w:val="00726383"/>
    <w:rsid w:val="00726504"/>
    <w:rsid w:val="007270CE"/>
    <w:rsid w:val="00727A91"/>
    <w:rsid w:val="00730784"/>
    <w:rsid w:val="0073098C"/>
    <w:rsid w:val="00731358"/>
    <w:rsid w:val="007317F8"/>
    <w:rsid w:val="007319BE"/>
    <w:rsid w:val="00731E06"/>
    <w:rsid w:val="00732271"/>
    <w:rsid w:val="007324C5"/>
    <w:rsid w:val="0073278A"/>
    <w:rsid w:val="00733446"/>
    <w:rsid w:val="00733835"/>
    <w:rsid w:val="007345BB"/>
    <w:rsid w:val="0073514B"/>
    <w:rsid w:val="00735C34"/>
    <w:rsid w:val="00736445"/>
    <w:rsid w:val="00736997"/>
    <w:rsid w:val="0073767B"/>
    <w:rsid w:val="0073799D"/>
    <w:rsid w:val="00737B70"/>
    <w:rsid w:val="00737D89"/>
    <w:rsid w:val="00740531"/>
    <w:rsid w:val="00740596"/>
    <w:rsid w:val="007412AD"/>
    <w:rsid w:val="007418A7"/>
    <w:rsid w:val="00741DEE"/>
    <w:rsid w:val="007423A7"/>
    <w:rsid w:val="00742B87"/>
    <w:rsid w:val="00742D5E"/>
    <w:rsid w:val="00744267"/>
    <w:rsid w:val="0074459A"/>
    <w:rsid w:val="007447CD"/>
    <w:rsid w:val="0074480D"/>
    <w:rsid w:val="00745085"/>
    <w:rsid w:val="00745C1B"/>
    <w:rsid w:val="00746344"/>
    <w:rsid w:val="0074663F"/>
    <w:rsid w:val="007472F7"/>
    <w:rsid w:val="00747784"/>
    <w:rsid w:val="007478F7"/>
    <w:rsid w:val="007500CE"/>
    <w:rsid w:val="00750471"/>
    <w:rsid w:val="00750759"/>
    <w:rsid w:val="00751666"/>
    <w:rsid w:val="00751CDD"/>
    <w:rsid w:val="00751DC8"/>
    <w:rsid w:val="00751EBD"/>
    <w:rsid w:val="00752414"/>
    <w:rsid w:val="0075280C"/>
    <w:rsid w:val="00753061"/>
    <w:rsid w:val="00753291"/>
    <w:rsid w:val="007537FA"/>
    <w:rsid w:val="00754D02"/>
    <w:rsid w:val="00754DF4"/>
    <w:rsid w:val="0075509F"/>
    <w:rsid w:val="007564A8"/>
    <w:rsid w:val="00756B96"/>
    <w:rsid w:val="00756CC2"/>
    <w:rsid w:val="007617D1"/>
    <w:rsid w:val="00761C44"/>
    <w:rsid w:val="007627C7"/>
    <w:rsid w:val="00762923"/>
    <w:rsid w:val="00763F9F"/>
    <w:rsid w:val="00764F09"/>
    <w:rsid w:val="00765C46"/>
    <w:rsid w:val="00765D66"/>
    <w:rsid w:val="00765E6C"/>
    <w:rsid w:val="00765F45"/>
    <w:rsid w:val="007666EB"/>
    <w:rsid w:val="007678AE"/>
    <w:rsid w:val="00770778"/>
    <w:rsid w:val="00771A48"/>
    <w:rsid w:val="00771E25"/>
    <w:rsid w:val="00772079"/>
    <w:rsid w:val="00772113"/>
    <w:rsid w:val="00772297"/>
    <w:rsid w:val="00772421"/>
    <w:rsid w:val="00772433"/>
    <w:rsid w:val="00772546"/>
    <w:rsid w:val="00772AB1"/>
    <w:rsid w:val="0077328D"/>
    <w:rsid w:val="00773FE9"/>
    <w:rsid w:val="0077500D"/>
    <w:rsid w:val="00775374"/>
    <w:rsid w:val="007756E2"/>
    <w:rsid w:val="00775AD5"/>
    <w:rsid w:val="00775DBB"/>
    <w:rsid w:val="007761FE"/>
    <w:rsid w:val="007763B3"/>
    <w:rsid w:val="007766CE"/>
    <w:rsid w:val="00777446"/>
    <w:rsid w:val="007774E0"/>
    <w:rsid w:val="00777A6D"/>
    <w:rsid w:val="00777F41"/>
    <w:rsid w:val="007801BA"/>
    <w:rsid w:val="007809B5"/>
    <w:rsid w:val="007811A5"/>
    <w:rsid w:val="0078198D"/>
    <w:rsid w:val="007825A1"/>
    <w:rsid w:val="007829BD"/>
    <w:rsid w:val="00782B6B"/>
    <w:rsid w:val="00783EB1"/>
    <w:rsid w:val="007841DE"/>
    <w:rsid w:val="00784A04"/>
    <w:rsid w:val="00784AD8"/>
    <w:rsid w:val="00784EA6"/>
    <w:rsid w:val="007866F1"/>
    <w:rsid w:val="00786B3E"/>
    <w:rsid w:val="00787B81"/>
    <w:rsid w:val="00787DA1"/>
    <w:rsid w:val="00790A4E"/>
    <w:rsid w:val="0079171F"/>
    <w:rsid w:val="00792284"/>
    <w:rsid w:val="00793588"/>
    <w:rsid w:val="00793CCD"/>
    <w:rsid w:val="00793D6C"/>
    <w:rsid w:val="00793EEC"/>
    <w:rsid w:val="00794A9B"/>
    <w:rsid w:val="00794C98"/>
    <w:rsid w:val="00795B7C"/>
    <w:rsid w:val="00796BF0"/>
    <w:rsid w:val="00796DA5"/>
    <w:rsid w:val="007A05AF"/>
    <w:rsid w:val="007A1065"/>
    <w:rsid w:val="007A18DC"/>
    <w:rsid w:val="007A1AE1"/>
    <w:rsid w:val="007A1C70"/>
    <w:rsid w:val="007A284B"/>
    <w:rsid w:val="007A2EA5"/>
    <w:rsid w:val="007A3418"/>
    <w:rsid w:val="007A3C9C"/>
    <w:rsid w:val="007A3EE5"/>
    <w:rsid w:val="007A47BD"/>
    <w:rsid w:val="007A4922"/>
    <w:rsid w:val="007A579E"/>
    <w:rsid w:val="007A5818"/>
    <w:rsid w:val="007A6DEE"/>
    <w:rsid w:val="007A6EF7"/>
    <w:rsid w:val="007A70BE"/>
    <w:rsid w:val="007A75CB"/>
    <w:rsid w:val="007B0323"/>
    <w:rsid w:val="007B1B8C"/>
    <w:rsid w:val="007B26EE"/>
    <w:rsid w:val="007B2EA6"/>
    <w:rsid w:val="007B349A"/>
    <w:rsid w:val="007B44BD"/>
    <w:rsid w:val="007B4CEB"/>
    <w:rsid w:val="007B4ED1"/>
    <w:rsid w:val="007B53FC"/>
    <w:rsid w:val="007B5B06"/>
    <w:rsid w:val="007B6879"/>
    <w:rsid w:val="007B6C21"/>
    <w:rsid w:val="007B6C51"/>
    <w:rsid w:val="007B6D54"/>
    <w:rsid w:val="007B710B"/>
    <w:rsid w:val="007B7215"/>
    <w:rsid w:val="007C0968"/>
    <w:rsid w:val="007C0B1C"/>
    <w:rsid w:val="007C13F4"/>
    <w:rsid w:val="007C1490"/>
    <w:rsid w:val="007C1C2D"/>
    <w:rsid w:val="007C2937"/>
    <w:rsid w:val="007C2C3C"/>
    <w:rsid w:val="007C39B3"/>
    <w:rsid w:val="007C4210"/>
    <w:rsid w:val="007C48DD"/>
    <w:rsid w:val="007C5371"/>
    <w:rsid w:val="007C75D1"/>
    <w:rsid w:val="007C7907"/>
    <w:rsid w:val="007C7EB4"/>
    <w:rsid w:val="007D06A9"/>
    <w:rsid w:val="007D07FC"/>
    <w:rsid w:val="007D10F3"/>
    <w:rsid w:val="007D10F4"/>
    <w:rsid w:val="007D258F"/>
    <w:rsid w:val="007D2888"/>
    <w:rsid w:val="007D2B8D"/>
    <w:rsid w:val="007D307D"/>
    <w:rsid w:val="007D3F58"/>
    <w:rsid w:val="007D42B9"/>
    <w:rsid w:val="007D71B2"/>
    <w:rsid w:val="007D7F51"/>
    <w:rsid w:val="007E0DD8"/>
    <w:rsid w:val="007E109E"/>
    <w:rsid w:val="007E1A2B"/>
    <w:rsid w:val="007E212A"/>
    <w:rsid w:val="007E3E54"/>
    <w:rsid w:val="007E439D"/>
    <w:rsid w:val="007E657F"/>
    <w:rsid w:val="007E65C4"/>
    <w:rsid w:val="007E6800"/>
    <w:rsid w:val="007E6C43"/>
    <w:rsid w:val="007E6C86"/>
    <w:rsid w:val="007E6CDE"/>
    <w:rsid w:val="007E6FEC"/>
    <w:rsid w:val="007E715E"/>
    <w:rsid w:val="007F0146"/>
    <w:rsid w:val="007F09A2"/>
    <w:rsid w:val="007F0E08"/>
    <w:rsid w:val="007F10BE"/>
    <w:rsid w:val="007F12A0"/>
    <w:rsid w:val="007F19F1"/>
    <w:rsid w:val="007F24F9"/>
    <w:rsid w:val="007F2727"/>
    <w:rsid w:val="007F36FA"/>
    <w:rsid w:val="007F3A22"/>
    <w:rsid w:val="007F3C69"/>
    <w:rsid w:val="007F413C"/>
    <w:rsid w:val="007F49A9"/>
    <w:rsid w:val="007F53A2"/>
    <w:rsid w:val="007F5568"/>
    <w:rsid w:val="007F5B0C"/>
    <w:rsid w:val="007F603F"/>
    <w:rsid w:val="007F68F9"/>
    <w:rsid w:val="007F6B7F"/>
    <w:rsid w:val="0080038C"/>
    <w:rsid w:val="00801356"/>
    <w:rsid w:val="008015AB"/>
    <w:rsid w:val="00801E8B"/>
    <w:rsid w:val="008028A7"/>
    <w:rsid w:val="0080301C"/>
    <w:rsid w:val="008043E6"/>
    <w:rsid w:val="0080442B"/>
    <w:rsid w:val="008046A1"/>
    <w:rsid w:val="00804EED"/>
    <w:rsid w:val="008055A3"/>
    <w:rsid w:val="00806273"/>
    <w:rsid w:val="008063E0"/>
    <w:rsid w:val="008064EC"/>
    <w:rsid w:val="008075C1"/>
    <w:rsid w:val="00810CC6"/>
    <w:rsid w:val="00811168"/>
    <w:rsid w:val="00811BA6"/>
    <w:rsid w:val="00811E80"/>
    <w:rsid w:val="00812108"/>
    <w:rsid w:val="008125FC"/>
    <w:rsid w:val="0081337A"/>
    <w:rsid w:val="00813BEB"/>
    <w:rsid w:val="00813F95"/>
    <w:rsid w:val="00814422"/>
    <w:rsid w:val="00815082"/>
    <w:rsid w:val="00815A55"/>
    <w:rsid w:val="00816D1C"/>
    <w:rsid w:val="00820EAD"/>
    <w:rsid w:val="00821BBE"/>
    <w:rsid w:val="00822253"/>
    <w:rsid w:val="008222BB"/>
    <w:rsid w:val="00825420"/>
    <w:rsid w:val="0082568F"/>
    <w:rsid w:val="00825D99"/>
    <w:rsid w:val="00825FEB"/>
    <w:rsid w:val="00826C78"/>
    <w:rsid w:val="00826F4C"/>
    <w:rsid w:val="0082758C"/>
    <w:rsid w:val="008276B6"/>
    <w:rsid w:val="00827913"/>
    <w:rsid w:val="00830326"/>
    <w:rsid w:val="008305DE"/>
    <w:rsid w:val="00830783"/>
    <w:rsid w:val="008308D5"/>
    <w:rsid w:val="00830A98"/>
    <w:rsid w:val="00830AD9"/>
    <w:rsid w:val="008312BA"/>
    <w:rsid w:val="00831E1E"/>
    <w:rsid w:val="00832695"/>
    <w:rsid w:val="00832E86"/>
    <w:rsid w:val="008338E1"/>
    <w:rsid w:val="008357CC"/>
    <w:rsid w:val="00837BD6"/>
    <w:rsid w:val="0084023C"/>
    <w:rsid w:val="0084047E"/>
    <w:rsid w:val="00840E01"/>
    <w:rsid w:val="00841C88"/>
    <w:rsid w:val="0084215B"/>
    <w:rsid w:val="00842584"/>
    <w:rsid w:val="00842A0C"/>
    <w:rsid w:val="00842AC7"/>
    <w:rsid w:val="00842E58"/>
    <w:rsid w:val="0084323D"/>
    <w:rsid w:val="008446CA"/>
    <w:rsid w:val="0084623E"/>
    <w:rsid w:val="008464A8"/>
    <w:rsid w:val="00846989"/>
    <w:rsid w:val="0084703F"/>
    <w:rsid w:val="00850480"/>
    <w:rsid w:val="008505C0"/>
    <w:rsid w:val="00850B38"/>
    <w:rsid w:val="00850F82"/>
    <w:rsid w:val="0085177D"/>
    <w:rsid w:val="00851F1A"/>
    <w:rsid w:val="00852DE8"/>
    <w:rsid w:val="008539CD"/>
    <w:rsid w:val="00855B2B"/>
    <w:rsid w:val="00856273"/>
    <w:rsid w:val="00856314"/>
    <w:rsid w:val="00857F36"/>
    <w:rsid w:val="00861A52"/>
    <w:rsid w:val="00861B90"/>
    <w:rsid w:val="008620C0"/>
    <w:rsid w:val="00862CE0"/>
    <w:rsid w:val="00863944"/>
    <w:rsid w:val="00864297"/>
    <w:rsid w:val="00864FFD"/>
    <w:rsid w:val="00865172"/>
    <w:rsid w:val="00865BC3"/>
    <w:rsid w:val="008669F7"/>
    <w:rsid w:val="00866A78"/>
    <w:rsid w:val="00866AE0"/>
    <w:rsid w:val="00866C72"/>
    <w:rsid w:val="00866CA1"/>
    <w:rsid w:val="00867732"/>
    <w:rsid w:val="00867827"/>
    <w:rsid w:val="00867A32"/>
    <w:rsid w:val="00867DA9"/>
    <w:rsid w:val="008704B8"/>
    <w:rsid w:val="0087120C"/>
    <w:rsid w:val="00872A48"/>
    <w:rsid w:val="008743A5"/>
    <w:rsid w:val="00874C65"/>
    <w:rsid w:val="008752E7"/>
    <w:rsid w:val="00875A86"/>
    <w:rsid w:val="0087628C"/>
    <w:rsid w:val="008778B1"/>
    <w:rsid w:val="00877F58"/>
    <w:rsid w:val="008800C0"/>
    <w:rsid w:val="00880564"/>
    <w:rsid w:val="008812C6"/>
    <w:rsid w:val="00881728"/>
    <w:rsid w:val="00881AEF"/>
    <w:rsid w:val="00882437"/>
    <w:rsid w:val="00882918"/>
    <w:rsid w:val="00882C7C"/>
    <w:rsid w:val="00884239"/>
    <w:rsid w:val="0088489C"/>
    <w:rsid w:val="00884C98"/>
    <w:rsid w:val="00885275"/>
    <w:rsid w:val="00885494"/>
    <w:rsid w:val="008859B4"/>
    <w:rsid w:val="00886047"/>
    <w:rsid w:val="00886415"/>
    <w:rsid w:val="008868D1"/>
    <w:rsid w:val="00886CB2"/>
    <w:rsid w:val="00886DC8"/>
    <w:rsid w:val="008872FA"/>
    <w:rsid w:val="00887D4F"/>
    <w:rsid w:val="0089226D"/>
    <w:rsid w:val="00892319"/>
    <w:rsid w:val="00892C44"/>
    <w:rsid w:val="008934D1"/>
    <w:rsid w:val="00893F92"/>
    <w:rsid w:val="00896357"/>
    <w:rsid w:val="008A019D"/>
    <w:rsid w:val="008A05F9"/>
    <w:rsid w:val="008A13D3"/>
    <w:rsid w:val="008A1AB1"/>
    <w:rsid w:val="008A2071"/>
    <w:rsid w:val="008A266E"/>
    <w:rsid w:val="008A2A98"/>
    <w:rsid w:val="008A4079"/>
    <w:rsid w:val="008A5719"/>
    <w:rsid w:val="008A594A"/>
    <w:rsid w:val="008A6283"/>
    <w:rsid w:val="008A698E"/>
    <w:rsid w:val="008A6C47"/>
    <w:rsid w:val="008A7151"/>
    <w:rsid w:val="008A7A4F"/>
    <w:rsid w:val="008A7A9D"/>
    <w:rsid w:val="008A7D1F"/>
    <w:rsid w:val="008A7DE4"/>
    <w:rsid w:val="008A7F11"/>
    <w:rsid w:val="008B1723"/>
    <w:rsid w:val="008B1774"/>
    <w:rsid w:val="008B22D4"/>
    <w:rsid w:val="008B2669"/>
    <w:rsid w:val="008B2746"/>
    <w:rsid w:val="008B2CF2"/>
    <w:rsid w:val="008B2DED"/>
    <w:rsid w:val="008B3029"/>
    <w:rsid w:val="008B3352"/>
    <w:rsid w:val="008B4271"/>
    <w:rsid w:val="008B4685"/>
    <w:rsid w:val="008B4863"/>
    <w:rsid w:val="008B494D"/>
    <w:rsid w:val="008B4985"/>
    <w:rsid w:val="008B5135"/>
    <w:rsid w:val="008B5293"/>
    <w:rsid w:val="008B5308"/>
    <w:rsid w:val="008B6053"/>
    <w:rsid w:val="008B6139"/>
    <w:rsid w:val="008B6157"/>
    <w:rsid w:val="008B653D"/>
    <w:rsid w:val="008B66D1"/>
    <w:rsid w:val="008B69F2"/>
    <w:rsid w:val="008B77C9"/>
    <w:rsid w:val="008B7A9B"/>
    <w:rsid w:val="008C01EE"/>
    <w:rsid w:val="008C0AE5"/>
    <w:rsid w:val="008C1512"/>
    <w:rsid w:val="008C1748"/>
    <w:rsid w:val="008C1B5B"/>
    <w:rsid w:val="008C2059"/>
    <w:rsid w:val="008C258B"/>
    <w:rsid w:val="008C2F6A"/>
    <w:rsid w:val="008C31FB"/>
    <w:rsid w:val="008C32B1"/>
    <w:rsid w:val="008C34D0"/>
    <w:rsid w:val="008C3553"/>
    <w:rsid w:val="008C3571"/>
    <w:rsid w:val="008C3585"/>
    <w:rsid w:val="008C413B"/>
    <w:rsid w:val="008C41A5"/>
    <w:rsid w:val="008C6A8D"/>
    <w:rsid w:val="008C6E26"/>
    <w:rsid w:val="008C6ECB"/>
    <w:rsid w:val="008C734E"/>
    <w:rsid w:val="008D052C"/>
    <w:rsid w:val="008D0A15"/>
    <w:rsid w:val="008D0A8D"/>
    <w:rsid w:val="008D12A3"/>
    <w:rsid w:val="008D1B8C"/>
    <w:rsid w:val="008D2970"/>
    <w:rsid w:val="008D2F8F"/>
    <w:rsid w:val="008D30E7"/>
    <w:rsid w:val="008D37DA"/>
    <w:rsid w:val="008D39D2"/>
    <w:rsid w:val="008D3EA7"/>
    <w:rsid w:val="008D40CB"/>
    <w:rsid w:val="008D56D4"/>
    <w:rsid w:val="008D5E2D"/>
    <w:rsid w:val="008D614F"/>
    <w:rsid w:val="008D67A5"/>
    <w:rsid w:val="008D6D6E"/>
    <w:rsid w:val="008D6FC9"/>
    <w:rsid w:val="008D784D"/>
    <w:rsid w:val="008D7D71"/>
    <w:rsid w:val="008E0F68"/>
    <w:rsid w:val="008E2436"/>
    <w:rsid w:val="008E3583"/>
    <w:rsid w:val="008E377A"/>
    <w:rsid w:val="008E3A76"/>
    <w:rsid w:val="008E4335"/>
    <w:rsid w:val="008E4504"/>
    <w:rsid w:val="008E5535"/>
    <w:rsid w:val="008E5625"/>
    <w:rsid w:val="008E5D47"/>
    <w:rsid w:val="008E60D6"/>
    <w:rsid w:val="008E66C7"/>
    <w:rsid w:val="008E685F"/>
    <w:rsid w:val="008E7E9C"/>
    <w:rsid w:val="008F0323"/>
    <w:rsid w:val="008F04A9"/>
    <w:rsid w:val="008F1339"/>
    <w:rsid w:val="008F1DFC"/>
    <w:rsid w:val="008F2F24"/>
    <w:rsid w:val="008F3CD7"/>
    <w:rsid w:val="008F48B8"/>
    <w:rsid w:val="008F5195"/>
    <w:rsid w:val="008F542E"/>
    <w:rsid w:val="008F54BE"/>
    <w:rsid w:val="008F558D"/>
    <w:rsid w:val="008F5902"/>
    <w:rsid w:val="008F590A"/>
    <w:rsid w:val="008F5C55"/>
    <w:rsid w:val="008F62E8"/>
    <w:rsid w:val="008F7518"/>
    <w:rsid w:val="008F7C6C"/>
    <w:rsid w:val="0090168F"/>
    <w:rsid w:val="00901FD2"/>
    <w:rsid w:val="009030CA"/>
    <w:rsid w:val="00904C26"/>
    <w:rsid w:val="00906011"/>
    <w:rsid w:val="009064D4"/>
    <w:rsid w:val="0090679C"/>
    <w:rsid w:val="00907F7D"/>
    <w:rsid w:val="00907FC5"/>
    <w:rsid w:val="009100C3"/>
    <w:rsid w:val="009112CC"/>
    <w:rsid w:val="009117AD"/>
    <w:rsid w:val="00912DFB"/>
    <w:rsid w:val="00913557"/>
    <w:rsid w:val="009160FB"/>
    <w:rsid w:val="0091723A"/>
    <w:rsid w:val="00917309"/>
    <w:rsid w:val="0092064D"/>
    <w:rsid w:val="00920BEE"/>
    <w:rsid w:val="00920DE3"/>
    <w:rsid w:val="0092162E"/>
    <w:rsid w:val="0092243B"/>
    <w:rsid w:val="00922546"/>
    <w:rsid w:val="00922891"/>
    <w:rsid w:val="009229CB"/>
    <w:rsid w:val="009233E3"/>
    <w:rsid w:val="009246A2"/>
    <w:rsid w:val="0092560D"/>
    <w:rsid w:val="00927019"/>
    <w:rsid w:val="00927108"/>
    <w:rsid w:val="009275D8"/>
    <w:rsid w:val="00927916"/>
    <w:rsid w:val="00927EFE"/>
    <w:rsid w:val="00930EAF"/>
    <w:rsid w:val="009315BF"/>
    <w:rsid w:val="00931693"/>
    <w:rsid w:val="00932595"/>
    <w:rsid w:val="00932EB4"/>
    <w:rsid w:val="00933116"/>
    <w:rsid w:val="0093359C"/>
    <w:rsid w:val="0093395F"/>
    <w:rsid w:val="0093479B"/>
    <w:rsid w:val="00934939"/>
    <w:rsid w:val="00934BEC"/>
    <w:rsid w:val="009355A5"/>
    <w:rsid w:val="00940195"/>
    <w:rsid w:val="009402CF"/>
    <w:rsid w:val="0094081B"/>
    <w:rsid w:val="0094279D"/>
    <w:rsid w:val="00942EC5"/>
    <w:rsid w:val="00943C7F"/>
    <w:rsid w:val="0094439B"/>
    <w:rsid w:val="0094442D"/>
    <w:rsid w:val="00944774"/>
    <w:rsid w:val="0094487D"/>
    <w:rsid w:val="009453CF"/>
    <w:rsid w:val="009458F0"/>
    <w:rsid w:val="00945CA5"/>
    <w:rsid w:val="009467C9"/>
    <w:rsid w:val="0094718C"/>
    <w:rsid w:val="00947418"/>
    <w:rsid w:val="009474FF"/>
    <w:rsid w:val="0095042F"/>
    <w:rsid w:val="0095123F"/>
    <w:rsid w:val="009515D5"/>
    <w:rsid w:val="00951601"/>
    <w:rsid w:val="0095190F"/>
    <w:rsid w:val="0095324F"/>
    <w:rsid w:val="009537E8"/>
    <w:rsid w:val="00954329"/>
    <w:rsid w:val="00954800"/>
    <w:rsid w:val="0095647D"/>
    <w:rsid w:val="009565B4"/>
    <w:rsid w:val="009566E1"/>
    <w:rsid w:val="00956BE5"/>
    <w:rsid w:val="00956EE7"/>
    <w:rsid w:val="0095744D"/>
    <w:rsid w:val="00957E2A"/>
    <w:rsid w:val="00960235"/>
    <w:rsid w:val="00960367"/>
    <w:rsid w:val="00960C44"/>
    <w:rsid w:val="00960DFB"/>
    <w:rsid w:val="009616E1"/>
    <w:rsid w:val="00961D8B"/>
    <w:rsid w:val="0096202E"/>
    <w:rsid w:val="0096247A"/>
    <w:rsid w:val="009629DE"/>
    <w:rsid w:val="00962B17"/>
    <w:rsid w:val="00962F2C"/>
    <w:rsid w:val="00963552"/>
    <w:rsid w:val="00963805"/>
    <w:rsid w:val="00963B78"/>
    <w:rsid w:val="00964A40"/>
    <w:rsid w:val="00966A8D"/>
    <w:rsid w:val="00966DCC"/>
    <w:rsid w:val="0096719E"/>
    <w:rsid w:val="00970306"/>
    <w:rsid w:val="00970386"/>
    <w:rsid w:val="009706CB"/>
    <w:rsid w:val="00970A4A"/>
    <w:rsid w:val="009713AC"/>
    <w:rsid w:val="00971D3B"/>
    <w:rsid w:val="00971EF8"/>
    <w:rsid w:val="009727F6"/>
    <w:rsid w:val="00973679"/>
    <w:rsid w:val="00974412"/>
    <w:rsid w:val="00974E7E"/>
    <w:rsid w:val="00975047"/>
    <w:rsid w:val="0097597F"/>
    <w:rsid w:val="009762E5"/>
    <w:rsid w:val="0097687F"/>
    <w:rsid w:val="00976DFA"/>
    <w:rsid w:val="0097743C"/>
    <w:rsid w:val="0097784F"/>
    <w:rsid w:val="009813F8"/>
    <w:rsid w:val="00981A96"/>
    <w:rsid w:val="009823AF"/>
    <w:rsid w:val="00982998"/>
    <w:rsid w:val="00982E45"/>
    <w:rsid w:val="00982FB1"/>
    <w:rsid w:val="00983176"/>
    <w:rsid w:val="00984620"/>
    <w:rsid w:val="00984AA1"/>
    <w:rsid w:val="00984EC0"/>
    <w:rsid w:val="00986328"/>
    <w:rsid w:val="00986EC4"/>
    <w:rsid w:val="00987A21"/>
    <w:rsid w:val="0099065E"/>
    <w:rsid w:val="009917D2"/>
    <w:rsid w:val="00991889"/>
    <w:rsid w:val="009919EA"/>
    <w:rsid w:val="00992215"/>
    <w:rsid w:val="009923F8"/>
    <w:rsid w:val="009926E4"/>
    <w:rsid w:val="0099285A"/>
    <w:rsid w:val="00994F7F"/>
    <w:rsid w:val="009954D0"/>
    <w:rsid w:val="00995BA1"/>
    <w:rsid w:val="00995BE6"/>
    <w:rsid w:val="0099602F"/>
    <w:rsid w:val="0099608A"/>
    <w:rsid w:val="00996200"/>
    <w:rsid w:val="009963C8"/>
    <w:rsid w:val="009969A2"/>
    <w:rsid w:val="009969F2"/>
    <w:rsid w:val="00996ECA"/>
    <w:rsid w:val="009A0312"/>
    <w:rsid w:val="009A0389"/>
    <w:rsid w:val="009A04BD"/>
    <w:rsid w:val="009A0BEF"/>
    <w:rsid w:val="009A0F2E"/>
    <w:rsid w:val="009A11F3"/>
    <w:rsid w:val="009A1357"/>
    <w:rsid w:val="009A1AAC"/>
    <w:rsid w:val="009A1D6A"/>
    <w:rsid w:val="009A3792"/>
    <w:rsid w:val="009A37F7"/>
    <w:rsid w:val="009A3883"/>
    <w:rsid w:val="009A3BEF"/>
    <w:rsid w:val="009A3DAD"/>
    <w:rsid w:val="009A43E3"/>
    <w:rsid w:val="009A4711"/>
    <w:rsid w:val="009A4C28"/>
    <w:rsid w:val="009A5CEF"/>
    <w:rsid w:val="009A5F34"/>
    <w:rsid w:val="009A6997"/>
    <w:rsid w:val="009A70B5"/>
    <w:rsid w:val="009A7744"/>
    <w:rsid w:val="009A7CA9"/>
    <w:rsid w:val="009B0ADB"/>
    <w:rsid w:val="009B118F"/>
    <w:rsid w:val="009B1271"/>
    <w:rsid w:val="009B1D1F"/>
    <w:rsid w:val="009B2493"/>
    <w:rsid w:val="009B3147"/>
    <w:rsid w:val="009B3CBF"/>
    <w:rsid w:val="009B40CD"/>
    <w:rsid w:val="009B42EA"/>
    <w:rsid w:val="009B4B28"/>
    <w:rsid w:val="009B4BB1"/>
    <w:rsid w:val="009B545B"/>
    <w:rsid w:val="009B5E4D"/>
    <w:rsid w:val="009B67DB"/>
    <w:rsid w:val="009B6D9A"/>
    <w:rsid w:val="009B7101"/>
    <w:rsid w:val="009B79B3"/>
    <w:rsid w:val="009C093F"/>
    <w:rsid w:val="009C09CA"/>
    <w:rsid w:val="009C0A89"/>
    <w:rsid w:val="009C10D8"/>
    <w:rsid w:val="009C177A"/>
    <w:rsid w:val="009C1CFD"/>
    <w:rsid w:val="009C1E39"/>
    <w:rsid w:val="009C2273"/>
    <w:rsid w:val="009C2697"/>
    <w:rsid w:val="009C2CA0"/>
    <w:rsid w:val="009C3C3F"/>
    <w:rsid w:val="009C3FFB"/>
    <w:rsid w:val="009C4051"/>
    <w:rsid w:val="009C46D7"/>
    <w:rsid w:val="009C4C01"/>
    <w:rsid w:val="009C6108"/>
    <w:rsid w:val="009C643C"/>
    <w:rsid w:val="009C64DF"/>
    <w:rsid w:val="009C6935"/>
    <w:rsid w:val="009C7415"/>
    <w:rsid w:val="009C7995"/>
    <w:rsid w:val="009D0277"/>
    <w:rsid w:val="009D04AD"/>
    <w:rsid w:val="009D07C0"/>
    <w:rsid w:val="009D0866"/>
    <w:rsid w:val="009D0DED"/>
    <w:rsid w:val="009D23AB"/>
    <w:rsid w:val="009D2459"/>
    <w:rsid w:val="009D2581"/>
    <w:rsid w:val="009D25B9"/>
    <w:rsid w:val="009D2A31"/>
    <w:rsid w:val="009D32FB"/>
    <w:rsid w:val="009D33C6"/>
    <w:rsid w:val="009D4F87"/>
    <w:rsid w:val="009D51C3"/>
    <w:rsid w:val="009D5C17"/>
    <w:rsid w:val="009D623D"/>
    <w:rsid w:val="009D7E74"/>
    <w:rsid w:val="009E01EA"/>
    <w:rsid w:val="009E03E1"/>
    <w:rsid w:val="009E0D30"/>
    <w:rsid w:val="009E0E73"/>
    <w:rsid w:val="009E115E"/>
    <w:rsid w:val="009E2067"/>
    <w:rsid w:val="009E240B"/>
    <w:rsid w:val="009E2727"/>
    <w:rsid w:val="009E2D78"/>
    <w:rsid w:val="009E2FD5"/>
    <w:rsid w:val="009E3A96"/>
    <w:rsid w:val="009E3EE5"/>
    <w:rsid w:val="009E43C5"/>
    <w:rsid w:val="009E4F8B"/>
    <w:rsid w:val="009E5635"/>
    <w:rsid w:val="009E6612"/>
    <w:rsid w:val="009E6A5C"/>
    <w:rsid w:val="009E7160"/>
    <w:rsid w:val="009F0306"/>
    <w:rsid w:val="009F06E6"/>
    <w:rsid w:val="009F0712"/>
    <w:rsid w:val="009F0999"/>
    <w:rsid w:val="009F0D50"/>
    <w:rsid w:val="009F1266"/>
    <w:rsid w:val="009F1966"/>
    <w:rsid w:val="009F1E63"/>
    <w:rsid w:val="009F29BD"/>
    <w:rsid w:val="009F2E34"/>
    <w:rsid w:val="009F34B2"/>
    <w:rsid w:val="009F65C2"/>
    <w:rsid w:val="009F66F7"/>
    <w:rsid w:val="009F7E2D"/>
    <w:rsid w:val="00A009E6"/>
    <w:rsid w:val="00A00D1B"/>
    <w:rsid w:val="00A0313E"/>
    <w:rsid w:val="00A03A19"/>
    <w:rsid w:val="00A05974"/>
    <w:rsid w:val="00A05AD1"/>
    <w:rsid w:val="00A05D56"/>
    <w:rsid w:val="00A06873"/>
    <w:rsid w:val="00A07C1E"/>
    <w:rsid w:val="00A10455"/>
    <w:rsid w:val="00A116B3"/>
    <w:rsid w:val="00A11CA5"/>
    <w:rsid w:val="00A122E3"/>
    <w:rsid w:val="00A12ABC"/>
    <w:rsid w:val="00A12E03"/>
    <w:rsid w:val="00A13560"/>
    <w:rsid w:val="00A13EA8"/>
    <w:rsid w:val="00A14123"/>
    <w:rsid w:val="00A143B6"/>
    <w:rsid w:val="00A14BB6"/>
    <w:rsid w:val="00A14BBD"/>
    <w:rsid w:val="00A14F7C"/>
    <w:rsid w:val="00A153F3"/>
    <w:rsid w:val="00A15981"/>
    <w:rsid w:val="00A16921"/>
    <w:rsid w:val="00A20874"/>
    <w:rsid w:val="00A20AA7"/>
    <w:rsid w:val="00A21F9D"/>
    <w:rsid w:val="00A22593"/>
    <w:rsid w:val="00A2274F"/>
    <w:rsid w:val="00A23BCE"/>
    <w:rsid w:val="00A244C1"/>
    <w:rsid w:val="00A24D11"/>
    <w:rsid w:val="00A2555E"/>
    <w:rsid w:val="00A2565B"/>
    <w:rsid w:val="00A25952"/>
    <w:rsid w:val="00A26126"/>
    <w:rsid w:val="00A26610"/>
    <w:rsid w:val="00A267A4"/>
    <w:rsid w:val="00A26EBC"/>
    <w:rsid w:val="00A26ECA"/>
    <w:rsid w:val="00A27680"/>
    <w:rsid w:val="00A2782C"/>
    <w:rsid w:val="00A27A18"/>
    <w:rsid w:val="00A3016C"/>
    <w:rsid w:val="00A30445"/>
    <w:rsid w:val="00A30498"/>
    <w:rsid w:val="00A30AE9"/>
    <w:rsid w:val="00A30C59"/>
    <w:rsid w:val="00A31340"/>
    <w:rsid w:val="00A320BD"/>
    <w:rsid w:val="00A32C8B"/>
    <w:rsid w:val="00A3307F"/>
    <w:rsid w:val="00A33D63"/>
    <w:rsid w:val="00A345A5"/>
    <w:rsid w:val="00A3474E"/>
    <w:rsid w:val="00A35878"/>
    <w:rsid w:val="00A364B3"/>
    <w:rsid w:val="00A36B63"/>
    <w:rsid w:val="00A3790B"/>
    <w:rsid w:val="00A37A3B"/>
    <w:rsid w:val="00A37F08"/>
    <w:rsid w:val="00A4006D"/>
    <w:rsid w:val="00A40090"/>
    <w:rsid w:val="00A40B40"/>
    <w:rsid w:val="00A41083"/>
    <w:rsid w:val="00A414D3"/>
    <w:rsid w:val="00A41BCB"/>
    <w:rsid w:val="00A420B0"/>
    <w:rsid w:val="00A42847"/>
    <w:rsid w:val="00A43FB8"/>
    <w:rsid w:val="00A444A9"/>
    <w:rsid w:val="00A44920"/>
    <w:rsid w:val="00A44C13"/>
    <w:rsid w:val="00A45119"/>
    <w:rsid w:val="00A45643"/>
    <w:rsid w:val="00A45E36"/>
    <w:rsid w:val="00A4795D"/>
    <w:rsid w:val="00A503B4"/>
    <w:rsid w:val="00A51424"/>
    <w:rsid w:val="00A51952"/>
    <w:rsid w:val="00A51C5D"/>
    <w:rsid w:val="00A525D8"/>
    <w:rsid w:val="00A528A0"/>
    <w:rsid w:val="00A53084"/>
    <w:rsid w:val="00A5337E"/>
    <w:rsid w:val="00A53BCF"/>
    <w:rsid w:val="00A53EC1"/>
    <w:rsid w:val="00A5423A"/>
    <w:rsid w:val="00A54248"/>
    <w:rsid w:val="00A54771"/>
    <w:rsid w:val="00A558C3"/>
    <w:rsid w:val="00A5598A"/>
    <w:rsid w:val="00A561DF"/>
    <w:rsid w:val="00A56DA9"/>
    <w:rsid w:val="00A61835"/>
    <w:rsid w:val="00A62BA9"/>
    <w:rsid w:val="00A62BF8"/>
    <w:rsid w:val="00A63044"/>
    <w:rsid w:val="00A635FF"/>
    <w:rsid w:val="00A63831"/>
    <w:rsid w:val="00A63D51"/>
    <w:rsid w:val="00A63D64"/>
    <w:rsid w:val="00A64D2A"/>
    <w:rsid w:val="00A64E48"/>
    <w:rsid w:val="00A65128"/>
    <w:rsid w:val="00A6563B"/>
    <w:rsid w:val="00A65660"/>
    <w:rsid w:val="00A65C40"/>
    <w:rsid w:val="00A65DFB"/>
    <w:rsid w:val="00A65E33"/>
    <w:rsid w:val="00A666ED"/>
    <w:rsid w:val="00A66A12"/>
    <w:rsid w:val="00A66B21"/>
    <w:rsid w:val="00A673D5"/>
    <w:rsid w:val="00A709A3"/>
    <w:rsid w:val="00A70BFE"/>
    <w:rsid w:val="00A70D02"/>
    <w:rsid w:val="00A718FC"/>
    <w:rsid w:val="00A724D2"/>
    <w:rsid w:val="00A72FA6"/>
    <w:rsid w:val="00A730EF"/>
    <w:rsid w:val="00A7350D"/>
    <w:rsid w:val="00A73BB7"/>
    <w:rsid w:val="00A75FA6"/>
    <w:rsid w:val="00A76009"/>
    <w:rsid w:val="00A76305"/>
    <w:rsid w:val="00A76FA3"/>
    <w:rsid w:val="00A770F8"/>
    <w:rsid w:val="00A77BA5"/>
    <w:rsid w:val="00A8011A"/>
    <w:rsid w:val="00A801DC"/>
    <w:rsid w:val="00A80391"/>
    <w:rsid w:val="00A804A0"/>
    <w:rsid w:val="00A812C8"/>
    <w:rsid w:val="00A81378"/>
    <w:rsid w:val="00A81401"/>
    <w:rsid w:val="00A81CF5"/>
    <w:rsid w:val="00A81E80"/>
    <w:rsid w:val="00A81F44"/>
    <w:rsid w:val="00A81F6C"/>
    <w:rsid w:val="00A82DDD"/>
    <w:rsid w:val="00A835B8"/>
    <w:rsid w:val="00A8447A"/>
    <w:rsid w:val="00A84D3B"/>
    <w:rsid w:val="00A85357"/>
    <w:rsid w:val="00A86843"/>
    <w:rsid w:val="00A87619"/>
    <w:rsid w:val="00A876C5"/>
    <w:rsid w:val="00A90303"/>
    <w:rsid w:val="00A90859"/>
    <w:rsid w:val="00A90F48"/>
    <w:rsid w:val="00A911AF"/>
    <w:rsid w:val="00A91345"/>
    <w:rsid w:val="00A921D9"/>
    <w:rsid w:val="00A92995"/>
    <w:rsid w:val="00A930EA"/>
    <w:rsid w:val="00A9346C"/>
    <w:rsid w:val="00A9405B"/>
    <w:rsid w:val="00A94580"/>
    <w:rsid w:val="00A962FA"/>
    <w:rsid w:val="00A96F31"/>
    <w:rsid w:val="00A970C0"/>
    <w:rsid w:val="00A976B0"/>
    <w:rsid w:val="00A97DDE"/>
    <w:rsid w:val="00AA0A7A"/>
    <w:rsid w:val="00AA0C1C"/>
    <w:rsid w:val="00AA0E63"/>
    <w:rsid w:val="00AA110E"/>
    <w:rsid w:val="00AA11CE"/>
    <w:rsid w:val="00AA1776"/>
    <w:rsid w:val="00AA1CA2"/>
    <w:rsid w:val="00AA1E4C"/>
    <w:rsid w:val="00AA23C5"/>
    <w:rsid w:val="00AA2FD9"/>
    <w:rsid w:val="00AA3558"/>
    <w:rsid w:val="00AA3970"/>
    <w:rsid w:val="00AA3976"/>
    <w:rsid w:val="00AA4FE9"/>
    <w:rsid w:val="00AA6206"/>
    <w:rsid w:val="00AA6CC0"/>
    <w:rsid w:val="00AA7631"/>
    <w:rsid w:val="00AA7720"/>
    <w:rsid w:val="00AB03C0"/>
    <w:rsid w:val="00AB0539"/>
    <w:rsid w:val="00AB06F6"/>
    <w:rsid w:val="00AB0F7E"/>
    <w:rsid w:val="00AB340D"/>
    <w:rsid w:val="00AB3AB1"/>
    <w:rsid w:val="00AB4F0B"/>
    <w:rsid w:val="00AB57DC"/>
    <w:rsid w:val="00AB5998"/>
    <w:rsid w:val="00AB5AC5"/>
    <w:rsid w:val="00AB6617"/>
    <w:rsid w:val="00AB675C"/>
    <w:rsid w:val="00AB7724"/>
    <w:rsid w:val="00AB775A"/>
    <w:rsid w:val="00AB7CAF"/>
    <w:rsid w:val="00AC02D7"/>
    <w:rsid w:val="00AC0676"/>
    <w:rsid w:val="00AC081B"/>
    <w:rsid w:val="00AC1240"/>
    <w:rsid w:val="00AC1A1B"/>
    <w:rsid w:val="00AC1BEB"/>
    <w:rsid w:val="00AC1DAA"/>
    <w:rsid w:val="00AC3070"/>
    <w:rsid w:val="00AC4470"/>
    <w:rsid w:val="00AC4A61"/>
    <w:rsid w:val="00AC4AD5"/>
    <w:rsid w:val="00AC4E87"/>
    <w:rsid w:val="00AC5C27"/>
    <w:rsid w:val="00AC5E7E"/>
    <w:rsid w:val="00AC69AD"/>
    <w:rsid w:val="00AC77BB"/>
    <w:rsid w:val="00AC7933"/>
    <w:rsid w:val="00AD04D3"/>
    <w:rsid w:val="00AD221A"/>
    <w:rsid w:val="00AD3294"/>
    <w:rsid w:val="00AD37C9"/>
    <w:rsid w:val="00AD3E22"/>
    <w:rsid w:val="00AD409C"/>
    <w:rsid w:val="00AD40E7"/>
    <w:rsid w:val="00AD42A9"/>
    <w:rsid w:val="00AD5709"/>
    <w:rsid w:val="00AD5C53"/>
    <w:rsid w:val="00AD6301"/>
    <w:rsid w:val="00AD69BE"/>
    <w:rsid w:val="00AD6B46"/>
    <w:rsid w:val="00AD7037"/>
    <w:rsid w:val="00AD70C6"/>
    <w:rsid w:val="00AD72F3"/>
    <w:rsid w:val="00AD7B0A"/>
    <w:rsid w:val="00AE0119"/>
    <w:rsid w:val="00AE0AA7"/>
    <w:rsid w:val="00AE0D61"/>
    <w:rsid w:val="00AE12C4"/>
    <w:rsid w:val="00AE1E5F"/>
    <w:rsid w:val="00AE2419"/>
    <w:rsid w:val="00AE2820"/>
    <w:rsid w:val="00AE2ED2"/>
    <w:rsid w:val="00AE2FDF"/>
    <w:rsid w:val="00AE3050"/>
    <w:rsid w:val="00AE404D"/>
    <w:rsid w:val="00AE40F4"/>
    <w:rsid w:val="00AE4CAE"/>
    <w:rsid w:val="00AE4EBD"/>
    <w:rsid w:val="00AE6F80"/>
    <w:rsid w:val="00AE70E2"/>
    <w:rsid w:val="00AE7397"/>
    <w:rsid w:val="00AE73F6"/>
    <w:rsid w:val="00AF06DC"/>
    <w:rsid w:val="00AF102C"/>
    <w:rsid w:val="00AF16F9"/>
    <w:rsid w:val="00AF1E50"/>
    <w:rsid w:val="00AF2BAA"/>
    <w:rsid w:val="00AF48DD"/>
    <w:rsid w:val="00AF493C"/>
    <w:rsid w:val="00AF4A3C"/>
    <w:rsid w:val="00AF4EEF"/>
    <w:rsid w:val="00AF54A0"/>
    <w:rsid w:val="00AF61D9"/>
    <w:rsid w:val="00AF644B"/>
    <w:rsid w:val="00AF675A"/>
    <w:rsid w:val="00AF6D49"/>
    <w:rsid w:val="00AF74E2"/>
    <w:rsid w:val="00AF7710"/>
    <w:rsid w:val="00AF7ED5"/>
    <w:rsid w:val="00B001D6"/>
    <w:rsid w:val="00B011A7"/>
    <w:rsid w:val="00B017BF"/>
    <w:rsid w:val="00B037BF"/>
    <w:rsid w:val="00B03885"/>
    <w:rsid w:val="00B03A7C"/>
    <w:rsid w:val="00B0411D"/>
    <w:rsid w:val="00B046A4"/>
    <w:rsid w:val="00B04AB8"/>
    <w:rsid w:val="00B04E22"/>
    <w:rsid w:val="00B050B6"/>
    <w:rsid w:val="00B05621"/>
    <w:rsid w:val="00B05FB0"/>
    <w:rsid w:val="00B06A20"/>
    <w:rsid w:val="00B06BBD"/>
    <w:rsid w:val="00B078E0"/>
    <w:rsid w:val="00B07BD9"/>
    <w:rsid w:val="00B07EA0"/>
    <w:rsid w:val="00B10306"/>
    <w:rsid w:val="00B1076E"/>
    <w:rsid w:val="00B10C4D"/>
    <w:rsid w:val="00B11644"/>
    <w:rsid w:val="00B12389"/>
    <w:rsid w:val="00B12512"/>
    <w:rsid w:val="00B12AD5"/>
    <w:rsid w:val="00B1357E"/>
    <w:rsid w:val="00B1591D"/>
    <w:rsid w:val="00B16901"/>
    <w:rsid w:val="00B16B32"/>
    <w:rsid w:val="00B177F2"/>
    <w:rsid w:val="00B1793E"/>
    <w:rsid w:val="00B200AC"/>
    <w:rsid w:val="00B2028B"/>
    <w:rsid w:val="00B206D3"/>
    <w:rsid w:val="00B2089A"/>
    <w:rsid w:val="00B21462"/>
    <w:rsid w:val="00B22173"/>
    <w:rsid w:val="00B22DBA"/>
    <w:rsid w:val="00B2374F"/>
    <w:rsid w:val="00B23797"/>
    <w:rsid w:val="00B238E3"/>
    <w:rsid w:val="00B239B3"/>
    <w:rsid w:val="00B242F2"/>
    <w:rsid w:val="00B244AF"/>
    <w:rsid w:val="00B25246"/>
    <w:rsid w:val="00B25ACC"/>
    <w:rsid w:val="00B262B4"/>
    <w:rsid w:val="00B2691D"/>
    <w:rsid w:val="00B26DD8"/>
    <w:rsid w:val="00B2710D"/>
    <w:rsid w:val="00B27552"/>
    <w:rsid w:val="00B27777"/>
    <w:rsid w:val="00B301F2"/>
    <w:rsid w:val="00B304EF"/>
    <w:rsid w:val="00B30796"/>
    <w:rsid w:val="00B30C72"/>
    <w:rsid w:val="00B3114F"/>
    <w:rsid w:val="00B32227"/>
    <w:rsid w:val="00B32D3D"/>
    <w:rsid w:val="00B3308B"/>
    <w:rsid w:val="00B33C2D"/>
    <w:rsid w:val="00B3570E"/>
    <w:rsid w:val="00B3591A"/>
    <w:rsid w:val="00B35FCB"/>
    <w:rsid w:val="00B3686E"/>
    <w:rsid w:val="00B376C5"/>
    <w:rsid w:val="00B37E6D"/>
    <w:rsid w:val="00B400E5"/>
    <w:rsid w:val="00B40C2F"/>
    <w:rsid w:val="00B40FAE"/>
    <w:rsid w:val="00B4134A"/>
    <w:rsid w:val="00B419B8"/>
    <w:rsid w:val="00B41E27"/>
    <w:rsid w:val="00B41F85"/>
    <w:rsid w:val="00B42980"/>
    <w:rsid w:val="00B42F3C"/>
    <w:rsid w:val="00B43038"/>
    <w:rsid w:val="00B43A02"/>
    <w:rsid w:val="00B43AFE"/>
    <w:rsid w:val="00B43E0E"/>
    <w:rsid w:val="00B448A5"/>
    <w:rsid w:val="00B44C4B"/>
    <w:rsid w:val="00B44C98"/>
    <w:rsid w:val="00B47378"/>
    <w:rsid w:val="00B479B3"/>
    <w:rsid w:val="00B47CF7"/>
    <w:rsid w:val="00B50B71"/>
    <w:rsid w:val="00B5150D"/>
    <w:rsid w:val="00B517AC"/>
    <w:rsid w:val="00B51F86"/>
    <w:rsid w:val="00B525A4"/>
    <w:rsid w:val="00B53826"/>
    <w:rsid w:val="00B54315"/>
    <w:rsid w:val="00B54735"/>
    <w:rsid w:val="00B552F3"/>
    <w:rsid w:val="00B55B1F"/>
    <w:rsid w:val="00B55EFB"/>
    <w:rsid w:val="00B567F6"/>
    <w:rsid w:val="00B56899"/>
    <w:rsid w:val="00B57506"/>
    <w:rsid w:val="00B5775B"/>
    <w:rsid w:val="00B6140D"/>
    <w:rsid w:val="00B616B5"/>
    <w:rsid w:val="00B616E4"/>
    <w:rsid w:val="00B62BAC"/>
    <w:rsid w:val="00B62EDA"/>
    <w:rsid w:val="00B632D0"/>
    <w:rsid w:val="00B63701"/>
    <w:rsid w:val="00B63A65"/>
    <w:rsid w:val="00B6401B"/>
    <w:rsid w:val="00B6502D"/>
    <w:rsid w:val="00B65619"/>
    <w:rsid w:val="00B6568F"/>
    <w:rsid w:val="00B65970"/>
    <w:rsid w:val="00B660A0"/>
    <w:rsid w:val="00B67309"/>
    <w:rsid w:val="00B674D6"/>
    <w:rsid w:val="00B67D3E"/>
    <w:rsid w:val="00B67E52"/>
    <w:rsid w:val="00B67EE3"/>
    <w:rsid w:val="00B703FE"/>
    <w:rsid w:val="00B70685"/>
    <w:rsid w:val="00B715B7"/>
    <w:rsid w:val="00B71C28"/>
    <w:rsid w:val="00B72646"/>
    <w:rsid w:val="00B732E9"/>
    <w:rsid w:val="00B73B0C"/>
    <w:rsid w:val="00B7510C"/>
    <w:rsid w:val="00B75881"/>
    <w:rsid w:val="00B765D4"/>
    <w:rsid w:val="00B7764A"/>
    <w:rsid w:val="00B77B26"/>
    <w:rsid w:val="00B80668"/>
    <w:rsid w:val="00B81A0F"/>
    <w:rsid w:val="00B81D5F"/>
    <w:rsid w:val="00B823F4"/>
    <w:rsid w:val="00B8337E"/>
    <w:rsid w:val="00B83852"/>
    <w:rsid w:val="00B83DE4"/>
    <w:rsid w:val="00B8515B"/>
    <w:rsid w:val="00B857BF"/>
    <w:rsid w:val="00B8581D"/>
    <w:rsid w:val="00B85B21"/>
    <w:rsid w:val="00B86719"/>
    <w:rsid w:val="00B876AB"/>
    <w:rsid w:val="00B876C4"/>
    <w:rsid w:val="00B876F4"/>
    <w:rsid w:val="00B8774F"/>
    <w:rsid w:val="00B878B4"/>
    <w:rsid w:val="00B90138"/>
    <w:rsid w:val="00B90CE4"/>
    <w:rsid w:val="00B90FF2"/>
    <w:rsid w:val="00B91A28"/>
    <w:rsid w:val="00B91A5C"/>
    <w:rsid w:val="00B9209E"/>
    <w:rsid w:val="00B92194"/>
    <w:rsid w:val="00B9220C"/>
    <w:rsid w:val="00B92448"/>
    <w:rsid w:val="00B9367D"/>
    <w:rsid w:val="00B94048"/>
    <w:rsid w:val="00B94FC4"/>
    <w:rsid w:val="00B95D19"/>
    <w:rsid w:val="00B95D7F"/>
    <w:rsid w:val="00B95E08"/>
    <w:rsid w:val="00B96A7C"/>
    <w:rsid w:val="00B96DBC"/>
    <w:rsid w:val="00B96FAF"/>
    <w:rsid w:val="00B97508"/>
    <w:rsid w:val="00B97CC6"/>
    <w:rsid w:val="00BA13EC"/>
    <w:rsid w:val="00BA1667"/>
    <w:rsid w:val="00BA1D57"/>
    <w:rsid w:val="00BA1D5D"/>
    <w:rsid w:val="00BA21AC"/>
    <w:rsid w:val="00BA34BD"/>
    <w:rsid w:val="00BA36F5"/>
    <w:rsid w:val="00BA3A2B"/>
    <w:rsid w:val="00BA3CE9"/>
    <w:rsid w:val="00BA5803"/>
    <w:rsid w:val="00BA5ECD"/>
    <w:rsid w:val="00BA6E0C"/>
    <w:rsid w:val="00BA71EB"/>
    <w:rsid w:val="00BA79ED"/>
    <w:rsid w:val="00BA7C51"/>
    <w:rsid w:val="00BA7F68"/>
    <w:rsid w:val="00BB02B8"/>
    <w:rsid w:val="00BB0A77"/>
    <w:rsid w:val="00BB0C44"/>
    <w:rsid w:val="00BB1072"/>
    <w:rsid w:val="00BB134E"/>
    <w:rsid w:val="00BB15C0"/>
    <w:rsid w:val="00BB23E0"/>
    <w:rsid w:val="00BB274D"/>
    <w:rsid w:val="00BB371F"/>
    <w:rsid w:val="00BB493A"/>
    <w:rsid w:val="00BB5188"/>
    <w:rsid w:val="00BB55AD"/>
    <w:rsid w:val="00BB5BEF"/>
    <w:rsid w:val="00BB5C24"/>
    <w:rsid w:val="00BB6298"/>
    <w:rsid w:val="00BB63C9"/>
    <w:rsid w:val="00BB7A26"/>
    <w:rsid w:val="00BB7D86"/>
    <w:rsid w:val="00BC00DA"/>
    <w:rsid w:val="00BC0954"/>
    <w:rsid w:val="00BC09F7"/>
    <w:rsid w:val="00BC0BFC"/>
    <w:rsid w:val="00BC129A"/>
    <w:rsid w:val="00BC1A6A"/>
    <w:rsid w:val="00BC267C"/>
    <w:rsid w:val="00BC26F6"/>
    <w:rsid w:val="00BC3C7B"/>
    <w:rsid w:val="00BC3E70"/>
    <w:rsid w:val="00BC3F91"/>
    <w:rsid w:val="00BC3FF0"/>
    <w:rsid w:val="00BC4268"/>
    <w:rsid w:val="00BC45F8"/>
    <w:rsid w:val="00BC4F30"/>
    <w:rsid w:val="00BC50DD"/>
    <w:rsid w:val="00BC5C1C"/>
    <w:rsid w:val="00BC60C0"/>
    <w:rsid w:val="00BC6A84"/>
    <w:rsid w:val="00BC6EAA"/>
    <w:rsid w:val="00BC77A4"/>
    <w:rsid w:val="00BD05C3"/>
    <w:rsid w:val="00BD05FF"/>
    <w:rsid w:val="00BD0CD3"/>
    <w:rsid w:val="00BD0DBA"/>
    <w:rsid w:val="00BD11FF"/>
    <w:rsid w:val="00BD1E86"/>
    <w:rsid w:val="00BD2305"/>
    <w:rsid w:val="00BD270D"/>
    <w:rsid w:val="00BD2D27"/>
    <w:rsid w:val="00BD2D2B"/>
    <w:rsid w:val="00BD34D5"/>
    <w:rsid w:val="00BD416B"/>
    <w:rsid w:val="00BD471E"/>
    <w:rsid w:val="00BD4DBC"/>
    <w:rsid w:val="00BD5C92"/>
    <w:rsid w:val="00BD5DF7"/>
    <w:rsid w:val="00BD68E4"/>
    <w:rsid w:val="00BD692D"/>
    <w:rsid w:val="00BD6F62"/>
    <w:rsid w:val="00BD79A5"/>
    <w:rsid w:val="00BE1D72"/>
    <w:rsid w:val="00BE3ABF"/>
    <w:rsid w:val="00BE3AD4"/>
    <w:rsid w:val="00BE3D12"/>
    <w:rsid w:val="00BE5D44"/>
    <w:rsid w:val="00BE7475"/>
    <w:rsid w:val="00BF0A47"/>
    <w:rsid w:val="00BF40C4"/>
    <w:rsid w:val="00BF475F"/>
    <w:rsid w:val="00BF47B8"/>
    <w:rsid w:val="00BF47C8"/>
    <w:rsid w:val="00BF4CC0"/>
    <w:rsid w:val="00BF50C3"/>
    <w:rsid w:val="00BF56CD"/>
    <w:rsid w:val="00BF6EBE"/>
    <w:rsid w:val="00BF7D40"/>
    <w:rsid w:val="00BF7E60"/>
    <w:rsid w:val="00C00910"/>
    <w:rsid w:val="00C010D9"/>
    <w:rsid w:val="00C01274"/>
    <w:rsid w:val="00C01730"/>
    <w:rsid w:val="00C0232A"/>
    <w:rsid w:val="00C0245F"/>
    <w:rsid w:val="00C0291F"/>
    <w:rsid w:val="00C056E8"/>
    <w:rsid w:val="00C05C05"/>
    <w:rsid w:val="00C05EA4"/>
    <w:rsid w:val="00C063E3"/>
    <w:rsid w:val="00C06848"/>
    <w:rsid w:val="00C078B0"/>
    <w:rsid w:val="00C10255"/>
    <w:rsid w:val="00C10490"/>
    <w:rsid w:val="00C11B31"/>
    <w:rsid w:val="00C11C3B"/>
    <w:rsid w:val="00C12C34"/>
    <w:rsid w:val="00C1325C"/>
    <w:rsid w:val="00C137CF"/>
    <w:rsid w:val="00C1476D"/>
    <w:rsid w:val="00C148B8"/>
    <w:rsid w:val="00C15061"/>
    <w:rsid w:val="00C1515B"/>
    <w:rsid w:val="00C15307"/>
    <w:rsid w:val="00C15A1A"/>
    <w:rsid w:val="00C15D30"/>
    <w:rsid w:val="00C16487"/>
    <w:rsid w:val="00C20723"/>
    <w:rsid w:val="00C215A5"/>
    <w:rsid w:val="00C21C9E"/>
    <w:rsid w:val="00C21D08"/>
    <w:rsid w:val="00C22A75"/>
    <w:rsid w:val="00C23610"/>
    <w:rsid w:val="00C23768"/>
    <w:rsid w:val="00C23F49"/>
    <w:rsid w:val="00C244B9"/>
    <w:rsid w:val="00C25018"/>
    <w:rsid w:val="00C25AF6"/>
    <w:rsid w:val="00C30146"/>
    <w:rsid w:val="00C312D5"/>
    <w:rsid w:val="00C319D8"/>
    <w:rsid w:val="00C31A25"/>
    <w:rsid w:val="00C31E80"/>
    <w:rsid w:val="00C32182"/>
    <w:rsid w:val="00C325B4"/>
    <w:rsid w:val="00C326A5"/>
    <w:rsid w:val="00C32724"/>
    <w:rsid w:val="00C33BB5"/>
    <w:rsid w:val="00C35BCF"/>
    <w:rsid w:val="00C35ED8"/>
    <w:rsid w:val="00C3616F"/>
    <w:rsid w:val="00C36271"/>
    <w:rsid w:val="00C36C62"/>
    <w:rsid w:val="00C370AD"/>
    <w:rsid w:val="00C37C6F"/>
    <w:rsid w:val="00C37DF2"/>
    <w:rsid w:val="00C403DC"/>
    <w:rsid w:val="00C4053E"/>
    <w:rsid w:val="00C40C0F"/>
    <w:rsid w:val="00C40D66"/>
    <w:rsid w:val="00C415B6"/>
    <w:rsid w:val="00C42059"/>
    <w:rsid w:val="00C42138"/>
    <w:rsid w:val="00C422EC"/>
    <w:rsid w:val="00C42F9F"/>
    <w:rsid w:val="00C43207"/>
    <w:rsid w:val="00C43DCB"/>
    <w:rsid w:val="00C44C94"/>
    <w:rsid w:val="00C4793A"/>
    <w:rsid w:val="00C47CAB"/>
    <w:rsid w:val="00C47F45"/>
    <w:rsid w:val="00C507A5"/>
    <w:rsid w:val="00C50B72"/>
    <w:rsid w:val="00C50EF1"/>
    <w:rsid w:val="00C50F21"/>
    <w:rsid w:val="00C522F7"/>
    <w:rsid w:val="00C540B9"/>
    <w:rsid w:val="00C5493B"/>
    <w:rsid w:val="00C5539C"/>
    <w:rsid w:val="00C5607D"/>
    <w:rsid w:val="00C56125"/>
    <w:rsid w:val="00C568A3"/>
    <w:rsid w:val="00C56F54"/>
    <w:rsid w:val="00C6002B"/>
    <w:rsid w:val="00C603CE"/>
    <w:rsid w:val="00C60799"/>
    <w:rsid w:val="00C60A3B"/>
    <w:rsid w:val="00C60F0B"/>
    <w:rsid w:val="00C6178B"/>
    <w:rsid w:val="00C617A9"/>
    <w:rsid w:val="00C61FB6"/>
    <w:rsid w:val="00C622D3"/>
    <w:rsid w:val="00C62E61"/>
    <w:rsid w:val="00C62FC0"/>
    <w:rsid w:val="00C630AA"/>
    <w:rsid w:val="00C643A0"/>
    <w:rsid w:val="00C6442C"/>
    <w:rsid w:val="00C653C8"/>
    <w:rsid w:val="00C65911"/>
    <w:rsid w:val="00C65E9D"/>
    <w:rsid w:val="00C66584"/>
    <w:rsid w:val="00C66764"/>
    <w:rsid w:val="00C66ABE"/>
    <w:rsid w:val="00C66E40"/>
    <w:rsid w:val="00C66E5B"/>
    <w:rsid w:val="00C67178"/>
    <w:rsid w:val="00C705F7"/>
    <w:rsid w:val="00C70D96"/>
    <w:rsid w:val="00C71650"/>
    <w:rsid w:val="00C7224A"/>
    <w:rsid w:val="00C723E2"/>
    <w:rsid w:val="00C72ABC"/>
    <w:rsid w:val="00C732CF"/>
    <w:rsid w:val="00C73AA1"/>
    <w:rsid w:val="00C7547A"/>
    <w:rsid w:val="00C75606"/>
    <w:rsid w:val="00C75F82"/>
    <w:rsid w:val="00C76FB7"/>
    <w:rsid w:val="00C7767F"/>
    <w:rsid w:val="00C776BA"/>
    <w:rsid w:val="00C77AD7"/>
    <w:rsid w:val="00C77F47"/>
    <w:rsid w:val="00C81A5C"/>
    <w:rsid w:val="00C827F3"/>
    <w:rsid w:val="00C82E2E"/>
    <w:rsid w:val="00C83622"/>
    <w:rsid w:val="00C84338"/>
    <w:rsid w:val="00C86AED"/>
    <w:rsid w:val="00C874D3"/>
    <w:rsid w:val="00C87796"/>
    <w:rsid w:val="00C87E91"/>
    <w:rsid w:val="00C87ED6"/>
    <w:rsid w:val="00C87EEE"/>
    <w:rsid w:val="00C900F0"/>
    <w:rsid w:val="00C9092D"/>
    <w:rsid w:val="00C90BBB"/>
    <w:rsid w:val="00C918AE"/>
    <w:rsid w:val="00C91FFE"/>
    <w:rsid w:val="00C924AA"/>
    <w:rsid w:val="00C92A83"/>
    <w:rsid w:val="00C92B33"/>
    <w:rsid w:val="00C92FA1"/>
    <w:rsid w:val="00C935C0"/>
    <w:rsid w:val="00C9435A"/>
    <w:rsid w:val="00C948D7"/>
    <w:rsid w:val="00C94A67"/>
    <w:rsid w:val="00C96025"/>
    <w:rsid w:val="00C97041"/>
    <w:rsid w:val="00C971FE"/>
    <w:rsid w:val="00C976AB"/>
    <w:rsid w:val="00CA08EA"/>
    <w:rsid w:val="00CA1374"/>
    <w:rsid w:val="00CA2C92"/>
    <w:rsid w:val="00CA4048"/>
    <w:rsid w:val="00CA4378"/>
    <w:rsid w:val="00CA5338"/>
    <w:rsid w:val="00CA6189"/>
    <w:rsid w:val="00CA61F7"/>
    <w:rsid w:val="00CA6558"/>
    <w:rsid w:val="00CA687E"/>
    <w:rsid w:val="00CA74B0"/>
    <w:rsid w:val="00CB06BD"/>
    <w:rsid w:val="00CB122E"/>
    <w:rsid w:val="00CB19BB"/>
    <w:rsid w:val="00CB1C76"/>
    <w:rsid w:val="00CB1F7D"/>
    <w:rsid w:val="00CB2727"/>
    <w:rsid w:val="00CB30B1"/>
    <w:rsid w:val="00CB34B5"/>
    <w:rsid w:val="00CB43A6"/>
    <w:rsid w:val="00CB4DD3"/>
    <w:rsid w:val="00CB5418"/>
    <w:rsid w:val="00CB573C"/>
    <w:rsid w:val="00CB6B32"/>
    <w:rsid w:val="00CB74E8"/>
    <w:rsid w:val="00CB7637"/>
    <w:rsid w:val="00CB7CD6"/>
    <w:rsid w:val="00CC03DC"/>
    <w:rsid w:val="00CC0B16"/>
    <w:rsid w:val="00CC100B"/>
    <w:rsid w:val="00CC191A"/>
    <w:rsid w:val="00CC3A4E"/>
    <w:rsid w:val="00CC3B79"/>
    <w:rsid w:val="00CC587C"/>
    <w:rsid w:val="00CC634D"/>
    <w:rsid w:val="00CD0BB2"/>
    <w:rsid w:val="00CD1BC2"/>
    <w:rsid w:val="00CD1CC6"/>
    <w:rsid w:val="00CD1DB6"/>
    <w:rsid w:val="00CD22BE"/>
    <w:rsid w:val="00CD2C43"/>
    <w:rsid w:val="00CD2E1D"/>
    <w:rsid w:val="00CD34AC"/>
    <w:rsid w:val="00CD3ACE"/>
    <w:rsid w:val="00CD4441"/>
    <w:rsid w:val="00CD4BCD"/>
    <w:rsid w:val="00CD4EFE"/>
    <w:rsid w:val="00CD6F7A"/>
    <w:rsid w:val="00CD765D"/>
    <w:rsid w:val="00CE07E5"/>
    <w:rsid w:val="00CE0DBE"/>
    <w:rsid w:val="00CE18F6"/>
    <w:rsid w:val="00CE193C"/>
    <w:rsid w:val="00CE224F"/>
    <w:rsid w:val="00CE33BE"/>
    <w:rsid w:val="00CE35AC"/>
    <w:rsid w:val="00CE36DB"/>
    <w:rsid w:val="00CE3746"/>
    <w:rsid w:val="00CE47F0"/>
    <w:rsid w:val="00CE540E"/>
    <w:rsid w:val="00CE5941"/>
    <w:rsid w:val="00CE5F9C"/>
    <w:rsid w:val="00CE637F"/>
    <w:rsid w:val="00CE6FBC"/>
    <w:rsid w:val="00CF0CAE"/>
    <w:rsid w:val="00CF1A42"/>
    <w:rsid w:val="00CF1C9E"/>
    <w:rsid w:val="00CF2038"/>
    <w:rsid w:val="00CF2358"/>
    <w:rsid w:val="00CF2F1E"/>
    <w:rsid w:val="00CF2FA6"/>
    <w:rsid w:val="00CF57CD"/>
    <w:rsid w:val="00CF6362"/>
    <w:rsid w:val="00CF64E2"/>
    <w:rsid w:val="00CF6547"/>
    <w:rsid w:val="00CF69AB"/>
    <w:rsid w:val="00CF6AAE"/>
    <w:rsid w:val="00CF7FE8"/>
    <w:rsid w:val="00D00335"/>
    <w:rsid w:val="00D005B2"/>
    <w:rsid w:val="00D00F6F"/>
    <w:rsid w:val="00D01CF8"/>
    <w:rsid w:val="00D0248C"/>
    <w:rsid w:val="00D03A68"/>
    <w:rsid w:val="00D048CA"/>
    <w:rsid w:val="00D04E86"/>
    <w:rsid w:val="00D050B8"/>
    <w:rsid w:val="00D053AD"/>
    <w:rsid w:val="00D05F5E"/>
    <w:rsid w:val="00D06EB8"/>
    <w:rsid w:val="00D076DF"/>
    <w:rsid w:val="00D100CF"/>
    <w:rsid w:val="00D11755"/>
    <w:rsid w:val="00D11EB7"/>
    <w:rsid w:val="00D12EF8"/>
    <w:rsid w:val="00D13353"/>
    <w:rsid w:val="00D1336B"/>
    <w:rsid w:val="00D1346E"/>
    <w:rsid w:val="00D13EE2"/>
    <w:rsid w:val="00D142E5"/>
    <w:rsid w:val="00D15250"/>
    <w:rsid w:val="00D17C10"/>
    <w:rsid w:val="00D2018F"/>
    <w:rsid w:val="00D2065F"/>
    <w:rsid w:val="00D21418"/>
    <w:rsid w:val="00D2158B"/>
    <w:rsid w:val="00D22C82"/>
    <w:rsid w:val="00D22E7B"/>
    <w:rsid w:val="00D232D2"/>
    <w:rsid w:val="00D2421B"/>
    <w:rsid w:val="00D25596"/>
    <w:rsid w:val="00D25A33"/>
    <w:rsid w:val="00D260ED"/>
    <w:rsid w:val="00D26254"/>
    <w:rsid w:val="00D263E3"/>
    <w:rsid w:val="00D26466"/>
    <w:rsid w:val="00D26F05"/>
    <w:rsid w:val="00D270C8"/>
    <w:rsid w:val="00D30BDD"/>
    <w:rsid w:val="00D30CDD"/>
    <w:rsid w:val="00D31755"/>
    <w:rsid w:val="00D31845"/>
    <w:rsid w:val="00D32147"/>
    <w:rsid w:val="00D32DF7"/>
    <w:rsid w:val="00D330D3"/>
    <w:rsid w:val="00D334F3"/>
    <w:rsid w:val="00D33ABD"/>
    <w:rsid w:val="00D33F21"/>
    <w:rsid w:val="00D34542"/>
    <w:rsid w:val="00D34D17"/>
    <w:rsid w:val="00D3548E"/>
    <w:rsid w:val="00D35713"/>
    <w:rsid w:val="00D3603F"/>
    <w:rsid w:val="00D362BE"/>
    <w:rsid w:val="00D37918"/>
    <w:rsid w:val="00D37CEE"/>
    <w:rsid w:val="00D40D0D"/>
    <w:rsid w:val="00D40F98"/>
    <w:rsid w:val="00D4222A"/>
    <w:rsid w:val="00D42618"/>
    <w:rsid w:val="00D42957"/>
    <w:rsid w:val="00D42D8C"/>
    <w:rsid w:val="00D4305C"/>
    <w:rsid w:val="00D439F9"/>
    <w:rsid w:val="00D43AB7"/>
    <w:rsid w:val="00D43B64"/>
    <w:rsid w:val="00D4434D"/>
    <w:rsid w:val="00D44498"/>
    <w:rsid w:val="00D446BA"/>
    <w:rsid w:val="00D44A94"/>
    <w:rsid w:val="00D45176"/>
    <w:rsid w:val="00D453EA"/>
    <w:rsid w:val="00D45567"/>
    <w:rsid w:val="00D4560B"/>
    <w:rsid w:val="00D4662E"/>
    <w:rsid w:val="00D46786"/>
    <w:rsid w:val="00D50103"/>
    <w:rsid w:val="00D50392"/>
    <w:rsid w:val="00D50913"/>
    <w:rsid w:val="00D50961"/>
    <w:rsid w:val="00D51AD0"/>
    <w:rsid w:val="00D52284"/>
    <w:rsid w:val="00D5234E"/>
    <w:rsid w:val="00D52D1B"/>
    <w:rsid w:val="00D53621"/>
    <w:rsid w:val="00D53FC3"/>
    <w:rsid w:val="00D542E0"/>
    <w:rsid w:val="00D545F2"/>
    <w:rsid w:val="00D54E1A"/>
    <w:rsid w:val="00D551DB"/>
    <w:rsid w:val="00D552BB"/>
    <w:rsid w:val="00D5581A"/>
    <w:rsid w:val="00D560DB"/>
    <w:rsid w:val="00D561DD"/>
    <w:rsid w:val="00D56FD4"/>
    <w:rsid w:val="00D57280"/>
    <w:rsid w:val="00D579D2"/>
    <w:rsid w:val="00D60011"/>
    <w:rsid w:val="00D60978"/>
    <w:rsid w:val="00D60C4D"/>
    <w:rsid w:val="00D61676"/>
    <w:rsid w:val="00D61C27"/>
    <w:rsid w:val="00D61C2F"/>
    <w:rsid w:val="00D62BA5"/>
    <w:rsid w:val="00D631F7"/>
    <w:rsid w:val="00D63376"/>
    <w:rsid w:val="00D63ADF"/>
    <w:rsid w:val="00D641A5"/>
    <w:rsid w:val="00D648EC"/>
    <w:rsid w:val="00D652EF"/>
    <w:rsid w:val="00D6581C"/>
    <w:rsid w:val="00D6594A"/>
    <w:rsid w:val="00D6596F"/>
    <w:rsid w:val="00D667E4"/>
    <w:rsid w:val="00D66A80"/>
    <w:rsid w:val="00D715EE"/>
    <w:rsid w:val="00D71B9C"/>
    <w:rsid w:val="00D7215E"/>
    <w:rsid w:val="00D7250B"/>
    <w:rsid w:val="00D72DAA"/>
    <w:rsid w:val="00D7322C"/>
    <w:rsid w:val="00D73709"/>
    <w:rsid w:val="00D73C30"/>
    <w:rsid w:val="00D73C33"/>
    <w:rsid w:val="00D73FE9"/>
    <w:rsid w:val="00D7499B"/>
    <w:rsid w:val="00D74C58"/>
    <w:rsid w:val="00D75064"/>
    <w:rsid w:val="00D75FEA"/>
    <w:rsid w:val="00D76996"/>
    <w:rsid w:val="00D76A76"/>
    <w:rsid w:val="00D77194"/>
    <w:rsid w:val="00D771B6"/>
    <w:rsid w:val="00D771E7"/>
    <w:rsid w:val="00D77B2D"/>
    <w:rsid w:val="00D77C26"/>
    <w:rsid w:val="00D77DF3"/>
    <w:rsid w:val="00D8115E"/>
    <w:rsid w:val="00D819DC"/>
    <w:rsid w:val="00D82029"/>
    <w:rsid w:val="00D8307D"/>
    <w:rsid w:val="00D85AAE"/>
    <w:rsid w:val="00D85EE7"/>
    <w:rsid w:val="00D863EF"/>
    <w:rsid w:val="00D86481"/>
    <w:rsid w:val="00D86EE2"/>
    <w:rsid w:val="00D870AA"/>
    <w:rsid w:val="00D873BE"/>
    <w:rsid w:val="00D87484"/>
    <w:rsid w:val="00D875FF"/>
    <w:rsid w:val="00D8768C"/>
    <w:rsid w:val="00D878E2"/>
    <w:rsid w:val="00D87EBD"/>
    <w:rsid w:val="00D87F05"/>
    <w:rsid w:val="00D90C52"/>
    <w:rsid w:val="00D91564"/>
    <w:rsid w:val="00D92C85"/>
    <w:rsid w:val="00D9317F"/>
    <w:rsid w:val="00D93232"/>
    <w:rsid w:val="00D936C0"/>
    <w:rsid w:val="00D93B17"/>
    <w:rsid w:val="00D93D9D"/>
    <w:rsid w:val="00D9405E"/>
    <w:rsid w:val="00D95763"/>
    <w:rsid w:val="00D965FD"/>
    <w:rsid w:val="00D97312"/>
    <w:rsid w:val="00D975D3"/>
    <w:rsid w:val="00D97933"/>
    <w:rsid w:val="00D97934"/>
    <w:rsid w:val="00D97A5F"/>
    <w:rsid w:val="00DA00E2"/>
    <w:rsid w:val="00DA0415"/>
    <w:rsid w:val="00DA18CE"/>
    <w:rsid w:val="00DA1AE7"/>
    <w:rsid w:val="00DA2608"/>
    <w:rsid w:val="00DA2CA5"/>
    <w:rsid w:val="00DA45B4"/>
    <w:rsid w:val="00DA4943"/>
    <w:rsid w:val="00DA4D6B"/>
    <w:rsid w:val="00DA4E13"/>
    <w:rsid w:val="00DA5484"/>
    <w:rsid w:val="00DA5748"/>
    <w:rsid w:val="00DA5B60"/>
    <w:rsid w:val="00DA5C03"/>
    <w:rsid w:val="00DA5E09"/>
    <w:rsid w:val="00DA6B15"/>
    <w:rsid w:val="00DA712A"/>
    <w:rsid w:val="00DA7343"/>
    <w:rsid w:val="00DA74A1"/>
    <w:rsid w:val="00DB0801"/>
    <w:rsid w:val="00DB2093"/>
    <w:rsid w:val="00DB2154"/>
    <w:rsid w:val="00DB26F0"/>
    <w:rsid w:val="00DB2D6E"/>
    <w:rsid w:val="00DB38AE"/>
    <w:rsid w:val="00DB3A8C"/>
    <w:rsid w:val="00DB408F"/>
    <w:rsid w:val="00DB562F"/>
    <w:rsid w:val="00DB57E5"/>
    <w:rsid w:val="00DB67E4"/>
    <w:rsid w:val="00DB721D"/>
    <w:rsid w:val="00DB77C0"/>
    <w:rsid w:val="00DB7BAD"/>
    <w:rsid w:val="00DB7C4E"/>
    <w:rsid w:val="00DC02AE"/>
    <w:rsid w:val="00DC0614"/>
    <w:rsid w:val="00DC089F"/>
    <w:rsid w:val="00DC359C"/>
    <w:rsid w:val="00DC395C"/>
    <w:rsid w:val="00DC3AF4"/>
    <w:rsid w:val="00DC3E69"/>
    <w:rsid w:val="00DC4685"/>
    <w:rsid w:val="00DC4692"/>
    <w:rsid w:val="00DC4B4B"/>
    <w:rsid w:val="00DC6456"/>
    <w:rsid w:val="00DC716F"/>
    <w:rsid w:val="00DC7A1A"/>
    <w:rsid w:val="00DD0C2D"/>
    <w:rsid w:val="00DD15ED"/>
    <w:rsid w:val="00DD19B6"/>
    <w:rsid w:val="00DD24AF"/>
    <w:rsid w:val="00DD2CC5"/>
    <w:rsid w:val="00DD30A6"/>
    <w:rsid w:val="00DD3802"/>
    <w:rsid w:val="00DD3981"/>
    <w:rsid w:val="00DD431E"/>
    <w:rsid w:val="00DD4C3A"/>
    <w:rsid w:val="00DD67C3"/>
    <w:rsid w:val="00DD6F15"/>
    <w:rsid w:val="00DD75B1"/>
    <w:rsid w:val="00DD7F82"/>
    <w:rsid w:val="00DE07FC"/>
    <w:rsid w:val="00DE1206"/>
    <w:rsid w:val="00DE148D"/>
    <w:rsid w:val="00DE1636"/>
    <w:rsid w:val="00DE1826"/>
    <w:rsid w:val="00DE1853"/>
    <w:rsid w:val="00DE2086"/>
    <w:rsid w:val="00DE2173"/>
    <w:rsid w:val="00DE2DF1"/>
    <w:rsid w:val="00DE4D21"/>
    <w:rsid w:val="00DE4E03"/>
    <w:rsid w:val="00DE516A"/>
    <w:rsid w:val="00DE561A"/>
    <w:rsid w:val="00DE6450"/>
    <w:rsid w:val="00DE6546"/>
    <w:rsid w:val="00DE6B52"/>
    <w:rsid w:val="00DE6EE3"/>
    <w:rsid w:val="00DE7497"/>
    <w:rsid w:val="00DE791D"/>
    <w:rsid w:val="00DF0193"/>
    <w:rsid w:val="00DF1F7F"/>
    <w:rsid w:val="00DF2783"/>
    <w:rsid w:val="00DF2C1E"/>
    <w:rsid w:val="00DF43B2"/>
    <w:rsid w:val="00DF4630"/>
    <w:rsid w:val="00DF4CF4"/>
    <w:rsid w:val="00DF4D1C"/>
    <w:rsid w:val="00DF4EC3"/>
    <w:rsid w:val="00DF55FF"/>
    <w:rsid w:val="00DF58DD"/>
    <w:rsid w:val="00DF5A94"/>
    <w:rsid w:val="00DF6451"/>
    <w:rsid w:val="00DF7048"/>
    <w:rsid w:val="00DF7AF6"/>
    <w:rsid w:val="00E0085C"/>
    <w:rsid w:val="00E00D35"/>
    <w:rsid w:val="00E00E4D"/>
    <w:rsid w:val="00E015BC"/>
    <w:rsid w:val="00E01A3B"/>
    <w:rsid w:val="00E02EF7"/>
    <w:rsid w:val="00E0303C"/>
    <w:rsid w:val="00E03098"/>
    <w:rsid w:val="00E03747"/>
    <w:rsid w:val="00E03BC6"/>
    <w:rsid w:val="00E0474C"/>
    <w:rsid w:val="00E04E8E"/>
    <w:rsid w:val="00E04FA4"/>
    <w:rsid w:val="00E05F4C"/>
    <w:rsid w:val="00E069D2"/>
    <w:rsid w:val="00E07B54"/>
    <w:rsid w:val="00E07D0A"/>
    <w:rsid w:val="00E10008"/>
    <w:rsid w:val="00E104F3"/>
    <w:rsid w:val="00E11AF4"/>
    <w:rsid w:val="00E126C5"/>
    <w:rsid w:val="00E12B1B"/>
    <w:rsid w:val="00E13047"/>
    <w:rsid w:val="00E14035"/>
    <w:rsid w:val="00E15232"/>
    <w:rsid w:val="00E15625"/>
    <w:rsid w:val="00E15DD5"/>
    <w:rsid w:val="00E16485"/>
    <w:rsid w:val="00E167C9"/>
    <w:rsid w:val="00E1711A"/>
    <w:rsid w:val="00E171C0"/>
    <w:rsid w:val="00E173CF"/>
    <w:rsid w:val="00E175F4"/>
    <w:rsid w:val="00E1794A"/>
    <w:rsid w:val="00E17D44"/>
    <w:rsid w:val="00E20D77"/>
    <w:rsid w:val="00E21239"/>
    <w:rsid w:val="00E21C01"/>
    <w:rsid w:val="00E21F32"/>
    <w:rsid w:val="00E22188"/>
    <w:rsid w:val="00E22309"/>
    <w:rsid w:val="00E2289B"/>
    <w:rsid w:val="00E23049"/>
    <w:rsid w:val="00E244DE"/>
    <w:rsid w:val="00E25744"/>
    <w:rsid w:val="00E25E8A"/>
    <w:rsid w:val="00E26130"/>
    <w:rsid w:val="00E26B77"/>
    <w:rsid w:val="00E2761E"/>
    <w:rsid w:val="00E27B0C"/>
    <w:rsid w:val="00E27D19"/>
    <w:rsid w:val="00E30DB6"/>
    <w:rsid w:val="00E3120E"/>
    <w:rsid w:val="00E3160A"/>
    <w:rsid w:val="00E31A6A"/>
    <w:rsid w:val="00E3201E"/>
    <w:rsid w:val="00E32783"/>
    <w:rsid w:val="00E32CF6"/>
    <w:rsid w:val="00E32F52"/>
    <w:rsid w:val="00E341E4"/>
    <w:rsid w:val="00E35209"/>
    <w:rsid w:val="00E35FBC"/>
    <w:rsid w:val="00E36452"/>
    <w:rsid w:val="00E36770"/>
    <w:rsid w:val="00E37240"/>
    <w:rsid w:val="00E374A5"/>
    <w:rsid w:val="00E4058B"/>
    <w:rsid w:val="00E40A94"/>
    <w:rsid w:val="00E40CB7"/>
    <w:rsid w:val="00E419D2"/>
    <w:rsid w:val="00E41D02"/>
    <w:rsid w:val="00E42298"/>
    <w:rsid w:val="00E4251E"/>
    <w:rsid w:val="00E428B5"/>
    <w:rsid w:val="00E436A4"/>
    <w:rsid w:val="00E4393C"/>
    <w:rsid w:val="00E4394F"/>
    <w:rsid w:val="00E4411F"/>
    <w:rsid w:val="00E45792"/>
    <w:rsid w:val="00E4598E"/>
    <w:rsid w:val="00E45C58"/>
    <w:rsid w:val="00E4603F"/>
    <w:rsid w:val="00E46F53"/>
    <w:rsid w:val="00E46FBC"/>
    <w:rsid w:val="00E4792D"/>
    <w:rsid w:val="00E47936"/>
    <w:rsid w:val="00E50032"/>
    <w:rsid w:val="00E5020A"/>
    <w:rsid w:val="00E51531"/>
    <w:rsid w:val="00E515EC"/>
    <w:rsid w:val="00E51C5A"/>
    <w:rsid w:val="00E51FCD"/>
    <w:rsid w:val="00E5250B"/>
    <w:rsid w:val="00E52A54"/>
    <w:rsid w:val="00E52D15"/>
    <w:rsid w:val="00E52F09"/>
    <w:rsid w:val="00E531D2"/>
    <w:rsid w:val="00E538D1"/>
    <w:rsid w:val="00E53E77"/>
    <w:rsid w:val="00E542B4"/>
    <w:rsid w:val="00E54455"/>
    <w:rsid w:val="00E54BF1"/>
    <w:rsid w:val="00E54F60"/>
    <w:rsid w:val="00E55030"/>
    <w:rsid w:val="00E56611"/>
    <w:rsid w:val="00E56612"/>
    <w:rsid w:val="00E56B68"/>
    <w:rsid w:val="00E56FF5"/>
    <w:rsid w:val="00E57478"/>
    <w:rsid w:val="00E57E20"/>
    <w:rsid w:val="00E57F13"/>
    <w:rsid w:val="00E60103"/>
    <w:rsid w:val="00E60757"/>
    <w:rsid w:val="00E60BCE"/>
    <w:rsid w:val="00E611B4"/>
    <w:rsid w:val="00E61292"/>
    <w:rsid w:val="00E62B06"/>
    <w:rsid w:val="00E632BC"/>
    <w:rsid w:val="00E63868"/>
    <w:rsid w:val="00E638F1"/>
    <w:rsid w:val="00E63EA0"/>
    <w:rsid w:val="00E644A8"/>
    <w:rsid w:val="00E65233"/>
    <w:rsid w:val="00E65907"/>
    <w:rsid w:val="00E6594A"/>
    <w:rsid w:val="00E669E0"/>
    <w:rsid w:val="00E66DFD"/>
    <w:rsid w:val="00E66FB9"/>
    <w:rsid w:val="00E67A40"/>
    <w:rsid w:val="00E7002D"/>
    <w:rsid w:val="00E7083B"/>
    <w:rsid w:val="00E71187"/>
    <w:rsid w:val="00E7194C"/>
    <w:rsid w:val="00E722CD"/>
    <w:rsid w:val="00E72527"/>
    <w:rsid w:val="00E72B9A"/>
    <w:rsid w:val="00E72C50"/>
    <w:rsid w:val="00E73C47"/>
    <w:rsid w:val="00E74479"/>
    <w:rsid w:val="00E74D72"/>
    <w:rsid w:val="00E75307"/>
    <w:rsid w:val="00E755E9"/>
    <w:rsid w:val="00E76CD2"/>
    <w:rsid w:val="00E77774"/>
    <w:rsid w:val="00E77CC7"/>
    <w:rsid w:val="00E80C99"/>
    <w:rsid w:val="00E81159"/>
    <w:rsid w:val="00E827D9"/>
    <w:rsid w:val="00E83C4B"/>
    <w:rsid w:val="00E84589"/>
    <w:rsid w:val="00E86208"/>
    <w:rsid w:val="00E86656"/>
    <w:rsid w:val="00E86784"/>
    <w:rsid w:val="00E86867"/>
    <w:rsid w:val="00E87B02"/>
    <w:rsid w:val="00E87E21"/>
    <w:rsid w:val="00E90C4B"/>
    <w:rsid w:val="00E910FE"/>
    <w:rsid w:val="00E916B5"/>
    <w:rsid w:val="00E91964"/>
    <w:rsid w:val="00E92018"/>
    <w:rsid w:val="00E92E18"/>
    <w:rsid w:val="00E92EEA"/>
    <w:rsid w:val="00E932C9"/>
    <w:rsid w:val="00E93507"/>
    <w:rsid w:val="00E95BBD"/>
    <w:rsid w:val="00E96660"/>
    <w:rsid w:val="00E9794B"/>
    <w:rsid w:val="00E97F55"/>
    <w:rsid w:val="00EA173A"/>
    <w:rsid w:val="00EA1BD8"/>
    <w:rsid w:val="00EA2424"/>
    <w:rsid w:val="00EA2EAC"/>
    <w:rsid w:val="00EA301E"/>
    <w:rsid w:val="00EA36A4"/>
    <w:rsid w:val="00EA3EA7"/>
    <w:rsid w:val="00EA46D6"/>
    <w:rsid w:val="00EA46EE"/>
    <w:rsid w:val="00EA5C14"/>
    <w:rsid w:val="00EA65E2"/>
    <w:rsid w:val="00EA6D48"/>
    <w:rsid w:val="00EA78F1"/>
    <w:rsid w:val="00EA7DE3"/>
    <w:rsid w:val="00EB022B"/>
    <w:rsid w:val="00EB092D"/>
    <w:rsid w:val="00EB1969"/>
    <w:rsid w:val="00EB1E8F"/>
    <w:rsid w:val="00EB20CC"/>
    <w:rsid w:val="00EB2333"/>
    <w:rsid w:val="00EB2BDF"/>
    <w:rsid w:val="00EB2E05"/>
    <w:rsid w:val="00EB3417"/>
    <w:rsid w:val="00EB4177"/>
    <w:rsid w:val="00EB42A7"/>
    <w:rsid w:val="00EB42B7"/>
    <w:rsid w:val="00EB45CE"/>
    <w:rsid w:val="00EB5491"/>
    <w:rsid w:val="00EB57C7"/>
    <w:rsid w:val="00EB64A6"/>
    <w:rsid w:val="00EB66D1"/>
    <w:rsid w:val="00EB68B5"/>
    <w:rsid w:val="00EB725C"/>
    <w:rsid w:val="00EB7421"/>
    <w:rsid w:val="00EB7CF8"/>
    <w:rsid w:val="00EC04F9"/>
    <w:rsid w:val="00EC08ED"/>
    <w:rsid w:val="00EC0DCE"/>
    <w:rsid w:val="00EC0E80"/>
    <w:rsid w:val="00EC13A8"/>
    <w:rsid w:val="00EC1923"/>
    <w:rsid w:val="00EC1CA8"/>
    <w:rsid w:val="00EC1DAE"/>
    <w:rsid w:val="00EC2EDA"/>
    <w:rsid w:val="00EC31AC"/>
    <w:rsid w:val="00EC364E"/>
    <w:rsid w:val="00EC37EB"/>
    <w:rsid w:val="00EC39B4"/>
    <w:rsid w:val="00EC3F5A"/>
    <w:rsid w:val="00EC4644"/>
    <w:rsid w:val="00EC5247"/>
    <w:rsid w:val="00EC539A"/>
    <w:rsid w:val="00EC54DD"/>
    <w:rsid w:val="00EC571E"/>
    <w:rsid w:val="00EC59F8"/>
    <w:rsid w:val="00EC5C54"/>
    <w:rsid w:val="00EC6626"/>
    <w:rsid w:val="00EC6D28"/>
    <w:rsid w:val="00EC6FB0"/>
    <w:rsid w:val="00EC73D0"/>
    <w:rsid w:val="00EC7864"/>
    <w:rsid w:val="00EC7A55"/>
    <w:rsid w:val="00EC7D82"/>
    <w:rsid w:val="00ED0CBA"/>
    <w:rsid w:val="00ED12F1"/>
    <w:rsid w:val="00ED1A2A"/>
    <w:rsid w:val="00ED1B93"/>
    <w:rsid w:val="00ED1F35"/>
    <w:rsid w:val="00ED30DB"/>
    <w:rsid w:val="00ED33A7"/>
    <w:rsid w:val="00ED3AB6"/>
    <w:rsid w:val="00ED41ED"/>
    <w:rsid w:val="00ED4678"/>
    <w:rsid w:val="00ED4D97"/>
    <w:rsid w:val="00ED5127"/>
    <w:rsid w:val="00ED6A99"/>
    <w:rsid w:val="00ED6C65"/>
    <w:rsid w:val="00ED6D68"/>
    <w:rsid w:val="00ED7C8E"/>
    <w:rsid w:val="00EE055C"/>
    <w:rsid w:val="00EE0B63"/>
    <w:rsid w:val="00EE1590"/>
    <w:rsid w:val="00EE1C03"/>
    <w:rsid w:val="00EE4422"/>
    <w:rsid w:val="00EE4796"/>
    <w:rsid w:val="00EE4A73"/>
    <w:rsid w:val="00EE4CF5"/>
    <w:rsid w:val="00EE5228"/>
    <w:rsid w:val="00EE6311"/>
    <w:rsid w:val="00EE64EA"/>
    <w:rsid w:val="00EE6C9D"/>
    <w:rsid w:val="00EE79DE"/>
    <w:rsid w:val="00EF0C2E"/>
    <w:rsid w:val="00EF115F"/>
    <w:rsid w:val="00EF1595"/>
    <w:rsid w:val="00EF1683"/>
    <w:rsid w:val="00EF1CD3"/>
    <w:rsid w:val="00EF1E23"/>
    <w:rsid w:val="00EF1F38"/>
    <w:rsid w:val="00EF2B89"/>
    <w:rsid w:val="00EF3047"/>
    <w:rsid w:val="00EF45CB"/>
    <w:rsid w:val="00EF4C08"/>
    <w:rsid w:val="00EF4E7F"/>
    <w:rsid w:val="00EF564B"/>
    <w:rsid w:val="00EF653E"/>
    <w:rsid w:val="00EF65F2"/>
    <w:rsid w:val="00EF663A"/>
    <w:rsid w:val="00EF6664"/>
    <w:rsid w:val="00EF696B"/>
    <w:rsid w:val="00EF6FDE"/>
    <w:rsid w:val="00EF70DB"/>
    <w:rsid w:val="00F00E1C"/>
    <w:rsid w:val="00F019A8"/>
    <w:rsid w:val="00F03B51"/>
    <w:rsid w:val="00F05533"/>
    <w:rsid w:val="00F05639"/>
    <w:rsid w:val="00F05FB5"/>
    <w:rsid w:val="00F07D4F"/>
    <w:rsid w:val="00F10335"/>
    <w:rsid w:val="00F10CF8"/>
    <w:rsid w:val="00F111EC"/>
    <w:rsid w:val="00F12202"/>
    <w:rsid w:val="00F1243E"/>
    <w:rsid w:val="00F126B4"/>
    <w:rsid w:val="00F1295B"/>
    <w:rsid w:val="00F1298E"/>
    <w:rsid w:val="00F13360"/>
    <w:rsid w:val="00F137EB"/>
    <w:rsid w:val="00F1477A"/>
    <w:rsid w:val="00F14BE6"/>
    <w:rsid w:val="00F150EE"/>
    <w:rsid w:val="00F151E7"/>
    <w:rsid w:val="00F15528"/>
    <w:rsid w:val="00F15A3E"/>
    <w:rsid w:val="00F15BDA"/>
    <w:rsid w:val="00F16187"/>
    <w:rsid w:val="00F165E6"/>
    <w:rsid w:val="00F16DBB"/>
    <w:rsid w:val="00F175DD"/>
    <w:rsid w:val="00F17717"/>
    <w:rsid w:val="00F17763"/>
    <w:rsid w:val="00F2028A"/>
    <w:rsid w:val="00F20B99"/>
    <w:rsid w:val="00F2194D"/>
    <w:rsid w:val="00F21AB4"/>
    <w:rsid w:val="00F21E31"/>
    <w:rsid w:val="00F235AE"/>
    <w:rsid w:val="00F236DE"/>
    <w:rsid w:val="00F23922"/>
    <w:rsid w:val="00F25AE4"/>
    <w:rsid w:val="00F25F19"/>
    <w:rsid w:val="00F26878"/>
    <w:rsid w:val="00F26D54"/>
    <w:rsid w:val="00F2722A"/>
    <w:rsid w:val="00F27554"/>
    <w:rsid w:val="00F30301"/>
    <w:rsid w:val="00F30A34"/>
    <w:rsid w:val="00F31820"/>
    <w:rsid w:val="00F31A6D"/>
    <w:rsid w:val="00F31CE1"/>
    <w:rsid w:val="00F3332C"/>
    <w:rsid w:val="00F333C2"/>
    <w:rsid w:val="00F33641"/>
    <w:rsid w:val="00F33747"/>
    <w:rsid w:val="00F34305"/>
    <w:rsid w:val="00F3459E"/>
    <w:rsid w:val="00F34888"/>
    <w:rsid w:val="00F34892"/>
    <w:rsid w:val="00F354B4"/>
    <w:rsid w:val="00F3559B"/>
    <w:rsid w:val="00F37A3E"/>
    <w:rsid w:val="00F40613"/>
    <w:rsid w:val="00F40B86"/>
    <w:rsid w:val="00F40C37"/>
    <w:rsid w:val="00F40F0B"/>
    <w:rsid w:val="00F41195"/>
    <w:rsid w:val="00F4187E"/>
    <w:rsid w:val="00F41A60"/>
    <w:rsid w:val="00F4241C"/>
    <w:rsid w:val="00F425DD"/>
    <w:rsid w:val="00F42888"/>
    <w:rsid w:val="00F42DB4"/>
    <w:rsid w:val="00F444DA"/>
    <w:rsid w:val="00F453AF"/>
    <w:rsid w:val="00F453FE"/>
    <w:rsid w:val="00F45448"/>
    <w:rsid w:val="00F4585D"/>
    <w:rsid w:val="00F45A52"/>
    <w:rsid w:val="00F45EE7"/>
    <w:rsid w:val="00F46FF9"/>
    <w:rsid w:val="00F47506"/>
    <w:rsid w:val="00F508D7"/>
    <w:rsid w:val="00F50963"/>
    <w:rsid w:val="00F5129E"/>
    <w:rsid w:val="00F5133F"/>
    <w:rsid w:val="00F5381A"/>
    <w:rsid w:val="00F53C14"/>
    <w:rsid w:val="00F550DB"/>
    <w:rsid w:val="00F559E1"/>
    <w:rsid w:val="00F55BC8"/>
    <w:rsid w:val="00F55CDC"/>
    <w:rsid w:val="00F562A2"/>
    <w:rsid w:val="00F567D0"/>
    <w:rsid w:val="00F56E9B"/>
    <w:rsid w:val="00F57BCF"/>
    <w:rsid w:val="00F600FB"/>
    <w:rsid w:val="00F61C1B"/>
    <w:rsid w:val="00F61DCB"/>
    <w:rsid w:val="00F61E00"/>
    <w:rsid w:val="00F629D5"/>
    <w:rsid w:val="00F62C81"/>
    <w:rsid w:val="00F63828"/>
    <w:rsid w:val="00F64C21"/>
    <w:rsid w:val="00F652F2"/>
    <w:rsid w:val="00F654B8"/>
    <w:rsid w:val="00F6557B"/>
    <w:rsid w:val="00F65917"/>
    <w:rsid w:val="00F65CC6"/>
    <w:rsid w:val="00F65E97"/>
    <w:rsid w:val="00F660AF"/>
    <w:rsid w:val="00F6639B"/>
    <w:rsid w:val="00F66604"/>
    <w:rsid w:val="00F66792"/>
    <w:rsid w:val="00F66E4D"/>
    <w:rsid w:val="00F67785"/>
    <w:rsid w:val="00F67C76"/>
    <w:rsid w:val="00F67E28"/>
    <w:rsid w:val="00F67F36"/>
    <w:rsid w:val="00F70106"/>
    <w:rsid w:val="00F705F2"/>
    <w:rsid w:val="00F70645"/>
    <w:rsid w:val="00F70D0D"/>
    <w:rsid w:val="00F7176A"/>
    <w:rsid w:val="00F7198E"/>
    <w:rsid w:val="00F71B36"/>
    <w:rsid w:val="00F71B97"/>
    <w:rsid w:val="00F71C32"/>
    <w:rsid w:val="00F71FDB"/>
    <w:rsid w:val="00F7263C"/>
    <w:rsid w:val="00F72C3F"/>
    <w:rsid w:val="00F73500"/>
    <w:rsid w:val="00F74238"/>
    <w:rsid w:val="00F745DA"/>
    <w:rsid w:val="00F74C04"/>
    <w:rsid w:val="00F74F18"/>
    <w:rsid w:val="00F753AA"/>
    <w:rsid w:val="00F75567"/>
    <w:rsid w:val="00F75A86"/>
    <w:rsid w:val="00F75BCB"/>
    <w:rsid w:val="00F760FF"/>
    <w:rsid w:val="00F76569"/>
    <w:rsid w:val="00F76902"/>
    <w:rsid w:val="00F76931"/>
    <w:rsid w:val="00F769F6"/>
    <w:rsid w:val="00F76B83"/>
    <w:rsid w:val="00F77EC0"/>
    <w:rsid w:val="00F77F70"/>
    <w:rsid w:val="00F80C5E"/>
    <w:rsid w:val="00F815E6"/>
    <w:rsid w:val="00F82490"/>
    <w:rsid w:val="00F82BC3"/>
    <w:rsid w:val="00F8333C"/>
    <w:rsid w:val="00F83DE2"/>
    <w:rsid w:val="00F844C3"/>
    <w:rsid w:val="00F845D5"/>
    <w:rsid w:val="00F84B6A"/>
    <w:rsid w:val="00F860F2"/>
    <w:rsid w:val="00F862F7"/>
    <w:rsid w:val="00F8698E"/>
    <w:rsid w:val="00F869F3"/>
    <w:rsid w:val="00F87B3A"/>
    <w:rsid w:val="00F9011D"/>
    <w:rsid w:val="00F90498"/>
    <w:rsid w:val="00F90F64"/>
    <w:rsid w:val="00F91550"/>
    <w:rsid w:val="00F91F5F"/>
    <w:rsid w:val="00F9220C"/>
    <w:rsid w:val="00F93A82"/>
    <w:rsid w:val="00F93FEC"/>
    <w:rsid w:val="00F94044"/>
    <w:rsid w:val="00F94913"/>
    <w:rsid w:val="00F94D3A"/>
    <w:rsid w:val="00F95525"/>
    <w:rsid w:val="00F9662D"/>
    <w:rsid w:val="00F970BD"/>
    <w:rsid w:val="00F977B9"/>
    <w:rsid w:val="00F979A7"/>
    <w:rsid w:val="00F97F63"/>
    <w:rsid w:val="00FA07FE"/>
    <w:rsid w:val="00FA0E1F"/>
    <w:rsid w:val="00FA17D6"/>
    <w:rsid w:val="00FA1A46"/>
    <w:rsid w:val="00FA1B05"/>
    <w:rsid w:val="00FA1FF4"/>
    <w:rsid w:val="00FA2280"/>
    <w:rsid w:val="00FA23B0"/>
    <w:rsid w:val="00FA256C"/>
    <w:rsid w:val="00FA2A8D"/>
    <w:rsid w:val="00FA2E3E"/>
    <w:rsid w:val="00FA3BF5"/>
    <w:rsid w:val="00FA3D52"/>
    <w:rsid w:val="00FA3E3B"/>
    <w:rsid w:val="00FA3FB1"/>
    <w:rsid w:val="00FA5C62"/>
    <w:rsid w:val="00FA6520"/>
    <w:rsid w:val="00FA79AF"/>
    <w:rsid w:val="00FB052E"/>
    <w:rsid w:val="00FB0C66"/>
    <w:rsid w:val="00FB2F48"/>
    <w:rsid w:val="00FB2FCE"/>
    <w:rsid w:val="00FB2FD5"/>
    <w:rsid w:val="00FB3225"/>
    <w:rsid w:val="00FB3CE4"/>
    <w:rsid w:val="00FB3E8C"/>
    <w:rsid w:val="00FB438B"/>
    <w:rsid w:val="00FB4835"/>
    <w:rsid w:val="00FB4CC6"/>
    <w:rsid w:val="00FB4E24"/>
    <w:rsid w:val="00FB4FBA"/>
    <w:rsid w:val="00FB51DC"/>
    <w:rsid w:val="00FB5D9B"/>
    <w:rsid w:val="00FB5F1B"/>
    <w:rsid w:val="00FB6384"/>
    <w:rsid w:val="00FB6AC8"/>
    <w:rsid w:val="00FC02EC"/>
    <w:rsid w:val="00FC05EC"/>
    <w:rsid w:val="00FC0DC8"/>
    <w:rsid w:val="00FC2314"/>
    <w:rsid w:val="00FC2AC2"/>
    <w:rsid w:val="00FC31F5"/>
    <w:rsid w:val="00FC3543"/>
    <w:rsid w:val="00FC36B7"/>
    <w:rsid w:val="00FC3A10"/>
    <w:rsid w:val="00FC4823"/>
    <w:rsid w:val="00FC4FCA"/>
    <w:rsid w:val="00FC55EA"/>
    <w:rsid w:val="00FC5AD8"/>
    <w:rsid w:val="00FC6206"/>
    <w:rsid w:val="00FC64F8"/>
    <w:rsid w:val="00FC7D64"/>
    <w:rsid w:val="00FD0108"/>
    <w:rsid w:val="00FD1073"/>
    <w:rsid w:val="00FD107A"/>
    <w:rsid w:val="00FD3A7C"/>
    <w:rsid w:val="00FD4587"/>
    <w:rsid w:val="00FD53E2"/>
    <w:rsid w:val="00FD54F3"/>
    <w:rsid w:val="00FD575D"/>
    <w:rsid w:val="00FD5C46"/>
    <w:rsid w:val="00FD5EAC"/>
    <w:rsid w:val="00FD5F3E"/>
    <w:rsid w:val="00FD694F"/>
    <w:rsid w:val="00FD7028"/>
    <w:rsid w:val="00FD7118"/>
    <w:rsid w:val="00FD7E89"/>
    <w:rsid w:val="00FE0C8E"/>
    <w:rsid w:val="00FE0E40"/>
    <w:rsid w:val="00FE1D11"/>
    <w:rsid w:val="00FE2667"/>
    <w:rsid w:val="00FE36FB"/>
    <w:rsid w:val="00FE3BE9"/>
    <w:rsid w:val="00FE4889"/>
    <w:rsid w:val="00FE5000"/>
    <w:rsid w:val="00FE53B4"/>
    <w:rsid w:val="00FE58D1"/>
    <w:rsid w:val="00FE5926"/>
    <w:rsid w:val="00FE607F"/>
    <w:rsid w:val="00FE6490"/>
    <w:rsid w:val="00FE6542"/>
    <w:rsid w:val="00FE66F6"/>
    <w:rsid w:val="00FE69B4"/>
    <w:rsid w:val="00FE6E91"/>
    <w:rsid w:val="00FE7335"/>
    <w:rsid w:val="00FE7C87"/>
    <w:rsid w:val="00FF0644"/>
    <w:rsid w:val="00FF0F45"/>
    <w:rsid w:val="00FF1F70"/>
    <w:rsid w:val="00FF28EA"/>
    <w:rsid w:val="00FF2EDB"/>
    <w:rsid w:val="00FF3A9D"/>
    <w:rsid w:val="00FF3C91"/>
    <w:rsid w:val="00FF4458"/>
    <w:rsid w:val="00FF51F7"/>
    <w:rsid w:val="00FF55F6"/>
    <w:rsid w:val="00FF66B5"/>
    <w:rsid w:val="00FF7699"/>
    <w:rsid w:val="00FF777F"/>
    <w:rsid w:val="00FF7FA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0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iPriority="9" w:unhideWhenUsed="1" w:qFormat="1"/>
    <w:lsdException w:name="caption" w:semiHidden="1" w:unhideWhenUsed="1" w:qFormat="1"/>
    <w:lsdException w:name="line number" w:uiPriority="99"/>
    <w:lsdException w:name="Title" w:qFormat="1"/>
    <w:lsdException w:name="Subtitle" w:qFormat="1"/>
    <w:lsdException w:name="Body Text 3" w:uiPriority="99"/>
    <w:lsdException w:name="Strong" w:uiPriority="22" w:qFormat="1"/>
    <w:lsdException w:name="Emphasis" w:uiPriority="20" w:qFormat="1"/>
    <w:lsdException w:name="Plain Text" w:uiPriority="99"/>
    <w:lsdException w:name="Normal (Web)" w:uiPriority="99"/>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815A55"/>
    <w:rPr>
      <w:sz w:val="24"/>
      <w:szCs w:val="24"/>
    </w:rPr>
  </w:style>
  <w:style w:type="paragraph" w:styleId="1">
    <w:name w:val="heading 1"/>
    <w:basedOn w:val="a"/>
    <w:next w:val="a"/>
    <w:link w:val="10"/>
    <w:qFormat/>
    <w:rsid w:val="002E6522"/>
    <w:pPr>
      <w:keepNext/>
      <w:spacing w:before="240" w:after="60"/>
      <w:outlineLvl w:val="0"/>
    </w:pPr>
    <w:rPr>
      <w:rFonts w:ascii="Cambria" w:hAnsi="Cambria"/>
      <w:b/>
      <w:bCs/>
      <w:kern w:val="32"/>
      <w:sz w:val="32"/>
      <w:szCs w:val="32"/>
    </w:rPr>
  </w:style>
  <w:style w:type="paragraph" w:styleId="2">
    <w:name w:val="heading 2"/>
    <w:basedOn w:val="a"/>
    <w:next w:val="a"/>
    <w:link w:val="20"/>
    <w:qFormat/>
    <w:rsid w:val="001E6BA2"/>
    <w:pPr>
      <w:keepNext/>
      <w:spacing w:before="240" w:after="60"/>
      <w:outlineLvl w:val="1"/>
    </w:pPr>
    <w:rPr>
      <w:rFonts w:ascii="Cambria" w:hAnsi="Cambria"/>
      <w:b/>
      <w:bCs/>
      <w:i/>
      <w:iCs/>
      <w:sz w:val="28"/>
      <w:szCs w:val="28"/>
    </w:rPr>
  </w:style>
  <w:style w:type="paragraph" w:styleId="3">
    <w:name w:val="heading 3"/>
    <w:basedOn w:val="a"/>
    <w:next w:val="a"/>
    <w:link w:val="30"/>
    <w:unhideWhenUsed/>
    <w:qFormat/>
    <w:rsid w:val="00DC02AE"/>
    <w:pPr>
      <w:keepNext/>
      <w:spacing w:before="240" w:after="60"/>
      <w:outlineLvl w:val="2"/>
    </w:pPr>
    <w:rPr>
      <w:rFonts w:ascii="Cambria" w:hAnsi="Cambria"/>
      <w:b/>
      <w:bCs/>
      <w:sz w:val="26"/>
      <w:szCs w:val="26"/>
    </w:rPr>
  </w:style>
  <w:style w:type="paragraph" w:styleId="4">
    <w:name w:val="heading 4"/>
    <w:basedOn w:val="a"/>
    <w:next w:val="a"/>
    <w:link w:val="40"/>
    <w:qFormat/>
    <w:rsid w:val="00C75F82"/>
    <w:pPr>
      <w:keepNext/>
      <w:tabs>
        <w:tab w:val="num" w:pos="3588"/>
      </w:tabs>
      <w:suppressAutoHyphens/>
      <w:ind w:firstLine="709"/>
      <w:jc w:val="center"/>
      <w:outlineLvl w:val="3"/>
    </w:pPr>
    <w:rPr>
      <w:rFonts w:ascii="Arial" w:eastAsia="Arial Unicode MS" w:hAnsi="Arial"/>
      <w:b/>
      <w:bCs/>
      <w:sz w:val="32"/>
      <w:lang w:eastAsia="ar-SA"/>
    </w:rPr>
  </w:style>
  <w:style w:type="paragraph" w:styleId="5">
    <w:name w:val="heading 5"/>
    <w:basedOn w:val="a"/>
    <w:next w:val="a"/>
    <w:link w:val="50"/>
    <w:qFormat/>
    <w:rsid w:val="00C75F82"/>
    <w:pPr>
      <w:keepNext/>
      <w:tabs>
        <w:tab w:val="num" w:pos="4308"/>
      </w:tabs>
      <w:suppressAutoHyphens/>
      <w:ind w:right="180" w:firstLine="708"/>
      <w:jc w:val="center"/>
      <w:outlineLvl w:val="4"/>
    </w:pPr>
    <w:rPr>
      <w:rFonts w:eastAsia="Arial Unicode MS"/>
      <w:b/>
      <w:bCs/>
      <w:lang w:eastAsia="ar-SA"/>
    </w:rPr>
  </w:style>
  <w:style w:type="paragraph" w:styleId="6">
    <w:name w:val="heading 6"/>
    <w:basedOn w:val="a"/>
    <w:next w:val="a"/>
    <w:link w:val="60"/>
    <w:qFormat/>
    <w:rsid w:val="00C75F82"/>
    <w:pPr>
      <w:keepNext/>
      <w:tabs>
        <w:tab w:val="num" w:pos="5028"/>
      </w:tabs>
      <w:suppressAutoHyphens/>
      <w:ind w:left="-142" w:firstLine="709"/>
      <w:jc w:val="center"/>
      <w:outlineLvl w:val="5"/>
    </w:pPr>
    <w:rPr>
      <w:rFonts w:eastAsia="Arial Unicode MS"/>
      <w:b/>
      <w:bCs/>
      <w:sz w:val="28"/>
      <w:szCs w:val="20"/>
      <w:lang w:eastAsia="ar-SA"/>
    </w:rPr>
  </w:style>
  <w:style w:type="paragraph" w:styleId="7">
    <w:name w:val="heading 7"/>
    <w:basedOn w:val="a"/>
    <w:next w:val="a"/>
    <w:link w:val="70"/>
    <w:qFormat/>
    <w:rsid w:val="00C75F82"/>
    <w:pPr>
      <w:keepNext/>
      <w:tabs>
        <w:tab w:val="num" w:pos="5748"/>
      </w:tabs>
      <w:suppressAutoHyphens/>
      <w:ind w:left="-180" w:right="180" w:firstLine="746"/>
      <w:jc w:val="center"/>
      <w:outlineLvl w:val="6"/>
    </w:pPr>
    <w:rPr>
      <w:b/>
      <w:sz w:val="28"/>
      <w:szCs w:val="20"/>
      <w:lang w:val="ru-MO" w:eastAsia="ar-SA"/>
    </w:rPr>
  </w:style>
  <w:style w:type="paragraph" w:styleId="8">
    <w:name w:val="heading 8"/>
    <w:basedOn w:val="a"/>
    <w:next w:val="a"/>
    <w:link w:val="80"/>
    <w:qFormat/>
    <w:rsid w:val="00C75F82"/>
    <w:pPr>
      <w:keepNext/>
      <w:tabs>
        <w:tab w:val="num" w:pos="6468"/>
      </w:tabs>
      <w:suppressAutoHyphens/>
      <w:ind w:firstLine="708"/>
      <w:jc w:val="both"/>
      <w:outlineLvl w:val="7"/>
    </w:pPr>
    <w:rPr>
      <w:b/>
      <w:bCs/>
      <w:sz w:val="28"/>
      <w:lang w:eastAsia="ar-SA"/>
    </w:rPr>
  </w:style>
  <w:style w:type="paragraph" w:styleId="9">
    <w:name w:val="heading 9"/>
    <w:basedOn w:val="a"/>
    <w:next w:val="a"/>
    <w:link w:val="90"/>
    <w:uiPriority w:val="9"/>
    <w:qFormat/>
    <w:rsid w:val="00C75F82"/>
    <w:pPr>
      <w:keepNext/>
      <w:tabs>
        <w:tab w:val="num" w:pos="7188"/>
      </w:tabs>
      <w:suppressAutoHyphens/>
      <w:ind w:left="-142" w:right="180" w:firstLine="708"/>
      <w:jc w:val="center"/>
      <w:outlineLvl w:val="8"/>
    </w:pPr>
    <w:rPr>
      <w:b/>
      <w:bCs/>
      <w:sz w:val="28"/>
      <w:szCs w:val="20"/>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Знак Знак Знак"/>
    <w:basedOn w:val="a"/>
    <w:autoRedefine/>
    <w:rsid w:val="008800C0"/>
    <w:pPr>
      <w:spacing w:after="160" w:line="240" w:lineRule="exact"/>
    </w:pPr>
    <w:rPr>
      <w:rFonts w:eastAsia="SimSun"/>
      <w:b/>
      <w:sz w:val="28"/>
      <w:lang w:val="en-US" w:eastAsia="en-US"/>
    </w:rPr>
  </w:style>
  <w:style w:type="paragraph" w:customStyle="1" w:styleId="a4">
    <w:name w:val="Знак"/>
    <w:basedOn w:val="a"/>
    <w:autoRedefine/>
    <w:rsid w:val="00FC4823"/>
    <w:pPr>
      <w:spacing w:after="160" w:line="240" w:lineRule="exact"/>
    </w:pPr>
    <w:rPr>
      <w:rFonts w:eastAsia="MS Mincho"/>
      <w:sz w:val="28"/>
      <w:szCs w:val="28"/>
      <w:lang w:val="en-US" w:eastAsia="en-US"/>
    </w:rPr>
  </w:style>
  <w:style w:type="paragraph" w:styleId="a5">
    <w:name w:val="Balloon Text"/>
    <w:basedOn w:val="a"/>
    <w:link w:val="a6"/>
    <w:rsid w:val="00B07BD9"/>
    <w:rPr>
      <w:rFonts w:ascii="Tahoma" w:hAnsi="Tahoma"/>
      <w:sz w:val="16"/>
      <w:szCs w:val="16"/>
    </w:rPr>
  </w:style>
  <w:style w:type="paragraph" w:styleId="a7">
    <w:name w:val="footer"/>
    <w:basedOn w:val="a"/>
    <w:link w:val="a8"/>
    <w:rsid w:val="008D30E7"/>
    <w:pPr>
      <w:tabs>
        <w:tab w:val="center" w:pos="4677"/>
        <w:tab w:val="right" w:pos="9355"/>
      </w:tabs>
    </w:pPr>
  </w:style>
  <w:style w:type="character" w:styleId="a9">
    <w:name w:val="page number"/>
    <w:basedOn w:val="a0"/>
    <w:rsid w:val="008D30E7"/>
  </w:style>
  <w:style w:type="paragraph" w:customStyle="1" w:styleId="11">
    <w:name w:val="Знак Знак Знак1 Знак Знак Знак Знак Знак Знак Знак"/>
    <w:basedOn w:val="a"/>
    <w:autoRedefine/>
    <w:rsid w:val="00B41F85"/>
    <w:pPr>
      <w:spacing w:after="160" w:line="240" w:lineRule="exact"/>
      <w:jc w:val="both"/>
    </w:pPr>
    <w:rPr>
      <w:sz w:val="28"/>
      <w:szCs w:val="20"/>
      <w:lang w:val="en-US" w:eastAsia="en-US"/>
    </w:rPr>
  </w:style>
  <w:style w:type="paragraph" w:customStyle="1" w:styleId="Style">
    <w:name w:val="Style"/>
    <w:rsid w:val="00820EAD"/>
    <w:pPr>
      <w:widowControl w:val="0"/>
      <w:overflowPunct w:val="0"/>
      <w:autoSpaceDE w:val="0"/>
      <w:autoSpaceDN w:val="0"/>
      <w:adjustRightInd w:val="0"/>
      <w:ind w:left="69"/>
    </w:pPr>
  </w:style>
  <w:style w:type="paragraph" w:customStyle="1" w:styleId="12">
    <w:name w:val="Обычный 1"/>
    <w:basedOn w:val="a"/>
    <w:rsid w:val="00F40613"/>
    <w:pPr>
      <w:spacing w:before="60" w:after="60" w:line="360" w:lineRule="auto"/>
      <w:ind w:firstLine="720"/>
      <w:jc w:val="both"/>
    </w:pPr>
    <w:rPr>
      <w:rFonts w:ascii="Arial" w:hAnsi="Arial"/>
      <w:sz w:val="28"/>
      <w:szCs w:val="20"/>
    </w:rPr>
  </w:style>
  <w:style w:type="paragraph" w:styleId="aa">
    <w:name w:val="header"/>
    <w:basedOn w:val="a"/>
    <w:link w:val="ab"/>
    <w:rsid w:val="00392872"/>
    <w:pPr>
      <w:tabs>
        <w:tab w:val="center" w:pos="4677"/>
        <w:tab w:val="right" w:pos="9355"/>
      </w:tabs>
    </w:pPr>
  </w:style>
  <w:style w:type="character" w:customStyle="1" w:styleId="ab">
    <w:name w:val="Верхний колонтитул Знак"/>
    <w:link w:val="aa"/>
    <w:uiPriority w:val="99"/>
    <w:rsid w:val="00392872"/>
    <w:rPr>
      <w:sz w:val="24"/>
      <w:szCs w:val="24"/>
    </w:rPr>
  </w:style>
  <w:style w:type="character" w:styleId="ac">
    <w:name w:val="Hyperlink"/>
    <w:rsid w:val="00BB15C0"/>
    <w:rPr>
      <w:color w:val="0000FF"/>
      <w:u w:val="single"/>
    </w:rPr>
  </w:style>
  <w:style w:type="paragraph" w:styleId="ad">
    <w:name w:val="Normal (Web)"/>
    <w:aliases w:val="Обычный (веб) Знак1,Обычный (веб) Знак Знак1, Знак Знак1 Знак,Обычный (веб) Знак Знак Знак, Знак Знак1 Знак Знак,Обычный (веб) Знак Знак Знак Знак Знак Знак Знак,Знак Знак1 Знак,Знак Знак1 Знак Знак"/>
    <w:basedOn w:val="a"/>
    <w:link w:val="ae"/>
    <w:uiPriority w:val="99"/>
    <w:unhideWhenUsed/>
    <w:rsid w:val="007F68F9"/>
    <w:pPr>
      <w:spacing w:before="100" w:beforeAutospacing="1" w:after="100" w:afterAutospacing="1"/>
    </w:pPr>
  </w:style>
  <w:style w:type="paragraph" w:styleId="af">
    <w:name w:val="Title"/>
    <w:basedOn w:val="a"/>
    <w:next w:val="a"/>
    <w:link w:val="af0"/>
    <w:qFormat/>
    <w:rsid w:val="00982998"/>
    <w:pPr>
      <w:spacing w:before="240" w:after="60"/>
      <w:jc w:val="center"/>
      <w:outlineLvl w:val="0"/>
    </w:pPr>
    <w:rPr>
      <w:rFonts w:ascii="Cambria" w:hAnsi="Cambria"/>
      <w:b/>
      <w:bCs/>
      <w:kern w:val="28"/>
      <w:sz w:val="32"/>
      <w:szCs w:val="32"/>
    </w:rPr>
  </w:style>
  <w:style w:type="character" w:customStyle="1" w:styleId="af0">
    <w:name w:val="Название Знак"/>
    <w:link w:val="af"/>
    <w:rsid w:val="00982998"/>
    <w:rPr>
      <w:rFonts w:ascii="Cambria" w:eastAsia="Times New Roman" w:hAnsi="Cambria" w:cs="Times New Roman"/>
      <w:b/>
      <w:bCs/>
      <w:kern w:val="28"/>
      <w:sz w:val="32"/>
      <w:szCs w:val="32"/>
    </w:rPr>
  </w:style>
  <w:style w:type="paragraph" w:customStyle="1" w:styleId="af1">
    <w:name w:val="Знак Знак Знак Знак"/>
    <w:basedOn w:val="a"/>
    <w:autoRedefine/>
    <w:rsid w:val="005D1B74"/>
    <w:pPr>
      <w:spacing w:after="160" w:line="240" w:lineRule="exact"/>
    </w:pPr>
    <w:rPr>
      <w:rFonts w:eastAsia="SimSun"/>
      <w:b/>
      <w:sz w:val="28"/>
      <w:lang w:val="en-US" w:eastAsia="en-US"/>
    </w:rPr>
  </w:style>
  <w:style w:type="paragraph" w:customStyle="1" w:styleId="13">
    <w:name w:val="Знак Знак Знак Знак Знак Знак Знак Знак Знак Знак1"/>
    <w:basedOn w:val="a"/>
    <w:next w:val="2"/>
    <w:autoRedefine/>
    <w:rsid w:val="001E6BA2"/>
    <w:pPr>
      <w:spacing w:after="160" w:line="240" w:lineRule="exact"/>
      <w:jc w:val="center"/>
    </w:pPr>
    <w:rPr>
      <w:b/>
      <w:i/>
      <w:sz w:val="28"/>
      <w:szCs w:val="28"/>
      <w:lang w:val="en-US" w:eastAsia="en-US"/>
    </w:rPr>
  </w:style>
  <w:style w:type="character" w:customStyle="1" w:styleId="20">
    <w:name w:val="Заголовок 2 Знак"/>
    <w:link w:val="2"/>
    <w:rsid w:val="001E6BA2"/>
    <w:rPr>
      <w:rFonts w:ascii="Cambria" w:eastAsia="Times New Roman" w:hAnsi="Cambria" w:cs="Times New Roman"/>
      <w:b/>
      <w:bCs/>
      <w:i/>
      <w:iCs/>
      <w:sz w:val="28"/>
      <w:szCs w:val="28"/>
    </w:rPr>
  </w:style>
  <w:style w:type="character" w:styleId="af2">
    <w:name w:val="Emphasis"/>
    <w:uiPriority w:val="20"/>
    <w:qFormat/>
    <w:rsid w:val="00E52F09"/>
    <w:rPr>
      <w:i/>
      <w:iCs/>
    </w:rPr>
  </w:style>
  <w:style w:type="character" w:customStyle="1" w:styleId="10">
    <w:name w:val="Заголовок 1 Знак"/>
    <w:link w:val="1"/>
    <w:rsid w:val="002E6522"/>
    <w:rPr>
      <w:rFonts w:ascii="Cambria" w:eastAsia="Times New Roman" w:hAnsi="Cambria" w:cs="Times New Roman"/>
      <w:b/>
      <w:bCs/>
      <w:kern w:val="32"/>
      <w:sz w:val="32"/>
      <w:szCs w:val="32"/>
    </w:rPr>
  </w:style>
  <w:style w:type="table" w:styleId="af3">
    <w:name w:val="Table Grid"/>
    <w:basedOn w:val="a1"/>
    <w:uiPriority w:val="59"/>
    <w:rsid w:val="0070649D"/>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af4">
    <w:name w:val="Знак"/>
    <w:basedOn w:val="a"/>
    <w:autoRedefine/>
    <w:rsid w:val="00612F12"/>
    <w:pPr>
      <w:spacing w:after="160" w:line="240" w:lineRule="exact"/>
    </w:pPr>
    <w:rPr>
      <w:sz w:val="28"/>
      <w:szCs w:val="20"/>
      <w:lang w:val="en-US" w:eastAsia="en-US"/>
    </w:rPr>
  </w:style>
  <w:style w:type="paragraph" w:customStyle="1" w:styleId="af5">
    <w:name w:val="Знак Знак Знак"/>
    <w:basedOn w:val="a"/>
    <w:rsid w:val="00C62FC0"/>
    <w:pPr>
      <w:spacing w:after="160" w:line="240" w:lineRule="exact"/>
    </w:pPr>
    <w:rPr>
      <w:rFonts w:ascii="Arial" w:hAnsi="Arial" w:cs="Arial"/>
      <w:sz w:val="20"/>
      <w:szCs w:val="20"/>
      <w:lang w:val="en-US" w:eastAsia="en-US"/>
    </w:rPr>
  </w:style>
  <w:style w:type="character" w:customStyle="1" w:styleId="30">
    <w:name w:val="Заголовок 3 Знак"/>
    <w:link w:val="3"/>
    <w:rsid w:val="00DC02AE"/>
    <w:rPr>
      <w:rFonts w:ascii="Cambria" w:eastAsia="Times New Roman" w:hAnsi="Cambria" w:cs="Times New Roman"/>
      <w:b/>
      <w:bCs/>
      <w:sz w:val="26"/>
      <w:szCs w:val="26"/>
    </w:rPr>
  </w:style>
  <w:style w:type="paragraph" w:styleId="af6">
    <w:name w:val="Body Text"/>
    <w:aliases w:val="Знак Знак Знак Знак Знак,Знак Знак Знак Знак Знак Знак Знак,Знак Знак Знак Знак Знак Знак Знак Знак Знак,Знак1,Знак11"/>
    <w:basedOn w:val="a"/>
    <w:link w:val="af7"/>
    <w:rsid w:val="00DC02AE"/>
    <w:pPr>
      <w:suppressAutoHyphens/>
      <w:jc w:val="both"/>
    </w:pPr>
    <w:rPr>
      <w:sz w:val="28"/>
      <w:lang w:eastAsia="ar-SA"/>
    </w:rPr>
  </w:style>
  <w:style w:type="character" w:customStyle="1" w:styleId="af7">
    <w:name w:val="Основной текст Знак"/>
    <w:aliases w:val="Знак Знак,Знак Знак Знак Знак1,Знак Знак Знак Знак Знак Знак,Знак Знак Знак Знак Знак Знак Знак Знак,Знак Знак Знак Знак Знак Знак Знак Знак Знак Знак,Знак Знак Знак Знак Знак1,Знак1 Знак,Знак11 Знак"/>
    <w:link w:val="af6"/>
    <w:rsid w:val="00DC02AE"/>
    <w:rPr>
      <w:sz w:val="28"/>
      <w:szCs w:val="24"/>
      <w:lang w:eastAsia="ar-SA"/>
    </w:rPr>
  </w:style>
  <w:style w:type="paragraph" w:customStyle="1" w:styleId="31">
    <w:name w:val="Основной текст с отступом 31"/>
    <w:basedOn w:val="a"/>
    <w:rsid w:val="00DC02AE"/>
    <w:pPr>
      <w:suppressAutoHyphens/>
      <w:ind w:right="-181" w:firstLine="709"/>
      <w:jc w:val="both"/>
    </w:pPr>
    <w:rPr>
      <w:sz w:val="28"/>
      <w:szCs w:val="28"/>
      <w:lang w:eastAsia="ar-SA"/>
    </w:rPr>
  </w:style>
  <w:style w:type="paragraph" w:customStyle="1" w:styleId="32">
    <w:name w:val="Основной текст с отступом 32"/>
    <w:basedOn w:val="a"/>
    <w:rsid w:val="00DC02AE"/>
    <w:pPr>
      <w:suppressAutoHyphens/>
      <w:spacing w:after="120"/>
      <w:ind w:left="283"/>
    </w:pPr>
    <w:rPr>
      <w:sz w:val="16"/>
      <w:szCs w:val="16"/>
      <w:lang w:eastAsia="ar-SA"/>
    </w:rPr>
  </w:style>
  <w:style w:type="paragraph" w:customStyle="1" w:styleId="Web">
    <w:name w:val="Обычный (Web)"/>
    <w:basedOn w:val="a"/>
    <w:rsid w:val="00DC02AE"/>
    <w:pPr>
      <w:suppressAutoHyphens/>
      <w:spacing w:before="100" w:after="100"/>
    </w:pPr>
    <w:rPr>
      <w:lang w:eastAsia="ar-SA"/>
    </w:rPr>
  </w:style>
  <w:style w:type="paragraph" w:customStyle="1" w:styleId="af8">
    <w:name w:val="Заголовок"/>
    <w:basedOn w:val="a"/>
    <w:next w:val="af6"/>
    <w:qFormat/>
    <w:rsid w:val="00A724D2"/>
    <w:pPr>
      <w:keepNext/>
      <w:suppressAutoHyphens/>
      <w:spacing w:before="240" w:after="120"/>
    </w:pPr>
    <w:rPr>
      <w:rFonts w:ascii="Arial" w:eastAsia="Lucida Sans Unicode" w:hAnsi="Arial" w:cs="Tahoma"/>
      <w:sz w:val="28"/>
      <w:szCs w:val="28"/>
      <w:lang w:eastAsia="ar-SA"/>
    </w:rPr>
  </w:style>
  <w:style w:type="character" w:customStyle="1" w:styleId="WW-Absatz-Standardschriftart11111111111111111111">
    <w:name w:val="WW-Absatz-Standardschriftart11111111111111111111"/>
    <w:rsid w:val="006E373E"/>
  </w:style>
  <w:style w:type="character" w:customStyle="1" w:styleId="40">
    <w:name w:val="Заголовок 4 Знак"/>
    <w:link w:val="4"/>
    <w:rsid w:val="00C75F82"/>
    <w:rPr>
      <w:rFonts w:ascii="Arial" w:eastAsia="Arial Unicode MS" w:hAnsi="Arial"/>
      <w:b/>
      <w:bCs/>
      <w:sz w:val="32"/>
      <w:szCs w:val="24"/>
      <w:lang w:eastAsia="ar-SA"/>
    </w:rPr>
  </w:style>
  <w:style w:type="character" w:customStyle="1" w:styleId="50">
    <w:name w:val="Заголовок 5 Знак"/>
    <w:link w:val="5"/>
    <w:rsid w:val="00C75F82"/>
    <w:rPr>
      <w:rFonts w:eastAsia="Arial Unicode MS"/>
      <w:b/>
      <w:bCs/>
      <w:sz w:val="24"/>
      <w:szCs w:val="24"/>
      <w:lang w:eastAsia="ar-SA"/>
    </w:rPr>
  </w:style>
  <w:style w:type="character" w:customStyle="1" w:styleId="60">
    <w:name w:val="Заголовок 6 Знак"/>
    <w:link w:val="6"/>
    <w:rsid w:val="00C75F82"/>
    <w:rPr>
      <w:rFonts w:eastAsia="Arial Unicode MS"/>
      <w:b/>
      <w:bCs/>
      <w:sz w:val="28"/>
      <w:lang w:eastAsia="ar-SA"/>
    </w:rPr>
  </w:style>
  <w:style w:type="character" w:customStyle="1" w:styleId="70">
    <w:name w:val="Заголовок 7 Знак"/>
    <w:link w:val="7"/>
    <w:rsid w:val="00C75F82"/>
    <w:rPr>
      <w:b/>
      <w:sz w:val="28"/>
      <w:lang w:val="ru-MO" w:eastAsia="ar-SA"/>
    </w:rPr>
  </w:style>
  <w:style w:type="character" w:customStyle="1" w:styleId="80">
    <w:name w:val="Заголовок 8 Знак"/>
    <w:link w:val="8"/>
    <w:rsid w:val="00C75F82"/>
    <w:rPr>
      <w:b/>
      <w:bCs/>
      <w:sz w:val="28"/>
      <w:szCs w:val="24"/>
      <w:lang w:eastAsia="ar-SA"/>
    </w:rPr>
  </w:style>
  <w:style w:type="character" w:customStyle="1" w:styleId="90">
    <w:name w:val="Заголовок 9 Знак"/>
    <w:link w:val="9"/>
    <w:uiPriority w:val="9"/>
    <w:rsid w:val="00C75F82"/>
    <w:rPr>
      <w:b/>
      <w:bCs/>
      <w:sz w:val="28"/>
      <w:lang w:eastAsia="ar-SA"/>
    </w:rPr>
  </w:style>
  <w:style w:type="numbering" w:customStyle="1" w:styleId="14">
    <w:name w:val="Нет списка1"/>
    <w:next w:val="a2"/>
    <w:uiPriority w:val="99"/>
    <w:semiHidden/>
    <w:rsid w:val="00C75F82"/>
  </w:style>
  <w:style w:type="character" w:customStyle="1" w:styleId="Absatz-Standardschriftart">
    <w:name w:val="Absatz-Standardschriftart"/>
    <w:rsid w:val="00C75F82"/>
  </w:style>
  <w:style w:type="character" w:customStyle="1" w:styleId="WW-Absatz-Standardschriftart">
    <w:name w:val="WW-Absatz-Standardschriftart"/>
    <w:rsid w:val="00C75F82"/>
  </w:style>
  <w:style w:type="character" w:customStyle="1" w:styleId="WW-Absatz-Standardschriftart1">
    <w:name w:val="WW-Absatz-Standardschriftart1"/>
    <w:rsid w:val="00C75F82"/>
  </w:style>
  <w:style w:type="character" w:customStyle="1" w:styleId="WW-Absatz-Standardschriftart11">
    <w:name w:val="WW-Absatz-Standardschriftart11"/>
    <w:rsid w:val="00C75F82"/>
  </w:style>
  <w:style w:type="character" w:customStyle="1" w:styleId="WW-Absatz-Standardschriftart111">
    <w:name w:val="WW-Absatz-Standardschriftart111"/>
    <w:rsid w:val="00C75F82"/>
  </w:style>
  <w:style w:type="character" w:customStyle="1" w:styleId="WW-Absatz-Standardschriftart1111">
    <w:name w:val="WW-Absatz-Standardschriftart1111"/>
    <w:rsid w:val="00C75F82"/>
  </w:style>
  <w:style w:type="character" w:customStyle="1" w:styleId="WW-Absatz-Standardschriftart11111">
    <w:name w:val="WW-Absatz-Standardschriftart11111"/>
    <w:rsid w:val="00C75F82"/>
  </w:style>
  <w:style w:type="character" w:customStyle="1" w:styleId="WW-Absatz-Standardschriftart111111">
    <w:name w:val="WW-Absatz-Standardschriftart111111"/>
    <w:rsid w:val="00C75F82"/>
  </w:style>
  <w:style w:type="character" w:customStyle="1" w:styleId="WW-Absatz-Standardschriftart1111111">
    <w:name w:val="WW-Absatz-Standardschriftart1111111"/>
    <w:rsid w:val="00C75F82"/>
  </w:style>
  <w:style w:type="character" w:customStyle="1" w:styleId="WW-Absatz-Standardschriftart11111111">
    <w:name w:val="WW-Absatz-Standardschriftart11111111"/>
    <w:rsid w:val="00C75F82"/>
  </w:style>
  <w:style w:type="character" w:customStyle="1" w:styleId="WW-Absatz-Standardschriftart111111111">
    <w:name w:val="WW-Absatz-Standardschriftart111111111"/>
    <w:rsid w:val="00C75F82"/>
  </w:style>
  <w:style w:type="character" w:customStyle="1" w:styleId="WW-Absatz-Standardschriftart1111111111">
    <w:name w:val="WW-Absatz-Standardschriftart1111111111"/>
    <w:rsid w:val="00C75F82"/>
  </w:style>
  <w:style w:type="character" w:customStyle="1" w:styleId="21">
    <w:name w:val="Основной шрифт абзаца2"/>
    <w:rsid w:val="00C75F82"/>
  </w:style>
  <w:style w:type="character" w:customStyle="1" w:styleId="WW-Absatz-Standardschriftart11111111111">
    <w:name w:val="WW-Absatz-Standardschriftart11111111111"/>
    <w:rsid w:val="00C75F82"/>
  </w:style>
  <w:style w:type="character" w:customStyle="1" w:styleId="WW8Num1z0">
    <w:name w:val="WW8Num1z0"/>
    <w:rsid w:val="00C75F82"/>
    <w:rPr>
      <w:rFonts w:ascii="Times New Roman" w:eastAsia="Times New Roman" w:hAnsi="Times New Roman" w:cs="Times New Roman"/>
      <w:b/>
    </w:rPr>
  </w:style>
  <w:style w:type="character" w:customStyle="1" w:styleId="WW8Num1z1">
    <w:name w:val="WW8Num1z1"/>
    <w:rsid w:val="00C75F82"/>
    <w:rPr>
      <w:rFonts w:ascii="Courier New" w:hAnsi="Courier New"/>
    </w:rPr>
  </w:style>
  <w:style w:type="character" w:customStyle="1" w:styleId="WW8Num1z2">
    <w:name w:val="WW8Num1z2"/>
    <w:rsid w:val="00C75F82"/>
    <w:rPr>
      <w:rFonts w:ascii="Wingdings" w:hAnsi="Wingdings"/>
    </w:rPr>
  </w:style>
  <w:style w:type="character" w:customStyle="1" w:styleId="WW8Num1z3">
    <w:name w:val="WW8Num1z3"/>
    <w:rsid w:val="00C75F82"/>
    <w:rPr>
      <w:rFonts w:ascii="Symbol" w:hAnsi="Symbol"/>
    </w:rPr>
  </w:style>
  <w:style w:type="character" w:customStyle="1" w:styleId="WW8Num5z0">
    <w:name w:val="WW8Num5z0"/>
    <w:rsid w:val="00C75F82"/>
    <w:rPr>
      <w:rFonts w:ascii="Times New Roman" w:eastAsia="Times New Roman" w:hAnsi="Times New Roman" w:cs="Times New Roman"/>
    </w:rPr>
  </w:style>
  <w:style w:type="character" w:customStyle="1" w:styleId="WW8Num5z1">
    <w:name w:val="WW8Num5z1"/>
    <w:rsid w:val="00C75F82"/>
    <w:rPr>
      <w:rFonts w:ascii="Courier New" w:hAnsi="Courier New"/>
    </w:rPr>
  </w:style>
  <w:style w:type="character" w:customStyle="1" w:styleId="WW8Num5z2">
    <w:name w:val="WW8Num5z2"/>
    <w:rsid w:val="00C75F82"/>
    <w:rPr>
      <w:rFonts w:ascii="Wingdings" w:hAnsi="Wingdings"/>
    </w:rPr>
  </w:style>
  <w:style w:type="character" w:customStyle="1" w:styleId="WW8Num5z3">
    <w:name w:val="WW8Num5z3"/>
    <w:rsid w:val="00C75F82"/>
    <w:rPr>
      <w:rFonts w:ascii="Symbol" w:hAnsi="Symbol"/>
    </w:rPr>
  </w:style>
  <w:style w:type="character" w:customStyle="1" w:styleId="15">
    <w:name w:val="Основной шрифт абзаца1"/>
    <w:rsid w:val="00C75F82"/>
  </w:style>
  <w:style w:type="character" w:customStyle="1" w:styleId="af9">
    <w:name w:val="Символ нумерации"/>
    <w:rsid w:val="00C75F82"/>
  </w:style>
  <w:style w:type="paragraph" w:styleId="afa">
    <w:name w:val="List"/>
    <w:basedOn w:val="af6"/>
    <w:rsid w:val="00C75F82"/>
    <w:rPr>
      <w:rFonts w:cs="Tahoma"/>
    </w:rPr>
  </w:style>
  <w:style w:type="paragraph" w:customStyle="1" w:styleId="22">
    <w:name w:val="Название2"/>
    <w:basedOn w:val="a"/>
    <w:rsid w:val="00C75F82"/>
    <w:pPr>
      <w:suppressLineNumbers/>
      <w:suppressAutoHyphens/>
      <w:spacing w:before="120" w:after="120"/>
    </w:pPr>
    <w:rPr>
      <w:rFonts w:cs="Tahoma"/>
      <w:i/>
      <w:iCs/>
      <w:lang w:eastAsia="ar-SA"/>
    </w:rPr>
  </w:style>
  <w:style w:type="paragraph" w:customStyle="1" w:styleId="23">
    <w:name w:val="Указатель2"/>
    <w:basedOn w:val="a"/>
    <w:rsid w:val="00C75F82"/>
    <w:pPr>
      <w:suppressLineNumbers/>
      <w:suppressAutoHyphens/>
    </w:pPr>
    <w:rPr>
      <w:rFonts w:cs="Tahoma"/>
      <w:lang w:eastAsia="ar-SA"/>
    </w:rPr>
  </w:style>
  <w:style w:type="paragraph" w:customStyle="1" w:styleId="16">
    <w:name w:val="Название1"/>
    <w:basedOn w:val="a"/>
    <w:rsid w:val="00C75F82"/>
    <w:pPr>
      <w:suppressLineNumbers/>
      <w:suppressAutoHyphens/>
      <w:spacing w:before="120" w:after="120"/>
    </w:pPr>
    <w:rPr>
      <w:rFonts w:cs="Tahoma"/>
      <w:i/>
      <w:iCs/>
      <w:lang w:eastAsia="ar-SA"/>
    </w:rPr>
  </w:style>
  <w:style w:type="paragraph" w:customStyle="1" w:styleId="17">
    <w:name w:val="Указатель1"/>
    <w:basedOn w:val="a"/>
    <w:rsid w:val="00C75F82"/>
    <w:pPr>
      <w:suppressLineNumbers/>
      <w:suppressAutoHyphens/>
    </w:pPr>
    <w:rPr>
      <w:rFonts w:cs="Tahoma"/>
      <w:lang w:eastAsia="ar-SA"/>
    </w:rPr>
  </w:style>
  <w:style w:type="paragraph" w:styleId="afb">
    <w:name w:val="Subtitle"/>
    <w:basedOn w:val="a"/>
    <w:next w:val="af6"/>
    <w:link w:val="afc"/>
    <w:qFormat/>
    <w:rsid w:val="00C75F82"/>
    <w:pPr>
      <w:suppressAutoHyphens/>
      <w:jc w:val="both"/>
    </w:pPr>
    <w:rPr>
      <w:b/>
      <w:bCs/>
      <w:i/>
      <w:iCs/>
      <w:color w:val="000000"/>
      <w:sz w:val="28"/>
      <w:lang w:eastAsia="ar-SA"/>
    </w:rPr>
  </w:style>
  <w:style w:type="character" w:customStyle="1" w:styleId="afc">
    <w:name w:val="Подзаголовок Знак"/>
    <w:link w:val="afb"/>
    <w:rsid w:val="00C75F82"/>
    <w:rPr>
      <w:b/>
      <w:bCs/>
      <w:i/>
      <w:iCs/>
      <w:color w:val="000000"/>
      <w:sz w:val="28"/>
      <w:szCs w:val="24"/>
      <w:lang w:eastAsia="ar-SA"/>
    </w:rPr>
  </w:style>
  <w:style w:type="paragraph" w:styleId="afd">
    <w:name w:val="Body Text Indent"/>
    <w:basedOn w:val="a"/>
    <w:link w:val="afe"/>
    <w:rsid w:val="00C75F82"/>
    <w:pPr>
      <w:suppressAutoHyphens/>
      <w:ind w:firstLine="684"/>
      <w:jc w:val="both"/>
    </w:pPr>
    <w:rPr>
      <w:sz w:val="28"/>
      <w:lang w:eastAsia="ar-SA"/>
    </w:rPr>
  </w:style>
  <w:style w:type="character" w:customStyle="1" w:styleId="afe">
    <w:name w:val="Основной текст с отступом Знак"/>
    <w:link w:val="afd"/>
    <w:uiPriority w:val="99"/>
    <w:rsid w:val="00C75F82"/>
    <w:rPr>
      <w:sz w:val="28"/>
      <w:szCs w:val="24"/>
      <w:lang w:eastAsia="ar-SA"/>
    </w:rPr>
  </w:style>
  <w:style w:type="paragraph" w:customStyle="1" w:styleId="210">
    <w:name w:val="Основной текст 21"/>
    <w:basedOn w:val="a"/>
    <w:rsid w:val="00C75F82"/>
    <w:pPr>
      <w:suppressAutoHyphens/>
      <w:autoSpaceDE w:val="0"/>
      <w:spacing w:after="120" w:line="480" w:lineRule="auto"/>
    </w:pPr>
    <w:rPr>
      <w:rFonts w:ascii="Arial" w:hAnsi="Arial" w:cs="Arial"/>
      <w:sz w:val="20"/>
      <w:szCs w:val="20"/>
      <w:lang w:eastAsia="ar-SA"/>
    </w:rPr>
  </w:style>
  <w:style w:type="paragraph" w:customStyle="1" w:styleId="211">
    <w:name w:val="Основной текст с отступом 21"/>
    <w:basedOn w:val="a"/>
    <w:rsid w:val="00C75F82"/>
    <w:pPr>
      <w:suppressAutoHyphens/>
      <w:ind w:firstLine="720"/>
      <w:jc w:val="both"/>
    </w:pPr>
    <w:rPr>
      <w:sz w:val="28"/>
      <w:szCs w:val="28"/>
      <w:lang w:eastAsia="ar-SA"/>
    </w:rPr>
  </w:style>
  <w:style w:type="paragraph" w:customStyle="1" w:styleId="220">
    <w:name w:val="Основной текст с отступом 22"/>
    <w:basedOn w:val="a"/>
    <w:rsid w:val="00C75F82"/>
    <w:pPr>
      <w:widowControl w:val="0"/>
      <w:suppressAutoHyphens/>
      <w:ind w:firstLine="567"/>
      <w:jc w:val="both"/>
    </w:pPr>
    <w:rPr>
      <w:sz w:val="28"/>
      <w:szCs w:val="20"/>
      <w:lang w:eastAsia="ar-SA"/>
    </w:rPr>
  </w:style>
  <w:style w:type="paragraph" w:customStyle="1" w:styleId="310">
    <w:name w:val="Основной текст 31"/>
    <w:basedOn w:val="a"/>
    <w:rsid w:val="00C75F82"/>
    <w:pPr>
      <w:suppressAutoHyphens/>
      <w:ind w:right="180"/>
      <w:jc w:val="center"/>
    </w:pPr>
    <w:rPr>
      <w:b/>
      <w:sz w:val="28"/>
      <w:lang w:eastAsia="ar-SA"/>
    </w:rPr>
  </w:style>
  <w:style w:type="paragraph" w:customStyle="1" w:styleId="aff">
    <w:name w:val="Содержимое врезки"/>
    <w:basedOn w:val="af6"/>
    <w:rsid w:val="00C75F82"/>
  </w:style>
  <w:style w:type="character" w:customStyle="1" w:styleId="a6">
    <w:name w:val="Текст выноски Знак"/>
    <w:link w:val="a5"/>
    <w:rsid w:val="00C75F82"/>
    <w:rPr>
      <w:rFonts w:ascii="Tahoma" w:hAnsi="Tahoma" w:cs="Tahoma"/>
      <w:sz w:val="16"/>
      <w:szCs w:val="16"/>
    </w:rPr>
  </w:style>
  <w:style w:type="character" w:customStyle="1" w:styleId="ae">
    <w:name w:val="Обычный (веб) Знак"/>
    <w:aliases w:val="Обычный (веб) Знак1 Знак,Обычный (веб) Знак Знак1 Знак, Знак Знак1 Знак Знак1,Обычный (веб) Знак Знак Знак Знак, Знак Знак1 Знак Знак Знак,Обычный (веб) Знак Знак Знак Знак Знак Знак Знак Знак,Знак Знак1 Знак Знак1"/>
    <w:link w:val="ad"/>
    <w:rsid w:val="00A804A0"/>
    <w:rPr>
      <w:sz w:val="24"/>
      <w:szCs w:val="24"/>
    </w:rPr>
  </w:style>
  <w:style w:type="character" w:customStyle="1" w:styleId="aff0">
    <w:name w:val="a"/>
    <w:rsid w:val="00A804A0"/>
    <w:rPr>
      <w:color w:val="333399"/>
      <w:u w:val="single"/>
    </w:rPr>
  </w:style>
  <w:style w:type="character" w:customStyle="1" w:styleId="aff1">
    <w:name w:val="Текст Знак"/>
    <w:aliases w:val="Текст в табл Знак,Oaeno Ciae Знак"/>
    <w:basedOn w:val="a0"/>
    <w:link w:val="aff2"/>
    <w:rsid w:val="00A804A0"/>
    <w:rPr>
      <w:sz w:val="28"/>
      <w:szCs w:val="28"/>
    </w:rPr>
  </w:style>
  <w:style w:type="paragraph" w:styleId="aff2">
    <w:name w:val="Plain Text"/>
    <w:aliases w:val="Текст в табл,Oaeno Ciae"/>
    <w:basedOn w:val="a"/>
    <w:link w:val="aff1"/>
    <w:unhideWhenUsed/>
    <w:rsid w:val="00A804A0"/>
    <w:pPr>
      <w:spacing w:after="120" w:line="320" w:lineRule="atLeast"/>
      <w:ind w:firstLine="567"/>
      <w:jc w:val="both"/>
    </w:pPr>
    <w:rPr>
      <w:sz w:val="28"/>
      <w:szCs w:val="28"/>
    </w:rPr>
  </w:style>
  <w:style w:type="character" w:customStyle="1" w:styleId="18">
    <w:name w:val="Текст Знак1"/>
    <w:aliases w:val="Текст в табл Знак1,Oaeno Ciae Знак1"/>
    <w:basedOn w:val="a0"/>
    <w:uiPriority w:val="99"/>
    <w:rsid w:val="00A804A0"/>
    <w:rPr>
      <w:rFonts w:ascii="Courier New" w:hAnsi="Courier New" w:cs="Courier New"/>
    </w:rPr>
  </w:style>
  <w:style w:type="paragraph" w:styleId="aff3">
    <w:name w:val="List Paragraph"/>
    <w:aliases w:val="Heading1,Colorful List - Accent 11,List Paragraph,маркированный,WB Para,List Square,Bullet List,FooterText,numbered,içindekiler vb,Абзац с отступомCxSpLast"/>
    <w:basedOn w:val="a"/>
    <w:uiPriority w:val="34"/>
    <w:qFormat/>
    <w:rsid w:val="00A804A0"/>
    <w:pPr>
      <w:ind w:left="720"/>
    </w:pPr>
  </w:style>
  <w:style w:type="paragraph" w:customStyle="1" w:styleId="caaieiaie1">
    <w:name w:val="caaieiaie 1"/>
    <w:basedOn w:val="a"/>
    <w:rsid w:val="00A804A0"/>
    <w:pPr>
      <w:keepNext/>
      <w:autoSpaceDE w:val="0"/>
      <w:autoSpaceDN w:val="0"/>
      <w:jc w:val="both"/>
    </w:pPr>
    <w:rPr>
      <w:b/>
      <w:bCs/>
      <w:sz w:val="28"/>
      <w:szCs w:val="28"/>
    </w:rPr>
  </w:style>
  <w:style w:type="paragraph" w:customStyle="1" w:styleId="aff4">
    <w:name w:val="Без интервала Знак Знак Знак Знак Знак Знак Знак"/>
    <w:basedOn w:val="a"/>
    <w:rsid w:val="00A804A0"/>
    <w:rPr>
      <w:color w:val="000000"/>
    </w:rPr>
  </w:style>
  <w:style w:type="character" w:customStyle="1" w:styleId="s0">
    <w:name w:val="s0"/>
    <w:rsid w:val="00A804A0"/>
    <w:rPr>
      <w:rFonts w:ascii="Times New Roman" w:hAnsi="Times New Roman" w:cs="Times New Roman" w:hint="default"/>
      <w:b w:val="0"/>
      <w:bCs w:val="0"/>
      <w:i w:val="0"/>
      <w:iCs w:val="0"/>
      <w:color w:val="000000"/>
    </w:rPr>
  </w:style>
  <w:style w:type="character" w:customStyle="1" w:styleId="s1">
    <w:name w:val="s1"/>
    <w:rsid w:val="00A804A0"/>
    <w:rPr>
      <w:rFonts w:ascii="Times New Roman" w:hAnsi="Times New Roman" w:cs="Times New Roman" w:hint="default"/>
      <w:b/>
      <w:bCs/>
      <w:color w:val="000000"/>
    </w:rPr>
  </w:style>
  <w:style w:type="character" w:customStyle="1" w:styleId="editsection">
    <w:name w:val="editsection"/>
    <w:basedOn w:val="a0"/>
    <w:rsid w:val="00A804A0"/>
  </w:style>
  <w:style w:type="character" w:customStyle="1" w:styleId="s2">
    <w:name w:val="s2"/>
    <w:rsid w:val="00A804A0"/>
    <w:rPr>
      <w:rFonts w:ascii="Times New Roman" w:hAnsi="Times New Roman" w:cs="Times New Roman" w:hint="default"/>
      <w:color w:val="333399"/>
      <w:u w:val="single"/>
    </w:rPr>
  </w:style>
  <w:style w:type="character" w:styleId="aff5">
    <w:name w:val="Strong"/>
    <w:uiPriority w:val="22"/>
    <w:qFormat/>
    <w:rsid w:val="00A804A0"/>
    <w:rPr>
      <w:b/>
      <w:bCs/>
    </w:rPr>
  </w:style>
  <w:style w:type="character" w:customStyle="1" w:styleId="a8">
    <w:name w:val="Нижний колонтитул Знак"/>
    <w:link w:val="a7"/>
    <w:rsid w:val="00A804A0"/>
    <w:rPr>
      <w:sz w:val="24"/>
      <w:szCs w:val="24"/>
    </w:rPr>
  </w:style>
  <w:style w:type="paragraph" w:styleId="33">
    <w:name w:val="Body Text Indent 3"/>
    <w:basedOn w:val="a"/>
    <w:link w:val="34"/>
    <w:rsid w:val="00A804A0"/>
    <w:pPr>
      <w:spacing w:after="120"/>
      <w:ind w:left="283"/>
    </w:pPr>
    <w:rPr>
      <w:sz w:val="16"/>
      <w:szCs w:val="16"/>
    </w:rPr>
  </w:style>
  <w:style w:type="character" w:customStyle="1" w:styleId="34">
    <w:name w:val="Основной текст с отступом 3 Знак"/>
    <w:basedOn w:val="a0"/>
    <w:link w:val="33"/>
    <w:rsid w:val="00A804A0"/>
    <w:rPr>
      <w:sz w:val="16"/>
      <w:szCs w:val="16"/>
    </w:rPr>
  </w:style>
  <w:style w:type="paragraph" w:styleId="35">
    <w:name w:val="Body Text 3"/>
    <w:basedOn w:val="a"/>
    <w:link w:val="36"/>
    <w:uiPriority w:val="99"/>
    <w:unhideWhenUsed/>
    <w:rsid w:val="00A804A0"/>
    <w:pPr>
      <w:spacing w:after="120" w:line="276" w:lineRule="auto"/>
    </w:pPr>
    <w:rPr>
      <w:rFonts w:ascii="Calibri" w:hAnsi="Calibri"/>
      <w:sz w:val="16"/>
      <w:szCs w:val="16"/>
    </w:rPr>
  </w:style>
  <w:style w:type="character" w:customStyle="1" w:styleId="36">
    <w:name w:val="Основной текст 3 Знак"/>
    <w:basedOn w:val="a0"/>
    <w:link w:val="35"/>
    <w:uiPriority w:val="99"/>
    <w:rsid w:val="00A804A0"/>
    <w:rPr>
      <w:rFonts w:ascii="Calibri" w:hAnsi="Calibri"/>
      <w:sz w:val="16"/>
      <w:szCs w:val="16"/>
    </w:rPr>
  </w:style>
  <w:style w:type="paragraph" w:customStyle="1" w:styleId="221">
    <w:name w:val="Основной текст с отступом 22"/>
    <w:basedOn w:val="a"/>
    <w:rsid w:val="00A804A0"/>
    <w:pPr>
      <w:ind w:firstLine="708"/>
      <w:jc w:val="both"/>
    </w:pPr>
    <w:rPr>
      <w:rFonts w:ascii="Courier" w:hAnsi="Courier"/>
      <w:sz w:val="28"/>
      <w:szCs w:val="20"/>
    </w:rPr>
  </w:style>
  <w:style w:type="character" w:styleId="aff6">
    <w:name w:val="line number"/>
    <w:uiPriority w:val="99"/>
    <w:unhideWhenUsed/>
    <w:rsid w:val="00A804A0"/>
  </w:style>
  <w:style w:type="character" w:customStyle="1" w:styleId="aff7">
    <w:name w:val="Заголовок Знак"/>
    <w:uiPriority w:val="10"/>
    <w:rsid w:val="00A804A0"/>
    <w:rPr>
      <w:rFonts w:ascii="Calibri Light" w:eastAsia="Times New Roman" w:hAnsi="Calibri Light" w:cs="Times New Roman"/>
      <w:b/>
      <w:bCs/>
      <w:color w:val="000000"/>
      <w:kern w:val="28"/>
      <w:sz w:val="32"/>
      <w:szCs w:val="32"/>
    </w:rPr>
  </w:style>
  <w:style w:type="numbering" w:customStyle="1" w:styleId="24">
    <w:name w:val="Нет списка2"/>
    <w:next w:val="a2"/>
    <w:uiPriority w:val="99"/>
    <w:semiHidden/>
    <w:unhideWhenUsed/>
    <w:rsid w:val="00A804A0"/>
  </w:style>
  <w:style w:type="numbering" w:customStyle="1" w:styleId="37">
    <w:name w:val="Нет списка3"/>
    <w:next w:val="a2"/>
    <w:uiPriority w:val="99"/>
    <w:semiHidden/>
    <w:unhideWhenUsed/>
    <w:rsid w:val="00A804A0"/>
  </w:style>
  <w:style w:type="character" w:customStyle="1" w:styleId="anegp0gi0b9av8jahpyh">
    <w:name w:val="anegp0gi0b9av8jahpyh"/>
    <w:basedOn w:val="a0"/>
    <w:rsid w:val="00AC4AD5"/>
  </w:style>
  <w:style w:type="character" w:customStyle="1" w:styleId="ezkurwreuab5ozgtqnkl">
    <w:name w:val="ezkurwreuab5ozgtqnkl"/>
    <w:rsid w:val="008E3583"/>
  </w:style>
  <w:style w:type="character" w:customStyle="1" w:styleId="41">
    <w:name w:val="Основной шрифт абзаца4"/>
    <w:rsid w:val="004902BD"/>
  </w:style>
  <w:style w:type="paragraph" w:styleId="HTML">
    <w:name w:val="HTML Preformatted"/>
    <w:basedOn w:val="a"/>
    <w:link w:val="HTML0"/>
    <w:rsid w:val="00243282"/>
    <w:rPr>
      <w:rFonts w:ascii="Consolas" w:hAnsi="Consolas"/>
      <w:sz w:val="20"/>
      <w:szCs w:val="20"/>
    </w:rPr>
  </w:style>
  <w:style w:type="character" w:customStyle="1" w:styleId="HTML0">
    <w:name w:val="Стандартный HTML Знак"/>
    <w:basedOn w:val="a0"/>
    <w:link w:val="HTML"/>
    <w:rsid w:val="00243282"/>
    <w:rPr>
      <w:rFonts w:ascii="Consolas" w:hAnsi="Consolas"/>
    </w:rPr>
  </w:style>
  <w:style w:type="numbering" w:customStyle="1" w:styleId="42">
    <w:name w:val="Нет списка4"/>
    <w:next w:val="a2"/>
    <w:semiHidden/>
    <w:rsid w:val="00E66DFD"/>
  </w:style>
  <w:style w:type="character" w:customStyle="1" w:styleId="38">
    <w:name w:val="Основной шрифт абзаца3"/>
    <w:rsid w:val="00E66DFD"/>
  </w:style>
  <w:style w:type="character" w:customStyle="1" w:styleId="WW-Absatz-Standardschriftart111111111111">
    <w:name w:val="WW-Absatz-Standardschriftart111111111111"/>
    <w:rsid w:val="00E66DFD"/>
  </w:style>
  <w:style w:type="character" w:customStyle="1" w:styleId="WW-Absatz-Standardschriftart1111111111111">
    <w:name w:val="WW-Absatz-Standardschriftart1111111111111"/>
    <w:rsid w:val="00E66DFD"/>
  </w:style>
  <w:style w:type="character" w:customStyle="1" w:styleId="WW-Absatz-Standardschriftart11111111111111">
    <w:name w:val="WW-Absatz-Standardschriftart11111111111111"/>
    <w:rsid w:val="00E66DFD"/>
  </w:style>
  <w:style w:type="character" w:customStyle="1" w:styleId="WW-Absatz-Standardschriftart111111111111111">
    <w:name w:val="WW-Absatz-Standardschriftart111111111111111"/>
    <w:rsid w:val="00E66DFD"/>
  </w:style>
  <w:style w:type="character" w:customStyle="1" w:styleId="WW-Absatz-Standardschriftart1111111111111111">
    <w:name w:val="WW-Absatz-Standardschriftart1111111111111111"/>
    <w:rsid w:val="00E66DFD"/>
  </w:style>
  <w:style w:type="character" w:customStyle="1" w:styleId="WW-Absatz-Standardschriftart11111111111111111">
    <w:name w:val="WW-Absatz-Standardschriftart11111111111111111"/>
    <w:rsid w:val="00E66DFD"/>
  </w:style>
  <w:style w:type="character" w:customStyle="1" w:styleId="WW-Absatz-Standardschriftart111111111111111111">
    <w:name w:val="WW-Absatz-Standardschriftart111111111111111111"/>
    <w:rsid w:val="00E66DFD"/>
  </w:style>
  <w:style w:type="character" w:customStyle="1" w:styleId="WW-Absatz-Standardschriftart1111111111111111111">
    <w:name w:val="WW-Absatz-Standardschriftart1111111111111111111"/>
    <w:rsid w:val="00E66DFD"/>
  </w:style>
  <w:style w:type="character" w:customStyle="1" w:styleId="WW-Absatz-Standardschriftart111111111111111111111">
    <w:name w:val="WW-Absatz-Standardschriftart111111111111111111111"/>
    <w:rsid w:val="00E66DFD"/>
  </w:style>
  <w:style w:type="character" w:customStyle="1" w:styleId="WW-Absatz-Standardschriftart1111111111111111111111">
    <w:name w:val="WW-Absatz-Standardschriftart1111111111111111111111"/>
    <w:rsid w:val="00E66DFD"/>
  </w:style>
  <w:style w:type="character" w:customStyle="1" w:styleId="WW-Absatz-Standardschriftart11111111111111111111111">
    <w:name w:val="WW-Absatz-Standardschriftart11111111111111111111111"/>
    <w:rsid w:val="00E66DFD"/>
  </w:style>
  <w:style w:type="character" w:customStyle="1" w:styleId="WW-Absatz-Standardschriftart111111111111111111111111">
    <w:name w:val="WW-Absatz-Standardschriftart111111111111111111111111"/>
    <w:rsid w:val="00E66DFD"/>
  </w:style>
  <w:style w:type="character" w:customStyle="1" w:styleId="WW8Num2z0">
    <w:name w:val="WW8Num2z0"/>
    <w:rsid w:val="00E66DFD"/>
    <w:rPr>
      <w:rFonts w:ascii="Wingdings" w:hAnsi="Wingdings" w:cs="StarSymbol"/>
      <w:sz w:val="18"/>
      <w:szCs w:val="18"/>
    </w:rPr>
  </w:style>
  <w:style w:type="character" w:customStyle="1" w:styleId="WW8Num2z1">
    <w:name w:val="WW8Num2z1"/>
    <w:rsid w:val="00E66DFD"/>
    <w:rPr>
      <w:rFonts w:ascii="Wingdings 2" w:hAnsi="Wingdings 2" w:cs="StarSymbol"/>
      <w:sz w:val="18"/>
      <w:szCs w:val="18"/>
    </w:rPr>
  </w:style>
  <w:style w:type="character" w:customStyle="1" w:styleId="WW8Num2z2">
    <w:name w:val="WW8Num2z2"/>
    <w:rsid w:val="00E66DFD"/>
    <w:rPr>
      <w:rFonts w:ascii="StarSymbol" w:hAnsi="StarSymbol" w:cs="StarSymbol"/>
      <w:sz w:val="18"/>
      <w:szCs w:val="18"/>
    </w:rPr>
  </w:style>
  <w:style w:type="character" w:customStyle="1" w:styleId="WW-Absatz-Standardschriftart1111111111111111111111111">
    <w:name w:val="WW-Absatz-Standardschriftart1111111111111111111111111"/>
    <w:rsid w:val="00E66DFD"/>
  </w:style>
  <w:style w:type="character" w:customStyle="1" w:styleId="WW-Absatz-Standardschriftart11111111111111111111111111">
    <w:name w:val="WW-Absatz-Standardschriftart11111111111111111111111111"/>
    <w:rsid w:val="00E66DFD"/>
  </w:style>
  <w:style w:type="character" w:customStyle="1" w:styleId="WW-Absatz-Standardschriftart111111111111111111111111111">
    <w:name w:val="WW-Absatz-Standardschriftart111111111111111111111111111"/>
    <w:rsid w:val="00E66DFD"/>
  </w:style>
  <w:style w:type="character" w:customStyle="1" w:styleId="WW-Absatz-Standardschriftart1111111111111111111111111111">
    <w:name w:val="WW-Absatz-Standardschriftart1111111111111111111111111111"/>
    <w:rsid w:val="00E66DFD"/>
  </w:style>
  <w:style w:type="character" w:customStyle="1" w:styleId="WW-Absatz-Standardschriftart11111111111111111111111111111">
    <w:name w:val="WW-Absatz-Standardschriftart11111111111111111111111111111"/>
    <w:rsid w:val="00E66DFD"/>
  </w:style>
  <w:style w:type="character" w:customStyle="1" w:styleId="WW-Absatz-Standardschriftart111111111111111111111111111111">
    <w:name w:val="WW-Absatz-Standardschriftart111111111111111111111111111111"/>
    <w:rsid w:val="00E66DFD"/>
  </w:style>
  <w:style w:type="character" w:customStyle="1" w:styleId="WW-Absatz-Standardschriftart1111111111111111111111111111111">
    <w:name w:val="WW-Absatz-Standardschriftart1111111111111111111111111111111"/>
    <w:rsid w:val="00E66DFD"/>
  </w:style>
  <w:style w:type="character" w:customStyle="1" w:styleId="WW-Absatz-Standardschriftart11111111111111111111111111111111">
    <w:name w:val="WW-Absatz-Standardschriftart11111111111111111111111111111111"/>
    <w:rsid w:val="00E66DFD"/>
  </w:style>
  <w:style w:type="character" w:customStyle="1" w:styleId="WW-Absatz-Standardschriftart111111111111111111111111111111111">
    <w:name w:val="WW-Absatz-Standardschriftart111111111111111111111111111111111"/>
    <w:rsid w:val="00E66DFD"/>
  </w:style>
  <w:style w:type="character" w:customStyle="1" w:styleId="WW-Absatz-Standardschriftart1111111111111111111111111111111111">
    <w:name w:val="WW-Absatz-Standardschriftart1111111111111111111111111111111111"/>
    <w:rsid w:val="00E66DFD"/>
  </w:style>
  <w:style w:type="character" w:customStyle="1" w:styleId="WW-Absatz-Standardschriftart11111111111111111111111111111111111">
    <w:name w:val="WW-Absatz-Standardschriftart11111111111111111111111111111111111"/>
    <w:rsid w:val="00E66DFD"/>
  </w:style>
  <w:style w:type="character" w:customStyle="1" w:styleId="WW-Absatz-Standardschriftart111111111111111111111111111111111111">
    <w:name w:val="WW-Absatz-Standardschriftart111111111111111111111111111111111111"/>
    <w:rsid w:val="00E66DFD"/>
  </w:style>
  <w:style w:type="character" w:customStyle="1" w:styleId="WW-Absatz-Standardschriftart1111111111111111111111111111111111111">
    <w:name w:val="WW-Absatz-Standardschriftart1111111111111111111111111111111111111"/>
    <w:rsid w:val="00E66DFD"/>
  </w:style>
  <w:style w:type="character" w:customStyle="1" w:styleId="WW-Absatz-Standardschriftart11111111111111111111111111111111111111">
    <w:name w:val="WW-Absatz-Standardschriftart11111111111111111111111111111111111111"/>
    <w:rsid w:val="00E66DFD"/>
  </w:style>
  <w:style w:type="character" w:customStyle="1" w:styleId="WW-Absatz-Standardschriftart111111111111111111111111111111111111111">
    <w:name w:val="WW-Absatz-Standardschriftart111111111111111111111111111111111111111"/>
    <w:rsid w:val="00E66DFD"/>
  </w:style>
  <w:style w:type="character" w:customStyle="1" w:styleId="WW-Absatz-Standardschriftart1111111111111111111111111111111111111111">
    <w:name w:val="WW-Absatz-Standardschriftart1111111111111111111111111111111111111111"/>
    <w:rsid w:val="00E66DFD"/>
  </w:style>
  <w:style w:type="character" w:customStyle="1" w:styleId="WW-Absatz-Standardschriftart11111111111111111111111111111111111111111">
    <w:name w:val="WW-Absatz-Standardschriftart11111111111111111111111111111111111111111"/>
    <w:rsid w:val="00E66DFD"/>
  </w:style>
  <w:style w:type="character" w:customStyle="1" w:styleId="WW-Absatz-Standardschriftart111111111111111111111111111111111111111111">
    <w:name w:val="WW-Absatz-Standardschriftart111111111111111111111111111111111111111111"/>
    <w:rsid w:val="00E66DFD"/>
  </w:style>
  <w:style w:type="character" w:customStyle="1" w:styleId="WW-Absatz-Standardschriftart1111111111111111111111111111111111111111111">
    <w:name w:val="WW-Absatz-Standardschriftart1111111111111111111111111111111111111111111"/>
    <w:rsid w:val="00E66DFD"/>
  </w:style>
  <w:style w:type="character" w:customStyle="1" w:styleId="WW-Absatz-Standardschriftart11111111111111111111111111111111111111111111">
    <w:name w:val="WW-Absatz-Standardschriftart11111111111111111111111111111111111111111111"/>
    <w:rsid w:val="00E66DFD"/>
  </w:style>
  <w:style w:type="character" w:customStyle="1" w:styleId="WW-Absatz-Standardschriftart111111111111111111111111111111111111111111111">
    <w:name w:val="WW-Absatz-Standardschriftart111111111111111111111111111111111111111111111"/>
    <w:rsid w:val="00E66DFD"/>
  </w:style>
  <w:style w:type="character" w:customStyle="1" w:styleId="WW-Absatz-Standardschriftart1111111111111111111111111111111111111111111111">
    <w:name w:val="WW-Absatz-Standardschriftart1111111111111111111111111111111111111111111111"/>
    <w:rsid w:val="00E66DFD"/>
  </w:style>
  <w:style w:type="character" w:customStyle="1" w:styleId="WW-Absatz-Standardschriftart11111111111111111111111111111111111111111111111">
    <w:name w:val="WW-Absatz-Standardschriftart11111111111111111111111111111111111111111111111"/>
    <w:rsid w:val="00E66DFD"/>
  </w:style>
  <w:style w:type="character" w:customStyle="1" w:styleId="WW-Absatz-Standardschriftart111111111111111111111111111111111111111111111111">
    <w:name w:val="WW-Absatz-Standardschriftart111111111111111111111111111111111111111111111111"/>
    <w:rsid w:val="00E66DFD"/>
  </w:style>
  <w:style w:type="character" w:customStyle="1" w:styleId="WW-Absatz-Standardschriftart1111111111111111111111111111111111111111111111111">
    <w:name w:val="WW-Absatz-Standardschriftart1111111111111111111111111111111111111111111111111"/>
    <w:rsid w:val="00E66DFD"/>
  </w:style>
  <w:style w:type="character" w:customStyle="1" w:styleId="WW-Absatz-Standardschriftart11111111111111111111111111111111111111111111111111">
    <w:name w:val="WW-Absatz-Standardschriftart11111111111111111111111111111111111111111111111111"/>
    <w:rsid w:val="00E66DFD"/>
  </w:style>
  <w:style w:type="character" w:customStyle="1" w:styleId="WW-Absatz-Standardschriftart111111111111111111111111111111111111111111111111111">
    <w:name w:val="WW-Absatz-Standardschriftart111111111111111111111111111111111111111111111111111"/>
    <w:rsid w:val="00E66DFD"/>
  </w:style>
  <w:style w:type="character" w:customStyle="1" w:styleId="WW-Absatz-Standardschriftart1111111111111111111111111111111111111111111111111111">
    <w:name w:val="WW-Absatz-Standardschriftart1111111111111111111111111111111111111111111111111111"/>
    <w:rsid w:val="00E66DFD"/>
  </w:style>
  <w:style w:type="character" w:customStyle="1" w:styleId="WW-Absatz-Standardschriftart11111111111111111111111111111111111111111111111111111">
    <w:name w:val="WW-Absatz-Standardschriftart11111111111111111111111111111111111111111111111111111"/>
    <w:rsid w:val="00E66DFD"/>
  </w:style>
  <w:style w:type="character" w:customStyle="1" w:styleId="WW-Absatz-Standardschriftart111111111111111111111111111111111111111111111111111111">
    <w:name w:val="WW-Absatz-Standardschriftart111111111111111111111111111111111111111111111111111111"/>
    <w:rsid w:val="00E66DFD"/>
  </w:style>
  <w:style w:type="character" w:customStyle="1" w:styleId="WW-Absatz-Standardschriftart1111111111111111111111111111111111111111111111111111111">
    <w:name w:val="WW-Absatz-Standardschriftart1111111111111111111111111111111111111111111111111111111"/>
    <w:rsid w:val="00E66DFD"/>
  </w:style>
  <w:style w:type="character" w:customStyle="1" w:styleId="WW-Absatz-Standardschriftart11111111111111111111111111111111111111111111111111111111">
    <w:name w:val="WW-Absatz-Standardschriftart11111111111111111111111111111111111111111111111111111111"/>
    <w:rsid w:val="00E66DFD"/>
  </w:style>
  <w:style w:type="character" w:customStyle="1" w:styleId="WW-Absatz-Standardschriftart111111111111111111111111111111111111111111111111111111111">
    <w:name w:val="WW-Absatz-Standardschriftart111111111111111111111111111111111111111111111111111111111"/>
    <w:rsid w:val="00E66DFD"/>
  </w:style>
  <w:style w:type="character" w:customStyle="1" w:styleId="WW-Absatz-Standardschriftart1111111111111111111111111111111111111111111111111111111111">
    <w:name w:val="WW-Absatz-Standardschriftart1111111111111111111111111111111111111111111111111111111111"/>
    <w:rsid w:val="00E66DFD"/>
  </w:style>
  <w:style w:type="character" w:customStyle="1" w:styleId="WW-Absatz-Standardschriftart11111111111111111111111111111111111111111111111111111111111">
    <w:name w:val="WW-Absatz-Standardschriftart11111111111111111111111111111111111111111111111111111111111"/>
    <w:rsid w:val="00E66DFD"/>
  </w:style>
  <w:style w:type="character" w:customStyle="1" w:styleId="WW-Absatz-Standardschriftart111111111111111111111111111111111111111111111111111111111111">
    <w:name w:val="WW-Absatz-Standardschriftart111111111111111111111111111111111111111111111111111111111111"/>
    <w:rsid w:val="00E66DFD"/>
  </w:style>
  <w:style w:type="character" w:customStyle="1" w:styleId="WW-Absatz-Standardschriftart1111111111111111111111111111111111111111111111111111111111111">
    <w:name w:val="WW-Absatz-Standardschriftart1111111111111111111111111111111111111111111111111111111111111"/>
    <w:rsid w:val="00E66DFD"/>
  </w:style>
  <w:style w:type="character" w:customStyle="1" w:styleId="WW-Absatz-Standardschriftart11111111111111111111111111111111111111111111111111111111111111">
    <w:name w:val="WW-Absatz-Standardschriftart11111111111111111111111111111111111111111111111111111111111111"/>
    <w:rsid w:val="00E66DFD"/>
  </w:style>
  <w:style w:type="character" w:customStyle="1" w:styleId="WW-Absatz-Standardschriftart111111111111111111111111111111111111111111111111111111111111111">
    <w:name w:val="WW-Absatz-Standardschriftart111111111111111111111111111111111111111111111111111111111111111"/>
    <w:rsid w:val="00E66DFD"/>
  </w:style>
  <w:style w:type="character" w:customStyle="1" w:styleId="WW-Absatz-Standardschriftart1111111111111111111111111111111111111111111111111111111111111111">
    <w:name w:val="WW-Absatz-Standardschriftart1111111111111111111111111111111111111111111111111111111111111111"/>
    <w:rsid w:val="00E66DFD"/>
  </w:style>
  <w:style w:type="character" w:customStyle="1" w:styleId="WW-Absatz-Standardschriftart11111111111111111111111111111111111111111111111111111111111111111">
    <w:name w:val="WW-Absatz-Standardschriftart11111111111111111111111111111111111111111111111111111111111111111"/>
    <w:rsid w:val="00E66DFD"/>
  </w:style>
  <w:style w:type="character" w:customStyle="1" w:styleId="WW-Absatz-Standardschriftart111111111111111111111111111111111111111111111111111111111111111111">
    <w:name w:val="WW-Absatz-Standardschriftart111111111111111111111111111111111111111111111111111111111111111111"/>
    <w:rsid w:val="00E66DFD"/>
  </w:style>
  <w:style w:type="character" w:customStyle="1" w:styleId="WW-Absatz-Standardschriftart1111111111111111111111111111111111111111111111111111111111111111111">
    <w:name w:val="WW-Absatz-Standardschriftart1111111111111111111111111111111111111111111111111111111111111111111"/>
    <w:rsid w:val="00E66DFD"/>
  </w:style>
  <w:style w:type="character" w:customStyle="1" w:styleId="WW-Absatz-Standardschriftart11111111111111111111111111111111111111111111111111111111111111111111">
    <w:name w:val="WW-Absatz-Standardschriftart11111111111111111111111111111111111111111111111111111111111111111111"/>
    <w:rsid w:val="00E66DFD"/>
  </w:style>
  <w:style w:type="character" w:customStyle="1" w:styleId="WW-Absatz-Standardschriftart111111111111111111111111111111111111111111111111111111111111111111111">
    <w:name w:val="WW-Absatz-Standardschriftart111111111111111111111111111111111111111111111111111111111111111111111"/>
    <w:rsid w:val="00E66DFD"/>
  </w:style>
  <w:style w:type="character" w:customStyle="1" w:styleId="WW-Absatz-Standardschriftart1111111111111111111111111111111111111111111111111111111111111111111111">
    <w:name w:val="WW-Absatz-Standardschriftart1111111111111111111111111111111111111111111111111111111111111111111111"/>
    <w:rsid w:val="00E66DFD"/>
  </w:style>
  <w:style w:type="character" w:customStyle="1" w:styleId="WW-Absatz-Standardschriftart11111111111111111111111111111111111111111111111111111111111111111111111">
    <w:name w:val="WW-Absatz-Standardschriftart11111111111111111111111111111111111111111111111111111111111111111111111"/>
    <w:rsid w:val="00E66DFD"/>
  </w:style>
  <w:style w:type="character" w:customStyle="1" w:styleId="WW-Absatz-Standardschriftart111111111111111111111111111111111111111111111111111111111111111111111111">
    <w:name w:val="WW-Absatz-Standardschriftart111111111111111111111111111111111111111111111111111111111111111111111111"/>
    <w:rsid w:val="00E66DFD"/>
  </w:style>
  <w:style w:type="character" w:customStyle="1" w:styleId="WW-Absatz-Standardschriftart1111111111111111111111111111111111111111111111111111111111111111111111111">
    <w:name w:val="WW-Absatz-Standardschriftart1111111111111111111111111111111111111111111111111111111111111111111111111"/>
    <w:rsid w:val="00E66DFD"/>
  </w:style>
  <w:style w:type="character" w:customStyle="1" w:styleId="WW-Absatz-Standardschriftart11111111111111111111111111111111111111111111111111111111111111111111111111">
    <w:name w:val="WW-Absatz-Standardschriftart11111111111111111111111111111111111111111111111111111111111111111111111111"/>
    <w:rsid w:val="00E66DFD"/>
  </w:style>
  <w:style w:type="character" w:customStyle="1" w:styleId="WW8Num3z0">
    <w:name w:val="WW8Num3z0"/>
    <w:rsid w:val="00E66DFD"/>
    <w:rPr>
      <w:rFonts w:ascii="Wingdings" w:hAnsi="Wingdings"/>
    </w:rPr>
  </w:style>
  <w:style w:type="character" w:customStyle="1" w:styleId="WW8Num4z0">
    <w:name w:val="WW8Num4z0"/>
    <w:rsid w:val="00E66DFD"/>
    <w:rPr>
      <w:rFonts w:ascii="Wingdings" w:hAnsi="Wingdings"/>
    </w:rPr>
  </w:style>
  <w:style w:type="character" w:customStyle="1" w:styleId="WW8Num7z0">
    <w:name w:val="WW8Num7z0"/>
    <w:rsid w:val="00E66DFD"/>
    <w:rPr>
      <w:rFonts w:ascii="Wingdings" w:hAnsi="Wingdings"/>
    </w:rPr>
  </w:style>
  <w:style w:type="character" w:customStyle="1" w:styleId="WW8Num8z0">
    <w:name w:val="WW8Num8z0"/>
    <w:rsid w:val="00E66DFD"/>
    <w:rPr>
      <w:b w:val="0"/>
    </w:rPr>
  </w:style>
  <w:style w:type="character" w:customStyle="1" w:styleId="WW8Num15z0">
    <w:name w:val="WW8Num15z0"/>
    <w:rsid w:val="00E66DFD"/>
    <w:rPr>
      <w:rFonts w:ascii="Wingdings" w:hAnsi="Wingdings"/>
    </w:rPr>
  </w:style>
  <w:style w:type="character" w:customStyle="1" w:styleId="WW8Num17z0">
    <w:name w:val="WW8Num17z0"/>
    <w:rsid w:val="00E66DFD"/>
    <w:rPr>
      <w:rFonts w:ascii="Wingdings" w:hAnsi="Wingdings"/>
    </w:rPr>
  </w:style>
  <w:style w:type="character" w:customStyle="1" w:styleId="WW8Num18z0">
    <w:name w:val="WW8Num18z0"/>
    <w:rsid w:val="00E66DFD"/>
    <w:rPr>
      <w:rFonts w:ascii="Wingdings" w:hAnsi="Wingdings"/>
    </w:rPr>
  </w:style>
  <w:style w:type="character" w:customStyle="1" w:styleId="WW8Num19z0">
    <w:name w:val="WW8Num19z0"/>
    <w:rsid w:val="00E66DFD"/>
    <w:rPr>
      <w:rFonts w:ascii="Wingdings" w:hAnsi="Wingdings"/>
    </w:rPr>
  </w:style>
  <w:style w:type="character" w:customStyle="1" w:styleId="WW8Num22z0">
    <w:name w:val="WW8Num22z0"/>
    <w:rsid w:val="00E66DFD"/>
    <w:rPr>
      <w:rFonts w:ascii="Wingdings" w:hAnsi="Wingdings"/>
    </w:rPr>
  </w:style>
  <w:style w:type="character" w:customStyle="1" w:styleId="WW8Num29z0">
    <w:name w:val="WW8Num29z0"/>
    <w:rsid w:val="00E66DFD"/>
    <w:rPr>
      <w:rFonts w:ascii="Wingdings" w:hAnsi="Wingdings"/>
    </w:rPr>
  </w:style>
  <w:style w:type="character" w:customStyle="1" w:styleId="WW8Num30z0">
    <w:name w:val="WW8Num30z0"/>
    <w:rsid w:val="00E66DFD"/>
    <w:rPr>
      <w:rFonts w:ascii="Wingdings" w:hAnsi="Wingdings"/>
    </w:rPr>
  </w:style>
  <w:style w:type="character" w:customStyle="1" w:styleId="WW8Num32z0">
    <w:name w:val="WW8Num32z0"/>
    <w:rsid w:val="00E66DFD"/>
    <w:rPr>
      <w:rFonts w:ascii="Wingdings" w:hAnsi="Wingdings"/>
    </w:rPr>
  </w:style>
  <w:style w:type="character" w:customStyle="1" w:styleId="WW8Num33z0">
    <w:name w:val="WW8Num33z0"/>
    <w:rsid w:val="00E66DFD"/>
    <w:rPr>
      <w:rFonts w:ascii="Wingdings" w:hAnsi="Wingdings"/>
    </w:rPr>
  </w:style>
  <w:style w:type="character" w:customStyle="1" w:styleId="aff8">
    <w:name w:val="Маркеры списка"/>
    <w:rsid w:val="00E66DFD"/>
    <w:rPr>
      <w:rFonts w:ascii="StarSymbol" w:eastAsia="StarSymbol" w:hAnsi="StarSymbol" w:cs="StarSymbol"/>
      <w:sz w:val="18"/>
      <w:szCs w:val="18"/>
    </w:rPr>
  </w:style>
  <w:style w:type="paragraph" w:customStyle="1" w:styleId="43">
    <w:name w:val="Название4"/>
    <w:basedOn w:val="a"/>
    <w:rsid w:val="00E66DFD"/>
    <w:pPr>
      <w:suppressLineNumbers/>
      <w:suppressAutoHyphens/>
      <w:spacing w:before="120" w:after="120"/>
    </w:pPr>
    <w:rPr>
      <w:rFonts w:cs="Tahoma"/>
      <w:i/>
      <w:iCs/>
      <w:lang w:eastAsia="ar-SA"/>
    </w:rPr>
  </w:style>
  <w:style w:type="paragraph" w:customStyle="1" w:styleId="44">
    <w:name w:val="Указатель4"/>
    <w:basedOn w:val="a"/>
    <w:rsid w:val="00E66DFD"/>
    <w:pPr>
      <w:suppressLineNumbers/>
      <w:suppressAutoHyphens/>
    </w:pPr>
    <w:rPr>
      <w:rFonts w:cs="Tahoma"/>
      <w:sz w:val="20"/>
      <w:szCs w:val="20"/>
      <w:lang w:eastAsia="ar-SA"/>
    </w:rPr>
  </w:style>
  <w:style w:type="paragraph" w:customStyle="1" w:styleId="39">
    <w:name w:val="Название3"/>
    <w:basedOn w:val="a"/>
    <w:rsid w:val="00E66DFD"/>
    <w:pPr>
      <w:suppressLineNumbers/>
      <w:suppressAutoHyphens/>
      <w:spacing w:before="120" w:after="120"/>
    </w:pPr>
    <w:rPr>
      <w:rFonts w:ascii="Arial" w:hAnsi="Arial" w:cs="Tahoma"/>
      <w:i/>
      <w:iCs/>
      <w:lang w:eastAsia="ar-SA"/>
    </w:rPr>
  </w:style>
  <w:style w:type="paragraph" w:customStyle="1" w:styleId="3a">
    <w:name w:val="Указатель3"/>
    <w:basedOn w:val="a"/>
    <w:rsid w:val="00E66DFD"/>
    <w:pPr>
      <w:suppressLineNumbers/>
      <w:suppressAutoHyphens/>
    </w:pPr>
    <w:rPr>
      <w:rFonts w:ascii="Arial" w:hAnsi="Arial" w:cs="Tahoma"/>
      <w:sz w:val="20"/>
      <w:szCs w:val="20"/>
      <w:lang w:eastAsia="ar-SA"/>
    </w:rPr>
  </w:style>
  <w:style w:type="paragraph" w:customStyle="1" w:styleId="aff9">
    <w:name w:val="Содержимое таблицы"/>
    <w:basedOn w:val="a"/>
    <w:rsid w:val="00E66DFD"/>
    <w:pPr>
      <w:suppressLineNumbers/>
      <w:suppressAutoHyphens/>
    </w:pPr>
    <w:rPr>
      <w:sz w:val="20"/>
      <w:szCs w:val="20"/>
      <w:lang w:eastAsia="ar-SA"/>
    </w:rPr>
  </w:style>
  <w:style w:type="paragraph" w:customStyle="1" w:styleId="affa">
    <w:name w:val="Заголовок таблицы"/>
    <w:basedOn w:val="aff9"/>
    <w:rsid w:val="00E66DFD"/>
    <w:pPr>
      <w:jc w:val="center"/>
    </w:pPr>
    <w:rPr>
      <w:b/>
      <w:bCs/>
    </w:rPr>
  </w:style>
  <w:style w:type="paragraph" w:customStyle="1" w:styleId="330">
    <w:name w:val="Основной текст с отступом 33"/>
    <w:basedOn w:val="a"/>
    <w:rsid w:val="00E66DFD"/>
    <w:pPr>
      <w:suppressAutoHyphens/>
      <w:ind w:left="284"/>
      <w:jc w:val="both"/>
    </w:pPr>
    <w:rPr>
      <w:sz w:val="28"/>
      <w:szCs w:val="20"/>
      <w:lang w:eastAsia="ar-SA"/>
    </w:rPr>
  </w:style>
  <w:style w:type="paragraph" w:customStyle="1" w:styleId="130">
    <w:name w:val="Обычный + 13 пт"/>
    <w:aliases w:val="По центру"/>
    <w:basedOn w:val="a"/>
    <w:rsid w:val="00E66DFD"/>
    <w:pPr>
      <w:suppressAutoHyphens/>
    </w:pPr>
    <w:rPr>
      <w:sz w:val="26"/>
      <w:szCs w:val="26"/>
      <w:lang w:eastAsia="ar-SA"/>
    </w:rPr>
  </w:style>
  <w:style w:type="paragraph" w:styleId="affb">
    <w:name w:val="No Spacing"/>
    <w:uiPriority w:val="1"/>
    <w:qFormat/>
    <w:rsid w:val="00E66DFD"/>
    <w:pPr>
      <w:suppressAutoHyphens/>
    </w:pPr>
    <w:rPr>
      <w:lang w:eastAsia="ar-SA"/>
    </w:rPr>
  </w:style>
  <w:style w:type="character" w:customStyle="1" w:styleId="ypks7kbdpwfgdykd3qb9">
    <w:name w:val="ypks7kbdpwfgdykd3qb9"/>
    <w:basedOn w:val="a0"/>
    <w:rsid w:val="00E66DFD"/>
  </w:style>
  <w:style w:type="character" w:customStyle="1" w:styleId="51">
    <w:name w:val="Основной шрифт абзаца5"/>
    <w:rsid w:val="00E66DFD"/>
  </w:style>
  <w:style w:type="character" w:customStyle="1" w:styleId="WW-Absatz-Standardschriftart111111111111111111111111111111111111111111111111111111111111111111111111111">
    <w:name w:val="WW-Absatz-Standardschriftart111111111111111111111111111111111111111111111111111111111111111111111111111"/>
    <w:rsid w:val="00E66DFD"/>
  </w:style>
  <w:style w:type="character" w:customStyle="1" w:styleId="WW-Absatz-Standardschriftart1111111111111111111111111111111111111111111111111111111111111111111111111111">
    <w:name w:val="WW-Absatz-Standardschriftart1111111111111111111111111111111111111111111111111111111111111111111111111111"/>
    <w:rsid w:val="00E66DFD"/>
  </w:style>
  <w:style w:type="character" w:customStyle="1" w:styleId="WW-Absatz-Standardschriftart11111111111111111111111111111111111111111111111111111111111111111111111111111">
    <w:name w:val="WW-Absatz-Standardschriftart11111111111111111111111111111111111111111111111111111111111111111111111111111"/>
    <w:rsid w:val="00E66DFD"/>
  </w:style>
  <w:style w:type="character" w:customStyle="1" w:styleId="WW-Absatz-Standardschriftart111111111111111111111111111111111111111111111111111111111111111111111111111111">
    <w:name w:val="WW-Absatz-Standardschriftart111111111111111111111111111111111111111111111111111111111111111111111111111111"/>
    <w:rsid w:val="00E66DFD"/>
  </w:style>
  <w:style w:type="character" w:customStyle="1" w:styleId="WW-Absatz-Standardschriftart1111111111111111111111111111111111111111111111111111111111111111111111111111111">
    <w:name w:val="WW-Absatz-Standardschriftart1111111111111111111111111111111111111111111111111111111111111111111111111111111"/>
    <w:rsid w:val="00E66DFD"/>
  </w:style>
  <w:style w:type="character" w:customStyle="1" w:styleId="WW-Absatz-Standardschriftart11111111111111111111111111111111111111111111111111111111111111111111111111111111">
    <w:name w:val="WW-Absatz-Standardschriftart11111111111111111111111111111111111111111111111111111111111111111111111111111111"/>
    <w:rsid w:val="00E66DFD"/>
  </w:style>
  <w:style w:type="character" w:customStyle="1" w:styleId="WW-Absatz-Standardschriftart111111111111111111111111111111111111111111111111111111111111111111111111111111111">
    <w:name w:val="WW-Absatz-Standardschriftart111111111111111111111111111111111111111111111111111111111111111111111111111111111"/>
    <w:rsid w:val="00E66DFD"/>
  </w:style>
  <w:style w:type="character" w:customStyle="1" w:styleId="WW-Absatz-Standardschriftart1111111111111111111111111111111111111111111111111111111111111111111111111111111111">
    <w:name w:val="WW-Absatz-Standardschriftart1111111111111111111111111111111111111111111111111111111111111111111111111111111111"/>
    <w:rsid w:val="00E66DFD"/>
  </w:style>
  <w:style w:type="character" w:customStyle="1" w:styleId="WW-Absatz-Standardschriftart11111111111111111111111111111111111111111111111111111111111111111111111111111111111">
    <w:name w:val="WW-Absatz-Standardschriftart11111111111111111111111111111111111111111111111111111111111111111111111111111111111"/>
    <w:rsid w:val="00E66DFD"/>
  </w:style>
  <w:style w:type="character" w:customStyle="1" w:styleId="WW-Absatz-Standardschriftart111111111111111111111111111111111111111111111111111111111111111111111111111111111111">
    <w:name w:val="WW-Absatz-Standardschriftart111111111111111111111111111111111111111111111111111111111111111111111111111111111111"/>
    <w:rsid w:val="00E66DFD"/>
  </w:style>
  <w:style w:type="character" w:customStyle="1" w:styleId="WW-Absatz-Standardschriftart1111111111111111111111111111111111111111111111111111111111111111111111111111111111111">
    <w:name w:val="WW-Absatz-Standardschriftart1111111111111111111111111111111111111111111111111111111111111111111111111111111111111"/>
    <w:rsid w:val="00E66DFD"/>
  </w:style>
  <w:style w:type="character" w:customStyle="1" w:styleId="WW-Absatz-Standardschriftart11111111111111111111111111111111111111111111111111111111111111111111111111111111111111">
    <w:name w:val="WW-Absatz-Standardschriftart11111111111111111111111111111111111111111111111111111111111111111111111111111111111111"/>
    <w:rsid w:val="00E66DFD"/>
  </w:style>
  <w:style w:type="character" w:customStyle="1" w:styleId="WW-Absatz-Standardschriftart111111111111111111111111111111111111111111111111111111111111111111111111111111111111111">
    <w:name w:val="WW-Absatz-Standardschriftart111111111111111111111111111111111111111111111111111111111111111111111111111111111111111"/>
    <w:rsid w:val="00E66DFD"/>
  </w:style>
  <w:style w:type="character" w:customStyle="1" w:styleId="WW-Absatz-Standardschriftart1111111111111111111111111111111111111111111111111111111111111111111111111111111111111111">
    <w:name w:val="WW-Absatz-Standardschriftart1111111111111111111111111111111111111111111111111111111111111111111111111111111111111111"/>
    <w:rsid w:val="00E66DFD"/>
  </w:style>
  <w:style w:type="character" w:customStyle="1" w:styleId="WW-Absatz-Standardschriftart11111111111111111111111111111111111111111111111111111111111111111111111111111111111111111">
    <w:name w:val="WW-Absatz-Standardschriftart11111111111111111111111111111111111111111111111111111111111111111111111111111111111111111"/>
    <w:rsid w:val="00E66DFD"/>
  </w:style>
  <w:style w:type="character" w:customStyle="1" w:styleId="WW-Absatz-Standardschriftart111111111111111111111111111111111111111111111111111111111111111111111111111111111111111111">
    <w:name w:val="WW-Absatz-Standardschriftart111111111111111111111111111111111111111111111111111111111111111111111111111111111111111111"/>
    <w:rsid w:val="00E66DFD"/>
  </w:style>
  <w:style w:type="character" w:customStyle="1" w:styleId="WW-Absatz-Standardschriftart1111111111111111111111111111111111111111111111111111111111111111111111111111111111111111111">
    <w:name w:val="WW-Absatz-Standardschriftart1111111111111111111111111111111111111111111111111111111111111111111111111111111111111111111"/>
    <w:rsid w:val="00E66DFD"/>
  </w:style>
  <w:style w:type="character" w:customStyle="1" w:styleId="WW-Absatz-Standardschriftart11111111111111111111111111111111111111111111111111111111111111111111111111111111111111111111">
    <w:name w:val="WW-Absatz-Standardschriftart11111111111111111111111111111111111111111111111111111111111111111111111111111111111111111111"/>
    <w:rsid w:val="00E66DFD"/>
  </w:style>
  <w:style w:type="character" w:customStyle="1" w:styleId="WW-Absatz-Standardschriftart111111111111111111111111111111111111111111111111111111111111111111111111111111111111111111111">
    <w:name w:val="WW-Absatz-Standardschriftart111111111111111111111111111111111111111111111111111111111111111111111111111111111111111111111"/>
    <w:rsid w:val="00E66DFD"/>
  </w:style>
  <w:style w:type="character" w:customStyle="1" w:styleId="WW-Absatz-Standardschriftart1111111111111111111111111111111111111111111111111111111111111111111111111111111111111111111111">
    <w:name w:val="WW-Absatz-Standardschriftart1111111111111111111111111111111111111111111111111111111111111111111111111111111111111111111111"/>
    <w:rsid w:val="00E66DFD"/>
  </w:style>
  <w:style w:type="character" w:customStyle="1" w:styleId="WW-Absatz-Standardschriftart11111111111111111111111111111111111111111111111111111111111111111111111111111111111111111111111">
    <w:name w:val="WW-Absatz-Standardschriftart11111111111111111111111111111111111111111111111111111111111111111111111111111111111111111111111"/>
    <w:rsid w:val="00E66DFD"/>
  </w:style>
  <w:style w:type="character" w:customStyle="1" w:styleId="WW-Absatz-Standardschriftart111111111111111111111111111111111111111111111111111111111111111111111111111111111111111111111111">
    <w:name w:val="WW-Absatz-Standardschriftart111111111111111111111111111111111111111111111111111111111111111111111111111111111111111111111111"/>
    <w:rsid w:val="00E66DFD"/>
  </w:style>
  <w:style w:type="character" w:customStyle="1" w:styleId="WW-Absatz-Standardschriftart1111111111111111111111111111111111111111111111111111111111111111111111111111111111111111111111111">
    <w:name w:val="WW-Absatz-Standardschriftart1111111111111111111111111111111111111111111111111111111111111111111111111111111111111111111111111"/>
    <w:rsid w:val="00E66DFD"/>
  </w:style>
  <w:style w:type="character" w:customStyle="1" w:styleId="WW-Absatz-Standardschriftart11111111111111111111111111111111111111111111111111111111111111111111111111111111111111111111111111">
    <w:name w:val="WW-Absatz-Standardschriftart11111111111111111111111111111111111111111111111111111111111111111111111111111111111111111111111111"/>
    <w:rsid w:val="00E66DFD"/>
  </w:style>
  <w:style w:type="character" w:customStyle="1" w:styleId="WW-Absatz-Standardschriftart111111111111111111111111111111111111111111111111111111111111111111111111111111111111111111111111111">
    <w:name w:val="WW-Absatz-Standardschriftart111111111111111111111111111111111111111111111111111111111111111111111111111111111111111111111111111"/>
    <w:rsid w:val="00E66DFD"/>
  </w:style>
  <w:style w:type="character" w:customStyle="1" w:styleId="WW-Absatz-Standardschriftart1111111111111111111111111111111111111111111111111111111111111111111111111111111111111111111111111111">
    <w:name w:val="WW-Absatz-Standardschriftart1111111111111111111111111111111111111111111111111111111111111111111111111111111111111111111111111111"/>
    <w:rsid w:val="00E66DFD"/>
  </w:style>
  <w:style w:type="character" w:customStyle="1" w:styleId="WW-Absatz-Standardschriftart11111111111111111111111111111111111111111111111111111111111111111111111111111111111111111111111111111">
    <w:name w:val="WW-Absatz-Standardschriftart11111111111111111111111111111111111111111111111111111111111111111111111111111111111111111111111111111"/>
    <w:rsid w:val="00E66DFD"/>
  </w:style>
  <w:style w:type="character" w:customStyle="1" w:styleId="WW-Absatz-Standardschriftart111111111111111111111111111111111111111111111111111111111111111111111111111111111111111111111111111111">
    <w:name w:val="WW-Absatz-Standardschriftart111111111111111111111111111111111111111111111111111111111111111111111111111111111111111111111111111111"/>
    <w:rsid w:val="00E66DFD"/>
  </w:style>
  <w:style w:type="character" w:customStyle="1" w:styleId="WW-Absatz-Standardschriftart1111111111111111111111111111111111111111111111111111111111111111111111111111111111111111111111111111111">
    <w:name w:val="WW-Absatz-Standardschriftart1111111111111111111111111111111111111111111111111111111111111111111111111111111111111111111111111111111"/>
    <w:rsid w:val="00E66DFD"/>
  </w:style>
  <w:style w:type="character" w:customStyle="1" w:styleId="WW-Absatz-Standardschriftart11111111111111111111111111111111111111111111111111111111111111111111111111111111111111111111111111111111">
    <w:name w:val="WW-Absatz-Standardschriftart11111111111111111111111111111111111111111111111111111111111111111111111111111111111111111111111111111111"/>
    <w:rsid w:val="00E66DFD"/>
  </w:style>
  <w:style w:type="character" w:customStyle="1" w:styleId="WW-Absatz-Standardschriftart111111111111111111111111111111111111111111111111111111111111111111111111111111111111111111111111111111111">
    <w:name w:val="WW-Absatz-Standardschriftart111111111111111111111111111111111111111111111111111111111111111111111111111111111111111111111111111111111"/>
    <w:rsid w:val="00E66DFD"/>
  </w:style>
  <w:style w:type="character" w:customStyle="1" w:styleId="WW-Absatz-Standardschriftart1111111111111111111111111111111111111111111111111111111111111111111111111111111111111111111111111111111111">
    <w:name w:val="WW-Absatz-Standardschriftart1111111111111111111111111111111111111111111111111111111111111111111111111111111111111111111111111111111111"/>
    <w:rsid w:val="00E66DFD"/>
  </w:style>
  <w:style w:type="character" w:customStyle="1" w:styleId="WW-Absatz-Standardschriftart11111111111111111111111111111111111111111111111111111111111111111111111111111111111111111111111111111111111">
    <w:name w:val="WW-Absatz-Standardschriftart11111111111111111111111111111111111111111111111111111111111111111111111111111111111111111111111111111111111"/>
    <w:rsid w:val="00E66DFD"/>
  </w:style>
  <w:style w:type="character" w:customStyle="1" w:styleId="WW-Absatz-Standardschriftart111111111111111111111111111111111111111111111111111111111111111111111111111111111111111111111111111111111111">
    <w:name w:val="WW-Absatz-Standardschriftart111111111111111111111111111111111111111111111111111111111111111111111111111111111111111111111111111111111111"/>
    <w:rsid w:val="00E66DFD"/>
  </w:style>
  <w:style w:type="character" w:customStyle="1" w:styleId="WW-Absatz-Standardschriftart1111111111111111111111111111111111111111111111111111111111111111111111111111111111111111111111111111111111111">
    <w:name w:val="WW-Absatz-Standardschriftart1111111111111111111111111111111111111111111111111111111111111111111111111111111111111111111111111111111111111"/>
    <w:rsid w:val="00E66DFD"/>
  </w:style>
  <w:style w:type="paragraph" w:customStyle="1" w:styleId="52">
    <w:name w:val="Название5"/>
    <w:basedOn w:val="a"/>
    <w:rsid w:val="00E66DFD"/>
    <w:pPr>
      <w:suppressLineNumbers/>
      <w:suppressAutoHyphens/>
      <w:spacing w:before="120" w:after="120"/>
    </w:pPr>
    <w:rPr>
      <w:rFonts w:cs="Tahoma"/>
      <w:i/>
      <w:iCs/>
      <w:lang w:eastAsia="ar-SA"/>
    </w:rPr>
  </w:style>
  <w:style w:type="paragraph" w:customStyle="1" w:styleId="53">
    <w:name w:val="Указатель5"/>
    <w:basedOn w:val="a"/>
    <w:rsid w:val="00E66DFD"/>
    <w:pPr>
      <w:suppressLineNumbers/>
      <w:suppressAutoHyphens/>
    </w:pPr>
    <w:rPr>
      <w:rFonts w:cs="Tahoma"/>
      <w:sz w:val="20"/>
      <w:szCs w:val="20"/>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95461">
      <w:bodyDiv w:val="1"/>
      <w:marLeft w:val="0"/>
      <w:marRight w:val="0"/>
      <w:marTop w:val="0"/>
      <w:marBottom w:val="0"/>
      <w:divBdr>
        <w:top w:val="none" w:sz="0" w:space="0" w:color="auto"/>
        <w:left w:val="none" w:sz="0" w:space="0" w:color="auto"/>
        <w:bottom w:val="none" w:sz="0" w:space="0" w:color="auto"/>
        <w:right w:val="none" w:sz="0" w:space="0" w:color="auto"/>
      </w:divBdr>
    </w:div>
    <w:div w:id="14697835">
      <w:bodyDiv w:val="1"/>
      <w:marLeft w:val="0"/>
      <w:marRight w:val="0"/>
      <w:marTop w:val="0"/>
      <w:marBottom w:val="0"/>
      <w:divBdr>
        <w:top w:val="none" w:sz="0" w:space="0" w:color="auto"/>
        <w:left w:val="none" w:sz="0" w:space="0" w:color="auto"/>
        <w:bottom w:val="none" w:sz="0" w:space="0" w:color="auto"/>
        <w:right w:val="none" w:sz="0" w:space="0" w:color="auto"/>
      </w:divBdr>
    </w:div>
    <w:div w:id="23485741">
      <w:bodyDiv w:val="1"/>
      <w:marLeft w:val="0"/>
      <w:marRight w:val="0"/>
      <w:marTop w:val="0"/>
      <w:marBottom w:val="0"/>
      <w:divBdr>
        <w:top w:val="none" w:sz="0" w:space="0" w:color="auto"/>
        <w:left w:val="none" w:sz="0" w:space="0" w:color="auto"/>
        <w:bottom w:val="none" w:sz="0" w:space="0" w:color="auto"/>
        <w:right w:val="none" w:sz="0" w:space="0" w:color="auto"/>
      </w:divBdr>
    </w:div>
    <w:div w:id="32654417">
      <w:bodyDiv w:val="1"/>
      <w:marLeft w:val="0"/>
      <w:marRight w:val="0"/>
      <w:marTop w:val="0"/>
      <w:marBottom w:val="0"/>
      <w:divBdr>
        <w:top w:val="none" w:sz="0" w:space="0" w:color="auto"/>
        <w:left w:val="none" w:sz="0" w:space="0" w:color="auto"/>
        <w:bottom w:val="none" w:sz="0" w:space="0" w:color="auto"/>
        <w:right w:val="none" w:sz="0" w:space="0" w:color="auto"/>
      </w:divBdr>
    </w:div>
    <w:div w:id="59528045">
      <w:bodyDiv w:val="1"/>
      <w:marLeft w:val="0"/>
      <w:marRight w:val="0"/>
      <w:marTop w:val="0"/>
      <w:marBottom w:val="0"/>
      <w:divBdr>
        <w:top w:val="none" w:sz="0" w:space="0" w:color="auto"/>
        <w:left w:val="none" w:sz="0" w:space="0" w:color="auto"/>
        <w:bottom w:val="none" w:sz="0" w:space="0" w:color="auto"/>
        <w:right w:val="none" w:sz="0" w:space="0" w:color="auto"/>
      </w:divBdr>
    </w:div>
    <w:div w:id="63995779">
      <w:bodyDiv w:val="1"/>
      <w:marLeft w:val="0"/>
      <w:marRight w:val="0"/>
      <w:marTop w:val="0"/>
      <w:marBottom w:val="0"/>
      <w:divBdr>
        <w:top w:val="none" w:sz="0" w:space="0" w:color="auto"/>
        <w:left w:val="none" w:sz="0" w:space="0" w:color="auto"/>
        <w:bottom w:val="none" w:sz="0" w:space="0" w:color="auto"/>
        <w:right w:val="none" w:sz="0" w:space="0" w:color="auto"/>
      </w:divBdr>
    </w:div>
    <w:div w:id="64881974">
      <w:bodyDiv w:val="1"/>
      <w:marLeft w:val="0"/>
      <w:marRight w:val="0"/>
      <w:marTop w:val="0"/>
      <w:marBottom w:val="0"/>
      <w:divBdr>
        <w:top w:val="none" w:sz="0" w:space="0" w:color="auto"/>
        <w:left w:val="none" w:sz="0" w:space="0" w:color="auto"/>
        <w:bottom w:val="none" w:sz="0" w:space="0" w:color="auto"/>
        <w:right w:val="none" w:sz="0" w:space="0" w:color="auto"/>
      </w:divBdr>
    </w:div>
    <w:div w:id="65038584">
      <w:bodyDiv w:val="1"/>
      <w:marLeft w:val="0"/>
      <w:marRight w:val="0"/>
      <w:marTop w:val="0"/>
      <w:marBottom w:val="0"/>
      <w:divBdr>
        <w:top w:val="none" w:sz="0" w:space="0" w:color="auto"/>
        <w:left w:val="none" w:sz="0" w:space="0" w:color="auto"/>
        <w:bottom w:val="none" w:sz="0" w:space="0" w:color="auto"/>
        <w:right w:val="none" w:sz="0" w:space="0" w:color="auto"/>
      </w:divBdr>
    </w:div>
    <w:div w:id="67190686">
      <w:bodyDiv w:val="1"/>
      <w:marLeft w:val="0"/>
      <w:marRight w:val="0"/>
      <w:marTop w:val="0"/>
      <w:marBottom w:val="0"/>
      <w:divBdr>
        <w:top w:val="none" w:sz="0" w:space="0" w:color="auto"/>
        <w:left w:val="none" w:sz="0" w:space="0" w:color="auto"/>
        <w:bottom w:val="none" w:sz="0" w:space="0" w:color="auto"/>
        <w:right w:val="none" w:sz="0" w:space="0" w:color="auto"/>
      </w:divBdr>
    </w:div>
    <w:div w:id="71582106">
      <w:bodyDiv w:val="1"/>
      <w:marLeft w:val="0"/>
      <w:marRight w:val="0"/>
      <w:marTop w:val="0"/>
      <w:marBottom w:val="0"/>
      <w:divBdr>
        <w:top w:val="none" w:sz="0" w:space="0" w:color="auto"/>
        <w:left w:val="none" w:sz="0" w:space="0" w:color="auto"/>
        <w:bottom w:val="none" w:sz="0" w:space="0" w:color="auto"/>
        <w:right w:val="none" w:sz="0" w:space="0" w:color="auto"/>
      </w:divBdr>
    </w:div>
    <w:div w:id="92630690">
      <w:bodyDiv w:val="1"/>
      <w:marLeft w:val="0"/>
      <w:marRight w:val="0"/>
      <w:marTop w:val="0"/>
      <w:marBottom w:val="0"/>
      <w:divBdr>
        <w:top w:val="none" w:sz="0" w:space="0" w:color="auto"/>
        <w:left w:val="none" w:sz="0" w:space="0" w:color="auto"/>
        <w:bottom w:val="none" w:sz="0" w:space="0" w:color="auto"/>
        <w:right w:val="none" w:sz="0" w:space="0" w:color="auto"/>
      </w:divBdr>
    </w:div>
    <w:div w:id="118380872">
      <w:bodyDiv w:val="1"/>
      <w:marLeft w:val="0"/>
      <w:marRight w:val="0"/>
      <w:marTop w:val="0"/>
      <w:marBottom w:val="0"/>
      <w:divBdr>
        <w:top w:val="none" w:sz="0" w:space="0" w:color="auto"/>
        <w:left w:val="none" w:sz="0" w:space="0" w:color="auto"/>
        <w:bottom w:val="none" w:sz="0" w:space="0" w:color="auto"/>
        <w:right w:val="none" w:sz="0" w:space="0" w:color="auto"/>
      </w:divBdr>
    </w:div>
    <w:div w:id="124351369">
      <w:bodyDiv w:val="1"/>
      <w:marLeft w:val="0"/>
      <w:marRight w:val="0"/>
      <w:marTop w:val="0"/>
      <w:marBottom w:val="0"/>
      <w:divBdr>
        <w:top w:val="none" w:sz="0" w:space="0" w:color="auto"/>
        <w:left w:val="none" w:sz="0" w:space="0" w:color="auto"/>
        <w:bottom w:val="none" w:sz="0" w:space="0" w:color="auto"/>
        <w:right w:val="none" w:sz="0" w:space="0" w:color="auto"/>
      </w:divBdr>
    </w:div>
    <w:div w:id="128861144">
      <w:bodyDiv w:val="1"/>
      <w:marLeft w:val="0"/>
      <w:marRight w:val="0"/>
      <w:marTop w:val="0"/>
      <w:marBottom w:val="0"/>
      <w:divBdr>
        <w:top w:val="none" w:sz="0" w:space="0" w:color="auto"/>
        <w:left w:val="none" w:sz="0" w:space="0" w:color="auto"/>
        <w:bottom w:val="none" w:sz="0" w:space="0" w:color="auto"/>
        <w:right w:val="none" w:sz="0" w:space="0" w:color="auto"/>
      </w:divBdr>
    </w:div>
    <w:div w:id="172688473">
      <w:bodyDiv w:val="1"/>
      <w:marLeft w:val="0"/>
      <w:marRight w:val="0"/>
      <w:marTop w:val="0"/>
      <w:marBottom w:val="0"/>
      <w:divBdr>
        <w:top w:val="none" w:sz="0" w:space="0" w:color="auto"/>
        <w:left w:val="none" w:sz="0" w:space="0" w:color="auto"/>
        <w:bottom w:val="none" w:sz="0" w:space="0" w:color="auto"/>
        <w:right w:val="none" w:sz="0" w:space="0" w:color="auto"/>
      </w:divBdr>
    </w:div>
    <w:div w:id="180121125">
      <w:bodyDiv w:val="1"/>
      <w:marLeft w:val="0"/>
      <w:marRight w:val="0"/>
      <w:marTop w:val="0"/>
      <w:marBottom w:val="0"/>
      <w:divBdr>
        <w:top w:val="none" w:sz="0" w:space="0" w:color="auto"/>
        <w:left w:val="none" w:sz="0" w:space="0" w:color="auto"/>
        <w:bottom w:val="none" w:sz="0" w:space="0" w:color="auto"/>
        <w:right w:val="none" w:sz="0" w:space="0" w:color="auto"/>
      </w:divBdr>
    </w:div>
    <w:div w:id="186139014">
      <w:bodyDiv w:val="1"/>
      <w:marLeft w:val="0"/>
      <w:marRight w:val="0"/>
      <w:marTop w:val="0"/>
      <w:marBottom w:val="0"/>
      <w:divBdr>
        <w:top w:val="none" w:sz="0" w:space="0" w:color="auto"/>
        <w:left w:val="none" w:sz="0" w:space="0" w:color="auto"/>
        <w:bottom w:val="none" w:sz="0" w:space="0" w:color="auto"/>
        <w:right w:val="none" w:sz="0" w:space="0" w:color="auto"/>
      </w:divBdr>
    </w:div>
    <w:div w:id="196621365">
      <w:bodyDiv w:val="1"/>
      <w:marLeft w:val="0"/>
      <w:marRight w:val="0"/>
      <w:marTop w:val="0"/>
      <w:marBottom w:val="0"/>
      <w:divBdr>
        <w:top w:val="none" w:sz="0" w:space="0" w:color="auto"/>
        <w:left w:val="none" w:sz="0" w:space="0" w:color="auto"/>
        <w:bottom w:val="none" w:sz="0" w:space="0" w:color="auto"/>
        <w:right w:val="none" w:sz="0" w:space="0" w:color="auto"/>
      </w:divBdr>
    </w:div>
    <w:div w:id="206570265">
      <w:bodyDiv w:val="1"/>
      <w:marLeft w:val="0"/>
      <w:marRight w:val="0"/>
      <w:marTop w:val="0"/>
      <w:marBottom w:val="0"/>
      <w:divBdr>
        <w:top w:val="none" w:sz="0" w:space="0" w:color="auto"/>
        <w:left w:val="none" w:sz="0" w:space="0" w:color="auto"/>
        <w:bottom w:val="none" w:sz="0" w:space="0" w:color="auto"/>
        <w:right w:val="none" w:sz="0" w:space="0" w:color="auto"/>
      </w:divBdr>
    </w:div>
    <w:div w:id="221214205">
      <w:bodyDiv w:val="1"/>
      <w:marLeft w:val="0"/>
      <w:marRight w:val="0"/>
      <w:marTop w:val="0"/>
      <w:marBottom w:val="0"/>
      <w:divBdr>
        <w:top w:val="none" w:sz="0" w:space="0" w:color="auto"/>
        <w:left w:val="none" w:sz="0" w:space="0" w:color="auto"/>
        <w:bottom w:val="none" w:sz="0" w:space="0" w:color="auto"/>
        <w:right w:val="none" w:sz="0" w:space="0" w:color="auto"/>
      </w:divBdr>
    </w:div>
    <w:div w:id="241836745">
      <w:bodyDiv w:val="1"/>
      <w:marLeft w:val="0"/>
      <w:marRight w:val="0"/>
      <w:marTop w:val="0"/>
      <w:marBottom w:val="0"/>
      <w:divBdr>
        <w:top w:val="none" w:sz="0" w:space="0" w:color="auto"/>
        <w:left w:val="none" w:sz="0" w:space="0" w:color="auto"/>
        <w:bottom w:val="none" w:sz="0" w:space="0" w:color="auto"/>
        <w:right w:val="none" w:sz="0" w:space="0" w:color="auto"/>
      </w:divBdr>
    </w:div>
    <w:div w:id="243613618">
      <w:bodyDiv w:val="1"/>
      <w:marLeft w:val="0"/>
      <w:marRight w:val="0"/>
      <w:marTop w:val="0"/>
      <w:marBottom w:val="0"/>
      <w:divBdr>
        <w:top w:val="none" w:sz="0" w:space="0" w:color="auto"/>
        <w:left w:val="none" w:sz="0" w:space="0" w:color="auto"/>
        <w:bottom w:val="none" w:sz="0" w:space="0" w:color="auto"/>
        <w:right w:val="none" w:sz="0" w:space="0" w:color="auto"/>
      </w:divBdr>
    </w:div>
    <w:div w:id="253249458">
      <w:bodyDiv w:val="1"/>
      <w:marLeft w:val="0"/>
      <w:marRight w:val="0"/>
      <w:marTop w:val="0"/>
      <w:marBottom w:val="0"/>
      <w:divBdr>
        <w:top w:val="none" w:sz="0" w:space="0" w:color="auto"/>
        <w:left w:val="none" w:sz="0" w:space="0" w:color="auto"/>
        <w:bottom w:val="none" w:sz="0" w:space="0" w:color="auto"/>
        <w:right w:val="none" w:sz="0" w:space="0" w:color="auto"/>
      </w:divBdr>
    </w:div>
    <w:div w:id="260377346">
      <w:bodyDiv w:val="1"/>
      <w:marLeft w:val="0"/>
      <w:marRight w:val="0"/>
      <w:marTop w:val="0"/>
      <w:marBottom w:val="0"/>
      <w:divBdr>
        <w:top w:val="none" w:sz="0" w:space="0" w:color="auto"/>
        <w:left w:val="none" w:sz="0" w:space="0" w:color="auto"/>
        <w:bottom w:val="none" w:sz="0" w:space="0" w:color="auto"/>
        <w:right w:val="none" w:sz="0" w:space="0" w:color="auto"/>
      </w:divBdr>
    </w:div>
    <w:div w:id="268315791">
      <w:bodyDiv w:val="1"/>
      <w:marLeft w:val="0"/>
      <w:marRight w:val="0"/>
      <w:marTop w:val="0"/>
      <w:marBottom w:val="0"/>
      <w:divBdr>
        <w:top w:val="none" w:sz="0" w:space="0" w:color="auto"/>
        <w:left w:val="none" w:sz="0" w:space="0" w:color="auto"/>
        <w:bottom w:val="none" w:sz="0" w:space="0" w:color="auto"/>
        <w:right w:val="none" w:sz="0" w:space="0" w:color="auto"/>
      </w:divBdr>
    </w:div>
    <w:div w:id="273096884">
      <w:bodyDiv w:val="1"/>
      <w:marLeft w:val="0"/>
      <w:marRight w:val="0"/>
      <w:marTop w:val="0"/>
      <w:marBottom w:val="0"/>
      <w:divBdr>
        <w:top w:val="none" w:sz="0" w:space="0" w:color="auto"/>
        <w:left w:val="none" w:sz="0" w:space="0" w:color="auto"/>
        <w:bottom w:val="none" w:sz="0" w:space="0" w:color="auto"/>
        <w:right w:val="none" w:sz="0" w:space="0" w:color="auto"/>
      </w:divBdr>
    </w:div>
    <w:div w:id="274874288">
      <w:bodyDiv w:val="1"/>
      <w:marLeft w:val="0"/>
      <w:marRight w:val="0"/>
      <w:marTop w:val="0"/>
      <w:marBottom w:val="0"/>
      <w:divBdr>
        <w:top w:val="none" w:sz="0" w:space="0" w:color="auto"/>
        <w:left w:val="none" w:sz="0" w:space="0" w:color="auto"/>
        <w:bottom w:val="none" w:sz="0" w:space="0" w:color="auto"/>
        <w:right w:val="none" w:sz="0" w:space="0" w:color="auto"/>
      </w:divBdr>
    </w:div>
    <w:div w:id="280117162">
      <w:bodyDiv w:val="1"/>
      <w:marLeft w:val="0"/>
      <w:marRight w:val="0"/>
      <w:marTop w:val="0"/>
      <w:marBottom w:val="0"/>
      <w:divBdr>
        <w:top w:val="none" w:sz="0" w:space="0" w:color="auto"/>
        <w:left w:val="none" w:sz="0" w:space="0" w:color="auto"/>
        <w:bottom w:val="none" w:sz="0" w:space="0" w:color="auto"/>
        <w:right w:val="none" w:sz="0" w:space="0" w:color="auto"/>
      </w:divBdr>
    </w:div>
    <w:div w:id="286812400">
      <w:bodyDiv w:val="1"/>
      <w:marLeft w:val="0"/>
      <w:marRight w:val="0"/>
      <w:marTop w:val="0"/>
      <w:marBottom w:val="0"/>
      <w:divBdr>
        <w:top w:val="none" w:sz="0" w:space="0" w:color="auto"/>
        <w:left w:val="none" w:sz="0" w:space="0" w:color="auto"/>
        <w:bottom w:val="none" w:sz="0" w:space="0" w:color="auto"/>
        <w:right w:val="none" w:sz="0" w:space="0" w:color="auto"/>
      </w:divBdr>
    </w:div>
    <w:div w:id="291595710">
      <w:bodyDiv w:val="1"/>
      <w:marLeft w:val="0"/>
      <w:marRight w:val="0"/>
      <w:marTop w:val="0"/>
      <w:marBottom w:val="0"/>
      <w:divBdr>
        <w:top w:val="none" w:sz="0" w:space="0" w:color="auto"/>
        <w:left w:val="none" w:sz="0" w:space="0" w:color="auto"/>
        <w:bottom w:val="none" w:sz="0" w:space="0" w:color="auto"/>
        <w:right w:val="none" w:sz="0" w:space="0" w:color="auto"/>
      </w:divBdr>
    </w:div>
    <w:div w:id="298145082">
      <w:bodyDiv w:val="1"/>
      <w:marLeft w:val="0"/>
      <w:marRight w:val="0"/>
      <w:marTop w:val="0"/>
      <w:marBottom w:val="0"/>
      <w:divBdr>
        <w:top w:val="none" w:sz="0" w:space="0" w:color="auto"/>
        <w:left w:val="none" w:sz="0" w:space="0" w:color="auto"/>
        <w:bottom w:val="none" w:sz="0" w:space="0" w:color="auto"/>
        <w:right w:val="none" w:sz="0" w:space="0" w:color="auto"/>
      </w:divBdr>
    </w:div>
    <w:div w:id="352149809">
      <w:bodyDiv w:val="1"/>
      <w:marLeft w:val="0"/>
      <w:marRight w:val="0"/>
      <w:marTop w:val="0"/>
      <w:marBottom w:val="0"/>
      <w:divBdr>
        <w:top w:val="none" w:sz="0" w:space="0" w:color="auto"/>
        <w:left w:val="none" w:sz="0" w:space="0" w:color="auto"/>
        <w:bottom w:val="none" w:sz="0" w:space="0" w:color="auto"/>
        <w:right w:val="none" w:sz="0" w:space="0" w:color="auto"/>
      </w:divBdr>
    </w:div>
    <w:div w:id="356347390">
      <w:bodyDiv w:val="1"/>
      <w:marLeft w:val="0"/>
      <w:marRight w:val="0"/>
      <w:marTop w:val="0"/>
      <w:marBottom w:val="0"/>
      <w:divBdr>
        <w:top w:val="none" w:sz="0" w:space="0" w:color="auto"/>
        <w:left w:val="none" w:sz="0" w:space="0" w:color="auto"/>
        <w:bottom w:val="none" w:sz="0" w:space="0" w:color="auto"/>
        <w:right w:val="none" w:sz="0" w:space="0" w:color="auto"/>
      </w:divBdr>
    </w:div>
    <w:div w:id="372584025">
      <w:bodyDiv w:val="1"/>
      <w:marLeft w:val="0"/>
      <w:marRight w:val="0"/>
      <w:marTop w:val="0"/>
      <w:marBottom w:val="0"/>
      <w:divBdr>
        <w:top w:val="none" w:sz="0" w:space="0" w:color="auto"/>
        <w:left w:val="none" w:sz="0" w:space="0" w:color="auto"/>
        <w:bottom w:val="none" w:sz="0" w:space="0" w:color="auto"/>
        <w:right w:val="none" w:sz="0" w:space="0" w:color="auto"/>
      </w:divBdr>
    </w:div>
    <w:div w:id="405423970">
      <w:bodyDiv w:val="1"/>
      <w:marLeft w:val="0"/>
      <w:marRight w:val="0"/>
      <w:marTop w:val="0"/>
      <w:marBottom w:val="0"/>
      <w:divBdr>
        <w:top w:val="none" w:sz="0" w:space="0" w:color="auto"/>
        <w:left w:val="none" w:sz="0" w:space="0" w:color="auto"/>
        <w:bottom w:val="none" w:sz="0" w:space="0" w:color="auto"/>
        <w:right w:val="none" w:sz="0" w:space="0" w:color="auto"/>
      </w:divBdr>
    </w:div>
    <w:div w:id="411195355">
      <w:bodyDiv w:val="1"/>
      <w:marLeft w:val="0"/>
      <w:marRight w:val="0"/>
      <w:marTop w:val="0"/>
      <w:marBottom w:val="0"/>
      <w:divBdr>
        <w:top w:val="none" w:sz="0" w:space="0" w:color="auto"/>
        <w:left w:val="none" w:sz="0" w:space="0" w:color="auto"/>
        <w:bottom w:val="none" w:sz="0" w:space="0" w:color="auto"/>
        <w:right w:val="none" w:sz="0" w:space="0" w:color="auto"/>
      </w:divBdr>
    </w:div>
    <w:div w:id="413744519">
      <w:bodyDiv w:val="1"/>
      <w:marLeft w:val="0"/>
      <w:marRight w:val="0"/>
      <w:marTop w:val="0"/>
      <w:marBottom w:val="0"/>
      <w:divBdr>
        <w:top w:val="none" w:sz="0" w:space="0" w:color="auto"/>
        <w:left w:val="none" w:sz="0" w:space="0" w:color="auto"/>
        <w:bottom w:val="none" w:sz="0" w:space="0" w:color="auto"/>
        <w:right w:val="none" w:sz="0" w:space="0" w:color="auto"/>
      </w:divBdr>
    </w:div>
    <w:div w:id="430976197">
      <w:bodyDiv w:val="1"/>
      <w:marLeft w:val="0"/>
      <w:marRight w:val="0"/>
      <w:marTop w:val="0"/>
      <w:marBottom w:val="0"/>
      <w:divBdr>
        <w:top w:val="none" w:sz="0" w:space="0" w:color="auto"/>
        <w:left w:val="none" w:sz="0" w:space="0" w:color="auto"/>
        <w:bottom w:val="none" w:sz="0" w:space="0" w:color="auto"/>
        <w:right w:val="none" w:sz="0" w:space="0" w:color="auto"/>
      </w:divBdr>
    </w:div>
    <w:div w:id="431165778">
      <w:bodyDiv w:val="1"/>
      <w:marLeft w:val="0"/>
      <w:marRight w:val="0"/>
      <w:marTop w:val="0"/>
      <w:marBottom w:val="0"/>
      <w:divBdr>
        <w:top w:val="none" w:sz="0" w:space="0" w:color="auto"/>
        <w:left w:val="none" w:sz="0" w:space="0" w:color="auto"/>
        <w:bottom w:val="none" w:sz="0" w:space="0" w:color="auto"/>
        <w:right w:val="none" w:sz="0" w:space="0" w:color="auto"/>
      </w:divBdr>
    </w:div>
    <w:div w:id="450249506">
      <w:bodyDiv w:val="1"/>
      <w:marLeft w:val="0"/>
      <w:marRight w:val="0"/>
      <w:marTop w:val="0"/>
      <w:marBottom w:val="0"/>
      <w:divBdr>
        <w:top w:val="none" w:sz="0" w:space="0" w:color="auto"/>
        <w:left w:val="none" w:sz="0" w:space="0" w:color="auto"/>
        <w:bottom w:val="none" w:sz="0" w:space="0" w:color="auto"/>
        <w:right w:val="none" w:sz="0" w:space="0" w:color="auto"/>
      </w:divBdr>
    </w:div>
    <w:div w:id="450977203">
      <w:bodyDiv w:val="1"/>
      <w:marLeft w:val="0"/>
      <w:marRight w:val="0"/>
      <w:marTop w:val="0"/>
      <w:marBottom w:val="0"/>
      <w:divBdr>
        <w:top w:val="none" w:sz="0" w:space="0" w:color="auto"/>
        <w:left w:val="none" w:sz="0" w:space="0" w:color="auto"/>
        <w:bottom w:val="none" w:sz="0" w:space="0" w:color="auto"/>
        <w:right w:val="none" w:sz="0" w:space="0" w:color="auto"/>
      </w:divBdr>
    </w:div>
    <w:div w:id="482814744">
      <w:bodyDiv w:val="1"/>
      <w:marLeft w:val="0"/>
      <w:marRight w:val="0"/>
      <w:marTop w:val="0"/>
      <w:marBottom w:val="0"/>
      <w:divBdr>
        <w:top w:val="none" w:sz="0" w:space="0" w:color="auto"/>
        <w:left w:val="none" w:sz="0" w:space="0" w:color="auto"/>
        <w:bottom w:val="none" w:sz="0" w:space="0" w:color="auto"/>
        <w:right w:val="none" w:sz="0" w:space="0" w:color="auto"/>
      </w:divBdr>
    </w:div>
    <w:div w:id="513768064">
      <w:bodyDiv w:val="1"/>
      <w:marLeft w:val="0"/>
      <w:marRight w:val="0"/>
      <w:marTop w:val="0"/>
      <w:marBottom w:val="0"/>
      <w:divBdr>
        <w:top w:val="none" w:sz="0" w:space="0" w:color="auto"/>
        <w:left w:val="none" w:sz="0" w:space="0" w:color="auto"/>
        <w:bottom w:val="none" w:sz="0" w:space="0" w:color="auto"/>
        <w:right w:val="none" w:sz="0" w:space="0" w:color="auto"/>
      </w:divBdr>
    </w:div>
    <w:div w:id="516652610">
      <w:bodyDiv w:val="1"/>
      <w:marLeft w:val="0"/>
      <w:marRight w:val="0"/>
      <w:marTop w:val="0"/>
      <w:marBottom w:val="0"/>
      <w:divBdr>
        <w:top w:val="none" w:sz="0" w:space="0" w:color="auto"/>
        <w:left w:val="none" w:sz="0" w:space="0" w:color="auto"/>
        <w:bottom w:val="none" w:sz="0" w:space="0" w:color="auto"/>
        <w:right w:val="none" w:sz="0" w:space="0" w:color="auto"/>
      </w:divBdr>
    </w:div>
    <w:div w:id="540673436">
      <w:bodyDiv w:val="1"/>
      <w:marLeft w:val="0"/>
      <w:marRight w:val="0"/>
      <w:marTop w:val="0"/>
      <w:marBottom w:val="0"/>
      <w:divBdr>
        <w:top w:val="none" w:sz="0" w:space="0" w:color="auto"/>
        <w:left w:val="none" w:sz="0" w:space="0" w:color="auto"/>
        <w:bottom w:val="none" w:sz="0" w:space="0" w:color="auto"/>
        <w:right w:val="none" w:sz="0" w:space="0" w:color="auto"/>
      </w:divBdr>
    </w:div>
    <w:div w:id="549612353">
      <w:bodyDiv w:val="1"/>
      <w:marLeft w:val="0"/>
      <w:marRight w:val="0"/>
      <w:marTop w:val="0"/>
      <w:marBottom w:val="0"/>
      <w:divBdr>
        <w:top w:val="none" w:sz="0" w:space="0" w:color="auto"/>
        <w:left w:val="none" w:sz="0" w:space="0" w:color="auto"/>
        <w:bottom w:val="none" w:sz="0" w:space="0" w:color="auto"/>
        <w:right w:val="none" w:sz="0" w:space="0" w:color="auto"/>
      </w:divBdr>
    </w:div>
    <w:div w:id="552230829">
      <w:bodyDiv w:val="1"/>
      <w:marLeft w:val="0"/>
      <w:marRight w:val="0"/>
      <w:marTop w:val="0"/>
      <w:marBottom w:val="0"/>
      <w:divBdr>
        <w:top w:val="none" w:sz="0" w:space="0" w:color="auto"/>
        <w:left w:val="none" w:sz="0" w:space="0" w:color="auto"/>
        <w:bottom w:val="none" w:sz="0" w:space="0" w:color="auto"/>
        <w:right w:val="none" w:sz="0" w:space="0" w:color="auto"/>
      </w:divBdr>
    </w:div>
    <w:div w:id="571702118">
      <w:bodyDiv w:val="1"/>
      <w:marLeft w:val="0"/>
      <w:marRight w:val="0"/>
      <w:marTop w:val="0"/>
      <w:marBottom w:val="0"/>
      <w:divBdr>
        <w:top w:val="none" w:sz="0" w:space="0" w:color="auto"/>
        <w:left w:val="none" w:sz="0" w:space="0" w:color="auto"/>
        <w:bottom w:val="none" w:sz="0" w:space="0" w:color="auto"/>
        <w:right w:val="none" w:sz="0" w:space="0" w:color="auto"/>
      </w:divBdr>
    </w:div>
    <w:div w:id="571933960">
      <w:bodyDiv w:val="1"/>
      <w:marLeft w:val="0"/>
      <w:marRight w:val="0"/>
      <w:marTop w:val="0"/>
      <w:marBottom w:val="0"/>
      <w:divBdr>
        <w:top w:val="none" w:sz="0" w:space="0" w:color="auto"/>
        <w:left w:val="none" w:sz="0" w:space="0" w:color="auto"/>
        <w:bottom w:val="none" w:sz="0" w:space="0" w:color="auto"/>
        <w:right w:val="none" w:sz="0" w:space="0" w:color="auto"/>
      </w:divBdr>
    </w:div>
    <w:div w:id="573005120">
      <w:bodyDiv w:val="1"/>
      <w:marLeft w:val="0"/>
      <w:marRight w:val="0"/>
      <w:marTop w:val="0"/>
      <w:marBottom w:val="0"/>
      <w:divBdr>
        <w:top w:val="none" w:sz="0" w:space="0" w:color="auto"/>
        <w:left w:val="none" w:sz="0" w:space="0" w:color="auto"/>
        <w:bottom w:val="none" w:sz="0" w:space="0" w:color="auto"/>
        <w:right w:val="none" w:sz="0" w:space="0" w:color="auto"/>
      </w:divBdr>
    </w:div>
    <w:div w:id="589776653">
      <w:bodyDiv w:val="1"/>
      <w:marLeft w:val="0"/>
      <w:marRight w:val="0"/>
      <w:marTop w:val="0"/>
      <w:marBottom w:val="0"/>
      <w:divBdr>
        <w:top w:val="none" w:sz="0" w:space="0" w:color="auto"/>
        <w:left w:val="none" w:sz="0" w:space="0" w:color="auto"/>
        <w:bottom w:val="none" w:sz="0" w:space="0" w:color="auto"/>
        <w:right w:val="none" w:sz="0" w:space="0" w:color="auto"/>
      </w:divBdr>
    </w:div>
    <w:div w:id="594285321">
      <w:bodyDiv w:val="1"/>
      <w:marLeft w:val="0"/>
      <w:marRight w:val="0"/>
      <w:marTop w:val="0"/>
      <w:marBottom w:val="0"/>
      <w:divBdr>
        <w:top w:val="none" w:sz="0" w:space="0" w:color="auto"/>
        <w:left w:val="none" w:sz="0" w:space="0" w:color="auto"/>
        <w:bottom w:val="none" w:sz="0" w:space="0" w:color="auto"/>
        <w:right w:val="none" w:sz="0" w:space="0" w:color="auto"/>
      </w:divBdr>
    </w:div>
    <w:div w:id="599527994">
      <w:bodyDiv w:val="1"/>
      <w:marLeft w:val="0"/>
      <w:marRight w:val="0"/>
      <w:marTop w:val="0"/>
      <w:marBottom w:val="0"/>
      <w:divBdr>
        <w:top w:val="none" w:sz="0" w:space="0" w:color="auto"/>
        <w:left w:val="none" w:sz="0" w:space="0" w:color="auto"/>
        <w:bottom w:val="none" w:sz="0" w:space="0" w:color="auto"/>
        <w:right w:val="none" w:sz="0" w:space="0" w:color="auto"/>
      </w:divBdr>
    </w:div>
    <w:div w:id="607812459">
      <w:bodyDiv w:val="1"/>
      <w:marLeft w:val="0"/>
      <w:marRight w:val="0"/>
      <w:marTop w:val="0"/>
      <w:marBottom w:val="0"/>
      <w:divBdr>
        <w:top w:val="none" w:sz="0" w:space="0" w:color="auto"/>
        <w:left w:val="none" w:sz="0" w:space="0" w:color="auto"/>
        <w:bottom w:val="none" w:sz="0" w:space="0" w:color="auto"/>
        <w:right w:val="none" w:sz="0" w:space="0" w:color="auto"/>
      </w:divBdr>
    </w:div>
    <w:div w:id="609162054">
      <w:bodyDiv w:val="1"/>
      <w:marLeft w:val="0"/>
      <w:marRight w:val="0"/>
      <w:marTop w:val="0"/>
      <w:marBottom w:val="0"/>
      <w:divBdr>
        <w:top w:val="none" w:sz="0" w:space="0" w:color="auto"/>
        <w:left w:val="none" w:sz="0" w:space="0" w:color="auto"/>
        <w:bottom w:val="none" w:sz="0" w:space="0" w:color="auto"/>
        <w:right w:val="none" w:sz="0" w:space="0" w:color="auto"/>
      </w:divBdr>
    </w:div>
    <w:div w:id="625432065">
      <w:bodyDiv w:val="1"/>
      <w:marLeft w:val="0"/>
      <w:marRight w:val="0"/>
      <w:marTop w:val="0"/>
      <w:marBottom w:val="0"/>
      <w:divBdr>
        <w:top w:val="none" w:sz="0" w:space="0" w:color="auto"/>
        <w:left w:val="none" w:sz="0" w:space="0" w:color="auto"/>
        <w:bottom w:val="none" w:sz="0" w:space="0" w:color="auto"/>
        <w:right w:val="none" w:sz="0" w:space="0" w:color="auto"/>
      </w:divBdr>
    </w:div>
    <w:div w:id="626276568">
      <w:bodyDiv w:val="1"/>
      <w:marLeft w:val="0"/>
      <w:marRight w:val="0"/>
      <w:marTop w:val="0"/>
      <w:marBottom w:val="0"/>
      <w:divBdr>
        <w:top w:val="none" w:sz="0" w:space="0" w:color="auto"/>
        <w:left w:val="none" w:sz="0" w:space="0" w:color="auto"/>
        <w:bottom w:val="none" w:sz="0" w:space="0" w:color="auto"/>
        <w:right w:val="none" w:sz="0" w:space="0" w:color="auto"/>
      </w:divBdr>
    </w:div>
    <w:div w:id="628050032">
      <w:bodyDiv w:val="1"/>
      <w:marLeft w:val="0"/>
      <w:marRight w:val="0"/>
      <w:marTop w:val="0"/>
      <w:marBottom w:val="0"/>
      <w:divBdr>
        <w:top w:val="none" w:sz="0" w:space="0" w:color="auto"/>
        <w:left w:val="none" w:sz="0" w:space="0" w:color="auto"/>
        <w:bottom w:val="none" w:sz="0" w:space="0" w:color="auto"/>
        <w:right w:val="none" w:sz="0" w:space="0" w:color="auto"/>
      </w:divBdr>
    </w:div>
    <w:div w:id="646669740">
      <w:bodyDiv w:val="1"/>
      <w:marLeft w:val="0"/>
      <w:marRight w:val="0"/>
      <w:marTop w:val="0"/>
      <w:marBottom w:val="0"/>
      <w:divBdr>
        <w:top w:val="none" w:sz="0" w:space="0" w:color="auto"/>
        <w:left w:val="none" w:sz="0" w:space="0" w:color="auto"/>
        <w:bottom w:val="none" w:sz="0" w:space="0" w:color="auto"/>
        <w:right w:val="none" w:sz="0" w:space="0" w:color="auto"/>
      </w:divBdr>
    </w:div>
    <w:div w:id="661931223">
      <w:bodyDiv w:val="1"/>
      <w:marLeft w:val="0"/>
      <w:marRight w:val="0"/>
      <w:marTop w:val="0"/>
      <w:marBottom w:val="0"/>
      <w:divBdr>
        <w:top w:val="none" w:sz="0" w:space="0" w:color="auto"/>
        <w:left w:val="none" w:sz="0" w:space="0" w:color="auto"/>
        <w:bottom w:val="none" w:sz="0" w:space="0" w:color="auto"/>
        <w:right w:val="none" w:sz="0" w:space="0" w:color="auto"/>
      </w:divBdr>
    </w:div>
    <w:div w:id="669874977">
      <w:bodyDiv w:val="1"/>
      <w:marLeft w:val="0"/>
      <w:marRight w:val="0"/>
      <w:marTop w:val="0"/>
      <w:marBottom w:val="0"/>
      <w:divBdr>
        <w:top w:val="none" w:sz="0" w:space="0" w:color="auto"/>
        <w:left w:val="none" w:sz="0" w:space="0" w:color="auto"/>
        <w:bottom w:val="none" w:sz="0" w:space="0" w:color="auto"/>
        <w:right w:val="none" w:sz="0" w:space="0" w:color="auto"/>
      </w:divBdr>
    </w:div>
    <w:div w:id="694308789">
      <w:bodyDiv w:val="1"/>
      <w:marLeft w:val="0"/>
      <w:marRight w:val="0"/>
      <w:marTop w:val="0"/>
      <w:marBottom w:val="0"/>
      <w:divBdr>
        <w:top w:val="none" w:sz="0" w:space="0" w:color="auto"/>
        <w:left w:val="none" w:sz="0" w:space="0" w:color="auto"/>
        <w:bottom w:val="none" w:sz="0" w:space="0" w:color="auto"/>
        <w:right w:val="none" w:sz="0" w:space="0" w:color="auto"/>
      </w:divBdr>
    </w:div>
    <w:div w:id="711199748">
      <w:bodyDiv w:val="1"/>
      <w:marLeft w:val="0"/>
      <w:marRight w:val="0"/>
      <w:marTop w:val="0"/>
      <w:marBottom w:val="0"/>
      <w:divBdr>
        <w:top w:val="none" w:sz="0" w:space="0" w:color="auto"/>
        <w:left w:val="none" w:sz="0" w:space="0" w:color="auto"/>
        <w:bottom w:val="none" w:sz="0" w:space="0" w:color="auto"/>
        <w:right w:val="none" w:sz="0" w:space="0" w:color="auto"/>
      </w:divBdr>
    </w:div>
    <w:div w:id="748431406">
      <w:bodyDiv w:val="1"/>
      <w:marLeft w:val="0"/>
      <w:marRight w:val="0"/>
      <w:marTop w:val="0"/>
      <w:marBottom w:val="0"/>
      <w:divBdr>
        <w:top w:val="none" w:sz="0" w:space="0" w:color="auto"/>
        <w:left w:val="none" w:sz="0" w:space="0" w:color="auto"/>
        <w:bottom w:val="none" w:sz="0" w:space="0" w:color="auto"/>
        <w:right w:val="none" w:sz="0" w:space="0" w:color="auto"/>
      </w:divBdr>
    </w:div>
    <w:div w:id="754018366">
      <w:bodyDiv w:val="1"/>
      <w:marLeft w:val="0"/>
      <w:marRight w:val="0"/>
      <w:marTop w:val="0"/>
      <w:marBottom w:val="0"/>
      <w:divBdr>
        <w:top w:val="none" w:sz="0" w:space="0" w:color="auto"/>
        <w:left w:val="none" w:sz="0" w:space="0" w:color="auto"/>
        <w:bottom w:val="none" w:sz="0" w:space="0" w:color="auto"/>
        <w:right w:val="none" w:sz="0" w:space="0" w:color="auto"/>
      </w:divBdr>
    </w:div>
    <w:div w:id="783186908">
      <w:bodyDiv w:val="1"/>
      <w:marLeft w:val="0"/>
      <w:marRight w:val="0"/>
      <w:marTop w:val="0"/>
      <w:marBottom w:val="0"/>
      <w:divBdr>
        <w:top w:val="none" w:sz="0" w:space="0" w:color="auto"/>
        <w:left w:val="none" w:sz="0" w:space="0" w:color="auto"/>
        <w:bottom w:val="none" w:sz="0" w:space="0" w:color="auto"/>
        <w:right w:val="none" w:sz="0" w:space="0" w:color="auto"/>
      </w:divBdr>
    </w:div>
    <w:div w:id="783311090">
      <w:bodyDiv w:val="1"/>
      <w:marLeft w:val="0"/>
      <w:marRight w:val="0"/>
      <w:marTop w:val="0"/>
      <w:marBottom w:val="0"/>
      <w:divBdr>
        <w:top w:val="none" w:sz="0" w:space="0" w:color="auto"/>
        <w:left w:val="none" w:sz="0" w:space="0" w:color="auto"/>
        <w:bottom w:val="none" w:sz="0" w:space="0" w:color="auto"/>
        <w:right w:val="none" w:sz="0" w:space="0" w:color="auto"/>
      </w:divBdr>
    </w:div>
    <w:div w:id="793140754">
      <w:bodyDiv w:val="1"/>
      <w:marLeft w:val="0"/>
      <w:marRight w:val="0"/>
      <w:marTop w:val="0"/>
      <w:marBottom w:val="0"/>
      <w:divBdr>
        <w:top w:val="none" w:sz="0" w:space="0" w:color="auto"/>
        <w:left w:val="none" w:sz="0" w:space="0" w:color="auto"/>
        <w:bottom w:val="none" w:sz="0" w:space="0" w:color="auto"/>
        <w:right w:val="none" w:sz="0" w:space="0" w:color="auto"/>
      </w:divBdr>
    </w:div>
    <w:div w:id="793714715">
      <w:bodyDiv w:val="1"/>
      <w:marLeft w:val="0"/>
      <w:marRight w:val="0"/>
      <w:marTop w:val="0"/>
      <w:marBottom w:val="0"/>
      <w:divBdr>
        <w:top w:val="none" w:sz="0" w:space="0" w:color="auto"/>
        <w:left w:val="none" w:sz="0" w:space="0" w:color="auto"/>
        <w:bottom w:val="none" w:sz="0" w:space="0" w:color="auto"/>
        <w:right w:val="none" w:sz="0" w:space="0" w:color="auto"/>
      </w:divBdr>
    </w:div>
    <w:div w:id="795756869">
      <w:bodyDiv w:val="1"/>
      <w:marLeft w:val="0"/>
      <w:marRight w:val="0"/>
      <w:marTop w:val="0"/>
      <w:marBottom w:val="0"/>
      <w:divBdr>
        <w:top w:val="none" w:sz="0" w:space="0" w:color="auto"/>
        <w:left w:val="none" w:sz="0" w:space="0" w:color="auto"/>
        <w:bottom w:val="none" w:sz="0" w:space="0" w:color="auto"/>
        <w:right w:val="none" w:sz="0" w:space="0" w:color="auto"/>
      </w:divBdr>
    </w:div>
    <w:div w:id="796873011">
      <w:bodyDiv w:val="1"/>
      <w:marLeft w:val="0"/>
      <w:marRight w:val="0"/>
      <w:marTop w:val="0"/>
      <w:marBottom w:val="0"/>
      <w:divBdr>
        <w:top w:val="none" w:sz="0" w:space="0" w:color="auto"/>
        <w:left w:val="none" w:sz="0" w:space="0" w:color="auto"/>
        <w:bottom w:val="none" w:sz="0" w:space="0" w:color="auto"/>
        <w:right w:val="none" w:sz="0" w:space="0" w:color="auto"/>
      </w:divBdr>
    </w:div>
    <w:div w:id="843781906">
      <w:bodyDiv w:val="1"/>
      <w:marLeft w:val="0"/>
      <w:marRight w:val="0"/>
      <w:marTop w:val="0"/>
      <w:marBottom w:val="0"/>
      <w:divBdr>
        <w:top w:val="none" w:sz="0" w:space="0" w:color="auto"/>
        <w:left w:val="none" w:sz="0" w:space="0" w:color="auto"/>
        <w:bottom w:val="none" w:sz="0" w:space="0" w:color="auto"/>
        <w:right w:val="none" w:sz="0" w:space="0" w:color="auto"/>
      </w:divBdr>
    </w:div>
    <w:div w:id="891381100">
      <w:bodyDiv w:val="1"/>
      <w:marLeft w:val="0"/>
      <w:marRight w:val="0"/>
      <w:marTop w:val="0"/>
      <w:marBottom w:val="0"/>
      <w:divBdr>
        <w:top w:val="none" w:sz="0" w:space="0" w:color="auto"/>
        <w:left w:val="none" w:sz="0" w:space="0" w:color="auto"/>
        <w:bottom w:val="none" w:sz="0" w:space="0" w:color="auto"/>
        <w:right w:val="none" w:sz="0" w:space="0" w:color="auto"/>
      </w:divBdr>
    </w:div>
    <w:div w:id="897592887">
      <w:bodyDiv w:val="1"/>
      <w:marLeft w:val="0"/>
      <w:marRight w:val="0"/>
      <w:marTop w:val="0"/>
      <w:marBottom w:val="0"/>
      <w:divBdr>
        <w:top w:val="none" w:sz="0" w:space="0" w:color="auto"/>
        <w:left w:val="none" w:sz="0" w:space="0" w:color="auto"/>
        <w:bottom w:val="none" w:sz="0" w:space="0" w:color="auto"/>
        <w:right w:val="none" w:sz="0" w:space="0" w:color="auto"/>
      </w:divBdr>
    </w:div>
    <w:div w:id="914166392">
      <w:bodyDiv w:val="1"/>
      <w:marLeft w:val="0"/>
      <w:marRight w:val="0"/>
      <w:marTop w:val="0"/>
      <w:marBottom w:val="0"/>
      <w:divBdr>
        <w:top w:val="none" w:sz="0" w:space="0" w:color="auto"/>
        <w:left w:val="none" w:sz="0" w:space="0" w:color="auto"/>
        <w:bottom w:val="none" w:sz="0" w:space="0" w:color="auto"/>
        <w:right w:val="none" w:sz="0" w:space="0" w:color="auto"/>
      </w:divBdr>
    </w:div>
    <w:div w:id="929892001">
      <w:bodyDiv w:val="1"/>
      <w:marLeft w:val="0"/>
      <w:marRight w:val="0"/>
      <w:marTop w:val="0"/>
      <w:marBottom w:val="0"/>
      <w:divBdr>
        <w:top w:val="none" w:sz="0" w:space="0" w:color="auto"/>
        <w:left w:val="none" w:sz="0" w:space="0" w:color="auto"/>
        <w:bottom w:val="none" w:sz="0" w:space="0" w:color="auto"/>
        <w:right w:val="none" w:sz="0" w:space="0" w:color="auto"/>
      </w:divBdr>
    </w:div>
    <w:div w:id="933517971">
      <w:bodyDiv w:val="1"/>
      <w:marLeft w:val="0"/>
      <w:marRight w:val="0"/>
      <w:marTop w:val="0"/>
      <w:marBottom w:val="0"/>
      <w:divBdr>
        <w:top w:val="none" w:sz="0" w:space="0" w:color="auto"/>
        <w:left w:val="none" w:sz="0" w:space="0" w:color="auto"/>
        <w:bottom w:val="none" w:sz="0" w:space="0" w:color="auto"/>
        <w:right w:val="none" w:sz="0" w:space="0" w:color="auto"/>
      </w:divBdr>
    </w:div>
    <w:div w:id="946884376">
      <w:bodyDiv w:val="1"/>
      <w:marLeft w:val="0"/>
      <w:marRight w:val="0"/>
      <w:marTop w:val="0"/>
      <w:marBottom w:val="0"/>
      <w:divBdr>
        <w:top w:val="none" w:sz="0" w:space="0" w:color="auto"/>
        <w:left w:val="none" w:sz="0" w:space="0" w:color="auto"/>
        <w:bottom w:val="none" w:sz="0" w:space="0" w:color="auto"/>
        <w:right w:val="none" w:sz="0" w:space="0" w:color="auto"/>
      </w:divBdr>
    </w:div>
    <w:div w:id="953368123">
      <w:bodyDiv w:val="1"/>
      <w:marLeft w:val="0"/>
      <w:marRight w:val="0"/>
      <w:marTop w:val="0"/>
      <w:marBottom w:val="0"/>
      <w:divBdr>
        <w:top w:val="none" w:sz="0" w:space="0" w:color="auto"/>
        <w:left w:val="none" w:sz="0" w:space="0" w:color="auto"/>
        <w:bottom w:val="none" w:sz="0" w:space="0" w:color="auto"/>
        <w:right w:val="none" w:sz="0" w:space="0" w:color="auto"/>
      </w:divBdr>
    </w:div>
    <w:div w:id="963804849">
      <w:bodyDiv w:val="1"/>
      <w:marLeft w:val="0"/>
      <w:marRight w:val="0"/>
      <w:marTop w:val="0"/>
      <w:marBottom w:val="0"/>
      <w:divBdr>
        <w:top w:val="none" w:sz="0" w:space="0" w:color="auto"/>
        <w:left w:val="none" w:sz="0" w:space="0" w:color="auto"/>
        <w:bottom w:val="none" w:sz="0" w:space="0" w:color="auto"/>
        <w:right w:val="none" w:sz="0" w:space="0" w:color="auto"/>
      </w:divBdr>
    </w:div>
    <w:div w:id="981958345">
      <w:bodyDiv w:val="1"/>
      <w:marLeft w:val="0"/>
      <w:marRight w:val="0"/>
      <w:marTop w:val="0"/>
      <w:marBottom w:val="0"/>
      <w:divBdr>
        <w:top w:val="none" w:sz="0" w:space="0" w:color="auto"/>
        <w:left w:val="none" w:sz="0" w:space="0" w:color="auto"/>
        <w:bottom w:val="none" w:sz="0" w:space="0" w:color="auto"/>
        <w:right w:val="none" w:sz="0" w:space="0" w:color="auto"/>
      </w:divBdr>
    </w:div>
    <w:div w:id="1011182662">
      <w:bodyDiv w:val="1"/>
      <w:marLeft w:val="0"/>
      <w:marRight w:val="0"/>
      <w:marTop w:val="0"/>
      <w:marBottom w:val="0"/>
      <w:divBdr>
        <w:top w:val="none" w:sz="0" w:space="0" w:color="auto"/>
        <w:left w:val="none" w:sz="0" w:space="0" w:color="auto"/>
        <w:bottom w:val="none" w:sz="0" w:space="0" w:color="auto"/>
        <w:right w:val="none" w:sz="0" w:space="0" w:color="auto"/>
      </w:divBdr>
    </w:div>
    <w:div w:id="1038773429">
      <w:bodyDiv w:val="1"/>
      <w:marLeft w:val="0"/>
      <w:marRight w:val="0"/>
      <w:marTop w:val="0"/>
      <w:marBottom w:val="0"/>
      <w:divBdr>
        <w:top w:val="none" w:sz="0" w:space="0" w:color="auto"/>
        <w:left w:val="none" w:sz="0" w:space="0" w:color="auto"/>
        <w:bottom w:val="none" w:sz="0" w:space="0" w:color="auto"/>
        <w:right w:val="none" w:sz="0" w:space="0" w:color="auto"/>
      </w:divBdr>
    </w:div>
    <w:div w:id="1042366092">
      <w:bodyDiv w:val="1"/>
      <w:marLeft w:val="0"/>
      <w:marRight w:val="0"/>
      <w:marTop w:val="0"/>
      <w:marBottom w:val="0"/>
      <w:divBdr>
        <w:top w:val="none" w:sz="0" w:space="0" w:color="auto"/>
        <w:left w:val="none" w:sz="0" w:space="0" w:color="auto"/>
        <w:bottom w:val="none" w:sz="0" w:space="0" w:color="auto"/>
        <w:right w:val="none" w:sz="0" w:space="0" w:color="auto"/>
      </w:divBdr>
    </w:div>
    <w:div w:id="1051882135">
      <w:bodyDiv w:val="1"/>
      <w:marLeft w:val="0"/>
      <w:marRight w:val="0"/>
      <w:marTop w:val="0"/>
      <w:marBottom w:val="0"/>
      <w:divBdr>
        <w:top w:val="none" w:sz="0" w:space="0" w:color="auto"/>
        <w:left w:val="none" w:sz="0" w:space="0" w:color="auto"/>
        <w:bottom w:val="none" w:sz="0" w:space="0" w:color="auto"/>
        <w:right w:val="none" w:sz="0" w:space="0" w:color="auto"/>
      </w:divBdr>
    </w:div>
    <w:div w:id="1055589149">
      <w:bodyDiv w:val="1"/>
      <w:marLeft w:val="0"/>
      <w:marRight w:val="0"/>
      <w:marTop w:val="0"/>
      <w:marBottom w:val="0"/>
      <w:divBdr>
        <w:top w:val="none" w:sz="0" w:space="0" w:color="auto"/>
        <w:left w:val="none" w:sz="0" w:space="0" w:color="auto"/>
        <w:bottom w:val="none" w:sz="0" w:space="0" w:color="auto"/>
        <w:right w:val="none" w:sz="0" w:space="0" w:color="auto"/>
      </w:divBdr>
    </w:div>
    <w:div w:id="1062407918">
      <w:bodyDiv w:val="1"/>
      <w:marLeft w:val="0"/>
      <w:marRight w:val="0"/>
      <w:marTop w:val="0"/>
      <w:marBottom w:val="0"/>
      <w:divBdr>
        <w:top w:val="none" w:sz="0" w:space="0" w:color="auto"/>
        <w:left w:val="none" w:sz="0" w:space="0" w:color="auto"/>
        <w:bottom w:val="none" w:sz="0" w:space="0" w:color="auto"/>
        <w:right w:val="none" w:sz="0" w:space="0" w:color="auto"/>
      </w:divBdr>
    </w:div>
    <w:div w:id="1070619717">
      <w:bodyDiv w:val="1"/>
      <w:marLeft w:val="0"/>
      <w:marRight w:val="0"/>
      <w:marTop w:val="0"/>
      <w:marBottom w:val="0"/>
      <w:divBdr>
        <w:top w:val="none" w:sz="0" w:space="0" w:color="auto"/>
        <w:left w:val="none" w:sz="0" w:space="0" w:color="auto"/>
        <w:bottom w:val="none" w:sz="0" w:space="0" w:color="auto"/>
        <w:right w:val="none" w:sz="0" w:space="0" w:color="auto"/>
      </w:divBdr>
    </w:div>
    <w:div w:id="1079063711">
      <w:bodyDiv w:val="1"/>
      <w:marLeft w:val="0"/>
      <w:marRight w:val="0"/>
      <w:marTop w:val="0"/>
      <w:marBottom w:val="0"/>
      <w:divBdr>
        <w:top w:val="none" w:sz="0" w:space="0" w:color="auto"/>
        <w:left w:val="none" w:sz="0" w:space="0" w:color="auto"/>
        <w:bottom w:val="none" w:sz="0" w:space="0" w:color="auto"/>
        <w:right w:val="none" w:sz="0" w:space="0" w:color="auto"/>
      </w:divBdr>
    </w:div>
    <w:div w:id="1082606234">
      <w:bodyDiv w:val="1"/>
      <w:marLeft w:val="0"/>
      <w:marRight w:val="0"/>
      <w:marTop w:val="0"/>
      <w:marBottom w:val="0"/>
      <w:divBdr>
        <w:top w:val="none" w:sz="0" w:space="0" w:color="auto"/>
        <w:left w:val="none" w:sz="0" w:space="0" w:color="auto"/>
        <w:bottom w:val="none" w:sz="0" w:space="0" w:color="auto"/>
        <w:right w:val="none" w:sz="0" w:space="0" w:color="auto"/>
      </w:divBdr>
    </w:div>
    <w:div w:id="1084692251">
      <w:bodyDiv w:val="1"/>
      <w:marLeft w:val="0"/>
      <w:marRight w:val="0"/>
      <w:marTop w:val="0"/>
      <w:marBottom w:val="0"/>
      <w:divBdr>
        <w:top w:val="none" w:sz="0" w:space="0" w:color="auto"/>
        <w:left w:val="none" w:sz="0" w:space="0" w:color="auto"/>
        <w:bottom w:val="none" w:sz="0" w:space="0" w:color="auto"/>
        <w:right w:val="none" w:sz="0" w:space="0" w:color="auto"/>
      </w:divBdr>
    </w:div>
    <w:div w:id="1085997062">
      <w:bodyDiv w:val="1"/>
      <w:marLeft w:val="0"/>
      <w:marRight w:val="0"/>
      <w:marTop w:val="0"/>
      <w:marBottom w:val="0"/>
      <w:divBdr>
        <w:top w:val="none" w:sz="0" w:space="0" w:color="auto"/>
        <w:left w:val="none" w:sz="0" w:space="0" w:color="auto"/>
        <w:bottom w:val="none" w:sz="0" w:space="0" w:color="auto"/>
        <w:right w:val="none" w:sz="0" w:space="0" w:color="auto"/>
      </w:divBdr>
    </w:div>
    <w:div w:id="1092777996">
      <w:bodyDiv w:val="1"/>
      <w:marLeft w:val="0"/>
      <w:marRight w:val="0"/>
      <w:marTop w:val="0"/>
      <w:marBottom w:val="0"/>
      <w:divBdr>
        <w:top w:val="none" w:sz="0" w:space="0" w:color="auto"/>
        <w:left w:val="none" w:sz="0" w:space="0" w:color="auto"/>
        <w:bottom w:val="none" w:sz="0" w:space="0" w:color="auto"/>
        <w:right w:val="none" w:sz="0" w:space="0" w:color="auto"/>
      </w:divBdr>
    </w:div>
    <w:div w:id="1097990150">
      <w:bodyDiv w:val="1"/>
      <w:marLeft w:val="0"/>
      <w:marRight w:val="0"/>
      <w:marTop w:val="0"/>
      <w:marBottom w:val="0"/>
      <w:divBdr>
        <w:top w:val="none" w:sz="0" w:space="0" w:color="auto"/>
        <w:left w:val="none" w:sz="0" w:space="0" w:color="auto"/>
        <w:bottom w:val="none" w:sz="0" w:space="0" w:color="auto"/>
        <w:right w:val="none" w:sz="0" w:space="0" w:color="auto"/>
      </w:divBdr>
    </w:div>
    <w:div w:id="1104501646">
      <w:bodyDiv w:val="1"/>
      <w:marLeft w:val="0"/>
      <w:marRight w:val="0"/>
      <w:marTop w:val="0"/>
      <w:marBottom w:val="0"/>
      <w:divBdr>
        <w:top w:val="none" w:sz="0" w:space="0" w:color="auto"/>
        <w:left w:val="none" w:sz="0" w:space="0" w:color="auto"/>
        <w:bottom w:val="none" w:sz="0" w:space="0" w:color="auto"/>
        <w:right w:val="none" w:sz="0" w:space="0" w:color="auto"/>
      </w:divBdr>
    </w:div>
    <w:div w:id="1117332321">
      <w:bodyDiv w:val="1"/>
      <w:marLeft w:val="0"/>
      <w:marRight w:val="0"/>
      <w:marTop w:val="0"/>
      <w:marBottom w:val="0"/>
      <w:divBdr>
        <w:top w:val="none" w:sz="0" w:space="0" w:color="auto"/>
        <w:left w:val="none" w:sz="0" w:space="0" w:color="auto"/>
        <w:bottom w:val="none" w:sz="0" w:space="0" w:color="auto"/>
        <w:right w:val="none" w:sz="0" w:space="0" w:color="auto"/>
      </w:divBdr>
    </w:div>
    <w:div w:id="1148059939">
      <w:bodyDiv w:val="1"/>
      <w:marLeft w:val="0"/>
      <w:marRight w:val="0"/>
      <w:marTop w:val="0"/>
      <w:marBottom w:val="0"/>
      <w:divBdr>
        <w:top w:val="none" w:sz="0" w:space="0" w:color="auto"/>
        <w:left w:val="none" w:sz="0" w:space="0" w:color="auto"/>
        <w:bottom w:val="none" w:sz="0" w:space="0" w:color="auto"/>
        <w:right w:val="none" w:sz="0" w:space="0" w:color="auto"/>
      </w:divBdr>
    </w:div>
    <w:div w:id="1149251789">
      <w:bodyDiv w:val="1"/>
      <w:marLeft w:val="0"/>
      <w:marRight w:val="0"/>
      <w:marTop w:val="0"/>
      <w:marBottom w:val="0"/>
      <w:divBdr>
        <w:top w:val="none" w:sz="0" w:space="0" w:color="auto"/>
        <w:left w:val="none" w:sz="0" w:space="0" w:color="auto"/>
        <w:bottom w:val="none" w:sz="0" w:space="0" w:color="auto"/>
        <w:right w:val="none" w:sz="0" w:space="0" w:color="auto"/>
      </w:divBdr>
    </w:div>
    <w:div w:id="1155608905">
      <w:bodyDiv w:val="1"/>
      <w:marLeft w:val="0"/>
      <w:marRight w:val="0"/>
      <w:marTop w:val="0"/>
      <w:marBottom w:val="0"/>
      <w:divBdr>
        <w:top w:val="none" w:sz="0" w:space="0" w:color="auto"/>
        <w:left w:val="none" w:sz="0" w:space="0" w:color="auto"/>
        <w:bottom w:val="none" w:sz="0" w:space="0" w:color="auto"/>
        <w:right w:val="none" w:sz="0" w:space="0" w:color="auto"/>
      </w:divBdr>
    </w:div>
    <w:div w:id="1157648588">
      <w:bodyDiv w:val="1"/>
      <w:marLeft w:val="0"/>
      <w:marRight w:val="0"/>
      <w:marTop w:val="0"/>
      <w:marBottom w:val="0"/>
      <w:divBdr>
        <w:top w:val="none" w:sz="0" w:space="0" w:color="auto"/>
        <w:left w:val="none" w:sz="0" w:space="0" w:color="auto"/>
        <w:bottom w:val="none" w:sz="0" w:space="0" w:color="auto"/>
        <w:right w:val="none" w:sz="0" w:space="0" w:color="auto"/>
      </w:divBdr>
    </w:div>
    <w:div w:id="1165240896">
      <w:bodyDiv w:val="1"/>
      <w:marLeft w:val="0"/>
      <w:marRight w:val="0"/>
      <w:marTop w:val="0"/>
      <w:marBottom w:val="0"/>
      <w:divBdr>
        <w:top w:val="none" w:sz="0" w:space="0" w:color="auto"/>
        <w:left w:val="none" w:sz="0" w:space="0" w:color="auto"/>
        <w:bottom w:val="none" w:sz="0" w:space="0" w:color="auto"/>
        <w:right w:val="none" w:sz="0" w:space="0" w:color="auto"/>
      </w:divBdr>
    </w:div>
    <w:div w:id="1175532466">
      <w:bodyDiv w:val="1"/>
      <w:marLeft w:val="0"/>
      <w:marRight w:val="0"/>
      <w:marTop w:val="0"/>
      <w:marBottom w:val="0"/>
      <w:divBdr>
        <w:top w:val="none" w:sz="0" w:space="0" w:color="auto"/>
        <w:left w:val="none" w:sz="0" w:space="0" w:color="auto"/>
        <w:bottom w:val="none" w:sz="0" w:space="0" w:color="auto"/>
        <w:right w:val="none" w:sz="0" w:space="0" w:color="auto"/>
      </w:divBdr>
    </w:div>
    <w:div w:id="1197697013">
      <w:bodyDiv w:val="1"/>
      <w:marLeft w:val="0"/>
      <w:marRight w:val="0"/>
      <w:marTop w:val="0"/>
      <w:marBottom w:val="0"/>
      <w:divBdr>
        <w:top w:val="none" w:sz="0" w:space="0" w:color="auto"/>
        <w:left w:val="none" w:sz="0" w:space="0" w:color="auto"/>
        <w:bottom w:val="none" w:sz="0" w:space="0" w:color="auto"/>
        <w:right w:val="none" w:sz="0" w:space="0" w:color="auto"/>
      </w:divBdr>
    </w:div>
    <w:div w:id="1221404493">
      <w:bodyDiv w:val="1"/>
      <w:marLeft w:val="0"/>
      <w:marRight w:val="0"/>
      <w:marTop w:val="0"/>
      <w:marBottom w:val="0"/>
      <w:divBdr>
        <w:top w:val="none" w:sz="0" w:space="0" w:color="auto"/>
        <w:left w:val="none" w:sz="0" w:space="0" w:color="auto"/>
        <w:bottom w:val="none" w:sz="0" w:space="0" w:color="auto"/>
        <w:right w:val="none" w:sz="0" w:space="0" w:color="auto"/>
      </w:divBdr>
    </w:div>
    <w:div w:id="1225677954">
      <w:bodyDiv w:val="1"/>
      <w:marLeft w:val="0"/>
      <w:marRight w:val="0"/>
      <w:marTop w:val="0"/>
      <w:marBottom w:val="0"/>
      <w:divBdr>
        <w:top w:val="none" w:sz="0" w:space="0" w:color="auto"/>
        <w:left w:val="none" w:sz="0" w:space="0" w:color="auto"/>
        <w:bottom w:val="none" w:sz="0" w:space="0" w:color="auto"/>
        <w:right w:val="none" w:sz="0" w:space="0" w:color="auto"/>
      </w:divBdr>
    </w:div>
    <w:div w:id="1227259862">
      <w:bodyDiv w:val="1"/>
      <w:marLeft w:val="0"/>
      <w:marRight w:val="0"/>
      <w:marTop w:val="0"/>
      <w:marBottom w:val="0"/>
      <w:divBdr>
        <w:top w:val="none" w:sz="0" w:space="0" w:color="auto"/>
        <w:left w:val="none" w:sz="0" w:space="0" w:color="auto"/>
        <w:bottom w:val="none" w:sz="0" w:space="0" w:color="auto"/>
        <w:right w:val="none" w:sz="0" w:space="0" w:color="auto"/>
      </w:divBdr>
    </w:div>
    <w:div w:id="1250574769">
      <w:bodyDiv w:val="1"/>
      <w:marLeft w:val="0"/>
      <w:marRight w:val="0"/>
      <w:marTop w:val="0"/>
      <w:marBottom w:val="0"/>
      <w:divBdr>
        <w:top w:val="none" w:sz="0" w:space="0" w:color="auto"/>
        <w:left w:val="none" w:sz="0" w:space="0" w:color="auto"/>
        <w:bottom w:val="none" w:sz="0" w:space="0" w:color="auto"/>
        <w:right w:val="none" w:sz="0" w:space="0" w:color="auto"/>
      </w:divBdr>
    </w:div>
    <w:div w:id="1252280791">
      <w:bodyDiv w:val="1"/>
      <w:marLeft w:val="0"/>
      <w:marRight w:val="0"/>
      <w:marTop w:val="0"/>
      <w:marBottom w:val="0"/>
      <w:divBdr>
        <w:top w:val="none" w:sz="0" w:space="0" w:color="auto"/>
        <w:left w:val="none" w:sz="0" w:space="0" w:color="auto"/>
        <w:bottom w:val="none" w:sz="0" w:space="0" w:color="auto"/>
        <w:right w:val="none" w:sz="0" w:space="0" w:color="auto"/>
      </w:divBdr>
    </w:div>
    <w:div w:id="1261714639">
      <w:bodyDiv w:val="1"/>
      <w:marLeft w:val="0"/>
      <w:marRight w:val="0"/>
      <w:marTop w:val="0"/>
      <w:marBottom w:val="0"/>
      <w:divBdr>
        <w:top w:val="none" w:sz="0" w:space="0" w:color="auto"/>
        <w:left w:val="none" w:sz="0" w:space="0" w:color="auto"/>
        <w:bottom w:val="none" w:sz="0" w:space="0" w:color="auto"/>
        <w:right w:val="none" w:sz="0" w:space="0" w:color="auto"/>
      </w:divBdr>
    </w:div>
    <w:div w:id="1266039386">
      <w:bodyDiv w:val="1"/>
      <w:marLeft w:val="0"/>
      <w:marRight w:val="0"/>
      <w:marTop w:val="0"/>
      <w:marBottom w:val="0"/>
      <w:divBdr>
        <w:top w:val="none" w:sz="0" w:space="0" w:color="auto"/>
        <w:left w:val="none" w:sz="0" w:space="0" w:color="auto"/>
        <w:bottom w:val="none" w:sz="0" w:space="0" w:color="auto"/>
        <w:right w:val="none" w:sz="0" w:space="0" w:color="auto"/>
      </w:divBdr>
    </w:div>
    <w:div w:id="1269579105">
      <w:bodyDiv w:val="1"/>
      <w:marLeft w:val="0"/>
      <w:marRight w:val="0"/>
      <w:marTop w:val="0"/>
      <w:marBottom w:val="0"/>
      <w:divBdr>
        <w:top w:val="none" w:sz="0" w:space="0" w:color="auto"/>
        <w:left w:val="none" w:sz="0" w:space="0" w:color="auto"/>
        <w:bottom w:val="none" w:sz="0" w:space="0" w:color="auto"/>
        <w:right w:val="none" w:sz="0" w:space="0" w:color="auto"/>
      </w:divBdr>
    </w:div>
    <w:div w:id="1295254475">
      <w:bodyDiv w:val="1"/>
      <w:marLeft w:val="0"/>
      <w:marRight w:val="0"/>
      <w:marTop w:val="0"/>
      <w:marBottom w:val="0"/>
      <w:divBdr>
        <w:top w:val="none" w:sz="0" w:space="0" w:color="auto"/>
        <w:left w:val="none" w:sz="0" w:space="0" w:color="auto"/>
        <w:bottom w:val="none" w:sz="0" w:space="0" w:color="auto"/>
        <w:right w:val="none" w:sz="0" w:space="0" w:color="auto"/>
      </w:divBdr>
    </w:div>
    <w:div w:id="1311516537">
      <w:bodyDiv w:val="1"/>
      <w:marLeft w:val="0"/>
      <w:marRight w:val="0"/>
      <w:marTop w:val="0"/>
      <w:marBottom w:val="0"/>
      <w:divBdr>
        <w:top w:val="none" w:sz="0" w:space="0" w:color="auto"/>
        <w:left w:val="none" w:sz="0" w:space="0" w:color="auto"/>
        <w:bottom w:val="none" w:sz="0" w:space="0" w:color="auto"/>
        <w:right w:val="none" w:sz="0" w:space="0" w:color="auto"/>
      </w:divBdr>
    </w:div>
    <w:div w:id="1324578642">
      <w:bodyDiv w:val="1"/>
      <w:marLeft w:val="0"/>
      <w:marRight w:val="0"/>
      <w:marTop w:val="0"/>
      <w:marBottom w:val="0"/>
      <w:divBdr>
        <w:top w:val="none" w:sz="0" w:space="0" w:color="auto"/>
        <w:left w:val="none" w:sz="0" w:space="0" w:color="auto"/>
        <w:bottom w:val="none" w:sz="0" w:space="0" w:color="auto"/>
        <w:right w:val="none" w:sz="0" w:space="0" w:color="auto"/>
      </w:divBdr>
    </w:div>
    <w:div w:id="1329405740">
      <w:bodyDiv w:val="1"/>
      <w:marLeft w:val="0"/>
      <w:marRight w:val="0"/>
      <w:marTop w:val="0"/>
      <w:marBottom w:val="0"/>
      <w:divBdr>
        <w:top w:val="none" w:sz="0" w:space="0" w:color="auto"/>
        <w:left w:val="none" w:sz="0" w:space="0" w:color="auto"/>
        <w:bottom w:val="none" w:sz="0" w:space="0" w:color="auto"/>
        <w:right w:val="none" w:sz="0" w:space="0" w:color="auto"/>
      </w:divBdr>
    </w:div>
    <w:div w:id="1346052209">
      <w:bodyDiv w:val="1"/>
      <w:marLeft w:val="0"/>
      <w:marRight w:val="0"/>
      <w:marTop w:val="0"/>
      <w:marBottom w:val="0"/>
      <w:divBdr>
        <w:top w:val="none" w:sz="0" w:space="0" w:color="auto"/>
        <w:left w:val="none" w:sz="0" w:space="0" w:color="auto"/>
        <w:bottom w:val="none" w:sz="0" w:space="0" w:color="auto"/>
        <w:right w:val="none" w:sz="0" w:space="0" w:color="auto"/>
      </w:divBdr>
    </w:div>
    <w:div w:id="1351221896">
      <w:bodyDiv w:val="1"/>
      <w:marLeft w:val="0"/>
      <w:marRight w:val="0"/>
      <w:marTop w:val="0"/>
      <w:marBottom w:val="0"/>
      <w:divBdr>
        <w:top w:val="none" w:sz="0" w:space="0" w:color="auto"/>
        <w:left w:val="none" w:sz="0" w:space="0" w:color="auto"/>
        <w:bottom w:val="none" w:sz="0" w:space="0" w:color="auto"/>
        <w:right w:val="none" w:sz="0" w:space="0" w:color="auto"/>
      </w:divBdr>
    </w:div>
    <w:div w:id="1356999893">
      <w:bodyDiv w:val="1"/>
      <w:marLeft w:val="0"/>
      <w:marRight w:val="0"/>
      <w:marTop w:val="0"/>
      <w:marBottom w:val="0"/>
      <w:divBdr>
        <w:top w:val="none" w:sz="0" w:space="0" w:color="auto"/>
        <w:left w:val="none" w:sz="0" w:space="0" w:color="auto"/>
        <w:bottom w:val="none" w:sz="0" w:space="0" w:color="auto"/>
        <w:right w:val="none" w:sz="0" w:space="0" w:color="auto"/>
      </w:divBdr>
    </w:div>
    <w:div w:id="1363750168">
      <w:bodyDiv w:val="1"/>
      <w:marLeft w:val="0"/>
      <w:marRight w:val="0"/>
      <w:marTop w:val="0"/>
      <w:marBottom w:val="0"/>
      <w:divBdr>
        <w:top w:val="none" w:sz="0" w:space="0" w:color="auto"/>
        <w:left w:val="none" w:sz="0" w:space="0" w:color="auto"/>
        <w:bottom w:val="none" w:sz="0" w:space="0" w:color="auto"/>
        <w:right w:val="none" w:sz="0" w:space="0" w:color="auto"/>
      </w:divBdr>
    </w:div>
    <w:div w:id="1365641081">
      <w:bodyDiv w:val="1"/>
      <w:marLeft w:val="0"/>
      <w:marRight w:val="0"/>
      <w:marTop w:val="0"/>
      <w:marBottom w:val="0"/>
      <w:divBdr>
        <w:top w:val="none" w:sz="0" w:space="0" w:color="auto"/>
        <w:left w:val="none" w:sz="0" w:space="0" w:color="auto"/>
        <w:bottom w:val="none" w:sz="0" w:space="0" w:color="auto"/>
        <w:right w:val="none" w:sz="0" w:space="0" w:color="auto"/>
      </w:divBdr>
    </w:div>
    <w:div w:id="1375694373">
      <w:bodyDiv w:val="1"/>
      <w:marLeft w:val="0"/>
      <w:marRight w:val="0"/>
      <w:marTop w:val="0"/>
      <w:marBottom w:val="0"/>
      <w:divBdr>
        <w:top w:val="none" w:sz="0" w:space="0" w:color="auto"/>
        <w:left w:val="none" w:sz="0" w:space="0" w:color="auto"/>
        <w:bottom w:val="none" w:sz="0" w:space="0" w:color="auto"/>
        <w:right w:val="none" w:sz="0" w:space="0" w:color="auto"/>
      </w:divBdr>
    </w:div>
    <w:div w:id="1382747121">
      <w:bodyDiv w:val="1"/>
      <w:marLeft w:val="0"/>
      <w:marRight w:val="0"/>
      <w:marTop w:val="0"/>
      <w:marBottom w:val="0"/>
      <w:divBdr>
        <w:top w:val="none" w:sz="0" w:space="0" w:color="auto"/>
        <w:left w:val="none" w:sz="0" w:space="0" w:color="auto"/>
        <w:bottom w:val="none" w:sz="0" w:space="0" w:color="auto"/>
        <w:right w:val="none" w:sz="0" w:space="0" w:color="auto"/>
      </w:divBdr>
    </w:div>
    <w:div w:id="1414399440">
      <w:bodyDiv w:val="1"/>
      <w:marLeft w:val="0"/>
      <w:marRight w:val="0"/>
      <w:marTop w:val="0"/>
      <w:marBottom w:val="0"/>
      <w:divBdr>
        <w:top w:val="none" w:sz="0" w:space="0" w:color="auto"/>
        <w:left w:val="none" w:sz="0" w:space="0" w:color="auto"/>
        <w:bottom w:val="none" w:sz="0" w:space="0" w:color="auto"/>
        <w:right w:val="none" w:sz="0" w:space="0" w:color="auto"/>
      </w:divBdr>
    </w:div>
    <w:div w:id="1422945738">
      <w:bodyDiv w:val="1"/>
      <w:marLeft w:val="0"/>
      <w:marRight w:val="0"/>
      <w:marTop w:val="0"/>
      <w:marBottom w:val="0"/>
      <w:divBdr>
        <w:top w:val="none" w:sz="0" w:space="0" w:color="auto"/>
        <w:left w:val="none" w:sz="0" w:space="0" w:color="auto"/>
        <w:bottom w:val="none" w:sz="0" w:space="0" w:color="auto"/>
        <w:right w:val="none" w:sz="0" w:space="0" w:color="auto"/>
      </w:divBdr>
    </w:div>
    <w:div w:id="1430009642">
      <w:bodyDiv w:val="1"/>
      <w:marLeft w:val="0"/>
      <w:marRight w:val="0"/>
      <w:marTop w:val="0"/>
      <w:marBottom w:val="0"/>
      <w:divBdr>
        <w:top w:val="none" w:sz="0" w:space="0" w:color="auto"/>
        <w:left w:val="none" w:sz="0" w:space="0" w:color="auto"/>
        <w:bottom w:val="none" w:sz="0" w:space="0" w:color="auto"/>
        <w:right w:val="none" w:sz="0" w:space="0" w:color="auto"/>
      </w:divBdr>
    </w:div>
    <w:div w:id="1431271955">
      <w:bodyDiv w:val="1"/>
      <w:marLeft w:val="0"/>
      <w:marRight w:val="0"/>
      <w:marTop w:val="0"/>
      <w:marBottom w:val="0"/>
      <w:divBdr>
        <w:top w:val="none" w:sz="0" w:space="0" w:color="auto"/>
        <w:left w:val="none" w:sz="0" w:space="0" w:color="auto"/>
        <w:bottom w:val="none" w:sz="0" w:space="0" w:color="auto"/>
        <w:right w:val="none" w:sz="0" w:space="0" w:color="auto"/>
      </w:divBdr>
    </w:div>
    <w:div w:id="1444617093">
      <w:bodyDiv w:val="1"/>
      <w:marLeft w:val="0"/>
      <w:marRight w:val="0"/>
      <w:marTop w:val="0"/>
      <w:marBottom w:val="0"/>
      <w:divBdr>
        <w:top w:val="none" w:sz="0" w:space="0" w:color="auto"/>
        <w:left w:val="none" w:sz="0" w:space="0" w:color="auto"/>
        <w:bottom w:val="none" w:sz="0" w:space="0" w:color="auto"/>
        <w:right w:val="none" w:sz="0" w:space="0" w:color="auto"/>
      </w:divBdr>
    </w:div>
    <w:div w:id="1446726495">
      <w:bodyDiv w:val="1"/>
      <w:marLeft w:val="0"/>
      <w:marRight w:val="0"/>
      <w:marTop w:val="0"/>
      <w:marBottom w:val="0"/>
      <w:divBdr>
        <w:top w:val="none" w:sz="0" w:space="0" w:color="auto"/>
        <w:left w:val="none" w:sz="0" w:space="0" w:color="auto"/>
        <w:bottom w:val="none" w:sz="0" w:space="0" w:color="auto"/>
        <w:right w:val="none" w:sz="0" w:space="0" w:color="auto"/>
      </w:divBdr>
    </w:div>
    <w:div w:id="1464301040">
      <w:bodyDiv w:val="1"/>
      <w:marLeft w:val="0"/>
      <w:marRight w:val="0"/>
      <w:marTop w:val="0"/>
      <w:marBottom w:val="0"/>
      <w:divBdr>
        <w:top w:val="none" w:sz="0" w:space="0" w:color="auto"/>
        <w:left w:val="none" w:sz="0" w:space="0" w:color="auto"/>
        <w:bottom w:val="none" w:sz="0" w:space="0" w:color="auto"/>
        <w:right w:val="none" w:sz="0" w:space="0" w:color="auto"/>
      </w:divBdr>
      <w:divsChild>
        <w:div w:id="1384255218">
          <w:marLeft w:val="0"/>
          <w:marRight w:val="0"/>
          <w:marTop w:val="144"/>
          <w:marBottom w:val="0"/>
          <w:divBdr>
            <w:top w:val="none" w:sz="0" w:space="0" w:color="auto"/>
            <w:left w:val="none" w:sz="0" w:space="0" w:color="auto"/>
            <w:bottom w:val="none" w:sz="0" w:space="0" w:color="auto"/>
            <w:right w:val="none" w:sz="0" w:space="0" w:color="auto"/>
          </w:divBdr>
        </w:div>
        <w:div w:id="1427387101">
          <w:marLeft w:val="0"/>
          <w:marRight w:val="0"/>
          <w:marTop w:val="144"/>
          <w:marBottom w:val="0"/>
          <w:divBdr>
            <w:top w:val="none" w:sz="0" w:space="0" w:color="auto"/>
            <w:left w:val="none" w:sz="0" w:space="0" w:color="auto"/>
            <w:bottom w:val="none" w:sz="0" w:space="0" w:color="auto"/>
            <w:right w:val="none" w:sz="0" w:space="0" w:color="auto"/>
          </w:divBdr>
        </w:div>
      </w:divsChild>
    </w:div>
    <w:div w:id="1472400623">
      <w:bodyDiv w:val="1"/>
      <w:marLeft w:val="0"/>
      <w:marRight w:val="0"/>
      <w:marTop w:val="0"/>
      <w:marBottom w:val="0"/>
      <w:divBdr>
        <w:top w:val="none" w:sz="0" w:space="0" w:color="auto"/>
        <w:left w:val="none" w:sz="0" w:space="0" w:color="auto"/>
        <w:bottom w:val="none" w:sz="0" w:space="0" w:color="auto"/>
        <w:right w:val="none" w:sz="0" w:space="0" w:color="auto"/>
      </w:divBdr>
    </w:div>
    <w:div w:id="1499922701">
      <w:bodyDiv w:val="1"/>
      <w:marLeft w:val="0"/>
      <w:marRight w:val="0"/>
      <w:marTop w:val="0"/>
      <w:marBottom w:val="0"/>
      <w:divBdr>
        <w:top w:val="none" w:sz="0" w:space="0" w:color="auto"/>
        <w:left w:val="none" w:sz="0" w:space="0" w:color="auto"/>
        <w:bottom w:val="none" w:sz="0" w:space="0" w:color="auto"/>
        <w:right w:val="none" w:sz="0" w:space="0" w:color="auto"/>
      </w:divBdr>
    </w:div>
    <w:div w:id="1500120139">
      <w:bodyDiv w:val="1"/>
      <w:marLeft w:val="0"/>
      <w:marRight w:val="0"/>
      <w:marTop w:val="0"/>
      <w:marBottom w:val="0"/>
      <w:divBdr>
        <w:top w:val="none" w:sz="0" w:space="0" w:color="auto"/>
        <w:left w:val="none" w:sz="0" w:space="0" w:color="auto"/>
        <w:bottom w:val="none" w:sz="0" w:space="0" w:color="auto"/>
        <w:right w:val="none" w:sz="0" w:space="0" w:color="auto"/>
      </w:divBdr>
    </w:div>
    <w:div w:id="1500583599">
      <w:bodyDiv w:val="1"/>
      <w:marLeft w:val="0"/>
      <w:marRight w:val="0"/>
      <w:marTop w:val="0"/>
      <w:marBottom w:val="0"/>
      <w:divBdr>
        <w:top w:val="none" w:sz="0" w:space="0" w:color="auto"/>
        <w:left w:val="none" w:sz="0" w:space="0" w:color="auto"/>
        <w:bottom w:val="none" w:sz="0" w:space="0" w:color="auto"/>
        <w:right w:val="none" w:sz="0" w:space="0" w:color="auto"/>
      </w:divBdr>
    </w:div>
    <w:div w:id="1515683561">
      <w:bodyDiv w:val="1"/>
      <w:marLeft w:val="0"/>
      <w:marRight w:val="0"/>
      <w:marTop w:val="0"/>
      <w:marBottom w:val="0"/>
      <w:divBdr>
        <w:top w:val="none" w:sz="0" w:space="0" w:color="auto"/>
        <w:left w:val="none" w:sz="0" w:space="0" w:color="auto"/>
        <w:bottom w:val="none" w:sz="0" w:space="0" w:color="auto"/>
        <w:right w:val="none" w:sz="0" w:space="0" w:color="auto"/>
      </w:divBdr>
    </w:div>
    <w:div w:id="1529875249">
      <w:bodyDiv w:val="1"/>
      <w:marLeft w:val="0"/>
      <w:marRight w:val="0"/>
      <w:marTop w:val="0"/>
      <w:marBottom w:val="0"/>
      <w:divBdr>
        <w:top w:val="none" w:sz="0" w:space="0" w:color="auto"/>
        <w:left w:val="none" w:sz="0" w:space="0" w:color="auto"/>
        <w:bottom w:val="none" w:sz="0" w:space="0" w:color="auto"/>
        <w:right w:val="none" w:sz="0" w:space="0" w:color="auto"/>
      </w:divBdr>
    </w:div>
    <w:div w:id="1530996181">
      <w:bodyDiv w:val="1"/>
      <w:marLeft w:val="0"/>
      <w:marRight w:val="0"/>
      <w:marTop w:val="0"/>
      <w:marBottom w:val="0"/>
      <w:divBdr>
        <w:top w:val="none" w:sz="0" w:space="0" w:color="auto"/>
        <w:left w:val="none" w:sz="0" w:space="0" w:color="auto"/>
        <w:bottom w:val="none" w:sz="0" w:space="0" w:color="auto"/>
        <w:right w:val="none" w:sz="0" w:space="0" w:color="auto"/>
      </w:divBdr>
    </w:div>
    <w:div w:id="1551040513">
      <w:bodyDiv w:val="1"/>
      <w:marLeft w:val="0"/>
      <w:marRight w:val="0"/>
      <w:marTop w:val="0"/>
      <w:marBottom w:val="0"/>
      <w:divBdr>
        <w:top w:val="none" w:sz="0" w:space="0" w:color="auto"/>
        <w:left w:val="none" w:sz="0" w:space="0" w:color="auto"/>
        <w:bottom w:val="none" w:sz="0" w:space="0" w:color="auto"/>
        <w:right w:val="none" w:sz="0" w:space="0" w:color="auto"/>
      </w:divBdr>
    </w:div>
    <w:div w:id="1561016829">
      <w:bodyDiv w:val="1"/>
      <w:marLeft w:val="0"/>
      <w:marRight w:val="0"/>
      <w:marTop w:val="0"/>
      <w:marBottom w:val="0"/>
      <w:divBdr>
        <w:top w:val="none" w:sz="0" w:space="0" w:color="auto"/>
        <w:left w:val="none" w:sz="0" w:space="0" w:color="auto"/>
        <w:bottom w:val="none" w:sz="0" w:space="0" w:color="auto"/>
        <w:right w:val="none" w:sz="0" w:space="0" w:color="auto"/>
      </w:divBdr>
    </w:div>
    <w:div w:id="1565214106">
      <w:bodyDiv w:val="1"/>
      <w:marLeft w:val="0"/>
      <w:marRight w:val="0"/>
      <w:marTop w:val="0"/>
      <w:marBottom w:val="0"/>
      <w:divBdr>
        <w:top w:val="none" w:sz="0" w:space="0" w:color="auto"/>
        <w:left w:val="none" w:sz="0" w:space="0" w:color="auto"/>
        <w:bottom w:val="none" w:sz="0" w:space="0" w:color="auto"/>
        <w:right w:val="none" w:sz="0" w:space="0" w:color="auto"/>
      </w:divBdr>
    </w:div>
    <w:div w:id="1573083362">
      <w:bodyDiv w:val="1"/>
      <w:marLeft w:val="0"/>
      <w:marRight w:val="0"/>
      <w:marTop w:val="0"/>
      <w:marBottom w:val="0"/>
      <w:divBdr>
        <w:top w:val="none" w:sz="0" w:space="0" w:color="auto"/>
        <w:left w:val="none" w:sz="0" w:space="0" w:color="auto"/>
        <w:bottom w:val="none" w:sz="0" w:space="0" w:color="auto"/>
        <w:right w:val="none" w:sz="0" w:space="0" w:color="auto"/>
      </w:divBdr>
    </w:div>
    <w:div w:id="1577126559">
      <w:bodyDiv w:val="1"/>
      <w:marLeft w:val="0"/>
      <w:marRight w:val="0"/>
      <w:marTop w:val="0"/>
      <w:marBottom w:val="0"/>
      <w:divBdr>
        <w:top w:val="none" w:sz="0" w:space="0" w:color="auto"/>
        <w:left w:val="none" w:sz="0" w:space="0" w:color="auto"/>
        <w:bottom w:val="none" w:sz="0" w:space="0" w:color="auto"/>
        <w:right w:val="none" w:sz="0" w:space="0" w:color="auto"/>
      </w:divBdr>
    </w:div>
    <w:div w:id="1617176426">
      <w:bodyDiv w:val="1"/>
      <w:marLeft w:val="0"/>
      <w:marRight w:val="0"/>
      <w:marTop w:val="0"/>
      <w:marBottom w:val="0"/>
      <w:divBdr>
        <w:top w:val="none" w:sz="0" w:space="0" w:color="auto"/>
        <w:left w:val="none" w:sz="0" w:space="0" w:color="auto"/>
        <w:bottom w:val="none" w:sz="0" w:space="0" w:color="auto"/>
        <w:right w:val="none" w:sz="0" w:space="0" w:color="auto"/>
      </w:divBdr>
      <w:divsChild>
        <w:div w:id="1893954207">
          <w:blockQuote w:val="1"/>
          <w:marLeft w:val="75"/>
          <w:marRight w:val="0"/>
          <w:marTop w:val="100"/>
          <w:marBottom w:val="100"/>
          <w:divBdr>
            <w:top w:val="none" w:sz="0" w:space="0" w:color="auto"/>
            <w:left w:val="single" w:sz="12" w:space="4" w:color="000000"/>
            <w:bottom w:val="none" w:sz="0" w:space="0" w:color="auto"/>
            <w:right w:val="none" w:sz="0" w:space="0" w:color="auto"/>
          </w:divBdr>
          <w:divsChild>
            <w:div w:id="1448498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5183979">
      <w:bodyDiv w:val="1"/>
      <w:marLeft w:val="0"/>
      <w:marRight w:val="0"/>
      <w:marTop w:val="0"/>
      <w:marBottom w:val="0"/>
      <w:divBdr>
        <w:top w:val="none" w:sz="0" w:space="0" w:color="auto"/>
        <w:left w:val="none" w:sz="0" w:space="0" w:color="auto"/>
        <w:bottom w:val="none" w:sz="0" w:space="0" w:color="auto"/>
        <w:right w:val="none" w:sz="0" w:space="0" w:color="auto"/>
      </w:divBdr>
    </w:div>
    <w:div w:id="1656763621">
      <w:bodyDiv w:val="1"/>
      <w:marLeft w:val="0"/>
      <w:marRight w:val="0"/>
      <w:marTop w:val="0"/>
      <w:marBottom w:val="0"/>
      <w:divBdr>
        <w:top w:val="none" w:sz="0" w:space="0" w:color="auto"/>
        <w:left w:val="none" w:sz="0" w:space="0" w:color="auto"/>
        <w:bottom w:val="none" w:sz="0" w:space="0" w:color="auto"/>
        <w:right w:val="none" w:sz="0" w:space="0" w:color="auto"/>
      </w:divBdr>
    </w:div>
    <w:div w:id="1669940859">
      <w:bodyDiv w:val="1"/>
      <w:marLeft w:val="0"/>
      <w:marRight w:val="0"/>
      <w:marTop w:val="0"/>
      <w:marBottom w:val="0"/>
      <w:divBdr>
        <w:top w:val="none" w:sz="0" w:space="0" w:color="auto"/>
        <w:left w:val="none" w:sz="0" w:space="0" w:color="auto"/>
        <w:bottom w:val="none" w:sz="0" w:space="0" w:color="auto"/>
        <w:right w:val="none" w:sz="0" w:space="0" w:color="auto"/>
      </w:divBdr>
    </w:div>
    <w:div w:id="1673289625">
      <w:bodyDiv w:val="1"/>
      <w:marLeft w:val="0"/>
      <w:marRight w:val="0"/>
      <w:marTop w:val="0"/>
      <w:marBottom w:val="0"/>
      <w:divBdr>
        <w:top w:val="none" w:sz="0" w:space="0" w:color="auto"/>
        <w:left w:val="none" w:sz="0" w:space="0" w:color="auto"/>
        <w:bottom w:val="none" w:sz="0" w:space="0" w:color="auto"/>
        <w:right w:val="none" w:sz="0" w:space="0" w:color="auto"/>
      </w:divBdr>
    </w:div>
    <w:div w:id="1677683954">
      <w:bodyDiv w:val="1"/>
      <w:marLeft w:val="0"/>
      <w:marRight w:val="0"/>
      <w:marTop w:val="0"/>
      <w:marBottom w:val="0"/>
      <w:divBdr>
        <w:top w:val="none" w:sz="0" w:space="0" w:color="auto"/>
        <w:left w:val="none" w:sz="0" w:space="0" w:color="auto"/>
        <w:bottom w:val="none" w:sz="0" w:space="0" w:color="auto"/>
        <w:right w:val="none" w:sz="0" w:space="0" w:color="auto"/>
      </w:divBdr>
    </w:div>
    <w:div w:id="1696686394">
      <w:bodyDiv w:val="1"/>
      <w:marLeft w:val="0"/>
      <w:marRight w:val="0"/>
      <w:marTop w:val="0"/>
      <w:marBottom w:val="0"/>
      <w:divBdr>
        <w:top w:val="none" w:sz="0" w:space="0" w:color="auto"/>
        <w:left w:val="none" w:sz="0" w:space="0" w:color="auto"/>
        <w:bottom w:val="none" w:sz="0" w:space="0" w:color="auto"/>
        <w:right w:val="none" w:sz="0" w:space="0" w:color="auto"/>
      </w:divBdr>
    </w:div>
    <w:div w:id="1699307972">
      <w:bodyDiv w:val="1"/>
      <w:marLeft w:val="0"/>
      <w:marRight w:val="0"/>
      <w:marTop w:val="0"/>
      <w:marBottom w:val="0"/>
      <w:divBdr>
        <w:top w:val="none" w:sz="0" w:space="0" w:color="auto"/>
        <w:left w:val="none" w:sz="0" w:space="0" w:color="auto"/>
        <w:bottom w:val="none" w:sz="0" w:space="0" w:color="auto"/>
        <w:right w:val="none" w:sz="0" w:space="0" w:color="auto"/>
      </w:divBdr>
    </w:div>
    <w:div w:id="1700888350">
      <w:bodyDiv w:val="1"/>
      <w:marLeft w:val="0"/>
      <w:marRight w:val="0"/>
      <w:marTop w:val="0"/>
      <w:marBottom w:val="0"/>
      <w:divBdr>
        <w:top w:val="none" w:sz="0" w:space="0" w:color="auto"/>
        <w:left w:val="none" w:sz="0" w:space="0" w:color="auto"/>
        <w:bottom w:val="none" w:sz="0" w:space="0" w:color="auto"/>
        <w:right w:val="none" w:sz="0" w:space="0" w:color="auto"/>
      </w:divBdr>
    </w:div>
    <w:div w:id="1712070576">
      <w:bodyDiv w:val="1"/>
      <w:marLeft w:val="0"/>
      <w:marRight w:val="0"/>
      <w:marTop w:val="0"/>
      <w:marBottom w:val="0"/>
      <w:divBdr>
        <w:top w:val="none" w:sz="0" w:space="0" w:color="auto"/>
        <w:left w:val="none" w:sz="0" w:space="0" w:color="auto"/>
        <w:bottom w:val="none" w:sz="0" w:space="0" w:color="auto"/>
        <w:right w:val="none" w:sz="0" w:space="0" w:color="auto"/>
      </w:divBdr>
    </w:div>
    <w:div w:id="1717001619">
      <w:bodyDiv w:val="1"/>
      <w:marLeft w:val="0"/>
      <w:marRight w:val="0"/>
      <w:marTop w:val="0"/>
      <w:marBottom w:val="0"/>
      <w:divBdr>
        <w:top w:val="none" w:sz="0" w:space="0" w:color="auto"/>
        <w:left w:val="none" w:sz="0" w:space="0" w:color="auto"/>
        <w:bottom w:val="none" w:sz="0" w:space="0" w:color="auto"/>
        <w:right w:val="none" w:sz="0" w:space="0" w:color="auto"/>
      </w:divBdr>
    </w:div>
    <w:div w:id="1722483106">
      <w:bodyDiv w:val="1"/>
      <w:marLeft w:val="0"/>
      <w:marRight w:val="0"/>
      <w:marTop w:val="0"/>
      <w:marBottom w:val="0"/>
      <w:divBdr>
        <w:top w:val="none" w:sz="0" w:space="0" w:color="auto"/>
        <w:left w:val="none" w:sz="0" w:space="0" w:color="auto"/>
        <w:bottom w:val="none" w:sz="0" w:space="0" w:color="auto"/>
        <w:right w:val="none" w:sz="0" w:space="0" w:color="auto"/>
      </w:divBdr>
    </w:div>
    <w:div w:id="1722946400">
      <w:bodyDiv w:val="1"/>
      <w:marLeft w:val="0"/>
      <w:marRight w:val="0"/>
      <w:marTop w:val="0"/>
      <w:marBottom w:val="0"/>
      <w:divBdr>
        <w:top w:val="none" w:sz="0" w:space="0" w:color="auto"/>
        <w:left w:val="none" w:sz="0" w:space="0" w:color="auto"/>
        <w:bottom w:val="none" w:sz="0" w:space="0" w:color="auto"/>
        <w:right w:val="none" w:sz="0" w:space="0" w:color="auto"/>
      </w:divBdr>
    </w:div>
    <w:div w:id="1735003117">
      <w:bodyDiv w:val="1"/>
      <w:marLeft w:val="0"/>
      <w:marRight w:val="0"/>
      <w:marTop w:val="0"/>
      <w:marBottom w:val="0"/>
      <w:divBdr>
        <w:top w:val="none" w:sz="0" w:space="0" w:color="auto"/>
        <w:left w:val="none" w:sz="0" w:space="0" w:color="auto"/>
        <w:bottom w:val="none" w:sz="0" w:space="0" w:color="auto"/>
        <w:right w:val="none" w:sz="0" w:space="0" w:color="auto"/>
      </w:divBdr>
    </w:div>
    <w:div w:id="1744061469">
      <w:bodyDiv w:val="1"/>
      <w:marLeft w:val="0"/>
      <w:marRight w:val="0"/>
      <w:marTop w:val="0"/>
      <w:marBottom w:val="0"/>
      <w:divBdr>
        <w:top w:val="none" w:sz="0" w:space="0" w:color="auto"/>
        <w:left w:val="none" w:sz="0" w:space="0" w:color="auto"/>
        <w:bottom w:val="none" w:sz="0" w:space="0" w:color="auto"/>
        <w:right w:val="none" w:sz="0" w:space="0" w:color="auto"/>
      </w:divBdr>
    </w:div>
    <w:div w:id="1767072361">
      <w:bodyDiv w:val="1"/>
      <w:marLeft w:val="0"/>
      <w:marRight w:val="0"/>
      <w:marTop w:val="0"/>
      <w:marBottom w:val="0"/>
      <w:divBdr>
        <w:top w:val="none" w:sz="0" w:space="0" w:color="auto"/>
        <w:left w:val="none" w:sz="0" w:space="0" w:color="auto"/>
        <w:bottom w:val="none" w:sz="0" w:space="0" w:color="auto"/>
        <w:right w:val="none" w:sz="0" w:space="0" w:color="auto"/>
      </w:divBdr>
    </w:div>
    <w:div w:id="1786457576">
      <w:bodyDiv w:val="1"/>
      <w:marLeft w:val="0"/>
      <w:marRight w:val="0"/>
      <w:marTop w:val="0"/>
      <w:marBottom w:val="0"/>
      <w:divBdr>
        <w:top w:val="none" w:sz="0" w:space="0" w:color="auto"/>
        <w:left w:val="none" w:sz="0" w:space="0" w:color="auto"/>
        <w:bottom w:val="none" w:sz="0" w:space="0" w:color="auto"/>
        <w:right w:val="none" w:sz="0" w:space="0" w:color="auto"/>
      </w:divBdr>
    </w:div>
    <w:div w:id="1789082029">
      <w:bodyDiv w:val="1"/>
      <w:marLeft w:val="0"/>
      <w:marRight w:val="0"/>
      <w:marTop w:val="0"/>
      <w:marBottom w:val="0"/>
      <w:divBdr>
        <w:top w:val="none" w:sz="0" w:space="0" w:color="auto"/>
        <w:left w:val="none" w:sz="0" w:space="0" w:color="auto"/>
        <w:bottom w:val="none" w:sz="0" w:space="0" w:color="auto"/>
        <w:right w:val="none" w:sz="0" w:space="0" w:color="auto"/>
      </w:divBdr>
    </w:div>
    <w:div w:id="1796949407">
      <w:bodyDiv w:val="1"/>
      <w:marLeft w:val="0"/>
      <w:marRight w:val="0"/>
      <w:marTop w:val="0"/>
      <w:marBottom w:val="0"/>
      <w:divBdr>
        <w:top w:val="none" w:sz="0" w:space="0" w:color="auto"/>
        <w:left w:val="none" w:sz="0" w:space="0" w:color="auto"/>
        <w:bottom w:val="none" w:sz="0" w:space="0" w:color="auto"/>
        <w:right w:val="none" w:sz="0" w:space="0" w:color="auto"/>
      </w:divBdr>
    </w:div>
    <w:div w:id="1797678718">
      <w:bodyDiv w:val="1"/>
      <w:marLeft w:val="0"/>
      <w:marRight w:val="0"/>
      <w:marTop w:val="0"/>
      <w:marBottom w:val="0"/>
      <w:divBdr>
        <w:top w:val="none" w:sz="0" w:space="0" w:color="auto"/>
        <w:left w:val="none" w:sz="0" w:space="0" w:color="auto"/>
        <w:bottom w:val="none" w:sz="0" w:space="0" w:color="auto"/>
        <w:right w:val="none" w:sz="0" w:space="0" w:color="auto"/>
      </w:divBdr>
    </w:div>
    <w:div w:id="1810397598">
      <w:bodyDiv w:val="1"/>
      <w:marLeft w:val="0"/>
      <w:marRight w:val="0"/>
      <w:marTop w:val="0"/>
      <w:marBottom w:val="0"/>
      <w:divBdr>
        <w:top w:val="none" w:sz="0" w:space="0" w:color="auto"/>
        <w:left w:val="none" w:sz="0" w:space="0" w:color="auto"/>
        <w:bottom w:val="none" w:sz="0" w:space="0" w:color="auto"/>
        <w:right w:val="none" w:sz="0" w:space="0" w:color="auto"/>
      </w:divBdr>
    </w:div>
    <w:div w:id="1822772642">
      <w:bodyDiv w:val="1"/>
      <w:marLeft w:val="0"/>
      <w:marRight w:val="0"/>
      <w:marTop w:val="0"/>
      <w:marBottom w:val="0"/>
      <w:divBdr>
        <w:top w:val="none" w:sz="0" w:space="0" w:color="auto"/>
        <w:left w:val="none" w:sz="0" w:space="0" w:color="auto"/>
        <w:bottom w:val="none" w:sz="0" w:space="0" w:color="auto"/>
        <w:right w:val="none" w:sz="0" w:space="0" w:color="auto"/>
      </w:divBdr>
    </w:div>
    <w:div w:id="1840196140">
      <w:bodyDiv w:val="1"/>
      <w:marLeft w:val="0"/>
      <w:marRight w:val="0"/>
      <w:marTop w:val="0"/>
      <w:marBottom w:val="0"/>
      <w:divBdr>
        <w:top w:val="none" w:sz="0" w:space="0" w:color="auto"/>
        <w:left w:val="none" w:sz="0" w:space="0" w:color="auto"/>
        <w:bottom w:val="none" w:sz="0" w:space="0" w:color="auto"/>
        <w:right w:val="none" w:sz="0" w:space="0" w:color="auto"/>
      </w:divBdr>
    </w:div>
    <w:div w:id="1854145364">
      <w:bodyDiv w:val="1"/>
      <w:marLeft w:val="0"/>
      <w:marRight w:val="0"/>
      <w:marTop w:val="0"/>
      <w:marBottom w:val="0"/>
      <w:divBdr>
        <w:top w:val="none" w:sz="0" w:space="0" w:color="auto"/>
        <w:left w:val="none" w:sz="0" w:space="0" w:color="auto"/>
        <w:bottom w:val="none" w:sz="0" w:space="0" w:color="auto"/>
        <w:right w:val="none" w:sz="0" w:space="0" w:color="auto"/>
      </w:divBdr>
    </w:div>
    <w:div w:id="1856654171">
      <w:bodyDiv w:val="1"/>
      <w:marLeft w:val="0"/>
      <w:marRight w:val="0"/>
      <w:marTop w:val="0"/>
      <w:marBottom w:val="0"/>
      <w:divBdr>
        <w:top w:val="none" w:sz="0" w:space="0" w:color="auto"/>
        <w:left w:val="none" w:sz="0" w:space="0" w:color="auto"/>
        <w:bottom w:val="none" w:sz="0" w:space="0" w:color="auto"/>
        <w:right w:val="none" w:sz="0" w:space="0" w:color="auto"/>
      </w:divBdr>
    </w:div>
    <w:div w:id="1889953787">
      <w:bodyDiv w:val="1"/>
      <w:marLeft w:val="0"/>
      <w:marRight w:val="0"/>
      <w:marTop w:val="0"/>
      <w:marBottom w:val="0"/>
      <w:divBdr>
        <w:top w:val="none" w:sz="0" w:space="0" w:color="auto"/>
        <w:left w:val="none" w:sz="0" w:space="0" w:color="auto"/>
        <w:bottom w:val="none" w:sz="0" w:space="0" w:color="auto"/>
        <w:right w:val="none" w:sz="0" w:space="0" w:color="auto"/>
      </w:divBdr>
    </w:div>
    <w:div w:id="1891838902">
      <w:bodyDiv w:val="1"/>
      <w:marLeft w:val="0"/>
      <w:marRight w:val="0"/>
      <w:marTop w:val="0"/>
      <w:marBottom w:val="0"/>
      <w:divBdr>
        <w:top w:val="none" w:sz="0" w:space="0" w:color="auto"/>
        <w:left w:val="none" w:sz="0" w:space="0" w:color="auto"/>
        <w:bottom w:val="none" w:sz="0" w:space="0" w:color="auto"/>
        <w:right w:val="none" w:sz="0" w:space="0" w:color="auto"/>
      </w:divBdr>
    </w:div>
    <w:div w:id="1933776713">
      <w:bodyDiv w:val="1"/>
      <w:marLeft w:val="0"/>
      <w:marRight w:val="0"/>
      <w:marTop w:val="0"/>
      <w:marBottom w:val="0"/>
      <w:divBdr>
        <w:top w:val="none" w:sz="0" w:space="0" w:color="auto"/>
        <w:left w:val="none" w:sz="0" w:space="0" w:color="auto"/>
        <w:bottom w:val="none" w:sz="0" w:space="0" w:color="auto"/>
        <w:right w:val="none" w:sz="0" w:space="0" w:color="auto"/>
      </w:divBdr>
    </w:div>
    <w:div w:id="1936595201">
      <w:bodyDiv w:val="1"/>
      <w:marLeft w:val="0"/>
      <w:marRight w:val="0"/>
      <w:marTop w:val="0"/>
      <w:marBottom w:val="0"/>
      <w:divBdr>
        <w:top w:val="none" w:sz="0" w:space="0" w:color="auto"/>
        <w:left w:val="none" w:sz="0" w:space="0" w:color="auto"/>
        <w:bottom w:val="none" w:sz="0" w:space="0" w:color="auto"/>
        <w:right w:val="none" w:sz="0" w:space="0" w:color="auto"/>
      </w:divBdr>
    </w:div>
    <w:div w:id="1968926288">
      <w:bodyDiv w:val="1"/>
      <w:marLeft w:val="0"/>
      <w:marRight w:val="0"/>
      <w:marTop w:val="0"/>
      <w:marBottom w:val="0"/>
      <w:divBdr>
        <w:top w:val="none" w:sz="0" w:space="0" w:color="auto"/>
        <w:left w:val="none" w:sz="0" w:space="0" w:color="auto"/>
        <w:bottom w:val="none" w:sz="0" w:space="0" w:color="auto"/>
        <w:right w:val="none" w:sz="0" w:space="0" w:color="auto"/>
      </w:divBdr>
    </w:div>
    <w:div w:id="1969238292">
      <w:bodyDiv w:val="1"/>
      <w:marLeft w:val="0"/>
      <w:marRight w:val="0"/>
      <w:marTop w:val="0"/>
      <w:marBottom w:val="0"/>
      <w:divBdr>
        <w:top w:val="none" w:sz="0" w:space="0" w:color="auto"/>
        <w:left w:val="none" w:sz="0" w:space="0" w:color="auto"/>
        <w:bottom w:val="none" w:sz="0" w:space="0" w:color="auto"/>
        <w:right w:val="none" w:sz="0" w:space="0" w:color="auto"/>
      </w:divBdr>
    </w:div>
    <w:div w:id="1971933791">
      <w:bodyDiv w:val="1"/>
      <w:marLeft w:val="0"/>
      <w:marRight w:val="0"/>
      <w:marTop w:val="0"/>
      <w:marBottom w:val="0"/>
      <w:divBdr>
        <w:top w:val="none" w:sz="0" w:space="0" w:color="auto"/>
        <w:left w:val="none" w:sz="0" w:space="0" w:color="auto"/>
        <w:bottom w:val="none" w:sz="0" w:space="0" w:color="auto"/>
        <w:right w:val="none" w:sz="0" w:space="0" w:color="auto"/>
      </w:divBdr>
    </w:div>
    <w:div w:id="1984117493">
      <w:bodyDiv w:val="1"/>
      <w:marLeft w:val="0"/>
      <w:marRight w:val="0"/>
      <w:marTop w:val="0"/>
      <w:marBottom w:val="0"/>
      <w:divBdr>
        <w:top w:val="none" w:sz="0" w:space="0" w:color="auto"/>
        <w:left w:val="none" w:sz="0" w:space="0" w:color="auto"/>
        <w:bottom w:val="none" w:sz="0" w:space="0" w:color="auto"/>
        <w:right w:val="none" w:sz="0" w:space="0" w:color="auto"/>
      </w:divBdr>
    </w:div>
    <w:div w:id="1988394234">
      <w:bodyDiv w:val="1"/>
      <w:marLeft w:val="0"/>
      <w:marRight w:val="0"/>
      <w:marTop w:val="0"/>
      <w:marBottom w:val="0"/>
      <w:divBdr>
        <w:top w:val="none" w:sz="0" w:space="0" w:color="auto"/>
        <w:left w:val="none" w:sz="0" w:space="0" w:color="auto"/>
        <w:bottom w:val="none" w:sz="0" w:space="0" w:color="auto"/>
        <w:right w:val="none" w:sz="0" w:space="0" w:color="auto"/>
      </w:divBdr>
    </w:div>
    <w:div w:id="1999453342">
      <w:bodyDiv w:val="1"/>
      <w:marLeft w:val="0"/>
      <w:marRight w:val="0"/>
      <w:marTop w:val="0"/>
      <w:marBottom w:val="0"/>
      <w:divBdr>
        <w:top w:val="none" w:sz="0" w:space="0" w:color="auto"/>
        <w:left w:val="none" w:sz="0" w:space="0" w:color="auto"/>
        <w:bottom w:val="none" w:sz="0" w:space="0" w:color="auto"/>
        <w:right w:val="none" w:sz="0" w:space="0" w:color="auto"/>
      </w:divBdr>
    </w:div>
    <w:div w:id="2007241040">
      <w:bodyDiv w:val="1"/>
      <w:marLeft w:val="0"/>
      <w:marRight w:val="0"/>
      <w:marTop w:val="0"/>
      <w:marBottom w:val="0"/>
      <w:divBdr>
        <w:top w:val="none" w:sz="0" w:space="0" w:color="auto"/>
        <w:left w:val="none" w:sz="0" w:space="0" w:color="auto"/>
        <w:bottom w:val="none" w:sz="0" w:space="0" w:color="auto"/>
        <w:right w:val="none" w:sz="0" w:space="0" w:color="auto"/>
      </w:divBdr>
    </w:div>
    <w:div w:id="2014411106">
      <w:bodyDiv w:val="1"/>
      <w:marLeft w:val="0"/>
      <w:marRight w:val="0"/>
      <w:marTop w:val="0"/>
      <w:marBottom w:val="0"/>
      <w:divBdr>
        <w:top w:val="none" w:sz="0" w:space="0" w:color="auto"/>
        <w:left w:val="none" w:sz="0" w:space="0" w:color="auto"/>
        <w:bottom w:val="none" w:sz="0" w:space="0" w:color="auto"/>
        <w:right w:val="none" w:sz="0" w:space="0" w:color="auto"/>
      </w:divBdr>
    </w:div>
    <w:div w:id="2054234843">
      <w:bodyDiv w:val="1"/>
      <w:marLeft w:val="0"/>
      <w:marRight w:val="0"/>
      <w:marTop w:val="0"/>
      <w:marBottom w:val="0"/>
      <w:divBdr>
        <w:top w:val="none" w:sz="0" w:space="0" w:color="auto"/>
        <w:left w:val="none" w:sz="0" w:space="0" w:color="auto"/>
        <w:bottom w:val="none" w:sz="0" w:space="0" w:color="auto"/>
        <w:right w:val="none" w:sz="0" w:space="0" w:color="auto"/>
      </w:divBdr>
    </w:div>
    <w:div w:id="2062164795">
      <w:bodyDiv w:val="1"/>
      <w:marLeft w:val="0"/>
      <w:marRight w:val="0"/>
      <w:marTop w:val="0"/>
      <w:marBottom w:val="0"/>
      <w:divBdr>
        <w:top w:val="none" w:sz="0" w:space="0" w:color="auto"/>
        <w:left w:val="none" w:sz="0" w:space="0" w:color="auto"/>
        <w:bottom w:val="none" w:sz="0" w:space="0" w:color="auto"/>
        <w:right w:val="none" w:sz="0" w:space="0" w:color="auto"/>
      </w:divBdr>
    </w:div>
    <w:div w:id="2075152978">
      <w:bodyDiv w:val="1"/>
      <w:marLeft w:val="0"/>
      <w:marRight w:val="0"/>
      <w:marTop w:val="0"/>
      <w:marBottom w:val="0"/>
      <w:divBdr>
        <w:top w:val="none" w:sz="0" w:space="0" w:color="auto"/>
        <w:left w:val="none" w:sz="0" w:space="0" w:color="auto"/>
        <w:bottom w:val="none" w:sz="0" w:space="0" w:color="auto"/>
        <w:right w:val="none" w:sz="0" w:space="0" w:color="auto"/>
      </w:divBdr>
    </w:div>
    <w:div w:id="2089492791">
      <w:bodyDiv w:val="1"/>
      <w:marLeft w:val="0"/>
      <w:marRight w:val="0"/>
      <w:marTop w:val="0"/>
      <w:marBottom w:val="0"/>
      <w:divBdr>
        <w:top w:val="none" w:sz="0" w:space="0" w:color="auto"/>
        <w:left w:val="none" w:sz="0" w:space="0" w:color="auto"/>
        <w:bottom w:val="none" w:sz="0" w:space="0" w:color="auto"/>
        <w:right w:val="none" w:sz="0" w:space="0" w:color="auto"/>
      </w:divBdr>
    </w:div>
    <w:div w:id="2097090633">
      <w:bodyDiv w:val="1"/>
      <w:marLeft w:val="0"/>
      <w:marRight w:val="0"/>
      <w:marTop w:val="0"/>
      <w:marBottom w:val="0"/>
      <w:divBdr>
        <w:top w:val="none" w:sz="0" w:space="0" w:color="auto"/>
        <w:left w:val="none" w:sz="0" w:space="0" w:color="auto"/>
        <w:bottom w:val="none" w:sz="0" w:space="0" w:color="auto"/>
        <w:right w:val="none" w:sz="0" w:space="0" w:color="auto"/>
      </w:divBdr>
    </w:div>
    <w:div w:id="2097971047">
      <w:bodyDiv w:val="1"/>
      <w:marLeft w:val="0"/>
      <w:marRight w:val="0"/>
      <w:marTop w:val="0"/>
      <w:marBottom w:val="0"/>
      <w:divBdr>
        <w:top w:val="none" w:sz="0" w:space="0" w:color="auto"/>
        <w:left w:val="none" w:sz="0" w:space="0" w:color="auto"/>
        <w:bottom w:val="none" w:sz="0" w:space="0" w:color="auto"/>
        <w:right w:val="none" w:sz="0" w:space="0" w:color="auto"/>
      </w:divBdr>
    </w:div>
    <w:div w:id="2116827546">
      <w:bodyDiv w:val="1"/>
      <w:marLeft w:val="0"/>
      <w:marRight w:val="0"/>
      <w:marTop w:val="0"/>
      <w:marBottom w:val="0"/>
      <w:divBdr>
        <w:top w:val="none" w:sz="0" w:space="0" w:color="auto"/>
        <w:left w:val="none" w:sz="0" w:space="0" w:color="auto"/>
        <w:bottom w:val="none" w:sz="0" w:space="0" w:color="auto"/>
        <w:right w:val="none" w:sz="0" w:space="0" w:color="auto"/>
      </w:divBdr>
    </w:div>
    <w:div w:id="2123064156">
      <w:bodyDiv w:val="1"/>
      <w:marLeft w:val="0"/>
      <w:marRight w:val="0"/>
      <w:marTop w:val="0"/>
      <w:marBottom w:val="0"/>
      <w:divBdr>
        <w:top w:val="none" w:sz="0" w:space="0" w:color="auto"/>
        <w:left w:val="none" w:sz="0" w:space="0" w:color="auto"/>
        <w:bottom w:val="none" w:sz="0" w:space="0" w:color="auto"/>
        <w:right w:val="none" w:sz="0" w:space="0" w:color="auto"/>
      </w:divBdr>
    </w:div>
    <w:div w:id="21409505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chart" Target="charts/chart2.xml"/><Relationship Id="rId4" Type="http://schemas.microsoft.com/office/2007/relationships/stylesWithEffects" Target="stylesWithEffects.xml"/><Relationship Id="rId9" Type="http://schemas.openxmlformats.org/officeDocument/2006/relationships/chart" Target="charts/chart1.xml"/><Relationship Id="rId14"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Excel1.xlsx"/></Relationships>
</file>

<file path=word/charts/_rels/chart2.xml.rels><?xml version="1.0" encoding="UTF-8" standalone="yes"?>
<Relationships xmlns="http://schemas.openxmlformats.org/package/2006/relationships"><Relationship Id="rId2" Type="http://schemas.openxmlformats.org/officeDocument/2006/relationships/package" Target="../embeddings/_____Microsoft_Excel2.xlsx"/><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75"/>
      <c:rotY val="5"/>
      <c:rAngAx val="0"/>
      <c:perspective val="30"/>
    </c:view3D>
    <c:floor>
      <c:thickness val="0"/>
    </c:floor>
    <c:sideWall>
      <c:thickness val="0"/>
      <c:spPr>
        <a:noFill/>
        <a:ln w="15206">
          <a:noFill/>
        </a:ln>
      </c:spPr>
    </c:sideWall>
    <c:backWall>
      <c:thickness val="0"/>
      <c:spPr>
        <a:noFill/>
        <a:ln w="15206">
          <a:noFill/>
        </a:ln>
      </c:spPr>
    </c:backWall>
    <c:plotArea>
      <c:layout>
        <c:manualLayout>
          <c:layoutTarget val="inner"/>
          <c:xMode val="edge"/>
          <c:yMode val="edge"/>
          <c:x val="0.41043723554301836"/>
          <c:y val="0.31134969325153372"/>
          <c:w val="0.36530324400564174"/>
          <c:h val="0.39723926380368085"/>
        </c:manualLayout>
      </c:layout>
      <c:pie3DChart>
        <c:varyColors val="1"/>
        <c:ser>
          <c:idx val="0"/>
          <c:order val="0"/>
          <c:spPr>
            <a:solidFill>
              <a:srgbClr val="9999FF"/>
            </a:solidFill>
            <a:ln w="7603">
              <a:solidFill>
                <a:srgbClr val="000000"/>
              </a:solidFill>
              <a:prstDash val="solid"/>
            </a:ln>
          </c:spPr>
          <c:explosion val="25"/>
          <c:dPt>
            <c:idx val="0"/>
            <c:bubble3D val="0"/>
          </c:dPt>
          <c:dPt>
            <c:idx val="1"/>
            <c:bubble3D val="0"/>
            <c:spPr>
              <a:solidFill>
                <a:srgbClr val="993366"/>
              </a:solidFill>
              <a:ln w="7603">
                <a:solidFill>
                  <a:srgbClr val="000000"/>
                </a:solidFill>
                <a:prstDash val="solid"/>
              </a:ln>
            </c:spPr>
          </c:dPt>
          <c:dPt>
            <c:idx val="2"/>
            <c:bubble3D val="0"/>
            <c:spPr>
              <a:solidFill>
                <a:srgbClr val="FFFFCC"/>
              </a:solidFill>
              <a:ln w="7603">
                <a:solidFill>
                  <a:srgbClr val="000000"/>
                </a:solidFill>
                <a:prstDash val="solid"/>
              </a:ln>
            </c:spPr>
          </c:dPt>
          <c:dPt>
            <c:idx val="3"/>
            <c:bubble3D val="0"/>
            <c:spPr>
              <a:solidFill>
                <a:srgbClr val="CCFFFF"/>
              </a:solidFill>
              <a:ln w="7603">
                <a:solidFill>
                  <a:srgbClr val="000000"/>
                </a:solidFill>
                <a:prstDash val="solid"/>
              </a:ln>
            </c:spPr>
          </c:dPt>
          <c:dPt>
            <c:idx val="4"/>
            <c:bubble3D val="0"/>
            <c:spPr>
              <a:solidFill>
                <a:srgbClr val="660066"/>
              </a:solidFill>
              <a:ln w="7603">
                <a:solidFill>
                  <a:srgbClr val="000000"/>
                </a:solidFill>
                <a:prstDash val="solid"/>
              </a:ln>
            </c:spPr>
          </c:dPt>
          <c:dPt>
            <c:idx val="5"/>
            <c:bubble3D val="0"/>
            <c:spPr>
              <a:solidFill>
                <a:srgbClr val="FF8080"/>
              </a:solidFill>
              <a:ln w="7603">
                <a:solidFill>
                  <a:srgbClr val="000000"/>
                </a:solidFill>
                <a:prstDash val="solid"/>
              </a:ln>
            </c:spPr>
          </c:dPt>
          <c:dPt>
            <c:idx val="6"/>
            <c:bubble3D val="0"/>
            <c:spPr>
              <a:solidFill>
                <a:srgbClr val="0066CC"/>
              </a:solidFill>
              <a:ln w="7603">
                <a:solidFill>
                  <a:srgbClr val="000000"/>
                </a:solidFill>
                <a:prstDash val="solid"/>
              </a:ln>
            </c:spPr>
          </c:dPt>
          <c:dPt>
            <c:idx val="7"/>
            <c:bubble3D val="0"/>
            <c:spPr>
              <a:solidFill>
                <a:srgbClr val="CCCCFF"/>
              </a:solidFill>
              <a:ln w="7603">
                <a:solidFill>
                  <a:srgbClr val="000000"/>
                </a:solidFill>
                <a:prstDash val="solid"/>
              </a:ln>
            </c:spPr>
          </c:dPt>
          <c:dPt>
            <c:idx val="8"/>
            <c:bubble3D val="0"/>
            <c:spPr>
              <a:solidFill>
                <a:srgbClr val="000080"/>
              </a:solidFill>
              <a:ln w="7603">
                <a:solidFill>
                  <a:srgbClr val="000000"/>
                </a:solidFill>
                <a:prstDash val="solid"/>
              </a:ln>
            </c:spPr>
          </c:dPt>
          <c:dPt>
            <c:idx val="9"/>
            <c:bubble3D val="0"/>
          </c:dPt>
          <c:dPt>
            <c:idx val="10"/>
            <c:bubble3D val="0"/>
          </c:dPt>
          <c:dPt>
            <c:idx val="11"/>
            <c:bubble3D val="0"/>
          </c:dPt>
          <c:dPt>
            <c:idx val="12"/>
            <c:bubble3D val="0"/>
          </c:dPt>
          <c:dPt>
            <c:idx val="13"/>
            <c:bubble3D val="0"/>
          </c:dPt>
          <c:dPt>
            <c:idx val="14"/>
            <c:bubble3D val="0"/>
          </c:dPt>
          <c:dLbls>
            <c:dLbl>
              <c:idx val="0"/>
              <c:layout>
                <c:manualLayout>
                  <c:x val="9.915495060133063E-2"/>
                  <c:y val="-5.8472734468857153E-2"/>
                </c:manualLayout>
              </c:layout>
              <c:tx>
                <c:rich>
                  <a:bodyPr/>
                  <a:lstStyle/>
                  <a:p>
                    <a:pPr>
                      <a:defRPr sz="449" b="0" i="0" u="none" strike="noStrike" baseline="0">
                        <a:solidFill>
                          <a:srgbClr val="000000"/>
                        </a:solidFill>
                        <a:latin typeface="Arial Cyr"/>
                        <a:ea typeface="Arial Cyr"/>
                        <a:cs typeface="Arial Cyr"/>
                      </a:defRPr>
                    </a:pPr>
                    <a:r>
                      <a:rPr lang="ru-RU" sz="449"/>
                      <a:t>Жалпы сипаттағы мемлекетт</a:t>
                    </a:r>
                    <a:r>
                      <a:rPr lang="en-US" sz="449"/>
                      <a:t>i</a:t>
                    </a:r>
                    <a:r>
                      <a:rPr lang="ru-RU" sz="449"/>
                      <a:t>к қызметтер  </a:t>
                    </a:r>
                    <a:r>
                      <a:rPr lang="ru-RU"/>
                      <a:t>
31,67%</a:t>
                    </a:r>
                  </a:p>
                </c:rich>
              </c:tx>
              <c:spPr>
                <a:noFill/>
                <a:ln w="15206">
                  <a:noFill/>
                </a:ln>
              </c:spPr>
              <c:dLblPos val="bestFit"/>
              <c:showLegendKey val="0"/>
              <c:showVal val="0"/>
              <c:showCatName val="0"/>
              <c:showSerName val="0"/>
              <c:showPercent val="0"/>
              <c:showBubbleSize val="0"/>
            </c:dLbl>
            <c:dLbl>
              <c:idx val="1"/>
              <c:layout>
                <c:manualLayout>
                  <c:x val="2.7333834624861553E-2"/>
                  <c:y val="2.8979587190506712E-2"/>
                </c:manualLayout>
              </c:layout>
              <c:tx>
                <c:rich>
                  <a:bodyPr/>
                  <a:lstStyle/>
                  <a:p>
                    <a:pPr>
                      <a:defRPr sz="449" b="0" i="0" u="none" strike="noStrike" baseline="0">
                        <a:solidFill>
                          <a:srgbClr val="000000"/>
                        </a:solidFill>
                        <a:latin typeface="Arial Cyr"/>
                        <a:ea typeface="Arial Cyr"/>
                        <a:cs typeface="Arial Cyr"/>
                      </a:defRPr>
                    </a:pPr>
                    <a:r>
                      <a:rPr lang="ru-RU" sz="449"/>
                      <a:t>Қоғамдық тәртіп, қауіпсіздік, құқықтық, сот, қылмыстық-атқару қызметі</a:t>
                    </a:r>
                    <a:r>
                      <a:rPr lang="ru-RU"/>
                      <a:t>
0,13%</a:t>
                    </a:r>
                  </a:p>
                </c:rich>
              </c:tx>
              <c:spPr>
                <a:noFill/>
                <a:ln w="15206">
                  <a:noFill/>
                </a:ln>
              </c:spPr>
              <c:dLblPos val="bestFit"/>
              <c:showLegendKey val="0"/>
              <c:showVal val="0"/>
              <c:showCatName val="0"/>
              <c:showSerName val="0"/>
              <c:showPercent val="0"/>
              <c:showBubbleSize val="0"/>
            </c:dLbl>
            <c:dLbl>
              <c:idx val="2"/>
              <c:layout>
                <c:manualLayout>
                  <c:x val="-0.12762492515753743"/>
                  <c:y val="0.24112477977772875"/>
                </c:manualLayout>
              </c:layout>
              <c:spPr>
                <a:noFill/>
                <a:ln w="15206">
                  <a:noFill/>
                </a:ln>
              </c:spPr>
              <c:txPr>
                <a:bodyPr/>
                <a:lstStyle/>
                <a:p>
                  <a:pPr>
                    <a:defRPr sz="449" b="0" i="0" u="none" strike="noStrike" baseline="0">
                      <a:solidFill>
                        <a:srgbClr val="000000"/>
                      </a:solidFill>
                      <a:latin typeface="Arial Cyr"/>
                      <a:ea typeface="Arial Cyr"/>
                      <a:cs typeface="Arial Cyr"/>
                    </a:defRPr>
                  </a:pPr>
                  <a:endParaRPr lang="ru-RU"/>
                </a:p>
              </c:txPr>
              <c:dLblPos val="bestFit"/>
              <c:showLegendKey val="0"/>
              <c:showVal val="0"/>
              <c:showCatName val="0"/>
              <c:showSerName val="1"/>
              <c:showPercent val="0"/>
              <c:showBubbleSize val="0"/>
            </c:dLbl>
            <c:dLbl>
              <c:idx val="3"/>
              <c:layout>
                <c:manualLayout>
                  <c:x val="-0.46225107091008893"/>
                  <c:y val="0.32948995120960256"/>
                </c:manualLayout>
              </c:layout>
              <c:tx>
                <c:rich>
                  <a:bodyPr/>
                  <a:lstStyle/>
                  <a:p>
                    <a:pPr>
                      <a:defRPr sz="449" b="0" i="0" u="none" strike="noStrike" baseline="0">
                        <a:solidFill>
                          <a:srgbClr val="000000"/>
                        </a:solidFill>
                        <a:latin typeface="Arial Cyr"/>
                        <a:ea typeface="Arial Cyr"/>
                        <a:cs typeface="Arial Cyr"/>
                      </a:defRPr>
                    </a:pPr>
                    <a:r>
                      <a:rPr lang="ru-RU" sz="449"/>
                      <a:t>Қорғаныс</a:t>
                    </a:r>
                    <a:r>
                      <a:rPr lang="ru-RU"/>
                      <a:t>
0,83%</a:t>
                    </a:r>
                  </a:p>
                </c:rich>
              </c:tx>
              <c:spPr>
                <a:noFill/>
                <a:ln w="15206">
                  <a:noFill/>
                </a:ln>
              </c:spPr>
              <c:dLblPos val="bestFit"/>
              <c:showLegendKey val="0"/>
              <c:showVal val="0"/>
              <c:showCatName val="0"/>
              <c:showSerName val="0"/>
              <c:showPercent val="0"/>
              <c:showBubbleSize val="0"/>
            </c:dLbl>
            <c:dLbl>
              <c:idx val="4"/>
              <c:layout>
                <c:manualLayout>
                  <c:x val="-0.517038699615329"/>
                  <c:y val="4.7603473820256544E-2"/>
                </c:manualLayout>
              </c:layout>
              <c:tx>
                <c:rich>
                  <a:bodyPr/>
                  <a:lstStyle/>
                  <a:p>
                    <a:pPr>
                      <a:defRPr sz="449" b="0" i="0" u="none" strike="noStrike" baseline="0">
                        <a:solidFill>
                          <a:srgbClr val="000000"/>
                        </a:solidFill>
                        <a:latin typeface="Arial Cyr"/>
                        <a:ea typeface="Arial Cyr"/>
                        <a:cs typeface="Arial Cyr"/>
                      </a:defRPr>
                    </a:pPr>
                    <a:r>
                      <a:rPr lang="ru-RU" sz="449"/>
                      <a:t>Әлеуметт</a:t>
                    </a:r>
                    <a:r>
                      <a:rPr lang="en-US" sz="449"/>
                      <a:t>i</a:t>
                    </a:r>
                    <a:r>
                      <a:rPr lang="ru-RU" sz="449"/>
                      <a:t>к көмек және әлеуметт</a:t>
                    </a:r>
                    <a:r>
                      <a:rPr lang="en-US" sz="449"/>
                      <a:t>i</a:t>
                    </a:r>
                    <a:r>
                      <a:rPr lang="ru-RU" sz="449"/>
                      <a:t>к қамтамасыз ету</a:t>
                    </a:r>
                    <a:r>
                      <a:rPr lang="ru-RU"/>
                      <a:t>
10,06%</a:t>
                    </a:r>
                  </a:p>
                </c:rich>
              </c:tx>
              <c:spPr>
                <a:noFill/>
                <a:ln w="15206">
                  <a:noFill/>
                </a:ln>
              </c:spPr>
              <c:dLblPos val="bestFit"/>
              <c:showLegendKey val="0"/>
              <c:showVal val="0"/>
              <c:showCatName val="0"/>
              <c:showSerName val="0"/>
              <c:showPercent val="0"/>
              <c:showBubbleSize val="0"/>
            </c:dLbl>
            <c:dLbl>
              <c:idx val="5"/>
              <c:layout>
                <c:manualLayout>
                  <c:x val="-6.0961763603424915E-4"/>
                  <c:y val="0.18184164486334825"/>
                </c:manualLayout>
              </c:layout>
              <c:tx>
                <c:rich>
                  <a:bodyPr/>
                  <a:lstStyle/>
                  <a:p>
                    <a:pPr>
                      <a:defRPr sz="449" b="0" i="0" u="none" strike="noStrike" baseline="0">
                        <a:solidFill>
                          <a:srgbClr val="000000"/>
                        </a:solidFill>
                        <a:latin typeface="Arial Cyr"/>
                        <a:ea typeface="Arial Cyr"/>
                        <a:cs typeface="Arial Cyr"/>
                      </a:defRPr>
                    </a:pPr>
                    <a:r>
                      <a:rPr lang="ru-RU" sz="449"/>
                      <a:t>Тұрғын үй-коммуналдық шаруашылық</a:t>
                    </a:r>
                    <a:r>
                      <a:rPr lang="ru-RU"/>
                      <a:t>
35,48%</a:t>
                    </a:r>
                  </a:p>
                </c:rich>
              </c:tx>
              <c:spPr>
                <a:noFill/>
                <a:ln w="15206">
                  <a:noFill/>
                </a:ln>
              </c:spPr>
              <c:dLblPos val="bestFit"/>
              <c:showLegendKey val="0"/>
              <c:showVal val="0"/>
              <c:showCatName val="0"/>
              <c:showSerName val="0"/>
              <c:showPercent val="0"/>
              <c:showBubbleSize val="0"/>
            </c:dLbl>
            <c:dLbl>
              <c:idx val="6"/>
              <c:layout>
                <c:manualLayout>
                  <c:x val="-0.25750581327449584"/>
                  <c:y val="0.13313968659262285"/>
                </c:manualLayout>
              </c:layout>
              <c:tx>
                <c:rich>
                  <a:bodyPr/>
                  <a:lstStyle/>
                  <a:p>
                    <a:pPr>
                      <a:defRPr sz="449" b="0" i="0" u="none" strike="noStrike" baseline="0">
                        <a:solidFill>
                          <a:srgbClr val="000000"/>
                        </a:solidFill>
                        <a:latin typeface="Arial Cyr"/>
                        <a:ea typeface="Arial Cyr"/>
                        <a:cs typeface="Arial Cyr"/>
                      </a:defRPr>
                    </a:pPr>
                    <a:r>
                      <a:rPr lang="ru-RU" sz="449"/>
                      <a:t>Мәдениет, спорт, туризм және ақпараттық кеңіст</a:t>
                    </a:r>
                    <a:r>
                      <a:rPr lang="en-US" sz="449"/>
                      <a:t>i</a:t>
                    </a:r>
                    <a:r>
                      <a:rPr lang="ru-RU" sz="449"/>
                      <a:t>к</a:t>
                    </a:r>
                    <a:r>
                      <a:rPr lang="ru-RU"/>
                      <a:t>
14,69%</a:t>
                    </a:r>
                  </a:p>
                </c:rich>
              </c:tx>
              <c:spPr>
                <a:noFill/>
                <a:ln w="15206">
                  <a:noFill/>
                </a:ln>
              </c:spPr>
              <c:dLblPos val="bestFit"/>
              <c:showLegendKey val="0"/>
              <c:showVal val="0"/>
              <c:showCatName val="0"/>
              <c:showSerName val="0"/>
              <c:showPercent val="0"/>
              <c:showBubbleSize val="0"/>
            </c:dLbl>
            <c:dLbl>
              <c:idx val="7"/>
              <c:layout>
                <c:manualLayout>
                  <c:x val="-0.48834421655673155"/>
                  <c:y val="-2.2151383328604904E-2"/>
                </c:manualLayout>
              </c:layout>
              <c:tx>
                <c:rich>
                  <a:bodyPr/>
                  <a:lstStyle/>
                  <a:p>
                    <a:pPr>
                      <a:defRPr sz="449" b="0" i="0" u="none" strike="noStrike" baseline="0">
                        <a:solidFill>
                          <a:srgbClr val="000000"/>
                        </a:solidFill>
                        <a:latin typeface="Arial Cyr"/>
                        <a:ea typeface="Arial Cyr"/>
                        <a:cs typeface="Arial Cyr"/>
                      </a:defRPr>
                    </a:pPr>
                    <a:r>
                      <a:rPr lang="ru-RU" sz="449"/>
                      <a:t>Ауыл, су, орман, балық шаруашылығы, ерекше қорғалатын табиғи аумақтар, қоршаған ортаны және жануарлар дүниесін қорғау, жер қатынастары</a:t>
                    </a:r>
                    <a:r>
                      <a:rPr lang="ru-RU" sz="479"/>
                      <a:t>
2,27%</a:t>
                    </a:r>
                  </a:p>
                </c:rich>
              </c:tx>
              <c:spPr>
                <a:noFill/>
                <a:ln w="15206">
                  <a:noFill/>
                </a:ln>
              </c:spPr>
              <c:dLblPos val="bestFit"/>
              <c:showLegendKey val="0"/>
              <c:showVal val="0"/>
              <c:showCatName val="0"/>
              <c:showSerName val="0"/>
              <c:showPercent val="0"/>
              <c:showBubbleSize val="0"/>
            </c:dLbl>
            <c:dLbl>
              <c:idx val="8"/>
              <c:layout>
                <c:manualLayout>
                  <c:x val="0.14087621468391348"/>
                  <c:y val="-0.30919184993712939"/>
                </c:manualLayout>
              </c:layout>
              <c:tx>
                <c:rich>
                  <a:bodyPr/>
                  <a:lstStyle/>
                  <a:p>
                    <a:pPr>
                      <a:defRPr sz="449" b="0" i="0" u="none" strike="noStrike" baseline="0">
                        <a:solidFill>
                          <a:srgbClr val="000000"/>
                        </a:solidFill>
                        <a:latin typeface="Arial Cyr"/>
                        <a:ea typeface="Arial Cyr"/>
                        <a:cs typeface="Arial Cyr"/>
                      </a:defRPr>
                    </a:pPr>
                    <a:r>
                      <a:rPr lang="ru-RU" sz="449"/>
                      <a:t>Басқалар</a:t>
                    </a:r>
                    <a:r>
                      <a:rPr lang="ru-RU" sz="479"/>
                      <a:t>
0,66%</a:t>
                    </a:r>
                  </a:p>
                </c:rich>
              </c:tx>
              <c:spPr>
                <a:noFill/>
                <a:ln w="15206">
                  <a:noFill/>
                </a:ln>
              </c:spPr>
              <c:dLblPos val="bestFit"/>
              <c:showLegendKey val="0"/>
              <c:showVal val="0"/>
              <c:showCatName val="0"/>
              <c:showSerName val="0"/>
              <c:showPercent val="0"/>
              <c:showBubbleSize val="0"/>
            </c:dLbl>
            <c:dLbl>
              <c:idx val="9"/>
              <c:layout>
                <c:manualLayout>
                  <c:x val="-0.28940756389191191"/>
                  <c:y val="-0.32773108385762961"/>
                </c:manualLayout>
              </c:layout>
              <c:tx>
                <c:rich>
                  <a:bodyPr/>
                  <a:lstStyle/>
                  <a:p>
                    <a:pPr>
                      <a:defRPr sz="449" b="0" i="0" u="none" strike="noStrike" baseline="0">
                        <a:solidFill>
                          <a:srgbClr val="000000"/>
                        </a:solidFill>
                        <a:latin typeface="Arial Cyr"/>
                        <a:ea typeface="Arial Cyr"/>
                        <a:cs typeface="Arial Cyr"/>
                      </a:defRPr>
                    </a:pPr>
                    <a:r>
                      <a:rPr lang="ru-RU" sz="449"/>
                      <a:t>Т</a:t>
                    </a:r>
                    <a:r>
                      <a:rPr lang="ru-RU"/>
                      <a:t>рансферттер
1,22%</a:t>
                    </a:r>
                  </a:p>
                </c:rich>
              </c:tx>
              <c:spPr>
                <a:noFill/>
                <a:ln w="15206">
                  <a:noFill/>
                </a:ln>
              </c:spPr>
              <c:dLblPos val="bestFit"/>
              <c:showLegendKey val="0"/>
              <c:showVal val="0"/>
              <c:showCatName val="0"/>
              <c:showSerName val="0"/>
              <c:showPercent val="0"/>
              <c:showBubbleSize val="0"/>
            </c:dLbl>
            <c:dLbl>
              <c:idx val="10"/>
              <c:layout>
                <c:manualLayout>
                  <c:x val="-0.36553141812170387"/>
                  <c:y val="-0.15246167344408368"/>
                </c:manualLayout>
              </c:layout>
              <c:tx>
                <c:rich>
                  <a:bodyPr/>
                  <a:lstStyle/>
                  <a:p>
                    <a:pPr>
                      <a:defRPr sz="449" b="0" i="0" u="none" strike="noStrike" baseline="0">
                        <a:solidFill>
                          <a:srgbClr val="000000"/>
                        </a:solidFill>
                        <a:latin typeface="Arial Cyr"/>
                        <a:ea typeface="Arial Cyr"/>
                        <a:cs typeface="Arial Cyr"/>
                      </a:defRPr>
                    </a:pPr>
                    <a:r>
                      <a:rPr lang="ru-RU" sz="449"/>
                      <a:t>Көл</a:t>
                    </a:r>
                    <a:r>
                      <a:rPr lang="en-US" sz="449"/>
                      <a:t>i</a:t>
                    </a:r>
                    <a:r>
                      <a:rPr lang="ru-RU" sz="449"/>
                      <a:t>к және коммуникация</a:t>
                    </a:r>
                    <a:r>
                      <a:rPr lang="ru-RU"/>
                      <a:t>
0,69%</a:t>
                    </a:r>
                  </a:p>
                </c:rich>
              </c:tx>
              <c:spPr>
                <a:noFill/>
                <a:ln w="15206">
                  <a:noFill/>
                </a:ln>
              </c:spPr>
              <c:dLblPos val="bestFit"/>
              <c:showLegendKey val="0"/>
              <c:showVal val="0"/>
              <c:showCatName val="0"/>
              <c:showSerName val="0"/>
              <c:showPercent val="0"/>
              <c:showBubbleSize val="0"/>
            </c:dLbl>
            <c:dLbl>
              <c:idx val="11"/>
              <c:layout>
                <c:manualLayout>
                  <c:x val="-0.12569922840688252"/>
                  <c:y val="-0.1517666379458297"/>
                </c:manualLayout>
              </c:layout>
              <c:tx>
                <c:rich>
                  <a:bodyPr/>
                  <a:lstStyle/>
                  <a:p>
                    <a:pPr>
                      <a:defRPr sz="449" b="0" i="0" u="none" strike="noStrike" baseline="0">
                        <a:solidFill>
                          <a:srgbClr val="000000"/>
                        </a:solidFill>
                        <a:latin typeface="Arial Cyr"/>
                        <a:ea typeface="Arial Cyr"/>
                        <a:cs typeface="Arial Cyr"/>
                      </a:defRPr>
                    </a:pPr>
                    <a:r>
                      <a:rPr lang="ru-RU" sz="449"/>
                      <a:t>Өнеркәсіп, сәулет, қала құрылысы және құрылыс қызметі</a:t>
                    </a:r>
                    <a:r>
                      <a:rPr lang="ru-RU"/>
                      <a:t>
1,27%</a:t>
                    </a:r>
                  </a:p>
                </c:rich>
              </c:tx>
              <c:spPr>
                <a:noFill/>
                <a:ln w="15206">
                  <a:noFill/>
                </a:ln>
              </c:spPr>
              <c:dLblPos val="bestFit"/>
              <c:showLegendKey val="0"/>
              <c:showVal val="0"/>
              <c:showCatName val="0"/>
              <c:showSerName val="0"/>
              <c:showPercent val="0"/>
              <c:showBubbleSize val="0"/>
            </c:dLbl>
            <c:dLbl>
              <c:idx val="12"/>
              <c:layout>
                <c:manualLayout>
                  <c:x val="8.8429910515382987E-2"/>
                  <c:y val="-0.21084465529741828"/>
                </c:manualLayout>
              </c:layout>
              <c:tx>
                <c:rich>
                  <a:bodyPr/>
                  <a:lstStyle/>
                  <a:p>
                    <a:pPr>
                      <a:defRPr sz="449" b="0" i="0" u="none" strike="noStrike" baseline="0">
                        <a:solidFill>
                          <a:srgbClr val="000000"/>
                        </a:solidFill>
                        <a:latin typeface="Arial Cyr"/>
                        <a:ea typeface="Arial Cyr"/>
                        <a:cs typeface="Arial Cyr"/>
                      </a:defRPr>
                    </a:pPr>
                    <a:r>
                      <a:rPr lang="ru-RU" sz="449"/>
                      <a:t>Қарыздарды өтеу</a:t>
                    </a:r>
                    <a:r>
                      <a:rPr lang="ru-RU"/>
                      <a:t>
4,87%</a:t>
                    </a:r>
                  </a:p>
                </c:rich>
              </c:tx>
              <c:spPr>
                <a:noFill/>
                <a:ln w="15206">
                  <a:noFill/>
                </a:ln>
              </c:spPr>
              <c:dLblPos val="bestFit"/>
              <c:showLegendKey val="0"/>
              <c:showVal val="0"/>
              <c:showCatName val="0"/>
              <c:showSerName val="0"/>
              <c:showPercent val="0"/>
              <c:showBubbleSize val="0"/>
            </c:dLbl>
            <c:dLbl>
              <c:idx val="13"/>
              <c:layout>
                <c:manualLayout>
                  <c:x val="0.21272150385041147"/>
                  <c:y val="-0.14771200881239338"/>
                </c:manualLayout>
              </c:layout>
              <c:tx>
                <c:rich>
                  <a:bodyPr/>
                  <a:lstStyle/>
                  <a:p>
                    <a:r>
                      <a:rPr lang="ru-RU"/>
                      <a:t>Борышқа қызмет көрсету
1,03%</a:t>
                    </a:r>
                  </a:p>
                </c:rich>
              </c:tx>
              <c:dLblPos val="bestFit"/>
              <c:showLegendKey val="0"/>
              <c:showVal val="0"/>
              <c:showCatName val="0"/>
              <c:showSerName val="0"/>
              <c:showPercent val="0"/>
              <c:showBubbleSize val="0"/>
            </c:dLbl>
            <c:dLbl>
              <c:idx val="14"/>
              <c:tx>
                <c:rich>
                  <a:bodyPr/>
                  <a:lstStyle/>
                  <a:p>
                    <a:r>
                      <a:rPr lang="ru-RU"/>
                      <a:t>Ряд1; Қарыздағы өтеу;4,87%</a:t>
                    </a:r>
                  </a:p>
                </c:rich>
              </c:tx>
              <c:showLegendKey val="0"/>
              <c:showVal val="0"/>
              <c:showCatName val="1"/>
              <c:showSerName val="1"/>
              <c:showPercent val="1"/>
              <c:showBubbleSize val="0"/>
            </c:dLbl>
            <c:numFmt formatCode="0%" sourceLinked="0"/>
            <c:spPr>
              <a:noFill/>
              <a:ln w="15206">
                <a:noFill/>
              </a:ln>
            </c:spPr>
            <c:txPr>
              <a:bodyPr/>
              <a:lstStyle/>
              <a:p>
                <a:pPr>
                  <a:defRPr sz="449" b="0" i="0" u="none" strike="noStrike" baseline="0">
                    <a:solidFill>
                      <a:srgbClr val="000000"/>
                    </a:solidFill>
                    <a:latin typeface="Arial Cyr"/>
                    <a:ea typeface="Arial Cyr"/>
                    <a:cs typeface="Arial Cyr"/>
                  </a:defRPr>
                </a:pPr>
                <a:endParaRPr lang="ru-RU"/>
              </a:p>
            </c:txPr>
            <c:showLegendKey val="0"/>
            <c:showVal val="0"/>
            <c:showCatName val="1"/>
            <c:showSerName val="1"/>
            <c:showPercent val="1"/>
            <c:showBubbleSize val="0"/>
            <c:showLeaderLines val="1"/>
          </c:dLbls>
          <c:cat>
            <c:strRef>
              <c:f>Лист1!$A$1:$O$1</c:f>
              <c:strCache>
                <c:ptCount val="15"/>
                <c:pt idx="0">
                  <c:v>Государственные услуги общего характера</c:v>
                </c:pt>
                <c:pt idx="1">
                  <c:v>Общественный порядок и безопасность</c:v>
                </c:pt>
                <c:pt idx="2">
                  <c:v>Образование</c:v>
                </c:pt>
                <c:pt idx="3">
                  <c:v>Оборона</c:v>
                </c:pt>
                <c:pt idx="4">
                  <c:v>Социальная помощь и социальное обеспечение</c:v>
                </c:pt>
                <c:pt idx="5">
                  <c:v>Жилищно-коммунальное хозяйство</c:v>
                </c:pt>
                <c:pt idx="6">
                  <c:v>Культура, спорт, туризм и информационное пространство</c:v>
                </c:pt>
                <c:pt idx="7">
                  <c:v>Ауыл, су, орман, балық шаруашылығы, ерекше қорғалатын табиғи аумақтар, қоршаған ортаны және жануарлар дүниесін қорғау, жер қатынастары</c:v>
                </c:pt>
                <c:pt idx="8">
                  <c:v>Топливно-энергетический комплекс и недропользование</c:v>
                </c:pt>
                <c:pt idx="9">
                  <c:v>Прочие</c:v>
                </c:pt>
                <c:pt idx="10">
                  <c:v>Трансферты</c:v>
                </c:pt>
                <c:pt idx="11">
                  <c:v>Траспорт и коммуникации</c:v>
                </c:pt>
                <c:pt idx="12">
                  <c:v>Промышленность, архитектурная, градостроительная и строительная деятельность</c:v>
                </c:pt>
                <c:pt idx="13">
                  <c:v>Обслуживание долга</c:v>
                </c:pt>
                <c:pt idx="14">
                  <c:v>Погашение займов</c:v>
                </c:pt>
              </c:strCache>
            </c:strRef>
          </c:cat>
          <c:val>
            <c:numRef>
              <c:f>Лист1!$A$2:$O$2</c:f>
              <c:numCache>
                <c:formatCode>0.0</c:formatCode>
                <c:ptCount val="15"/>
                <c:pt idx="0">
                  <c:v>830329.4</c:v>
                </c:pt>
                <c:pt idx="1">
                  <c:v>11166.7</c:v>
                </c:pt>
                <c:pt idx="2">
                  <c:v>0</c:v>
                </c:pt>
                <c:pt idx="3">
                  <c:v>111026.8</c:v>
                </c:pt>
                <c:pt idx="4">
                  <c:v>593765.9</c:v>
                </c:pt>
                <c:pt idx="5">
                  <c:v>3039647.2</c:v>
                </c:pt>
                <c:pt idx="6">
                  <c:v>732344.5</c:v>
                </c:pt>
                <c:pt idx="7">
                  <c:v>9342</c:v>
                </c:pt>
                <c:pt idx="8">
                  <c:v>3944647.2</c:v>
                </c:pt>
                <c:pt idx="9">
                  <c:v>172838.6</c:v>
                </c:pt>
                <c:pt idx="10">
                  <c:v>555295.1</c:v>
                </c:pt>
                <c:pt idx="11">
                  <c:v>357953.6</c:v>
                </c:pt>
                <c:pt idx="12">
                  <c:v>56410.2</c:v>
                </c:pt>
                <c:pt idx="13">
                  <c:v>53469</c:v>
                </c:pt>
                <c:pt idx="14">
                  <c:v>7321</c:v>
                </c:pt>
              </c:numCache>
            </c:numRef>
          </c:val>
        </c:ser>
        <c:dLbls>
          <c:showLegendKey val="0"/>
          <c:showVal val="0"/>
          <c:showCatName val="0"/>
          <c:showSerName val="0"/>
          <c:showPercent val="0"/>
          <c:showBubbleSize val="0"/>
          <c:showLeaderLines val="1"/>
        </c:dLbls>
      </c:pie3DChart>
    </c:plotArea>
    <c:plotVisOnly val="1"/>
    <c:dispBlanksAs val="zero"/>
    <c:showDLblsOverMax val="0"/>
  </c:chart>
  <c:spPr>
    <a:noFill/>
    <a:ln>
      <a:noFill/>
    </a:ln>
  </c:spPr>
  <c:txPr>
    <a:bodyPr/>
    <a:lstStyle/>
    <a:p>
      <a:pPr>
        <a:defRPr sz="644" b="0" i="0" u="none" strike="noStrike" baseline="0">
          <a:solidFill>
            <a:srgbClr val="000000"/>
          </a:solidFill>
          <a:latin typeface="Arial Cyr"/>
          <a:ea typeface="Arial Cyr"/>
          <a:cs typeface="Arial Cyr"/>
        </a:defRPr>
      </a:pPr>
      <a:endParaRPr lang="ru-RU"/>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197" b="1" i="1" u="none" strike="noStrike" baseline="0">
                <a:solidFill>
                  <a:srgbClr val="000000"/>
                </a:solidFill>
                <a:latin typeface="Times New Roman"/>
                <a:ea typeface="Times New Roman"/>
                <a:cs typeface="Times New Roman"/>
              </a:defRPr>
            </a:pPr>
            <a:r>
              <a:rPr lang="ru-RU"/>
              <a:t>2026-2028 жж. бюджет кірісінің құрылымы, мың теңге</a:t>
            </a:r>
          </a:p>
        </c:rich>
      </c:tx>
      <c:layout>
        <c:manualLayout>
          <c:xMode val="edge"/>
          <c:yMode val="edge"/>
          <c:x val="0.14767450752580266"/>
          <c:y val="1.1543307086614174E-3"/>
        </c:manualLayout>
      </c:layout>
      <c:overlay val="0"/>
      <c:spPr>
        <a:noFill/>
        <a:ln w="25336">
          <a:noFill/>
        </a:ln>
      </c:spPr>
    </c:title>
    <c:autoTitleDeleted val="0"/>
    <c:view3D>
      <c:rotX val="15"/>
      <c:hPercent val="52"/>
      <c:rotY val="25"/>
      <c:depthPercent val="100"/>
      <c:rAngAx val="1"/>
    </c:view3D>
    <c:floor>
      <c:thickness val="0"/>
      <c:spPr>
        <a:solidFill>
          <a:srgbClr val="C0C0C0"/>
        </a:solidFill>
        <a:ln w="3175">
          <a:solidFill>
            <a:srgbClr val="000000"/>
          </a:solidFill>
          <a:prstDash val="solid"/>
        </a:ln>
      </c:spPr>
    </c:floor>
    <c:sideWall>
      <c:thickness val="0"/>
      <c:spPr>
        <a:solidFill>
          <a:srgbClr val="FFFF00"/>
        </a:solidFill>
        <a:ln w="12700">
          <a:solidFill>
            <a:srgbClr val="808080"/>
          </a:solidFill>
          <a:prstDash val="solid"/>
        </a:ln>
      </c:spPr>
    </c:sideWall>
    <c:backWall>
      <c:thickness val="0"/>
      <c:spPr>
        <a:solidFill>
          <a:srgbClr val="FFFF00"/>
        </a:solidFill>
        <a:ln w="12700">
          <a:solidFill>
            <a:srgbClr val="808080"/>
          </a:solidFill>
          <a:prstDash val="solid"/>
        </a:ln>
      </c:spPr>
    </c:backWall>
    <c:plotArea>
      <c:layout>
        <c:manualLayout>
          <c:layoutTarget val="inner"/>
          <c:xMode val="edge"/>
          <c:yMode val="edge"/>
          <c:x val="0.12755554385133297"/>
          <c:y val="9.1981272611193876E-2"/>
          <c:w val="0.87239263184031446"/>
          <c:h val="0.7013344683265943"/>
        </c:manualLayout>
      </c:layout>
      <c:bar3DChart>
        <c:barDir val="col"/>
        <c:grouping val="clustered"/>
        <c:varyColors val="0"/>
        <c:ser>
          <c:idx val="0"/>
          <c:order val="0"/>
          <c:tx>
            <c:strRef>
              <c:f>струк!$B$2</c:f>
              <c:strCache>
                <c:ptCount val="1"/>
                <c:pt idx="0">
                  <c:v>2026</c:v>
                </c:pt>
              </c:strCache>
            </c:strRef>
          </c:tx>
          <c:spPr>
            <a:solidFill>
              <a:srgbClr val="9999FF"/>
            </a:solidFill>
            <a:ln w="12668">
              <a:solidFill>
                <a:srgbClr val="000000"/>
              </a:solidFill>
              <a:prstDash val="solid"/>
            </a:ln>
          </c:spPr>
          <c:invertIfNegative val="0"/>
          <c:dLbls>
            <c:dLbl>
              <c:idx val="0"/>
              <c:layout>
                <c:manualLayout>
                  <c:x val="-2.1727546229205925E-2"/>
                  <c:y val="-3.575231385651309E-2"/>
                </c:manualLayout>
              </c:layout>
              <c:showLegendKey val="0"/>
              <c:showVal val="1"/>
              <c:showCatName val="0"/>
              <c:showSerName val="0"/>
              <c:showPercent val="0"/>
              <c:showBubbleSize val="0"/>
            </c:dLbl>
            <c:dLbl>
              <c:idx val="1"/>
              <c:layout>
                <c:manualLayout>
                  <c:x val="3.2270241029031675E-3"/>
                  <c:y val="-0.12219455552349157"/>
                </c:manualLayout>
              </c:layout>
              <c:showLegendKey val="0"/>
              <c:showVal val="1"/>
              <c:showCatName val="0"/>
              <c:showSerName val="0"/>
              <c:showPercent val="0"/>
              <c:showBubbleSize val="0"/>
            </c:dLbl>
            <c:dLbl>
              <c:idx val="2"/>
              <c:layout>
                <c:manualLayout>
                  <c:x val="1.2177809184198049E-2"/>
                  <c:y val="-1.6897339776191775E-2"/>
                </c:manualLayout>
              </c:layout>
              <c:showLegendKey val="0"/>
              <c:showVal val="1"/>
              <c:showCatName val="0"/>
              <c:showSerName val="0"/>
              <c:showPercent val="0"/>
              <c:showBubbleSize val="0"/>
            </c:dLbl>
            <c:dLbl>
              <c:idx val="3"/>
              <c:layout>
                <c:manualLayout>
                  <c:x val="-8.0935622957444223E-3"/>
                  <c:y val="-4.2838170408555046E-2"/>
                </c:manualLayout>
              </c:layout>
              <c:showLegendKey val="0"/>
              <c:showVal val="1"/>
              <c:showCatName val="0"/>
              <c:showSerName val="0"/>
              <c:showPercent val="0"/>
              <c:showBubbleSize val="0"/>
            </c:dLbl>
            <c:spPr>
              <a:noFill/>
              <a:ln w="25336">
                <a:noFill/>
              </a:ln>
            </c:spPr>
            <c:txPr>
              <a:bodyPr/>
              <a:lstStyle/>
              <a:p>
                <a:pPr>
                  <a:defRPr sz="997" b="0"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showLeaderLines val="0"/>
          </c:dLbls>
          <c:cat>
            <c:strRef>
              <c:f>струк!$A$3:$A$6</c:f>
              <c:strCache>
                <c:ptCount val="4"/>
                <c:pt idx="0">
                  <c:v>Салықтық түсімдер</c:v>
                </c:pt>
                <c:pt idx="1">
                  <c:v>Салықтық емес түсімдер</c:v>
                </c:pt>
                <c:pt idx="2">
                  <c:v>Негізгі капиталды сатудан түсетін түсім</c:v>
                </c:pt>
                <c:pt idx="3">
                  <c:v>Трансферттердің түсімі</c:v>
                </c:pt>
              </c:strCache>
            </c:strRef>
          </c:cat>
          <c:val>
            <c:numRef>
              <c:f>струк!$B$3:$B$6</c:f>
              <c:numCache>
                <c:formatCode>0.0</c:formatCode>
                <c:ptCount val="4"/>
                <c:pt idx="0">
                  <c:v>1807618.1</c:v>
                </c:pt>
                <c:pt idx="1">
                  <c:v>13021</c:v>
                </c:pt>
                <c:pt idx="2">
                  <c:v>25000</c:v>
                </c:pt>
                <c:pt idx="3">
                  <c:v>1490021.1</c:v>
                </c:pt>
              </c:numCache>
            </c:numRef>
          </c:val>
        </c:ser>
        <c:ser>
          <c:idx val="1"/>
          <c:order val="1"/>
          <c:tx>
            <c:strRef>
              <c:f>струк!$C$2</c:f>
              <c:strCache>
                <c:ptCount val="1"/>
                <c:pt idx="0">
                  <c:v>2027</c:v>
                </c:pt>
              </c:strCache>
            </c:strRef>
          </c:tx>
          <c:spPr>
            <a:solidFill>
              <a:srgbClr val="993366"/>
            </a:solidFill>
            <a:ln w="12668">
              <a:solidFill>
                <a:srgbClr val="000000"/>
              </a:solidFill>
              <a:prstDash val="solid"/>
            </a:ln>
          </c:spPr>
          <c:invertIfNegative val="0"/>
          <c:dLbls>
            <c:dLbl>
              <c:idx val="0"/>
              <c:layout>
                <c:manualLayout>
                  <c:x val="-1.995127290703012E-2"/>
                  <c:y val="-6.2707125638072223E-2"/>
                </c:manualLayout>
              </c:layout>
              <c:showLegendKey val="0"/>
              <c:showVal val="1"/>
              <c:showCatName val="0"/>
              <c:showSerName val="0"/>
              <c:showPercent val="0"/>
              <c:showBubbleSize val="0"/>
            </c:dLbl>
            <c:dLbl>
              <c:idx val="1"/>
              <c:layout>
                <c:manualLayout>
                  <c:x val="1.651708040311755E-2"/>
                  <c:y val="-6.8207390306578172E-2"/>
                </c:manualLayout>
              </c:layout>
              <c:showLegendKey val="0"/>
              <c:showVal val="1"/>
              <c:showCatName val="0"/>
              <c:showSerName val="0"/>
              <c:showPercent val="0"/>
              <c:showBubbleSize val="0"/>
            </c:dLbl>
            <c:dLbl>
              <c:idx val="2"/>
              <c:layout>
                <c:manualLayout>
                  <c:x val="2.8984071647532608E-2"/>
                  <c:y val="-7.7282433936595618E-2"/>
                </c:manualLayout>
              </c:layout>
              <c:showLegendKey val="0"/>
              <c:showVal val="1"/>
              <c:showCatName val="0"/>
              <c:showSerName val="0"/>
              <c:showPercent val="0"/>
              <c:showBubbleSize val="0"/>
            </c:dLbl>
            <c:dLbl>
              <c:idx val="3"/>
              <c:layout>
                <c:manualLayout>
                  <c:x val="5.4610616107197127E-2"/>
                  <c:y val="-7.2097566751524483E-2"/>
                </c:manualLayout>
              </c:layout>
              <c:showLegendKey val="0"/>
              <c:showVal val="1"/>
              <c:showCatName val="0"/>
              <c:showSerName val="0"/>
              <c:showPercent val="0"/>
              <c:showBubbleSize val="0"/>
            </c:dLbl>
            <c:spPr>
              <a:noFill/>
              <a:ln w="25336">
                <a:noFill/>
              </a:ln>
            </c:spPr>
            <c:txPr>
              <a:bodyPr/>
              <a:lstStyle/>
              <a:p>
                <a:pPr>
                  <a:defRPr sz="997" b="0"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showLeaderLines val="0"/>
          </c:dLbls>
          <c:cat>
            <c:strRef>
              <c:f>струк!$A$3:$A$6</c:f>
              <c:strCache>
                <c:ptCount val="4"/>
                <c:pt idx="0">
                  <c:v>Салықтық түсімдер</c:v>
                </c:pt>
                <c:pt idx="1">
                  <c:v>Салықтық емес түсімдер</c:v>
                </c:pt>
                <c:pt idx="2">
                  <c:v>Негізгі капиталды сатудан түсетін түсім</c:v>
                </c:pt>
                <c:pt idx="3">
                  <c:v>Трансферттердің түсімі</c:v>
                </c:pt>
              </c:strCache>
            </c:strRef>
          </c:cat>
          <c:val>
            <c:numRef>
              <c:f>струк!$C$3:$C$6</c:f>
              <c:numCache>
                <c:formatCode>0.0</c:formatCode>
                <c:ptCount val="4"/>
                <c:pt idx="0">
                  <c:v>1291102</c:v>
                </c:pt>
                <c:pt idx="1">
                  <c:v>13284</c:v>
                </c:pt>
                <c:pt idx="2">
                  <c:v>25000</c:v>
                </c:pt>
                <c:pt idx="3">
                  <c:v>1282946</c:v>
                </c:pt>
              </c:numCache>
            </c:numRef>
          </c:val>
        </c:ser>
        <c:ser>
          <c:idx val="2"/>
          <c:order val="2"/>
          <c:tx>
            <c:strRef>
              <c:f>струк!$D$2</c:f>
              <c:strCache>
                <c:ptCount val="1"/>
                <c:pt idx="0">
                  <c:v>2028</c:v>
                </c:pt>
              </c:strCache>
            </c:strRef>
          </c:tx>
          <c:spPr>
            <a:solidFill>
              <a:srgbClr val="FFFFCC"/>
            </a:solidFill>
            <a:ln w="12668">
              <a:solidFill>
                <a:srgbClr val="000000"/>
              </a:solidFill>
              <a:prstDash val="solid"/>
            </a:ln>
          </c:spPr>
          <c:invertIfNegative val="0"/>
          <c:dLbls>
            <c:dLbl>
              <c:idx val="0"/>
              <c:layout>
                <c:manualLayout>
                  <c:x val="6.9566095207998668E-2"/>
                  <c:y val="-2.7404979782932538E-2"/>
                </c:manualLayout>
              </c:layout>
              <c:showLegendKey val="0"/>
              <c:showVal val="1"/>
              <c:showCatName val="0"/>
              <c:showSerName val="0"/>
              <c:showPercent val="0"/>
              <c:showBubbleSize val="0"/>
            </c:dLbl>
            <c:dLbl>
              <c:idx val="1"/>
              <c:layout>
                <c:manualLayout>
                  <c:x val="2.7522590210574824E-2"/>
                  <c:y val="-0.12052218603564607"/>
                </c:manualLayout>
              </c:layout>
              <c:showLegendKey val="0"/>
              <c:showVal val="1"/>
              <c:showCatName val="0"/>
              <c:showSerName val="0"/>
              <c:showPercent val="0"/>
              <c:showBubbleSize val="0"/>
            </c:dLbl>
            <c:dLbl>
              <c:idx val="2"/>
              <c:layout>
                <c:manualLayout>
                  <c:x val="5.0577418440695451E-2"/>
                  <c:y val="-2.0301139259303672E-2"/>
                </c:manualLayout>
              </c:layout>
              <c:showLegendKey val="0"/>
              <c:showVal val="1"/>
              <c:showCatName val="0"/>
              <c:showSerName val="0"/>
              <c:showPercent val="0"/>
              <c:showBubbleSize val="0"/>
            </c:dLbl>
            <c:dLbl>
              <c:idx val="3"/>
              <c:layout>
                <c:manualLayout>
                  <c:x val="3.6929306534051666E-2"/>
                  <c:y val="-7.4574888665232637E-3"/>
                </c:manualLayout>
              </c:layout>
              <c:showLegendKey val="0"/>
              <c:showVal val="1"/>
              <c:showCatName val="0"/>
              <c:showSerName val="0"/>
              <c:showPercent val="0"/>
              <c:showBubbleSize val="0"/>
            </c:dLbl>
            <c:spPr>
              <a:noFill/>
              <a:ln w="25336">
                <a:noFill/>
              </a:ln>
            </c:spPr>
            <c:txPr>
              <a:bodyPr/>
              <a:lstStyle/>
              <a:p>
                <a:pPr>
                  <a:defRPr sz="997" b="0"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showLeaderLines val="0"/>
          </c:dLbls>
          <c:cat>
            <c:strRef>
              <c:f>струк!$A$3:$A$6</c:f>
              <c:strCache>
                <c:ptCount val="4"/>
                <c:pt idx="0">
                  <c:v>Салықтық түсімдер</c:v>
                </c:pt>
                <c:pt idx="1">
                  <c:v>Салықтық емес түсімдер</c:v>
                </c:pt>
                <c:pt idx="2">
                  <c:v>Негізгі капиталды сатудан түсетін түсім</c:v>
                </c:pt>
                <c:pt idx="3">
                  <c:v>Трансферттердің түсімі</c:v>
                </c:pt>
              </c:strCache>
            </c:strRef>
          </c:cat>
          <c:val>
            <c:numRef>
              <c:f>струк!$D$3:$D$6</c:f>
              <c:numCache>
                <c:formatCode>0.0</c:formatCode>
                <c:ptCount val="4"/>
                <c:pt idx="0">
                  <c:v>1400169</c:v>
                </c:pt>
                <c:pt idx="1">
                  <c:v>13811</c:v>
                </c:pt>
                <c:pt idx="2">
                  <c:v>25000</c:v>
                </c:pt>
                <c:pt idx="3">
                  <c:v>1208840</c:v>
                </c:pt>
              </c:numCache>
            </c:numRef>
          </c:val>
        </c:ser>
        <c:dLbls>
          <c:showLegendKey val="0"/>
          <c:showVal val="0"/>
          <c:showCatName val="0"/>
          <c:showSerName val="0"/>
          <c:showPercent val="0"/>
          <c:showBubbleSize val="0"/>
        </c:dLbls>
        <c:gapWidth val="150"/>
        <c:shape val="cylinder"/>
        <c:axId val="178300800"/>
        <c:axId val="178302336"/>
        <c:axId val="0"/>
      </c:bar3DChart>
      <c:catAx>
        <c:axId val="178300800"/>
        <c:scaling>
          <c:orientation val="minMax"/>
        </c:scaling>
        <c:delete val="0"/>
        <c:axPos val="b"/>
        <c:numFmt formatCode="General" sourceLinked="1"/>
        <c:majorTickMark val="out"/>
        <c:minorTickMark val="none"/>
        <c:tickLblPos val="low"/>
        <c:spPr>
          <a:ln w="3167">
            <a:solidFill>
              <a:srgbClr val="000000"/>
            </a:solidFill>
            <a:prstDash val="solid"/>
          </a:ln>
        </c:spPr>
        <c:txPr>
          <a:bodyPr rot="0" vert="horz"/>
          <a:lstStyle/>
          <a:p>
            <a:pPr>
              <a:defRPr sz="997" b="0" i="0" u="none" strike="noStrike" baseline="0">
                <a:solidFill>
                  <a:srgbClr val="000000"/>
                </a:solidFill>
                <a:latin typeface="Arial Cyr"/>
                <a:ea typeface="Arial Cyr"/>
                <a:cs typeface="Arial Cyr"/>
              </a:defRPr>
            </a:pPr>
            <a:endParaRPr lang="ru-RU"/>
          </a:p>
        </c:txPr>
        <c:crossAx val="178302336"/>
        <c:crosses val="autoZero"/>
        <c:auto val="1"/>
        <c:lblAlgn val="ctr"/>
        <c:lblOffset val="100"/>
        <c:tickLblSkip val="1"/>
        <c:tickMarkSkip val="1"/>
        <c:noMultiLvlLbl val="0"/>
      </c:catAx>
      <c:valAx>
        <c:axId val="178302336"/>
        <c:scaling>
          <c:orientation val="minMax"/>
        </c:scaling>
        <c:delete val="0"/>
        <c:axPos val="l"/>
        <c:numFmt formatCode="0.0" sourceLinked="1"/>
        <c:majorTickMark val="out"/>
        <c:minorTickMark val="none"/>
        <c:tickLblPos val="nextTo"/>
        <c:spPr>
          <a:ln w="3167">
            <a:solidFill>
              <a:srgbClr val="000000"/>
            </a:solidFill>
            <a:prstDash val="solid"/>
          </a:ln>
        </c:spPr>
        <c:txPr>
          <a:bodyPr rot="0" vert="horz"/>
          <a:lstStyle/>
          <a:p>
            <a:pPr>
              <a:defRPr sz="997" b="0" i="0" u="none" strike="noStrike" baseline="0">
                <a:solidFill>
                  <a:srgbClr val="000000"/>
                </a:solidFill>
                <a:latin typeface="Arial Cyr"/>
                <a:ea typeface="Arial Cyr"/>
                <a:cs typeface="Arial Cyr"/>
              </a:defRPr>
            </a:pPr>
            <a:endParaRPr lang="ru-RU"/>
          </a:p>
        </c:txPr>
        <c:crossAx val="178300800"/>
        <c:crosses val="autoZero"/>
        <c:crossBetween val="between"/>
      </c:valAx>
      <c:spPr>
        <a:noFill/>
        <a:ln w="25336">
          <a:noFill/>
        </a:ln>
      </c:spPr>
    </c:plotArea>
    <c:legend>
      <c:legendPos val="r"/>
      <c:layout>
        <c:manualLayout>
          <c:xMode val="edge"/>
          <c:yMode val="edge"/>
          <c:x val="0.31578956194851143"/>
          <c:y val="0.86267290912960204"/>
          <c:w val="0.53237623314327087"/>
          <c:h val="0.1039418315953749"/>
        </c:manualLayout>
      </c:layout>
      <c:overlay val="0"/>
      <c:spPr>
        <a:solidFill>
          <a:srgbClr val="FFFFFF"/>
        </a:solidFill>
        <a:ln w="3167">
          <a:solidFill>
            <a:srgbClr val="000000"/>
          </a:solidFill>
          <a:prstDash val="solid"/>
        </a:ln>
      </c:spPr>
      <c:txPr>
        <a:bodyPr/>
        <a:lstStyle/>
        <a:p>
          <a:pPr>
            <a:defRPr sz="918" b="0" i="0" u="none" strike="noStrike" baseline="0">
              <a:solidFill>
                <a:srgbClr val="000000"/>
              </a:solidFill>
              <a:latin typeface="Arial Cyr"/>
              <a:ea typeface="Arial Cyr"/>
              <a:cs typeface="Arial Cyr"/>
            </a:defRPr>
          </a:pPr>
          <a:endParaRPr lang="ru-RU"/>
        </a:p>
      </c:txPr>
    </c:legend>
    <c:plotVisOnly val="1"/>
    <c:dispBlanksAs val="gap"/>
    <c:showDLblsOverMax val="0"/>
  </c:chart>
  <c:spPr>
    <a:noFill/>
    <a:ln>
      <a:noFill/>
    </a:ln>
  </c:spPr>
  <c:txPr>
    <a:bodyPr/>
    <a:lstStyle/>
    <a:p>
      <a:pPr>
        <a:defRPr sz="997" b="0" i="0" u="none" strike="noStrike" baseline="0">
          <a:solidFill>
            <a:srgbClr val="000000"/>
          </a:solidFill>
          <a:latin typeface="Arial Cyr"/>
          <a:ea typeface="Arial Cyr"/>
          <a:cs typeface="Arial Cyr"/>
        </a:defRPr>
      </a:pPr>
      <a:endParaRPr lang="ru-RU"/>
    </a:p>
  </c:txPr>
  <c:externalData r:id="rId2">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E615D8-5FA3-4363-A6C3-8C20BD1225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1145</TotalTime>
  <Pages>8</Pages>
  <Words>2176</Words>
  <Characters>12407</Characters>
  <Application>Microsoft Office Word</Application>
  <DocSecurity>0</DocSecurity>
  <Lines>103</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MEBP</Company>
  <LinksUpToDate>false</LinksUpToDate>
  <CharactersWithSpaces>14554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1</cp:lastModifiedBy>
  <cp:revision>190</cp:revision>
  <cp:lastPrinted>2021-01-21T10:48:00Z</cp:lastPrinted>
  <dcterms:created xsi:type="dcterms:W3CDTF">2022-02-17T13:30:00Z</dcterms:created>
  <dcterms:modified xsi:type="dcterms:W3CDTF">2026-08-20T12:23:00Z</dcterms:modified>
</cp:coreProperties>
</file>