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614485" w14:textId="49D84A20" w:rsidR="00590AAE" w:rsidRPr="00820C4A" w:rsidRDefault="00596143" w:rsidP="00C7197B">
      <w:pPr>
        <w:spacing w:after="0" w:line="240" w:lineRule="auto"/>
        <w:jc w:val="center"/>
        <w:rPr>
          <w:rFonts w:ascii="Times New Roman" w:hAnsi="Times New Roman" w:cs="Times New Roman"/>
          <w:b/>
          <w:sz w:val="24"/>
          <w:szCs w:val="24"/>
          <w:lang w:val="kk-KZ"/>
        </w:rPr>
      </w:pPr>
      <w:r w:rsidRPr="00820C4A">
        <w:rPr>
          <w:rFonts w:ascii="Times New Roman" w:hAnsi="Times New Roman" w:cs="Times New Roman"/>
          <w:b/>
          <w:sz w:val="24"/>
          <w:szCs w:val="24"/>
          <w:lang w:val="kk-KZ"/>
        </w:rPr>
        <w:t>САЛЫСТЫР</w:t>
      </w:r>
      <w:r w:rsidR="00000093" w:rsidRPr="00820C4A">
        <w:rPr>
          <w:rFonts w:ascii="Times New Roman" w:hAnsi="Times New Roman" w:cs="Times New Roman"/>
          <w:b/>
          <w:sz w:val="24"/>
          <w:szCs w:val="24"/>
          <w:lang w:val="kk-KZ"/>
        </w:rPr>
        <w:t xml:space="preserve">У </w:t>
      </w:r>
      <w:r w:rsidR="00C70FE5" w:rsidRPr="00820C4A">
        <w:rPr>
          <w:rFonts w:ascii="Times New Roman" w:hAnsi="Times New Roman" w:cs="Times New Roman"/>
          <w:b/>
          <w:sz w:val="24"/>
          <w:szCs w:val="24"/>
          <w:lang w:val="kk-KZ"/>
        </w:rPr>
        <w:t>КЕСТЕ</w:t>
      </w:r>
      <w:r w:rsidR="0028603D" w:rsidRPr="00820C4A">
        <w:rPr>
          <w:rFonts w:ascii="Times New Roman" w:hAnsi="Times New Roman" w:cs="Times New Roman"/>
          <w:b/>
          <w:sz w:val="24"/>
          <w:szCs w:val="24"/>
          <w:lang w:val="kk-KZ"/>
        </w:rPr>
        <w:t xml:space="preserve"> </w:t>
      </w:r>
    </w:p>
    <w:p w14:paraId="2959FED0" w14:textId="2CFD1915" w:rsidR="00884142" w:rsidRPr="00820C4A" w:rsidRDefault="00D921E0" w:rsidP="00C7197B">
      <w:pPr>
        <w:spacing w:after="0" w:line="240" w:lineRule="auto"/>
        <w:ind w:firstLine="708"/>
        <w:jc w:val="center"/>
        <w:rPr>
          <w:rFonts w:ascii="Times New Roman" w:hAnsi="Times New Roman" w:cs="Times New Roman"/>
          <w:b/>
          <w:sz w:val="24"/>
          <w:szCs w:val="24"/>
          <w:lang w:val="kk-KZ"/>
        </w:rPr>
      </w:pPr>
      <w:r w:rsidRPr="00820C4A">
        <w:rPr>
          <w:rFonts w:ascii="Times New Roman" w:hAnsi="Times New Roman" w:cs="Times New Roman"/>
          <w:b/>
          <w:sz w:val="24"/>
          <w:szCs w:val="24"/>
          <w:lang w:val="kk-KZ"/>
        </w:rPr>
        <w:t>Қазақстан Республикасының кейбір нормативтік құқықтық актілеріне сақтандыру қызметін реттеу мәселелері бойынша өзгерістер мен толықтырулар енгізу туралы» Қазақстан Республикасы Қаржы нарығын реттеу және дамыту агенттігі Басқармасының қаулысының жобасына</w:t>
      </w:r>
    </w:p>
    <w:p w14:paraId="2831C427" w14:textId="77777777" w:rsidR="00590AAE" w:rsidRPr="00820C4A" w:rsidRDefault="00590AAE" w:rsidP="00C7197B">
      <w:pPr>
        <w:spacing w:after="0" w:line="240" w:lineRule="auto"/>
        <w:jc w:val="center"/>
        <w:rPr>
          <w:rFonts w:ascii="Times New Roman" w:hAnsi="Times New Roman" w:cs="Times New Roman"/>
          <w:b/>
          <w:sz w:val="24"/>
          <w:szCs w:val="24"/>
          <w:lang w:val="kk-KZ"/>
        </w:rPr>
      </w:pPr>
    </w:p>
    <w:tbl>
      <w:tblPr>
        <w:tblW w:w="51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18"/>
        <w:gridCol w:w="1667"/>
        <w:gridCol w:w="4688"/>
        <w:gridCol w:w="4826"/>
        <w:gridCol w:w="4131"/>
      </w:tblGrid>
      <w:tr w:rsidR="005B01DC" w:rsidRPr="00820C4A" w14:paraId="399F143C" w14:textId="600F00C9" w:rsidTr="00846141">
        <w:trPr>
          <w:trHeight w:val="398"/>
        </w:trPr>
        <w:tc>
          <w:tcPr>
            <w:tcW w:w="133" w:type="pct"/>
            <w:tcMar>
              <w:top w:w="0" w:type="dxa"/>
              <w:left w:w="108" w:type="dxa"/>
              <w:bottom w:w="0" w:type="dxa"/>
              <w:right w:w="108" w:type="dxa"/>
            </w:tcMar>
            <w:hideMark/>
          </w:tcPr>
          <w:p w14:paraId="0BB46E58" w14:textId="77777777" w:rsidR="00BC7411" w:rsidRPr="00310C59" w:rsidRDefault="00BC7411" w:rsidP="00BC7411">
            <w:pPr>
              <w:spacing w:after="0" w:line="240" w:lineRule="auto"/>
              <w:jc w:val="center"/>
              <w:rPr>
                <w:rFonts w:ascii="Times New Roman" w:hAnsi="Times New Roman" w:cs="Times New Roman"/>
                <w:lang w:val="kk-KZ"/>
              </w:rPr>
            </w:pPr>
            <w:r w:rsidRPr="00310C59">
              <w:rPr>
                <w:rFonts w:ascii="Times New Roman" w:hAnsi="Times New Roman" w:cs="Times New Roman"/>
                <w:b/>
                <w:bCs/>
                <w:lang w:val="kk-KZ"/>
              </w:rPr>
              <w:t>№ п/п</w:t>
            </w:r>
          </w:p>
        </w:tc>
        <w:tc>
          <w:tcPr>
            <w:tcW w:w="530" w:type="pct"/>
            <w:tcMar>
              <w:top w:w="0" w:type="dxa"/>
              <w:left w:w="108" w:type="dxa"/>
              <w:bottom w:w="0" w:type="dxa"/>
              <w:right w:w="108" w:type="dxa"/>
            </w:tcMar>
            <w:vAlign w:val="center"/>
            <w:hideMark/>
          </w:tcPr>
          <w:p w14:paraId="23F9D853" w14:textId="67FFE730" w:rsidR="00BC7411" w:rsidRPr="00310C59" w:rsidRDefault="00BC7411" w:rsidP="00BC7411">
            <w:pPr>
              <w:spacing w:after="0" w:line="240" w:lineRule="auto"/>
              <w:jc w:val="center"/>
              <w:rPr>
                <w:rFonts w:ascii="Times New Roman" w:hAnsi="Times New Roman" w:cs="Times New Roman"/>
                <w:b/>
                <w:lang w:val="kk-KZ"/>
              </w:rPr>
            </w:pPr>
            <w:r w:rsidRPr="00310C59">
              <w:rPr>
                <w:rFonts w:ascii="Times New Roman" w:hAnsi="Times New Roman" w:cs="Times New Roman"/>
                <w:b/>
                <w:lang w:val="kk-KZ"/>
              </w:rPr>
              <w:t>Құрылымдық элемент</w:t>
            </w:r>
          </w:p>
        </w:tc>
        <w:tc>
          <w:tcPr>
            <w:tcW w:w="1490" w:type="pct"/>
            <w:vAlign w:val="center"/>
          </w:tcPr>
          <w:p w14:paraId="42EC9E07" w14:textId="5AC64476" w:rsidR="00BC7411" w:rsidRPr="00310C59" w:rsidRDefault="00BC7411" w:rsidP="00BC7411">
            <w:pPr>
              <w:spacing w:after="0" w:line="240" w:lineRule="auto"/>
              <w:jc w:val="center"/>
              <w:rPr>
                <w:rFonts w:ascii="Times New Roman" w:hAnsi="Times New Roman" w:cs="Times New Roman"/>
                <w:b/>
                <w:bCs/>
                <w:lang w:val="kk-KZ"/>
              </w:rPr>
            </w:pPr>
            <w:r w:rsidRPr="00310C59">
              <w:rPr>
                <w:rFonts w:ascii="Times New Roman" w:hAnsi="Times New Roman" w:cs="Times New Roman"/>
                <w:b/>
                <w:lang w:val="kk-KZ"/>
              </w:rPr>
              <w:t>Қолданыстағы редакция</w:t>
            </w:r>
          </w:p>
        </w:tc>
        <w:tc>
          <w:tcPr>
            <w:tcW w:w="1534" w:type="pct"/>
            <w:tcMar>
              <w:top w:w="0" w:type="dxa"/>
              <w:left w:w="108" w:type="dxa"/>
              <w:bottom w:w="0" w:type="dxa"/>
              <w:right w:w="108" w:type="dxa"/>
            </w:tcMar>
            <w:vAlign w:val="center"/>
            <w:hideMark/>
          </w:tcPr>
          <w:p w14:paraId="0A773D06" w14:textId="6256DA82" w:rsidR="00BC7411" w:rsidRPr="00310C59" w:rsidRDefault="00BC7411" w:rsidP="00BC7411">
            <w:pPr>
              <w:spacing w:after="0" w:line="240" w:lineRule="auto"/>
              <w:jc w:val="center"/>
              <w:rPr>
                <w:rFonts w:ascii="Times New Roman" w:hAnsi="Times New Roman" w:cs="Times New Roman"/>
                <w:b/>
                <w:lang w:val="kk-KZ"/>
              </w:rPr>
            </w:pPr>
            <w:r w:rsidRPr="00310C59">
              <w:rPr>
                <w:rFonts w:ascii="Times New Roman" w:hAnsi="Times New Roman" w:cs="Times New Roman"/>
                <w:b/>
                <w:lang w:val="kk-KZ"/>
              </w:rPr>
              <w:t>Ұсынылған редакция</w:t>
            </w:r>
          </w:p>
        </w:tc>
        <w:tc>
          <w:tcPr>
            <w:tcW w:w="1314" w:type="pct"/>
            <w:tcMar>
              <w:top w:w="0" w:type="dxa"/>
              <w:left w:w="108" w:type="dxa"/>
              <w:bottom w:w="0" w:type="dxa"/>
              <w:right w:w="108" w:type="dxa"/>
            </w:tcMar>
            <w:vAlign w:val="center"/>
            <w:hideMark/>
          </w:tcPr>
          <w:p w14:paraId="1B6CD7CA" w14:textId="3D7880E3" w:rsidR="00BC7411" w:rsidRPr="00310C59" w:rsidRDefault="00BC7411" w:rsidP="00BC7411">
            <w:pPr>
              <w:spacing w:after="0" w:line="240" w:lineRule="auto"/>
              <w:jc w:val="center"/>
              <w:rPr>
                <w:rFonts w:ascii="Times New Roman" w:hAnsi="Times New Roman" w:cs="Times New Roman"/>
                <w:b/>
                <w:lang w:val="kk-KZ"/>
              </w:rPr>
            </w:pPr>
            <w:r w:rsidRPr="00310C59">
              <w:rPr>
                <w:rFonts w:ascii="Times New Roman" w:hAnsi="Times New Roman" w:cs="Times New Roman"/>
                <w:b/>
                <w:lang w:val="kk-KZ"/>
              </w:rPr>
              <w:t>Негіздеме</w:t>
            </w:r>
          </w:p>
        </w:tc>
      </w:tr>
      <w:tr w:rsidR="005B01DC" w:rsidRPr="00820C4A" w14:paraId="5C579CE7" w14:textId="77777777" w:rsidTr="00846141">
        <w:trPr>
          <w:trHeight w:val="398"/>
        </w:trPr>
        <w:tc>
          <w:tcPr>
            <w:tcW w:w="133" w:type="pct"/>
            <w:tcMar>
              <w:top w:w="0" w:type="dxa"/>
              <w:left w:w="108" w:type="dxa"/>
              <w:bottom w:w="0" w:type="dxa"/>
              <w:right w:w="108" w:type="dxa"/>
            </w:tcMar>
          </w:tcPr>
          <w:p w14:paraId="3C254D2F" w14:textId="74A06AF4" w:rsidR="00D25856" w:rsidRPr="00820C4A" w:rsidRDefault="00D25856" w:rsidP="00D25856">
            <w:pPr>
              <w:spacing w:after="0" w:line="240" w:lineRule="auto"/>
              <w:jc w:val="center"/>
              <w:rPr>
                <w:rFonts w:ascii="Times New Roman" w:hAnsi="Times New Roman" w:cs="Times New Roman"/>
                <w:b/>
                <w:bCs/>
                <w:sz w:val="24"/>
                <w:szCs w:val="24"/>
                <w:lang w:val="kk-KZ"/>
              </w:rPr>
            </w:pPr>
            <w:r w:rsidRPr="00820C4A">
              <w:rPr>
                <w:rFonts w:ascii="Times New Roman" w:hAnsi="Times New Roman" w:cs="Times New Roman"/>
                <w:b/>
                <w:sz w:val="24"/>
                <w:szCs w:val="24"/>
                <w:lang w:val="kk-KZ"/>
              </w:rPr>
              <w:t>1</w:t>
            </w:r>
          </w:p>
        </w:tc>
        <w:tc>
          <w:tcPr>
            <w:tcW w:w="530" w:type="pct"/>
            <w:tcMar>
              <w:top w:w="0" w:type="dxa"/>
              <w:left w:w="108" w:type="dxa"/>
              <w:bottom w:w="0" w:type="dxa"/>
              <w:right w:w="108" w:type="dxa"/>
            </w:tcMar>
          </w:tcPr>
          <w:p w14:paraId="7E0ED91D" w14:textId="4933FA6B" w:rsidR="00D25856" w:rsidRPr="00820C4A" w:rsidRDefault="00D25856" w:rsidP="002C0A4D">
            <w:pPr>
              <w:spacing w:after="0" w:line="240" w:lineRule="auto"/>
              <w:jc w:val="center"/>
              <w:rPr>
                <w:rFonts w:ascii="Times New Roman" w:hAnsi="Times New Roman" w:cs="Times New Roman"/>
                <w:sz w:val="24"/>
                <w:szCs w:val="24"/>
                <w:lang w:val="kk-KZ"/>
              </w:rPr>
            </w:pPr>
            <w:r w:rsidRPr="00820C4A">
              <w:rPr>
                <w:rFonts w:ascii="Times New Roman" w:hAnsi="Times New Roman" w:cs="Times New Roman"/>
                <w:b/>
                <w:sz w:val="24"/>
                <w:szCs w:val="24"/>
                <w:lang w:val="kk-KZ"/>
              </w:rPr>
              <w:t>2</w:t>
            </w:r>
          </w:p>
        </w:tc>
        <w:tc>
          <w:tcPr>
            <w:tcW w:w="1490" w:type="pct"/>
          </w:tcPr>
          <w:p w14:paraId="1AAC33F6" w14:textId="6A1AA460" w:rsidR="00D25856" w:rsidRPr="00820C4A" w:rsidRDefault="00D25856" w:rsidP="002C0A4D">
            <w:pPr>
              <w:spacing w:after="0" w:line="240" w:lineRule="auto"/>
              <w:jc w:val="center"/>
              <w:rPr>
                <w:rFonts w:ascii="Times New Roman" w:hAnsi="Times New Roman" w:cs="Times New Roman"/>
                <w:sz w:val="24"/>
                <w:szCs w:val="24"/>
                <w:lang w:val="kk-KZ"/>
              </w:rPr>
            </w:pPr>
            <w:r w:rsidRPr="00820C4A">
              <w:rPr>
                <w:rFonts w:ascii="Times New Roman" w:hAnsi="Times New Roman" w:cs="Times New Roman"/>
                <w:b/>
                <w:sz w:val="24"/>
                <w:szCs w:val="24"/>
                <w:lang w:val="kk-KZ"/>
              </w:rPr>
              <w:t>3</w:t>
            </w:r>
          </w:p>
        </w:tc>
        <w:tc>
          <w:tcPr>
            <w:tcW w:w="1534" w:type="pct"/>
            <w:tcMar>
              <w:top w:w="0" w:type="dxa"/>
              <w:left w:w="108" w:type="dxa"/>
              <w:bottom w:w="0" w:type="dxa"/>
              <w:right w:w="108" w:type="dxa"/>
            </w:tcMar>
          </w:tcPr>
          <w:p w14:paraId="5B5212BF" w14:textId="1B20D7FC" w:rsidR="00D25856" w:rsidRPr="00820C4A" w:rsidRDefault="00D25856" w:rsidP="002C0A4D">
            <w:pPr>
              <w:spacing w:after="0" w:line="240" w:lineRule="auto"/>
              <w:jc w:val="center"/>
              <w:rPr>
                <w:rFonts w:ascii="Times New Roman" w:hAnsi="Times New Roman" w:cs="Times New Roman"/>
                <w:bCs/>
                <w:sz w:val="24"/>
                <w:szCs w:val="24"/>
                <w:lang w:val="kk-KZ"/>
              </w:rPr>
            </w:pPr>
            <w:r w:rsidRPr="00820C4A">
              <w:rPr>
                <w:rFonts w:ascii="Times New Roman" w:hAnsi="Times New Roman" w:cs="Times New Roman"/>
                <w:b/>
                <w:sz w:val="24"/>
                <w:szCs w:val="24"/>
                <w:lang w:val="kk-KZ"/>
              </w:rPr>
              <w:t>4</w:t>
            </w:r>
          </w:p>
        </w:tc>
        <w:tc>
          <w:tcPr>
            <w:tcW w:w="1314" w:type="pct"/>
            <w:tcMar>
              <w:top w:w="0" w:type="dxa"/>
              <w:left w:w="108" w:type="dxa"/>
              <w:bottom w:w="0" w:type="dxa"/>
              <w:right w:w="108" w:type="dxa"/>
            </w:tcMar>
          </w:tcPr>
          <w:p w14:paraId="76A613EF" w14:textId="560AA19B" w:rsidR="00D25856" w:rsidRPr="00820C4A" w:rsidRDefault="00D25856" w:rsidP="002C0A4D">
            <w:pPr>
              <w:spacing w:after="0" w:line="240" w:lineRule="auto"/>
              <w:jc w:val="center"/>
              <w:rPr>
                <w:rFonts w:ascii="Times New Roman" w:hAnsi="Times New Roman" w:cs="Times New Roman"/>
                <w:bCs/>
                <w:sz w:val="24"/>
                <w:szCs w:val="24"/>
                <w:lang w:val="kk-KZ"/>
              </w:rPr>
            </w:pPr>
            <w:r w:rsidRPr="00820C4A">
              <w:rPr>
                <w:rFonts w:ascii="Times New Roman" w:hAnsi="Times New Roman" w:cs="Times New Roman"/>
                <w:b/>
                <w:bCs/>
                <w:sz w:val="24"/>
                <w:szCs w:val="24"/>
                <w:lang w:val="kk-KZ"/>
              </w:rPr>
              <w:t>5</w:t>
            </w:r>
          </w:p>
        </w:tc>
      </w:tr>
      <w:tr w:rsidR="009778A8" w:rsidRPr="00820C4A" w14:paraId="395AC0EF" w14:textId="77777777" w:rsidTr="00846141">
        <w:trPr>
          <w:trHeight w:val="398"/>
        </w:trPr>
        <w:tc>
          <w:tcPr>
            <w:tcW w:w="5000" w:type="pct"/>
            <w:gridSpan w:val="5"/>
            <w:tcMar>
              <w:top w:w="0" w:type="dxa"/>
              <w:left w:w="108" w:type="dxa"/>
              <w:bottom w:w="0" w:type="dxa"/>
              <w:right w:w="108" w:type="dxa"/>
            </w:tcMar>
          </w:tcPr>
          <w:p w14:paraId="6FE82EDD" w14:textId="59AC0903" w:rsidR="009778A8" w:rsidRPr="00820C4A" w:rsidRDefault="00402D7A" w:rsidP="00DD1A54">
            <w:pPr>
              <w:spacing w:before="60" w:after="60" w:line="240" w:lineRule="auto"/>
              <w:jc w:val="center"/>
              <w:rPr>
                <w:rFonts w:ascii="Times New Roman" w:hAnsi="Times New Roman" w:cs="Times New Roman"/>
                <w:bCs/>
                <w:sz w:val="24"/>
                <w:szCs w:val="24"/>
                <w:lang w:val="kk-KZ"/>
              </w:rPr>
            </w:pPr>
            <w:r w:rsidRPr="00820C4A">
              <w:rPr>
                <w:rFonts w:ascii="Times New Roman" w:hAnsi="Times New Roman" w:cs="Times New Roman"/>
                <w:b/>
                <w:bCs/>
                <w:sz w:val="24"/>
                <w:szCs w:val="24"/>
                <w:lang w:val="kk-KZ"/>
              </w:rPr>
              <w:t>«</w:t>
            </w:r>
            <w:r w:rsidR="00BC7411" w:rsidRPr="00820C4A">
              <w:rPr>
                <w:rFonts w:ascii="Times New Roman" w:hAnsi="Times New Roman" w:cs="Times New Roman"/>
                <w:b/>
                <w:bCs/>
                <w:sz w:val="24"/>
                <w:szCs w:val="24"/>
                <w:lang w:val="kk-KZ"/>
              </w:rPr>
              <w:t xml:space="preserve">Жинақтаушы сақтандыру жөніндегі қызметті жүзеге асыратын сақтандыру ұйымының өз сақтанушыларына қарыздар беру және сатып алу сомасын есептеу қағидаларын, сондай-ақ жинақтаушы сақтандыру жөніндегі қызметті жүзеге асыратын Қазақстан Республикасы </w:t>
            </w:r>
            <w:proofErr w:type="spellStart"/>
            <w:r w:rsidR="00BC7411" w:rsidRPr="00820C4A">
              <w:rPr>
                <w:rFonts w:ascii="Times New Roman" w:hAnsi="Times New Roman" w:cs="Times New Roman"/>
                <w:b/>
                <w:bCs/>
                <w:sz w:val="24"/>
                <w:szCs w:val="24"/>
                <w:lang w:val="kk-KZ"/>
              </w:rPr>
              <w:t>бейрезидент</w:t>
            </w:r>
            <w:proofErr w:type="spellEnd"/>
            <w:r w:rsidR="00BC7411" w:rsidRPr="00820C4A">
              <w:rPr>
                <w:rFonts w:ascii="Times New Roman" w:hAnsi="Times New Roman" w:cs="Times New Roman"/>
                <w:b/>
                <w:bCs/>
                <w:sz w:val="24"/>
                <w:szCs w:val="24"/>
                <w:lang w:val="kk-KZ"/>
              </w:rPr>
              <w:t xml:space="preserve">-сақтандыру (қайта сақтандыру) ұйымы филиалының Қазақстан Республикасы </w:t>
            </w:r>
            <w:proofErr w:type="spellStart"/>
            <w:r w:rsidR="00BC7411" w:rsidRPr="00820C4A">
              <w:rPr>
                <w:rFonts w:ascii="Times New Roman" w:hAnsi="Times New Roman" w:cs="Times New Roman"/>
                <w:b/>
                <w:bCs/>
                <w:sz w:val="24"/>
                <w:szCs w:val="24"/>
                <w:lang w:val="kk-KZ"/>
              </w:rPr>
              <w:t>бейрезидент</w:t>
            </w:r>
            <w:proofErr w:type="spellEnd"/>
            <w:r w:rsidR="00BC7411" w:rsidRPr="00820C4A">
              <w:rPr>
                <w:rFonts w:ascii="Times New Roman" w:hAnsi="Times New Roman" w:cs="Times New Roman"/>
                <w:b/>
                <w:bCs/>
                <w:sz w:val="24"/>
                <w:szCs w:val="24"/>
                <w:lang w:val="kk-KZ"/>
              </w:rPr>
              <w:t>-сақтандыру ұйымының өз сақтанушыларына қарыздар беруі бойынша көрсетілетін қызметтерді ұсыну тәртібі мен шарттарын бекіту туралы</w:t>
            </w:r>
            <w:r w:rsidRPr="00820C4A">
              <w:rPr>
                <w:rFonts w:ascii="Times New Roman" w:hAnsi="Times New Roman" w:cs="Times New Roman"/>
                <w:b/>
                <w:bCs/>
                <w:sz w:val="24"/>
                <w:szCs w:val="24"/>
                <w:lang w:val="kk-KZ"/>
              </w:rPr>
              <w:t>»</w:t>
            </w:r>
            <w:r w:rsidR="00BC7411" w:rsidRPr="00820C4A">
              <w:rPr>
                <w:rFonts w:ascii="Times New Roman" w:hAnsi="Times New Roman" w:cs="Times New Roman"/>
                <w:b/>
                <w:bCs/>
                <w:sz w:val="24"/>
                <w:szCs w:val="24"/>
                <w:lang w:val="kk-KZ"/>
              </w:rPr>
              <w:t xml:space="preserve"> Қазақстан Республикасының Қаржы нарығын және қаржы ұйымдарын </w:t>
            </w:r>
            <w:proofErr w:type="spellStart"/>
            <w:r w:rsidR="00BC7411" w:rsidRPr="00820C4A">
              <w:rPr>
                <w:rFonts w:ascii="Times New Roman" w:hAnsi="Times New Roman" w:cs="Times New Roman"/>
                <w:b/>
                <w:bCs/>
                <w:sz w:val="24"/>
                <w:szCs w:val="24"/>
                <w:lang w:val="kk-KZ"/>
              </w:rPr>
              <w:t>ретеу</w:t>
            </w:r>
            <w:proofErr w:type="spellEnd"/>
            <w:r w:rsidR="00BC7411" w:rsidRPr="00820C4A">
              <w:rPr>
                <w:rFonts w:ascii="Times New Roman" w:hAnsi="Times New Roman" w:cs="Times New Roman"/>
                <w:b/>
                <w:bCs/>
                <w:sz w:val="24"/>
                <w:szCs w:val="24"/>
                <w:lang w:val="kk-KZ"/>
              </w:rPr>
              <w:t xml:space="preserve"> мен қадағалау жөніндегі агенттігі Басқармасының 2004 жылғы </w:t>
            </w:r>
            <w:bookmarkStart w:id="0" w:name="_GoBack"/>
            <w:bookmarkEnd w:id="0"/>
            <w:r w:rsidR="00BC7411" w:rsidRPr="00820C4A">
              <w:rPr>
                <w:rFonts w:ascii="Times New Roman" w:hAnsi="Times New Roman" w:cs="Times New Roman"/>
                <w:b/>
                <w:bCs/>
                <w:sz w:val="24"/>
                <w:szCs w:val="24"/>
                <w:lang w:val="kk-KZ"/>
              </w:rPr>
              <w:t>25 қыркүйектегі N 274 қаулысы</w:t>
            </w:r>
          </w:p>
        </w:tc>
      </w:tr>
      <w:tr w:rsidR="00691B4E" w:rsidRPr="006F1DCA" w14:paraId="235DF700" w14:textId="77777777" w:rsidTr="00846141">
        <w:trPr>
          <w:trHeight w:val="398"/>
        </w:trPr>
        <w:tc>
          <w:tcPr>
            <w:tcW w:w="5000" w:type="pct"/>
            <w:gridSpan w:val="5"/>
            <w:tcMar>
              <w:top w:w="0" w:type="dxa"/>
              <w:left w:w="108" w:type="dxa"/>
              <w:bottom w:w="0" w:type="dxa"/>
              <w:right w:w="108" w:type="dxa"/>
            </w:tcMar>
          </w:tcPr>
          <w:p w14:paraId="730BB64F" w14:textId="74F30BF7" w:rsidR="00691B4E" w:rsidRPr="001F280A" w:rsidRDefault="001F280A" w:rsidP="001F280A">
            <w:pPr>
              <w:spacing w:after="0" w:line="240" w:lineRule="auto"/>
              <w:jc w:val="center"/>
              <w:rPr>
                <w:rFonts w:ascii="Times New Roman" w:hAnsi="Times New Roman" w:cs="Times New Roman"/>
                <w:b/>
                <w:bCs/>
                <w:sz w:val="24"/>
                <w:szCs w:val="24"/>
                <w:lang w:val="kk-KZ"/>
              </w:rPr>
            </w:pPr>
            <w:r w:rsidRPr="001F280A">
              <w:rPr>
                <w:rFonts w:ascii="Times New Roman" w:hAnsi="Times New Roman" w:cs="Times New Roman"/>
                <w:b/>
                <w:bCs/>
                <w:sz w:val="24"/>
                <w:szCs w:val="24"/>
                <w:lang w:val="kk-KZ"/>
              </w:rPr>
              <w:t xml:space="preserve">Қазақстан Республикасының Қаржы нарығын және қаржы ұйымдарын </w:t>
            </w:r>
            <w:proofErr w:type="spellStart"/>
            <w:r w:rsidRPr="001F280A">
              <w:rPr>
                <w:rFonts w:ascii="Times New Roman" w:hAnsi="Times New Roman" w:cs="Times New Roman"/>
                <w:b/>
                <w:bCs/>
                <w:sz w:val="24"/>
                <w:szCs w:val="24"/>
                <w:lang w:val="kk-KZ"/>
              </w:rPr>
              <w:t>ретеу</w:t>
            </w:r>
            <w:proofErr w:type="spellEnd"/>
            <w:r w:rsidRPr="001F280A">
              <w:rPr>
                <w:rFonts w:ascii="Times New Roman" w:hAnsi="Times New Roman" w:cs="Times New Roman"/>
                <w:b/>
                <w:bCs/>
                <w:sz w:val="24"/>
                <w:szCs w:val="24"/>
                <w:lang w:val="kk-KZ"/>
              </w:rPr>
              <w:t xml:space="preserve"> мен қадағалау жөніндегі агенттігі Басқармасының 2004 жылғы 25 қыркүйектегі N 274 қаулысымен бекітілген Жинақтаушы сақтандыру жөніндегі қызметті жүзеге асыратын сақтандыру ұйымының өз сақтанушыларына қарыздар беру және сатып алу сомасын есептеу қағидаларында, сондай-ақ жинақтаушы сақтандыру жөніндегі қызметті жүзеге асыратын Қазақстан Республикасы </w:t>
            </w:r>
            <w:proofErr w:type="spellStart"/>
            <w:r w:rsidRPr="001F280A">
              <w:rPr>
                <w:rFonts w:ascii="Times New Roman" w:hAnsi="Times New Roman" w:cs="Times New Roman"/>
                <w:b/>
                <w:bCs/>
                <w:sz w:val="24"/>
                <w:szCs w:val="24"/>
                <w:lang w:val="kk-KZ"/>
              </w:rPr>
              <w:t>бейрезидент</w:t>
            </w:r>
            <w:proofErr w:type="spellEnd"/>
            <w:r w:rsidRPr="001F280A">
              <w:rPr>
                <w:rFonts w:ascii="Times New Roman" w:hAnsi="Times New Roman" w:cs="Times New Roman"/>
                <w:b/>
                <w:bCs/>
                <w:sz w:val="24"/>
                <w:szCs w:val="24"/>
                <w:lang w:val="kk-KZ"/>
              </w:rPr>
              <w:t xml:space="preserve">-сақтандыру (қайта сақтандыру) ұйымы филиалының Қазақстан Республикасы </w:t>
            </w:r>
            <w:proofErr w:type="spellStart"/>
            <w:r w:rsidRPr="001F280A">
              <w:rPr>
                <w:rFonts w:ascii="Times New Roman" w:hAnsi="Times New Roman" w:cs="Times New Roman"/>
                <w:b/>
                <w:bCs/>
                <w:sz w:val="24"/>
                <w:szCs w:val="24"/>
                <w:lang w:val="kk-KZ"/>
              </w:rPr>
              <w:t>бейрезидент</w:t>
            </w:r>
            <w:proofErr w:type="spellEnd"/>
            <w:r w:rsidRPr="001F280A">
              <w:rPr>
                <w:rFonts w:ascii="Times New Roman" w:hAnsi="Times New Roman" w:cs="Times New Roman"/>
                <w:b/>
                <w:bCs/>
                <w:sz w:val="24"/>
                <w:szCs w:val="24"/>
                <w:lang w:val="kk-KZ"/>
              </w:rPr>
              <w:t>-сақтандыру ұйымының өз сақтанушыларына қарыздар беруі бойынша көрсетілетін қызметтерді ұсыну тәртібі мен шарттары</w:t>
            </w:r>
          </w:p>
        </w:tc>
      </w:tr>
      <w:tr w:rsidR="00691B4E" w:rsidRPr="00846141" w14:paraId="0E588398" w14:textId="77777777" w:rsidTr="00846141">
        <w:trPr>
          <w:trHeight w:val="398"/>
        </w:trPr>
        <w:tc>
          <w:tcPr>
            <w:tcW w:w="133" w:type="pct"/>
            <w:tcMar>
              <w:top w:w="0" w:type="dxa"/>
              <w:left w:w="108" w:type="dxa"/>
              <w:bottom w:w="0" w:type="dxa"/>
              <w:right w:w="108" w:type="dxa"/>
            </w:tcMar>
          </w:tcPr>
          <w:p w14:paraId="23309E95" w14:textId="77777777" w:rsidR="00691B4E" w:rsidRPr="00820C4A" w:rsidRDefault="00691B4E" w:rsidP="00324A9B">
            <w:pPr>
              <w:pStyle w:val="ab"/>
              <w:numPr>
                <w:ilvl w:val="0"/>
                <w:numId w:val="4"/>
              </w:numPr>
              <w:spacing w:after="0" w:line="240" w:lineRule="auto"/>
              <w:ind w:left="29" w:firstLine="0"/>
              <w:jc w:val="center"/>
              <w:rPr>
                <w:rFonts w:ascii="Times New Roman" w:hAnsi="Times New Roman" w:cs="Times New Roman"/>
                <w:b/>
                <w:sz w:val="24"/>
                <w:szCs w:val="24"/>
                <w:lang w:val="kk-KZ"/>
              </w:rPr>
            </w:pPr>
          </w:p>
        </w:tc>
        <w:tc>
          <w:tcPr>
            <w:tcW w:w="530" w:type="pct"/>
            <w:tcMar>
              <w:top w:w="0" w:type="dxa"/>
              <w:left w:w="108" w:type="dxa"/>
              <w:bottom w:w="0" w:type="dxa"/>
              <w:right w:w="108" w:type="dxa"/>
            </w:tcMar>
          </w:tcPr>
          <w:p w14:paraId="1B40886F" w14:textId="1338758E" w:rsidR="00691B4E" w:rsidRPr="00820C4A" w:rsidRDefault="001F280A" w:rsidP="002C0A4D">
            <w:pPr>
              <w:spacing w:after="0" w:line="240" w:lineRule="auto"/>
              <w:jc w:val="center"/>
              <w:rPr>
                <w:rFonts w:ascii="Times New Roman" w:hAnsi="Times New Roman" w:cs="Times New Roman"/>
                <w:sz w:val="24"/>
                <w:szCs w:val="24"/>
                <w:lang w:val="kk-KZ"/>
              </w:rPr>
            </w:pPr>
            <w:r w:rsidRPr="001F280A">
              <w:rPr>
                <w:rFonts w:ascii="Times New Roman" w:hAnsi="Times New Roman" w:cs="Times New Roman"/>
                <w:sz w:val="24"/>
                <w:szCs w:val="24"/>
                <w:lang w:val="kk-KZ"/>
              </w:rPr>
              <w:t>1 тараудың тақырыбы</w:t>
            </w:r>
          </w:p>
        </w:tc>
        <w:tc>
          <w:tcPr>
            <w:tcW w:w="1490" w:type="pct"/>
          </w:tcPr>
          <w:p w14:paraId="15BECDB0" w14:textId="551A8813" w:rsidR="00691B4E" w:rsidRPr="00150360" w:rsidRDefault="00150360" w:rsidP="00BC7411">
            <w:pPr>
              <w:spacing w:after="0" w:line="240" w:lineRule="auto"/>
              <w:ind w:left="169" w:right="84" w:firstLine="169"/>
              <w:jc w:val="both"/>
              <w:rPr>
                <w:rFonts w:ascii="Times New Roman" w:hAnsi="Times New Roman" w:cs="Times New Roman"/>
                <w:b/>
                <w:sz w:val="24"/>
                <w:szCs w:val="24"/>
                <w:lang w:val="kk-KZ"/>
              </w:rPr>
            </w:pPr>
            <w:r w:rsidRPr="00150360">
              <w:rPr>
                <w:rFonts w:ascii="Times New Roman" w:hAnsi="Times New Roman" w:cs="Times New Roman"/>
                <w:b/>
                <w:sz w:val="24"/>
                <w:szCs w:val="24"/>
                <w:lang w:val="kk-KZ"/>
              </w:rPr>
              <w:t>1-тарау. Заемдарды беру талаптары мен тәртібі</w:t>
            </w:r>
          </w:p>
        </w:tc>
        <w:tc>
          <w:tcPr>
            <w:tcW w:w="1534" w:type="pct"/>
            <w:tcMar>
              <w:top w:w="0" w:type="dxa"/>
              <w:left w:w="108" w:type="dxa"/>
              <w:bottom w:w="0" w:type="dxa"/>
              <w:right w:w="108" w:type="dxa"/>
            </w:tcMar>
          </w:tcPr>
          <w:p w14:paraId="53E597BA" w14:textId="3B8AFE59" w:rsidR="00691B4E" w:rsidRPr="00B510FF" w:rsidRDefault="00B510FF" w:rsidP="00BC7411">
            <w:pPr>
              <w:spacing w:after="0" w:line="240" w:lineRule="auto"/>
              <w:ind w:right="84" w:firstLine="169"/>
              <w:jc w:val="both"/>
              <w:rPr>
                <w:rFonts w:ascii="Times New Roman" w:hAnsi="Times New Roman" w:cs="Times New Roman"/>
                <w:b/>
                <w:sz w:val="24"/>
                <w:szCs w:val="24"/>
                <w:lang w:val="kk-KZ"/>
              </w:rPr>
            </w:pPr>
            <w:r w:rsidRPr="00B510FF">
              <w:rPr>
                <w:rFonts w:ascii="Times New Roman" w:hAnsi="Times New Roman" w:cs="Times New Roman"/>
                <w:b/>
                <w:sz w:val="24"/>
                <w:szCs w:val="24"/>
                <w:lang w:val="kk-KZ"/>
              </w:rPr>
              <w:t>1-тарау. Заемдарды беру шарттары мен тәртібі</w:t>
            </w:r>
          </w:p>
        </w:tc>
        <w:tc>
          <w:tcPr>
            <w:tcW w:w="1314" w:type="pct"/>
            <w:tcMar>
              <w:top w:w="0" w:type="dxa"/>
              <w:left w:w="108" w:type="dxa"/>
              <w:bottom w:w="0" w:type="dxa"/>
              <w:right w:w="108" w:type="dxa"/>
            </w:tcMar>
          </w:tcPr>
          <w:p w14:paraId="52695354" w14:textId="708FAD48" w:rsidR="00150360" w:rsidRDefault="00150360" w:rsidP="0004700A">
            <w:pPr>
              <w:spacing w:after="0" w:line="240" w:lineRule="auto"/>
              <w:jc w:val="both"/>
              <w:rPr>
                <w:rFonts w:ascii="Times New Roman" w:hAnsi="Times New Roman" w:cs="Times New Roman"/>
                <w:bCs/>
                <w:sz w:val="24"/>
                <w:szCs w:val="24"/>
                <w:lang w:val="kk-KZ"/>
              </w:rPr>
            </w:pPr>
            <w:r w:rsidRPr="00150360">
              <w:rPr>
                <w:rFonts w:ascii="Times New Roman" w:hAnsi="Times New Roman" w:cs="Times New Roman"/>
                <w:bCs/>
                <w:sz w:val="24"/>
                <w:szCs w:val="24"/>
                <w:lang w:val="kk-KZ"/>
              </w:rPr>
              <w:t>Заң техникасы.</w:t>
            </w:r>
          </w:p>
          <w:p w14:paraId="52F790B3" w14:textId="77777777" w:rsidR="00150360" w:rsidRDefault="00150360" w:rsidP="0004700A">
            <w:pPr>
              <w:spacing w:after="0" w:line="240" w:lineRule="auto"/>
              <w:jc w:val="both"/>
              <w:rPr>
                <w:rFonts w:ascii="Times New Roman" w:hAnsi="Times New Roman" w:cs="Times New Roman"/>
                <w:bCs/>
                <w:sz w:val="24"/>
                <w:szCs w:val="24"/>
                <w:lang w:val="kk-KZ"/>
              </w:rPr>
            </w:pPr>
          </w:p>
          <w:p w14:paraId="29FA9CA7" w14:textId="26778656" w:rsidR="00691B4E" w:rsidRPr="00820C4A" w:rsidRDefault="00150360" w:rsidP="0004700A">
            <w:pPr>
              <w:spacing w:after="0" w:line="240" w:lineRule="auto"/>
              <w:jc w:val="both"/>
              <w:rPr>
                <w:rFonts w:ascii="Times New Roman" w:hAnsi="Times New Roman" w:cs="Times New Roman"/>
                <w:bCs/>
                <w:sz w:val="24"/>
                <w:szCs w:val="24"/>
                <w:lang w:val="kk-KZ"/>
              </w:rPr>
            </w:pPr>
            <w:r w:rsidRPr="00150360">
              <w:rPr>
                <w:rFonts w:ascii="Times New Roman" w:hAnsi="Times New Roman" w:cs="Times New Roman"/>
                <w:bCs/>
                <w:sz w:val="24"/>
                <w:szCs w:val="24"/>
                <w:lang w:val="kk-KZ"/>
              </w:rPr>
              <w:t>«Құқықтық актілер туралы</w:t>
            </w:r>
            <w:r>
              <w:rPr>
                <w:rFonts w:ascii="Times New Roman" w:hAnsi="Times New Roman" w:cs="Times New Roman"/>
                <w:bCs/>
                <w:sz w:val="24"/>
                <w:szCs w:val="24"/>
                <w:lang w:val="kk-KZ"/>
              </w:rPr>
              <w:t>»</w:t>
            </w:r>
            <w:r w:rsidRPr="00150360">
              <w:rPr>
                <w:rFonts w:ascii="Times New Roman" w:hAnsi="Times New Roman" w:cs="Times New Roman"/>
                <w:bCs/>
                <w:sz w:val="24"/>
                <w:szCs w:val="24"/>
                <w:lang w:val="kk-KZ"/>
              </w:rPr>
              <w:t xml:space="preserve"> Қазақстан Республикасы Заңының 24-бабының 3-тармағына сәйкес нормативтік құқықтық актілердің қазақ және орыс тілдеріндегі мәтіндері дәлме-дәл болуға тиіс.</w:t>
            </w:r>
          </w:p>
        </w:tc>
      </w:tr>
      <w:tr w:rsidR="005B01DC" w:rsidRPr="00846141" w14:paraId="5294378B" w14:textId="77777777" w:rsidTr="00846141">
        <w:trPr>
          <w:trHeight w:val="398"/>
        </w:trPr>
        <w:tc>
          <w:tcPr>
            <w:tcW w:w="133" w:type="pct"/>
            <w:tcMar>
              <w:top w:w="0" w:type="dxa"/>
              <w:left w:w="108" w:type="dxa"/>
              <w:bottom w:w="0" w:type="dxa"/>
              <w:right w:w="108" w:type="dxa"/>
            </w:tcMar>
          </w:tcPr>
          <w:p w14:paraId="16335FD9" w14:textId="36120F71" w:rsidR="009778A8" w:rsidRPr="00820C4A" w:rsidRDefault="009778A8" w:rsidP="00324A9B">
            <w:pPr>
              <w:pStyle w:val="ab"/>
              <w:numPr>
                <w:ilvl w:val="0"/>
                <w:numId w:val="4"/>
              </w:numPr>
              <w:spacing w:after="0" w:line="240" w:lineRule="auto"/>
              <w:ind w:left="29" w:firstLine="0"/>
              <w:jc w:val="center"/>
              <w:rPr>
                <w:rFonts w:ascii="Times New Roman" w:hAnsi="Times New Roman" w:cs="Times New Roman"/>
                <w:b/>
                <w:sz w:val="24"/>
                <w:szCs w:val="24"/>
                <w:lang w:val="kk-KZ"/>
              </w:rPr>
            </w:pPr>
          </w:p>
        </w:tc>
        <w:tc>
          <w:tcPr>
            <w:tcW w:w="530" w:type="pct"/>
            <w:tcMar>
              <w:top w:w="0" w:type="dxa"/>
              <w:left w:w="108" w:type="dxa"/>
              <w:bottom w:w="0" w:type="dxa"/>
              <w:right w:w="108" w:type="dxa"/>
            </w:tcMar>
          </w:tcPr>
          <w:p w14:paraId="4BF0B23E" w14:textId="4724872F" w:rsidR="009778A8" w:rsidRPr="00820C4A" w:rsidRDefault="007D0873" w:rsidP="002C0A4D">
            <w:pPr>
              <w:spacing w:after="0" w:line="240" w:lineRule="auto"/>
              <w:jc w:val="center"/>
              <w:rPr>
                <w:rFonts w:ascii="Times New Roman" w:hAnsi="Times New Roman" w:cs="Times New Roman"/>
                <w:sz w:val="24"/>
                <w:szCs w:val="24"/>
                <w:lang w:val="kk-KZ"/>
              </w:rPr>
            </w:pPr>
            <w:r w:rsidRPr="00820C4A">
              <w:rPr>
                <w:rFonts w:ascii="Times New Roman" w:hAnsi="Times New Roman" w:cs="Times New Roman"/>
                <w:sz w:val="24"/>
                <w:szCs w:val="24"/>
                <w:lang w:val="kk-KZ"/>
              </w:rPr>
              <w:t xml:space="preserve">14-2 тармағының екінші </w:t>
            </w:r>
            <w:r w:rsidR="0004700A" w:rsidRPr="00820C4A">
              <w:rPr>
                <w:rFonts w:ascii="Times New Roman" w:hAnsi="Times New Roman" w:cs="Times New Roman"/>
                <w:sz w:val="24"/>
                <w:szCs w:val="24"/>
                <w:lang w:val="kk-KZ"/>
              </w:rPr>
              <w:t>абзац</w:t>
            </w:r>
            <w:r w:rsidRPr="00820C4A">
              <w:rPr>
                <w:rFonts w:ascii="Times New Roman" w:hAnsi="Times New Roman" w:cs="Times New Roman"/>
                <w:sz w:val="24"/>
                <w:szCs w:val="24"/>
                <w:lang w:val="kk-KZ"/>
              </w:rPr>
              <w:t>ы</w:t>
            </w:r>
          </w:p>
        </w:tc>
        <w:tc>
          <w:tcPr>
            <w:tcW w:w="1490" w:type="pct"/>
          </w:tcPr>
          <w:p w14:paraId="3ABACAC5" w14:textId="77777777" w:rsidR="00BC7411" w:rsidRPr="00820C4A" w:rsidRDefault="00BC7411" w:rsidP="00BC7411">
            <w:pPr>
              <w:spacing w:after="0" w:line="240" w:lineRule="auto"/>
              <w:ind w:left="169" w:right="84" w:firstLine="169"/>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 xml:space="preserve">14-2. Зейнетақы аннуитеті шартын қоспағанда, жинақтау сақтандыру шарты бойынша сатып алу сомасының мөлшері сақтандырушының комиссиялық сыйақы төлеуге байланысты шығыстарын, жинақтау сақтандыру шартын жасасу және орындау жөніндегі шығыстарды шегергенде сақтандырушы есептеген </w:t>
            </w:r>
            <w:r w:rsidRPr="00820C4A">
              <w:rPr>
                <w:rFonts w:ascii="Times New Roman" w:hAnsi="Times New Roman" w:cs="Times New Roman"/>
                <w:sz w:val="24"/>
                <w:szCs w:val="24"/>
                <w:lang w:val="kk-KZ"/>
              </w:rPr>
              <w:lastRenderedPageBreak/>
              <w:t xml:space="preserve">инвестициялық кірісті есептегенде, сақтанушы нақты енгізген сақтандыру жарналарының сомасынан кем емес соманы құрайды. </w:t>
            </w:r>
          </w:p>
          <w:p w14:paraId="6BF2C704" w14:textId="21B6977B" w:rsidR="009778A8" w:rsidRPr="00820C4A" w:rsidRDefault="00BC7411" w:rsidP="00BC7411">
            <w:pPr>
              <w:spacing w:after="0" w:line="240" w:lineRule="auto"/>
              <w:ind w:left="169" w:right="84" w:firstLine="169"/>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Зейнетақы аннуитеті шарты бойынша сатып алу сомасының мөлшері жүзеге асырылған сақтандыру төлемдері мен сақтандырушының іс жүргізуге жұмсаған шығыстарын шегергенде төленген сақтандыру сыйлықақысының сомасынан кем емес соманы құрайды.</w:t>
            </w:r>
          </w:p>
        </w:tc>
        <w:tc>
          <w:tcPr>
            <w:tcW w:w="1534" w:type="pct"/>
            <w:tcMar>
              <w:top w:w="0" w:type="dxa"/>
              <w:left w:w="108" w:type="dxa"/>
              <w:bottom w:w="0" w:type="dxa"/>
              <w:right w:w="108" w:type="dxa"/>
            </w:tcMar>
          </w:tcPr>
          <w:p w14:paraId="4BD1C5EF" w14:textId="28436B7E" w:rsidR="00C72217" w:rsidRPr="00820C4A" w:rsidRDefault="00BC7411" w:rsidP="00BC7411">
            <w:pPr>
              <w:spacing w:after="0" w:line="240" w:lineRule="auto"/>
              <w:ind w:right="84" w:firstLine="169"/>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lastRenderedPageBreak/>
              <w:t xml:space="preserve">14-2. Зейнетақы аннуитеті шартын қоспағанда, жинақтау сақтандыру шарты бойынша сатып алу сомасының мөлшері сақтандырушының комиссиялық сыйақы төлеуге байланысты шығыстарын, жинақтау сақтандыру шартын жасасу және орындау жөніндегі шығыстарды шегергенде сақтандырушы есептеген инвестициялық </w:t>
            </w:r>
            <w:r w:rsidRPr="00820C4A">
              <w:rPr>
                <w:rFonts w:ascii="Times New Roman" w:hAnsi="Times New Roman" w:cs="Times New Roman"/>
                <w:sz w:val="24"/>
                <w:szCs w:val="24"/>
                <w:lang w:val="kk-KZ"/>
              </w:rPr>
              <w:lastRenderedPageBreak/>
              <w:t xml:space="preserve">кірісті есептегенде, сақтанушы нақты енгізген сақтандыру жарналарының сомасынан кем емес соманы құрайды. </w:t>
            </w:r>
          </w:p>
          <w:p w14:paraId="5BC9E421" w14:textId="345235A5" w:rsidR="009778A8" w:rsidRPr="00820C4A" w:rsidRDefault="00E01EEC" w:rsidP="00303AB2">
            <w:pPr>
              <w:spacing w:after="0" w:line="240" w:lineRule="auto"/>
              <w:ind w:right="84" w:firstLine="169"/>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 xml:space="preserve">Зейнетақы аннуитеті шарты бойынша сатып алу сомасының мөлшері жүзеге асырылған сақтандыру төлемдері мен сақтандырушының іс жүргізуге жұмсаған шығыстарын шегергенде </w:t>
            </w:r>
            <w:r w:rsidRPr="00820C4A">
              <w:rPr>
                <w:rFonts w:ascii="Times New Roman" w:hAnsi="Times New Roman" w:cs="Times New Roman"/>
                <w:b/>
                <w:sz w:val="24"/>
                <w:szCs w:val="24"/>
                <w:lang w:val="kk-KZ"/>
              </w:rPr>
              <w:t>Нормативтік құқықтық актілерді мемлекеттік тіркеу тізілімінде № 32831 болып тіркелген, «Зейнетақы аннуитетінің үлгілік шартын бекіту, Зейнетақы аннуитеті шарты бойынша сақтандыру ұйымынан сақтандыру сыйлықақысын және сақтандыру төлемін есептеу әдістемесін, сақтандыру ұйымының жасалатын зейнетақы аннуитеті шарттары бойынша істі жүргізуге арналған шығыстарының жол берілетін деңгейін, сондай-ақ сақтандыру төлемін индекстеу мөлшерлемесін белгілеу туралы» Қазақстан Республикасы Қаржы нарығын реттеу және дамыту агенттігі Басқармасының 2023 жылғы 7 маусымдағы № 45 қаулысымен бекітілген Зейнетақы аннуитеті шарты бойынша сақтандыру ұйымынан сақтандыру сыйлықақысын және сақтандыру төлемін есептеу әдістемесінде белгіленген кірістіліктің жылдық тиімді пайыздық мөлшерлемесінің мөлшеріне қарай есептелген, сақтандырушы есептеген инвестициялық кірісті ескере отырып,</w:t>
            </w:r>
            <w:r w:rsidRPr="00820C4A">
              <w:rPr>
                <w:rFonts w:ascii="Times New Roman" w:hAnsi="Times New Roman" w:cs="Times New Roman"/>
                <w:sz w:val="24"/>
                <w:szCs w:val="24"/>
                <w:lang w:val="kk-KZ"/>
              </w:rPr>
              <w:t xml:space="preserve"> төленген сақтандыру сыйлықақысының сомасынан кем емес соманы құрайды.</w:t>
            </w:r>
          </w:p>
        </w:tc>
        <w:tc>
          <w:tcPr>
            <w:tcW w:w="1314" w:type="pct"/>
            <w:tcMar>
              <w:top w:w="0" w:type="dxa"/>
              <w:left w:w="108" w:type="dxa"/>
              <w:bottom w:w="0" w:type="dxa"/>
              <w:right w:w="108" w:type="dxa"/>
            </w:tcMar>
          </w:tcPr>
          <w:p w14:paraId="1D8A58EE" w14:textId="276659A9" w:rsidR="00914FFB" w:rsidRPr="00820C4A" w:rsidRDefault="00914FFB" w:rsidP="0004700A">
            <w:pPr>
              <w:spacing w:after="0" w:line="240" w:lineRule="auto"/>
              <w:jc w:val="both"/>
              <w:rPr>
                <w:rFonts w:ascii="Times New Roman" w:hAnsi="Times New Roman" w:cs="Times New Roman"/>
                <w:bCs/>
                <w:sz w:val="24"/>
                <w:szCs w:val="24"/>
                <w:lang w:val="kk-KZ"/>
              </w:rPr>
            </w:pPr>
            <w:r w:rsidRPr="00820C4A">
              <w:rPr>
                <w:rFonts w:ascii="Times New Roman" w:hAnsi="Times New Roman" w:cs="Times New Roman"/>
                <w:bCs/>
                <w:sz w:val="24"/>
                <w:szCs w:val="24"/>
                <w:lang w:val="kk-KZ"/>
              </w:rPr>
              <w:lastRenderedPageBreak/>
              <w:t xml:space="preserve">Ұсынылып отырған түзету зейнетақы аннуитеті шарты мерзімінен бұрын бұзылған кезде сатып алу сомасының құнын әділ анықтауды қамтамасыз етуге бағытталған. </w:t>
            </w:r>
          </w:p>
          <w:p w14:paraId="23C27F1B" w14:textId="193F7509" w:rsidR="00D921E0" w:rsidRPr="00820C4A" w:rsidRDefault="00D921E0" w:rsidP="0004700A">
            <w:pPr>
              <w:spacing w:after="0" w:line="240" w:lineRule="auto"/>
              <w:jc w:val="both"/>
              <w:rPr>
                <w:rFonts w:ascii="Times New Roman" w:hAnsi="Times New Roman" w:cs="Times New Roman"/>
                <w:bCs/>
                <w:sz w:val="24"/>
                <w:szCs w:val="24"/>
                <w:highlight w:val="yellow"/>
                <w:lang w:val="kk-KZ"/>
              </w:rPr>
            </w:pPr>
            <w:r w:rsidRPr="00820C4A">
              <w:rPr>
                <w:rFonts w:ascii="Times New Roman" w:hAnsi="Times New Roman" w:cs="Times New Roman"/>
                <w:bCs/>
                <w:sz w:val="24"/>
                <w:szCs w:val="24"/>
                <w:lang w:val="kk-KZ"/>
              </w:rPr>
              <w:t xml:space="preserve">Қолданыстағы редакция жүзеге асырылған сақтандыру төлемдері мен сақтандырушының істі жүргізуге </w:t>
            </w:r>
            <w:r w:rsidRPr="00820C4A">
              <w:rPr>
                <w:rFonts w:ascii="Times New Roman" w:hAnsi="Times New Roman" w:cs="Times New Roman"/>
                <w:bCs/>
                <w:sz w:val="24"/>
                <w:szCs w:val="24"/>
                <w:lang w:val="kk-KZ"/>
              </w:rPr>
              <w:lastRenderedPageBreak/>
              <w:t xml:space="preserve">жұмсаған шығыстарын шегергендегі төленген сақтандыру сыйлықақысының сомасы негізінде сатып алу сомасын айқындауды көздейді, бұл ретте инвестициялық </w:t>
            </w:r>
            <w:r w:rsidR="00AF4E35" w:rsidRPr="00820C4A">
              <w:rPr>
                <w:rFonts w:ascii="Times New Roman" w:hAnsi="Times New Roman" w:cs="Times New Roman"/>
                <w:bCs/>
                <w:sz w:val="24"/>
                <w:szCs w:val="24"/>
                <w:lang w:val="kk-KZ"/>
              </w:rPr>
              <w:t>кірісті</w:t>
            </w:r>
            <w:r w:rsidRPr="00820C4A">
              <w:rPr>
                <w:rFonts w:ascii="Times New Roman" w:hAnsi="Times New Roman" w:cs="Times New Roman"/>
                <w:bCs/>
                <w:sz w:val="24"/>
                <w:szCs w:val="24"/>
                <w:lang w:val="kk-KZ"/>
              </w:rPr>
              <w:t xml:space="preserve"> есепке алмайды.</w:t>
            </w:r>
          </w:p>
          <w:p w14:paraId="5BC5DC3F" w14:textId="2355905B" w:rsidR="00D921E0" w:rsidRPr="00820C4A" w:rsidRDefault="00D921E0" w:rsidP="0004700A">
            <w:pPr>
              <w:spacing w:after="0" w:line="240" w:lineRule="auto"/>
              <w:jc w:val="both"/>
              <w:rPr>
                <w:rFonts w:ascii="Times New Roman" w:hAnsi="Times New Roman" w:cs="Times New Roman"/>
                <w:bCs/>
                <w:sz w:val="24"/>
                <w:szCs w:val="24"/>
                <w:lang w:val="kk-KZ"/>
              </w:rPr>
            </w:pPr>
            <w:r w:rsidRPr="00820C4A">
              <w:rPr>
                <w:rFonts w:ascii="Times New Roman" w:hAnsi="Times New Roman" w:cs="Times New Roman"/>
                <w:bCs/>
                <w:sz w:val="24"/>
                <w:szCs w:val="24"/>
                <w:lang w:val="kk-KZ"/>
              </w:rPr>
              <w:t xml:space="preserve">Зейнетақы аннуитеті шарты бойынша сақтандыру ұйымынан сақтандыру сыйлықақысын және сақтандыру төлемін есептеу әдістемесіне сәйкес сақтандыру сыйлықақысын есептеу кезінде </w:t>
            </w:r>
            <w:r w:rsidR="00AF4E35" w:rsidRPr="00820C4A">
              <w:rPr>
                <w:rFonts w:ascii="Times New Roman" w:hAnsi="Times New Roman" w:cs="Times New Roman"/>
                <w:bCs/>
                <w:sz w:val="24"/>
                <w:szCs w:val="24"/>
                <w:lang w:val="kk-KZ"/>
              </w:rPr>
              <w:t>кірістілікті</w:t>
            </w:r>
            <w:r w:rsidRPr="00820C4A">
              <w:rPr>
                <w:rFonts w:ascii="Times New Roman" w:hAnsi="Times New Roman" w:cs="Times New Roman"/>
                <w:bCs/>
                <w:sz w:val="24"/>
                <w:szCs w:val="24"/>
                <w:lang w:val="kk-KZ"/>
              </w:rPr>
              <w:t>ң тиімді жылдық пайыздық мөлшерлемесі қолданылады. Осылайша, инвестициялық табыс зейнетақы аннуитеті шартын</w:t>
            </w:r>
            <w:r w:rsidR="00AF4E35" w:rsidRPr="00820C4A">
              <w:rPr>
                <w:rFonts w:ascii="Times New Roman" w:hAnsi="Times New Roman" w:cs="Times New Roman"/>
                <w:bCs/>
                <w:sz w:val="24"/>
                <w:szCs w:val="24"/>
                <w:lang w:val="kk-KZ"/>
              </w:rPr>
              <w:t>ың</w:t>
            </w:r>
            <w:r w:rsidRPr="00820C4A">
              <w:rPr>
                <w:rFonts w:ascii="Times New Roman" w:hAnsi="Times New Roman" w:cs="Times New Roman"/>
                <w:bCs/>
                <w:sz w:val="24"/>
                <w:szCs w:val="24"/>
                <w:lang w:val="kk-KZ"/>
              </w:rPr>
              <w:t xml:space="preserve"> баға</w:t>
            </w:r>
            <w:r w:rsidR="00AF4E35" w:rsidRPr="00820C4A">
              <w:rPr>
                <w:rFonts w:ascii="Times New Roman" w:hAnsi="Times New Roman" w:cs="Times New Roman"/>
                <w:bCs/>
                <w:sz w:val="24"/>
                <w:szCs w:val="24"/>
                <w:lang w:val="kk-KZ"/>
              </w:rPr>
              <w:t>сын</w:t>
            </w:r>
            <w:r w:rsidRPr="00820C4A">
              <w:rPr>
                <w:rFonts w:ascii="Times New Roman" w:hAnsi="Times New Roman" w:cs="Times New Roman"/>
                <w:bCs/>
                <w:sz w:val="24"/>
                <w:szCs w:val="24"/>
                <w:lang w:val="kk-KZ"/>
              </w:rPr>
              <w:t xml:space="preserve"> белгілеудің негізгі элементтерінің бірі болып табылады және сақтандырушының міндеттемелерін қалыптастыру кезінде ескеріледі.</w:t>
            </w:r>
          </w:p>
          <w:p w14:paraId="6B41B39B" w14:textId="2ABE90E7" w:rsidR="009778A8" w:rsidRPr="00820C4A" w:rsidRDefault="00AF4E35" w:rsidP="0004700A">
            <w:pPr>
              <w:spacing w:after="0" w:line="240" w:lineRule="auto"/>
              <w:jc w:val="both"/>
              <w:rPr>
                <w:rFonts w:ascii="Times New Roman" w:hAnsi="Times New Roman" w:cs="Times New Roman"/>
                <w:bCs/>
                <w:sz w:val="24"/>
                <w:szCs w:val="24"/>
                <w:highlight w:val="yellow"/>
                <w:lang w:val="kk-KZ"/>
              </w:rPr>
            </w:pPr>
            <w:r w:rsidRPr="00820C4A">
              <w:rPr>
                <w:rFonts w:ascii="Times New Roman" w:hAnsi="Times New Roman" w:cs="Times New Roman"/>
                <w:bCs/>
                <w:sz w:val="24"/>
                <w:szCs w:val="24"/>
                <w:lang w:val="kk-KZ"/>
              </w:rPr>
              <w:t>Осыған байланысты кірістіліктің тиімді жылдық пайыздық мөлшерлемесін қолдану арқылы сатып алу сомасының ең төменгі мөлшерін айқындау кезінде инвестициялық кірісті есепке алуды көздеу ұсынылады. Бұл шарттың тоқтатылған күнгі экономикалық құнының сатып алу сомасы мөлшерінің сәйкестігін қамтамасыз етуге және сақтанушылардың құқықтарын қорғау деңгейін арттыруға мүмкіндік береді.</w:t>
            </w:r>
          </w:p>
        </w:tc>
      </w:tr>
      <w:tr w:rsidR="005B01DC" w:rsidRPr="00846141" w14:paraId="2B8E5337" w14:textId="77777777" w:rsidTr="00846141">
        <w:trPr>
          <w:trHeight w:val="398"/>
        </w:trPr>
        <w:tc>
          <w:tcPr>
            <w:tcW w:w="133" w:type="pct"/>
            <w:tcMar>
              <w:top w:w="0" w:type="dxa"/>
              <w:left w:w="108" w:type="dxa"/>
              <w:bottom w:w="0" w:type="dxa"/>
              <w:right w:w="108" w:type="dxa"/>
            </w:tcMar>
          </w:tcPr>
          <w:p w14:paraId="3B12ED64" w14:textId="77777777" w:rsidR="008D32AC" w:rsidRPr="00820C4A" w:rsidRDefault="008D32AC" w:rsidP="00324A9B">
            <w:pPr>
              <w:pStyle w:val="ab"/>
              <w:numPr>
                <w:ilvl w:val="0"/>
                <w:numId w:val="4"/>
              </w:numPr>
              <w:spacing w:after="0" w:line="240" w:lineRule="auto"/>
              <w:ind w:left="29" w:firstLine="0"/>
              <w:jc w:val="center"/>
              <w:rPr>
                <w:rFonts w:ascii="Times New Roman" w:hAnsi="Times New Roman" w:cs="Times New Roman"/>
                <w:b/>
                <w:sz w:val="24"/>
                <w:szCs w:val="24"/>
                <w:lang w:val="kk-KZ"/>
              </w:rPr>
            </w:pPr>
          </w:p>
        </w:tc>
        <w:tc>
          <w:tcPr>
            <w:tcW w:w="530" w:type="pct"/>
            <w:tcMar>
              <w:top w:w="0" w:type="dxa"/>
              <w:left w:w="108" w:type="dxa"/>
              <w:bottom w:w="0" w:type="dxa"/>
              <w:right w:w="108" w:type="dxa"/>
            </w:tcMar>
          </w:tcPr>
          <w:p w14:paraId="6029E6EC" w14:textId="46E95D85" w:rsidR="008D32AC" w:rsidRPr="00820C4A" w:rsidRDefault="007D0873" w:rsidP="007D0873">
            <w:pPr>
              <w:spacing w:after="0" w:line="240" w:lineRule="auto"/>
              <w:jc w:val="center"/>
              <w:rPr>
                <w:rFonts w:ascii="Times New Roman" w:hAnsi="Times New Roman" w:cs="Times New Roman"/>
                <w:sz w:val="24"/>
                <w:szCs w:val="24"/>
                <w:lang w:val="kk-KZ"/>
              </w:rPr>
            </w:pPr>
            <w:r w:rsidRPr="00820C4A">
              <w:rPr>
                <w:rFonts w:ascii="Times New Roman" w:hAnsi="Times New Roman" w:cs="Times New Roman"/>
                <w:sz w:val="24"/>
                <w:szCs w:val="24"/>
                <w:lang w:val="kk-KZ"/>
              </w:rPr>
              <w:t>Қағиданың 14-3 тармағының бірінші абзацы</w:t>
            </w:r>
          </w:p>
        </w:tc>
        <w:tc>
          <w:tcPr>
            <w:tcW w:w="1490" w:type="pct"/>
          </w:tcPr>
          <w:p w14:paraId="6EEF2A49" w14:textId="77777777" w:rsidR="007D0873" w:rsidRPr="00820C4A" w:rsidRDefault="007D0873" w:rsidP="005B01DC">
            <w:pPr>
              <w:spacing w:after="0" w:line="240" w:lineRule="auto"/>
              <w:ind w:left="169" w:right="134" w:firstLine="142"/>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14-3. Сақтанушы жинақтаудың барлық кезеңі үшін сақтандыру сыйлықақысын бірмезгілде төлеген сақтандыру шартын қоспағанда, жинақтау сақтандыру шартының қолданылуының бірінші жылының соңында сатып алу сомасының болуы көзделмейді.</w:t>
            </w:r>
          </w:p>
          <w:p w14:paraId="428CE485" w14:textId="149947BC" w:rsidR="008D32AC" w:rsidRPr="00820C4A" w:rsidRDefault="00552CEF" w:rsidP="005B01DC">
            <w:pPr>
              <w:spacing w:after="0" w:line="240" w:lineRule="auto"/>
              <w:ind w:left="169" w:right="134" w:firstLine="142"/>
              <w:jc w:val="both"/>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534" w:type="pct"/>
            <w:tcMar>
              <w:top w:w="0" w:type="dxa"/>
              <w:left w:w="108" w:type="dxa"/>
              <w:bottom w:w="0" w:type="dxa"/>
              <w:right w:w="108" w:type="dxa"/>
            </w:tcMar>
          </w:tcPr>
          <w:p w14:paraId="4B87F93D" w14:textId="63B0D16B" w:rsidR="00DC1FFA" w:rsidRPr="00820C4A" w:rsidRDefault="00DC1FFA" w:rsidP="008D32AC">
            <w:pPr>
              <w:spacing w:after="0" w:line="240" w:lineRule="auto"/>
              <w:jc w:val="both"/>
              <w:rPr>
                <w:rFonts w:ascii="Times New Roman" w:hAnsi="Times New Roman" w:cs="Times New Roman"/>
                <w:sz w:val="24"/>
                <w:szCs w:val="24"/>
                <w:highlight w:val="yellow"/>
                <w:lang w:val="kk-KZ"/>
              </w:rPr>
            </w:pPr>
            <w:r w:rsidRPr="00820C4A">
              <w:rPr>
                <w:rFonts w:ascii="Times New Roman" w:hAnsi="Times New Roman" w:cs="Times New Roman"/>
                <w:sz w:val="24"/>
                <w:szCs w:val="24"/>
                <w:lang w:val="kk-KZ"/>
              </w:rPr>
              <w:t xml:space="preserve">14-3. Сақтанушы жинақтаудың барлық кезеңі үшін сақтандыру сыйлықақысын бірмезгілде төлеген сақтандыру шартын </w:t>
            </w:r>
            <w:r w:rsidRPr="00820C4A">
              <w:rPr>
                <w:rFonts w:ascii="Times New Roman" w:hAnsi="Times New Roman" w:cs="Times New Roman"/>
                <w:b/>
                <w:sz w:val="24"/>
                <w:szCs w:val="24"/>
                <w:lang w:val="kk-KZ"/>
              </w:rPr>
              <w:t>және мемлекеттік білім беру жинақтау жүйесі шеңберіндегі өмірді сақтандыру шартын</w:t>
            </w:r>
            <w:r w:rsidRPr="00820C4A">
              <w:rPr>
                <w:rFonts w:ascii="Times New Roman" w:hAnsi="Times New Roman" w:cs="Times New Roman"/>
                <w:sz w:val="24"/>
                <w:szCs w:val="24"/>
                <w:lang w:val="kk-KZ"/>
              </w:rPr>
              <w:t xml:space="preserve"> қоспағанда, жинақтау сақтандыру шартының қолданылуының бірінші жылының соңында сатып алу сомасының болуы көзделмейді.</w:t>
            </w:r>
          </w:p>
          <w:p w14:paraId="322794AA" w14:textId="737ABFFF" w:rsidR="008D32AC" w:rsidRPr="00820C4A" w:rsidRDefault="00552CEF" w:rsidP="008D32AC">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w:t>
            </w:r>
            <w:r w:rsidR="007D0873" w:rsidRPr="00820C4A">
              <w:rPr>
                <w:rFonts w:ascii="Times New Roman" w:hAnsi="Times New Roman" w:cs="Times New Roman"/>
                <w:sz w:val="24"/>
                <w:szCs w:val="24"/>
                <w:lang w:val="kk-KZ"/>
              </w:rPr>
              <w:t>.</w:t>
            </w:r>
          </w:p>
        </w:tc>
        <w:tc>
          <w:tcPr>
            <w:tcW w:w="1314" w:type="pct"/>
            <w:tcMar>
              <w:top w:w="0" w:type="dxa"/>
              <w:left w:w="108" w:type="dxa"/>
              <w:bottom w:w="0" w:type="dxa"/>
              <w:right w:w="108" w:type="dxa"/>
            </w:tcMar>
          </w:tcPr>
          <w:p w14:paraId="337F0923" w14:textId="5BEBA3B7" w:rsidR="008D32AC" w:rsidRPr="00820C4A" w:rsidRDefault="00782236" w:rsidP="003D1A59">
            <w:pPr>
              <w:spacing w:after="0" w:line="240" w:lineRule="auto"/>
              <w:jc w:val="both"/>
              <w:rPr>
                <w:rFonts w:ascii="Times New Roman" w:hAnsi="Times New Roman" w:cs="Times New Roman"/>
                <w:bCs/>
                <w:sz w:val="24"/>
                <w:szCs w:val="24"/>
                <w:lang w:val="kk-KZ"/>
              </w:rPr>
            </w:pPr>
            <w:r w:rsidRPr="00820C4A">
              <w:rPr>
                <w:rFonts w:ascii="Times New Roman" w:hAnsi="Times New Roman" w:cs="Times New Roman"/>
                <w:bCs/>
                <w:sz w:val="24"/>
                <w:szCs w:val="24"/>
                <w:lang w:val="kk-KZ"/>
              </w:rPr>
              <w:t>Мемлекеттік білім беру жинақтау жүйесі шеңберінде жасалған өмірді сақтандыру шарттарын сақтанушының нақты қалыптастырылған жинақтарының сақталуын қамтамасыз ету, жүйенің жинақтау сипаты мен әлеуметтік бағытын қолдау, сондай-ақ азаматтардың Қазақстан Республикасының заңнамасында көзделген білім беруге арналған қаражатты ұзақ мерзімді жинақтау тетіктеріне сенімін арттыру мақсатында норманың қолданысынан алып тастау ұсынылады.</w:t>
            </w:r>
          </w:p>
        </w:tc>
      </w:tr>
      <w:tr w:rsidR="00837614" w:rsidRPr="00846141" w14:paraId="7CC2E1E4" w14:textId="77777777" w:rsidTr="00846141">
        <w:trPr>
          <w:trHeight w:val="398"/>
        </w:trPr>
        <w:tc>
          <w:tcPr>
            <w:tcW w:w="133" w:type="pct"/>
            <w:tcMar>
              <w:top w:w="0" w:type="dxa"/>
              <w:left w:w="108" w:type="dxa"/>
              <w:bottom w:w="0" w:type="dxa"/>
              <w:right w:w="108" w:type="dxa"/>
            </w:tcMar>
          </w:tcPr>
          <w:p w14:paraId="45276872" w14:textId="77777777" w:rsidR="00837614" w:rsidRPr="00820C4A" w:rsidRDefault="00837614" w:rsidP="00837614">
            <w:pPr>
              <w:pStyle w:val="ab"/>
              <w:numPr>
                <w:ilvl w:val="0"/>
                <w:numId w:val="4"/>
              </w:numPr>
              <w:spacing w:after="0" w:line="240" w:lineRule="auto"/>
              <w:ind w:left="29" w:firstLine="0"/>
              <w:jc w:val="center"/>
              <w:rPr>
                <w:rFonts w:ascii="Times New Roman" w:hAnsi="Times New Roman" w:cs="Times New Roman"/>
                <w:b/>
                <w:sz w:val="24"/>
                <w:szCs w:val="24"/>
                <w:lang w:val="kk-KZ"/>
              </w:rPr>
            </w:pPr>
          </w:p>
        </w:tc>
        <w:tc>
          <w:tcPr>
            <w:tcW w:w="530" w:type="pct"/>
            <w:tcMar>
              <w:top w:w="0" w:type="dxa"/>
              <w:left w:w="108" w:type="dxa"/>
              <w:bottom w:w="0" w:type="dxa"/>
              <w:right w:w="108" w:type="dxa"/>
            </w:tcMar>
          </w:tcPr>
          <w:p w14:paraId="13DEC857" w14:textId="0BB07AE8" w:rsidR="00837614" w:rsidRPr="00820C4A" w:rsidRDefault="00837614" w:rsidP="00837614">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r w:rsidRPr="001F280A">
              <w:rPr>
                <w:rFonts w:ascii="Times New Roman" w:hAnsi="Times New Roman" w:cs="Times New Roman"/>
                <w:sz w:val="24"/>
                <w:szCs w:val="24"/>
                <w:lang w:val="kk-KZ"/>
              </w:rPr>
              <w:t>тараудың тақырыбы</w:t>
            </w:r>
          </w:p>
        </w:tc>
        <w:tc>
          <w:tcPr>
            <w:tcW w:w="1490" w:type="pct"/>
          </w:tcPr>
          <w:p w14:paraId="68C39F29" w14:textId="77777777" w:rsidR="00837614" w:rsidRPr="00820C4A" w:rsidRDefault="00837614" w:rsidP="00837614">
            <w:pPr>
              <w:spacing w:after="0" w:line="240" w:lineRule="auto"/>
              <w:ind w:left="169" w:right="134" w:firstLine="142"/>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14-3. Сақтанушы жинақтаудың барлық кезеңі үшін сақтандыру сыйлықақысын бірмезгілде төлеген сақтандыру шартын қоспағанда, жинақтау сақтандыру шартының қолданылуының бірінші жылының соңында сатып алу сомасының болуы көзделмейді.</w:t>
            </w:r>
          </w:p>
          <w:p w14:paraId="33BDE387" w14:textId="77777777" w:rsidR="00837614" w:rsidRPr="00820C4A" w:rsidRDefault="00837614" w:rsidP="00837614">
            <w:pPr>
              <w:spacing w:after="0" w:line="240" w:lineRule="auto"/>
              <w:ind w:left="169" w:right="134" w:firstLine="142"/>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Зейнетақы аннуитеті шартын қоспағанда, жинақтау сақтандыру шарты мерзімінен бұрын бұзылған кезде сақтандырушы сақтанушыдан сақтандыру шартын бұзу туралы өтінішті алған күнге есептелген сатып алу сомасын сақтанушыға төлейді.</w:t>
            </w:r>
          </w:p>
          <w:p w14:paraId="65A22FB8" w14:textId="77777777" w:rsidR="00837614" w:rsidRDefault="00837614" w:rsidP="00837614">
            <w:pPr>
              <w:spacing w:after="0" w:line="240" w:lineRule="auto"/>
              <w:ind w:left="169" w:right="134" w:firstLine="142"/>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 xml:space="preserve">Зейнетақы аннуитеті шарты мерзімінен бұрын бұзылған кезде сатып алу сомасын аудару Нормативтік құқықтық актілерді мемлекеттік тіркеу тізілімінде № 32831 болып тіркелген, "Зейнетақы аннуитетінің үлгілік шартын бекіту, Зейнетақы аннуитеті шарты бойынша сақтандыру ұйымынан сақтандыру сыйлықақысын </w:t>
            </w:r>
            <w:r w:rsidRPr="00820C4A">
              <w:rPr>
                <w:rFonts w:ascii="Times New Roman" w:hAnsi="Times New Roman" w:cs="Times New Roman"/>
                <w:sz w:val="24"/>
                <w:szCs w:val="24"/>
                <w:lang w:val="kk-KZ"/>
              </w:rPr>
              <w:lastRenderedPageBreak/>
              <w:t>және сақтандыру төлемін есептеу әдістемесін, сақтандыру ұйымының жасалатын зейнетақы аннуитеті шарттары бойынша істі жүргізуге арналған шығыстарының жол берілетін деңгейін, сондай-ақ сақтандыру төлемін индекстеу мөлшерлемесін белгілеу туралы" Қазақстан Республикасы Қаржы нарығын реттеу және дамыту агенттігі Басқармасының 2023 жылғы 7 маусымдағы № 45 қаулысымен бекітілген Зейнетақы аннуитетінің үлгілік шартының 16-тармағының 3) тармақшасына сәйкес жүзеге асырылады.</w:t>
            </w:r>
          </w:p>
          <w:p w14:paraId="34D04C86" w14:textId="77777777" w:rsidR="00593078" w:rsidRPr="00593078" w:rsidRDefault="00593078" w:rsidP="00593078">
            <w:pPr>
              <w:spacing w:after="0" w:line="240" w:lineRule="auto"/>
              <w:ind w:left="169" w:right="134" w:firstLine="142"/>
              <w:jc w:val="both"/>
              <w:rPr>
                <w:rFonts w:ascii="Times New Roman" w:hAnsi="Times New Roman" w:cs="Times New Roman"/>
                <w:b/>
                <w:sz w:val="24"/>
                <w:szCs w:val="24"/>
                <w:lang w:val="kk-KZ"/>
              </w:rPr>
            </w:pPr>
            <w:r w:rsidRPr="00593078">
              <w:rPr>
                <w:rFonts w:ascii="Times New Roman" w:hAnsi="Times New Roman" w:cs="Times New Roman"/>
                <w:b/>
                <w:sz w:val="24"/>
                <w:szCs w:val="24"/>
                <w:lang w:val="kk-KZ"/>
              </w:rPr>
              <w:t>3-тарау. Қорытынды ережелер</w:t>
            </w:r>
          </w:p>
          <w:p w14:paraId="64B86CCC" w14:textId="1F0BD2CA" w:rsidR="00837614" w:rsidRPr="00820C4A" w:rsidRDefault="00593078" w:rsidP="00593078">
            <w:pPr>
              <w:spacing w:after="0" w:line="240" w:lineRule="auto"/>
              <w:ind w:left="169" w:right="134" w:firstLine="142"/>
              <w:jc w:val="both"/>
              <w:rPr>
                <w:rFonts w:ascii="Times New Roman" w:hAnsi="Times New Roman" w:cs="Times New Roman"/>
                <w:sz w:val="24"/>
                <w:szCs w:val="24"/>
                <w:lang w:val="kk-KZ"/>
              </w:rPr>
            </w:pPr>
            <w:r w:rsidRPr="00593078">
              <w:rPr>
                <w:rFonts w:ascii="Times New Roman" w:hAnsi="Times New Roman" w:cs="Times New Roman"/>
                <w:sz w:val="24"/>
                <w:szCs w:val="24"/>
                <w:lang w:val="kk-KZ"/>
              </w:rPr>
              <w:t>15. Осы Ережемен реттелмеген мәселелер Қазақстан Республикасының заңдарымен белгіленген тәртіппен шешіледі.</w:t>
            </w:r>
          </w:p>
        </w:tc>
        <w:tc>
          <w:tcPr>
            <w:tcW w:w="1534" w:type="pct"/>
            <w:tcMar>
              <w:top w:w="0" w:type="dxa"/>
              <w:left w:w="108" w:type="dxa"/>
              <w:bottom w:w="0" w:type="dxa"/>
              <w:right w:w="108" w:type="dxa"/>
            </w:tcMar>
          </w:tcPr>
          <w:p w14:paraId="40D88056" w14:textId="77777777" w:rsidR="00837614" w:rsidRPr="00820C4A" w:rsidRDefault="00837614" w:rsidP="00593078">
            <w:pPr>
              <w:spacing w:after="0" w:line="240" w:lineRule="auto"/>
              <w:ind w:right="134" w:firstLine="142"/>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lastRenderedPageBreak/>
              <w:t>14-3. Сақтанушы жинақтаудың барлық кезеңі үшін сақтандыру сыйлықақысын бірмезгілде төлеген сақтандыру шартын қоспағанда, жинақтау сақтандыру шартының қолданылуының бірінші жылының соңында сатып алу сомасының болуы көзделмейді.</w:t>
            </w:r>
          </w:p>
          <w:p w14:paraId="4CC0288D" w14:textId="77777777" w:rsidR="00837614" w:rsidRPr="00820C4A" w:rsidRDefault="00837614" w:rsidP="00593078">
            <w:pPr>
              <w:spacing w:after="0" w:line="240" w:lineRule="auto"/>
              <w:ind w:right="134" w:firstLine="142"/>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Зейнетақы аннуитеті шартын қоспағанда, жинақтау сақтандыру шарты мерзімінен бұрын бұзылған кезде сақтандырушы сақтанушыдан сақтандыру шартын бұзу туралы өтінішті алған күнге есептелген сатып алу сомасын сақтанушыға төлейді.</w:t>
            </w:r>
          </w:p>
          <w:p w14:paraId="02E083BD" w14:textId="77777777" w:rsidR="00837614" w:rsidRDefault="00837614" w:rsidP="00593078">
            <w:pPr>
              <w:spacing w:after="0" w:line="240" w:lineRule="auto"/>
              <w:ind w:right="134" w:firstLine="142"/>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 xml:space="preserve">Зейнетақы аннуитеті шарты мерзімінен бұрын бұзылған кезде сатып алу сомасын аудару Нормативтік құқықтық актілерді мемлекеттік тіркеу тізілімінде № 32831 болып тіркелген, "Зейнетақы аннуитетінің үлгілік шартын бекіту, Зейнетақы аннуитеті шарты бойынша сақтандыру ұйымынан сақтандыру сыйлықақысын және </w:t>
            </w:r>
            <w:r w:rsidRPr="00820C4A">
              <w:rPr>
                <w:rFonts w:ascii="Times New Roman" w:hAnsi="Times New Roman" w:cs="Times New Roman"/>
                <w:sz w:val="24"/>
                <w:szCs w:val="24"/>
                <w:lang w:val="kk-KZ"/>
              </w:rPr>
              <w:lastRenderedPageBreak/>
              <w:t>сақтандыру төлемін есептеу әдістемесін, сақтандыру ұйымының жасалатын зейнетақы аннуитеті шарттары бойынша істі жүргізуге арналған шығыстарының жол берілетін деңгейін, сондай-ақ сақтандыру төлемін индекстеу мөлшерлемесін белгілеу туралы" Қазақстан Республикасы Қаржы нарығын реттеу және дамыту агенттігі Басқармасының 2023 жылғы 7 маусымдағы № 45 қаулысымен бекітілген Зейнетақы аннуитетінің үлгілік шартының 16-тармағының 3) тармақшасына сәйкес жүзеге асырылады.</w:t>
            </w:r>
          </w:p>
          <w:p w14:paraId="4CDA5E9E" w14:textId="6DF37276" w:rsidR="00593078" w:rsidRPr="00593078" w:rsidRDefault="00593078" w:rsidP="00593078">
            <w:pPr>
              <w:spacing w:after="0" w:line="240" w:lineRule="auto"/>
              <w:ind w:firstLine="204"/>
              <w:jc w:val="both"/>
              <w:rPr>
                <w:rFonts w:ascii="Times New Roman" w:hAnsi="Times New Roman" w:cs="Times New Roman"/>
                <w:b/>
                <w:sz w:val="24"/>
                <w:szCs w:val="24"/>
                <w:lang w:val="kk-KZ"/>
              </w:rPr>
            </w:pPr>
            <w:r w:rsidRPr="00593078">
              <w:rPr>
                <w:rFonts w:ascii="Times New Roman" w:hAnsi="Times New Roman" w:cs="Times New Roman"/>
                <w:b/>
                <w:sz w:val="24"/>
                <w:szCs w:val="24"/>
                <w:lang w:val="kk-KZ"/>
              </w:rPr>
              <w:t>Алып тасталсын</w:t>
            </w:r>
          </w:p>
          <w:p w14:paraId="1232BAFC" w14:textId="113D43AD" w:rsidR="00837614" w:rsidRPr="00820C4A" w:rsidRDefault="00593078" w:rsidP="00593078">
            <w:pPr>
              <w:spacing w:after="0" w:line="240" w:lineRule="auto"/>
              <w:ind w:firstLine="204"/>
              <w:jc w:val="both"/>
              <w:rPr>
                <w:rFonts w:ascii="Times New Roman" w:hAnsi="Times New Roman" w:cs="Times New Roman"/>
                <w:sz w:val="24"/>
                <w:szCs w:val="24"/>
                <w:lang w:val="kk-KZ"/>
              </w:rPr>
            </w:pPr>
            <w:r w:rsidRPr="00593078">
              <w:rPr>
                <w:rFonts w:ascii="Times New Roman" w:hAnsi="Times New Roman" w:cs="Times New Roman"/>
                <w:sz w:val="24"/>
                <w:szCs w:val="24"/>
                <w:lang w:val="kk-KZ"/>
              </w:rPr>
              <w:t>15. Осы Ережемен реттелмеген мәселелер Қазақстан Республикасының заңдарымен белгіленген тәртіппен шешіледі.</w:t>
            </w:r>
          </w:p>
        </w:tc>
        <w:tc>
          <w:tcPr>
            <w:tcW w:w="1314" w:type="pct"/>
            <w:tcMar>
              <w:top w:w="0" w:type="dxa"/>
              <w:left w:w="108" w:type="dxa"/>
              <w:bottom w:w="0" w:type="dxa"/>
              <w:right w:w="108" w:type="dxa"/>
            </w:tcMar>
          </w:tcPr>
          <w:p w14:paraId="3F3C061A" w14:textId="2C5D92BC" w:rsidR="00837614" w:rsidRPr="00820C4A" w:rsidRDefault="00593078" w:rsidP="00837614">
            <w:pPr>
              <w:spacing w:after="0" w:line="240" w:lineRule="auto"/>
              <w:jc w:val="both"/>
              <w:rPr>
                <w:rFonts w:ascii="Times New Roman" w:hAnsi="Times New Roman" w:cs="Times New Roman"/>
                <w:bCs/>
                <w:sz w:val="24"/>
                <w:szCs w:val="24"/>
                <w:lang w:val="kk-KZ"/>
              </w:rPr>
            </w:pPr>
            <w:r w:rsidRPr="00593078">
              <w:rPr>
                <w:rFonts w:ascii="Times New Roman" w:hAnsi="Times New Roman" w:cs="Times New Roman"/>
                <w:bCs/>
                <w:sz w:val="24"/>
                <w:szCs w:val="24"/>
                <w:lang w:val="kk-KZ"/>
              </w:rPr>
              <w:lastRenderedPageBreak/>
              <w:t xml:space="preserve">3-тараудың тақырыбы алып тасталуға тиіс, өйткені </w:t>
            </w:r>
            <w:r>
              <w:rPr>
                <w:rFonts w:ascii="Times New Roman" w:hAnsi="Times New Roman" w:cs="Times New Roman"/>
                <w:bCs/>
                <w:sz w:val="24"/>
                <w:szCs w:val="24"/>
                <w:lang w:val="kk-KZ"/>
              </w:rPr>
              <w:t>ө</w:t>
            </w:r>
            <w:r w:rsidRPr="00593078">
              <w:rPr>
                <w:rFonts w:ascii="Times New Roman" w:hAnsi="Times New Roman" w:cs="Times New Roman"/>
                <w:bCs/>
                <w:sz w:val="24"/>
                <w:szCs w:val="24"/>
                <w:lang w:val="kk-KZ"/>
              </w:rPr>
              <w:t>тпелі және қорытынды ережелер «</w:t>
            </w:r>
            <w:r>
              <w:rPr>
                <w:rFonts w:ascii="Times New Roman" w:hAnsi="Times New Roman" w:cs="Times New Roman"/>
                <w:bCs/>
                <w:sz w:val="24"/>
                <w:szCs w:val="24"/>
                <w:lang w:val="kk-KZ"/>
              </w:rPr>
              <w:t>Қ</w:t>
            </w:r>
            <w:r w:rsidRPr="00593078">
              <w:rPr>
                <w:rFonts w:ascii="Times New Roman" w:hAnsi="Times New Roman" w:cs="Times New Roman"/>
                <w:bCs/>
                <w:sz w:val="24"/>
                <w:szCs w:val="24"/>
                <w:lang w:val="kk-KZ"/>
              </w:rPr>
              <w:t>ұқықтық актілер туралы</w:t>
            </w:r>
            <w:r>
              <w:rPr>
                <w:rFonts w:ascii="Times New Roman" w:hAnsi="Times New Roman" w:cs="Times New Roman"/>
                <w:bCs/>
                <w:sz w:val="24"/>
                <w:szCs w:val="24"/>
                <w:lang w:val="kk-KZ"/>
              </w:rPr>
              <w:t xml:space="preserve">» </w:t>
            </w:r>
            <w:r w:rsidRPr="00593078">
              <w:rPr>
                <w:rFonts w:ascii="Times New Roman" w:hAnsi="Times New Roman" w:cs="Times New Roman"/>
                <w:bCs/>
                <w:sz w:val="24"/>
                <w:szCs w:val="24"/>
                <w:lang w:val="kk-KZ"/>
              </w:rPr>
              <w:t>Қазақстан Республикасы Заңының 24-бабына сәйкес заңға тәуелді нормативтік құқықтық актілерде көзделмейді. Бұл ретте тараудың тақырыбы ғана алынып тасталады, тиісті ережелердің мазмұны өзгеріссіз қалады.</w:t>
            </w:r>
          </w:p>
        </w:tc>
      </w:tr>
      <w:tr w:rsidR="00837614" w:rsidRPr="00846141" w14:paraId="0CF1254F" w14:textId="77777777" w:rsidTr="00846141">
        <w:trPr>
          <w:trHeight w:val="398"/>
        </w:trPr>
        <w:tc>
          <w:tcPr>
            <w:tcW w:w="5000" w:type="pct"/>
            <w:gridSpan w:val="5"/>
            <w:tcMar>
              <w:top w:w="0" w:type="dxa"/>
              <w:left w:w="108" w:type="dxa"/>
              <w:bottom w:w="0" w:type="dxa"/>
              <w:right w:w="108" w:type="dxa"/>
            </w:tcMar>
          </w:tcPr>
          <w:p w14:paraId="7E7C9871" w14:textId="3725C616" w:rsidR="00837614" w:rsidRPr="00820C4A" w:rsidRDefault="00837614" w:rsidP="00837614">
            <w:pPr>
              <w:spacing w:before="60" w:after="60" w:line="240" w:lineRule="auto"/>
              <w:jc w:val="center"/>
              <w:rPr>
                <w:rFonts w:ascii="Times New Roman" w:hAnsi="Times New Roman" w:cs="Times New Roman"/>
                <w:b/>
                <w:bCs/>
                <w:sz w:val="24"/>
                <w:szCs w:val="24"/>
                <w:lang w:val="kk-KZ"/>
              </w:rPr>
            </w:pPr>
            <w:r w:rsidRPr="00820C4A">
              <w:rPr>
                <w:rFonts w:ascii="Times New Roman" w:hAnsi="Times New Roman" w:cs="Times New Roman"/>
                <w:b/>
                <w:bCs/>
                <w:sz w:val="24"/>
                <w:szCs w:val="24"/>
                <w:lang w:val="kk-KZ"/>
              </w:rPr>
              <w:t xml:space="preserve">«Сақтандыру ұйымының, Қазақстан Республикасы </w:t>
            </w:r>
            <w:proofErr w:type="spellStart"/>
            <w:r w:rsidRPr="00820C4A">
              <w:rPr>
                <w:rFonts w:ascii="Times New Roman" w:hAnsi="Times New Roman" w:cs="Times New Roman"/>
                <w:b/>
                <w:bCs/>
                <w:sz w:val="24"/>
                <w:szCs w:val="24"/>
                <w:lang w:val="kk-KZ"/>
              </w:rPr>
              <w:t>бейрезидент</w:t>
            </w:r>
            <w:proofErr w:type="spellEnd"/>
            <w:r w:rsidRPr="00820C4A">
              <w:rPr>
                <w:rFonts w:ascii="Times New Roman" w:hAnsi="Times New Roman" w:cs="Times New Roman"/>
                <w:b/>
                <w:bCs/>
                <w:sz w:val="24"/>
                <w:szCs w:val="24"/>
                <w:lang w:val="kk-KZ"/>
              </w:rPr>
              <w:t xml:space="preserve">-сақтандыру ұйымы филиалының сақтандыру, оның ішінде сақтандыру нарығының қатысушыларымен өзара қарым-қатынастағы қызметін жүзеге асыруына, сақтандыру ұйымы мен сақтандыру агентінің арасында жасалатын тапсырма шартына қойылатын және сақтандыру агентінің сақтандыру нарығында делдалдық қызметті жүзеге асыруға өкілеттіктеріне қойылатын талаптарды, сондай-ақ сақтандыру </w:t>
            </w:r>
            <w:proofErr w:type="spellStart"/>
            <w:r w:rsidRPr="00820C4A">
              <w:rPr>
                <w:rFonts w:ascii="Times New Roman" w:hAnsi="Times New Roman" w:cs="Times New Roman"/>
                <w:b/>
                <w:bCs/>
                <w:sz w:val="24"/>
                <w:szCs w:val="24"/>
                <w:lang w:val="kk-KZ"/>
              </w:rPr>
              <w:t>агенттерiн</w:t>
            </w:r>
            <w:proofErr w:type="spellEnd"/>
            <w:r w:rsidRPr="00820C4A">
              <w:rPr>
                <w:rFonts w:ascii="Times New Roman" w:hAnsi="Times New Roman" w:cs="Times New Roman"/>
                <w:b/>
                <w:bCs/>
                <w:sz w:val="24"/>
                <w:szCs w:val="24"/>
                <w:lang w:val="kk-KZ"/>
              </w:rPr>
              <w:t xml:space="preserve"> оқытудың ең қысқа бағдарламасын және оқытуды жүргізудің тәртібіне қойылатын талаптарды бекіту туралы» Қазақстан Республикасының Қаржы нарығын және қаржы ұйымдарын реттеу мен қадағалау жөніндегі агенттігі басқармасының 2010 жылғы 1 наурыздағы № 25 Қаулысы</w:t>
            </w:r>
          </w:p>
        </w:tc>
      </w:tr>
      <w:tr w:rsidR="008329BC" w:rsidRPr="00846141" w14:paraId="2E51F328" w14:textId="77777777" w:rsidTr="00846141">
        <w:trPr>
          <w:trHeight w:val="398"/>
        </w:trPr>
        <w:tc>
          <w:tcPr>
            <w:tcW w:w="5000" w:type="pct"/>
            <w:gridSpan w:val="5"/>
            <w:tcMar>
              <w:top w:w="0" w:type="dxa"/>
              <w:left w:w="108" w:type="dxa"/>
              <w:bottom w:w="0" w:type="dxa"/>
              <w:right w:w="108" w:type="dxa"/>
            </w:tcMar>
          </w:tcPr>
          <w:p w14:paraId="298D5711" w14:textId="37C63558" w:rsidR="008329BC" w:rsidRPr="00820C4A" w:rsidRDefault="008329BC" w:rsidP="00837614">
            <w:pPr>
              <w:spacing w:before="60" w:after="60" w:line="240" w:lineRule="auto"/>
              <w:jc w:val="center"/>
              <w:rPr>
                <w:rFonts w:ascii="Times New Roman" w:hAnsi="Times New Roman" w:cs="Times New Roman"/>
                <w:b/>
                <w:bCs/>
                <w:sz w:val="24"/>
                <w:szCs w:val="24"/>
                <w:lang w:val="kk-KZ"/>
              </w:rPr>
            </w:pPr>
            <w:r w:rsidRPr="008329BC">
              <w:rPr>
                <w:rFonts w:ascii="Times New Roman" w:hAnsi="Times New Roman" w:cs="Times New Roman"/>
                <w:b/>
                <w:bCs/>
                <w:sz w:val="24"/>
                <w:szCs w:val="24"/>
                <w:lang w:val="kk-KZ"/>
              </w:rPr>
              <w:t xml:space="preserve">Қазақстан Республикасының Қаржы нарығын және қаржы ұйымдарын реттеу мен қадағалау жөніндегі агенттігі басқармасының 2010 жылғы 1 наурыздағы № 25 қаулымен бекітілген Сақтандыру ұйымының, Қазақстан Республикасы </w:t>
            </w:r>
            <w:proofErr w:type="spellStart"/>
            <w:r w:rsidRPr="008329BC">
              <w:rPr>
                <w:rFonts w:ascii="Times New Roman" w:hAnsi="Times New Roman" w:cs="Times New Roman"/>
                <w:b/>
                <w:bCs/>
                <w:sz w:val="24"/>
                <w:szCs w:val="24"/>
                <w:lang w:val="kk-KZ"/>
              </w:rPr>
              <w:t>бейрезидент</w:t>
            </w:r>
            <w:proofErr w:type="spellEnd"/>
            <w:r w:rsidRPr="008329BC">
              <w:rPr>
                <w:rFonts w:ascii="Times New Roman" w:hAnsi="Times New Roman" w:cs="Times New Roman"/>
                <w:b/>
                <w:bCs/>
                <w:sz w:val="24"/>
                <w:szCs w:val="24"/>
                <w:lang w:val="kk-KZ"/>
              </w:rPr>
              <w:t>-сақтандыру ұйымы филиалының сақтандыру, оның ішінде сақтандыру нарығының қатысушыларымен өзара қарым-қатынастағы қызметін жүзеге асыруына, сақтандыру ұйымы мен сақтандыру агентінің арасында жасалатын тапсырма шартына қойылатын және сақтандыру агентінің сақтандыру нарығында делдалдық қызметті жүзеге асыруға өкілеттіктеріне қойылатын талаптар, сондай-ақ сақтандыру агенттерін оқытудың ең қысқа бағдарламасын және оқытуды жүргізудің тәртібіне қойылатын талаптар</w:t>
            </w:r>
          </w:p>
        </w:tc>
      </w:tr>
      <w:tr w:rsidR="00837614" w:rsidRPr="00846141" w14:paraId="4A8ADC1B" w14:textId="77777777" w:rsidTr="00846141">
        <w:trPr>
          <w:trHeight w:val="398"/>
        </w:trPr>
        <w:tc>
          <w:tcPr>
            <w:tcW w:w="133" w:type="pct"/>
            <w:tcMar>
              <w:top w:w="0" w:type="dxa"/>
              <w:left w:w="108" w:type="dxa"/>
              <w:bottom w:w="0" w:type="dxa"/>
              <w:right w:w="108" w:type="dxa"/>
            </w:tcMar>
          </w:tcPr>
          <w:p w14:paraId="481CBC3C" w14:textId="77777777" w:rsidR="00837614" w:rsidRPr="00820C4A" w:rsidRDefault="00837614" w:rsidP="00837614">
            <w:pPr>
              <w:pStyle w:val="ab"/>
              <w:numPr>
                <w:ilvl w:val="0"/>
                <w:numId w:val="4"/>
              </w:numPr>
              <w:spacing w:after="0" w:line="240" w:lineRule="auto"/>
              <w:ind w:left="29" w:firstLine="0"/>
              <w:jc w:val="center"/>
              <w:rPr>
                <w:rFonts w:ascii="Times New Roman" w:hAnsi="Times New Roman" w:cs="Times New Roman"/>
                <w:b/>
                <w:sz w:val="24"/>
                <w:szCs w:val="24"/>
                <w:lang w:val="kk-KZ"/>
              </w:rPr>
            </w:pPr>
          </w:p>
        </w:tc>
        <w:tc>
          <w:tcPr>
            <w:tcW w:w="530" w:type="pct"/>
            <w:tcMar>
              <w:top w:w="0" w:type="dxa"/>
              <w:left w:w="108" w:type="dxa"/>
              <w:bottom w:w="0" w:type="dxa"/>
              <w:right w:w="108" w:type="dxa"/>
            </w:tcMar>
          </w:tcPr>
          <w:p w14:paraId="116E33C0" w14:textId="3E1B9EA7" w:rsidR="00837614" w:rsidRPr="00820C4A" w:rsidRDefault="00837614" w:rsidP="00837614">
            <w:pPr>
              <w:spacing w:after="0" w:line="240" w:lineRule="auto"/>
              <w:jc w:val="center"/>
              <w:rPr>
                <w:rFonts w:ascii="Times New Roman" w:hAnsi="Times New Roman" w:cs="Times New Roman"/>
                <w:sz w:val="24"/>
                <w:szCs w:val="24"/>
                <w:lang w:val="kk-KZ"/>
              </w:rPr>
            </w:pPr>
            <w:r w:rsidRPr="00820C4A">
              <w:rPr>
                <w:rFonts w:ascii="Times New Roman" w:hAnsi="Times New Roman" w:cs="Times New Roman"/>
                <w:sz w:val="24"/>
                <w:szCs w:val="24"/>
                <w:lang w:val="kk-KZ"/>
              </w:rPr>
              <w:t>3-тармақтың 1) тармақшасы</w:t>
            </w:r>
          </w:p>
        </w:tc>
        <w:tc>
          <w:tcPr>
            <w:tcW w:w="1490" w:type="pct"/>
          </w:tcPr>
          <w:p w14:paraId="778871DE" w14:textId="77777777" w:rsidR="00837614" w:rsidRPr="00820C4A" w:rsidRDefault="00837614" w:rsidP="00837614">
            <w:pPr>
              <w:spacing w:after="0" w:line="240" w:lineRule="auto"/>
              <w:ind w:left="28" w:right="84" w:firstLine="142"/>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 xml:space="preserve">3. Сақтандыру ұйымының немесе сақтандыру агентінің сақтанушымен (сақтандырудың ерікті түрлері бойынша) </w:t>
            </w:r>
            <w:r w:rsidRPr="00820C4A">
              <w:rPr>
                <w:rFonts w:ascii="Times New Roman" w:hAnsi="Times New Roman" w:cs="Times New Roman"/>
                <w:sz w:val="24"/>
                <w:szCs w:val="24"/>
                <w:lang w:val="kk-KZ"/>
              </w:rPr>
              <w:lastRenderedPageBreak/>
              <w:t>сақтандыру шартын жасау процесін ұйымдастыру мынадай кезеңдерді қамтиды:</w:t>
            </w:r>
          </w:p>
          <w:p w14:paraId="48855226" w14:textId="77777777" w:rsidR="00837614" w:rsidRPr="00820C4A" w:rsidRDefault="00837614" w:rsidP="00837614">
            <w:pPr>
              <w:spacing w:after="0" w:line="240" w:lineRule="auto"/>
              <w:ind w:left="28" w:right="84" w:firstLine="142"/>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1) сақтандыру ережелерімен танысу және сақтандыру шартының мынадай талаптары жөнінде шынайы және толық ақпарат беру:</w:t>
            </w:r>
          </w:p>
          <w:p w14:paraId="3DAD696D" w14:textId="77777777" w:rsidR="00837614" w:rsidRPr="00820C4A" w:rsidRDefault="00837614" w:rsidP="00837614">
            <w:pPr>
              <w:spacing w:after="0" w:line="240" w:lineRule="auto"/>
              <w:ind w:left="28" w:right="84" w:firstLine="142"/>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сақтандыру тарифтері мен сақтандыру сомаларының мөлшері;</w:t>
            </w:r>
          </w:p>
          <w:p w14:paraId="40B24A79" w14:textId="77777777" w:rsidR="00837614" w:rsidRPr="00820C4A" w:rsidRDefault="00837614" w:rsidP="00837614">
            <w:pPr>
              <w:spacing w:after="0" w:line="240" w:lineRule="auto"/>
              <w:ind w:left="28" w:right="84" w:firstLine="142"/>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сақтандыру сыйлықақыларын төлеу мерзімі;</w:t>
            </w:r>
          </w:p>
          <w:p w14:paraId="12DFCF90" w14:textId="77777777" w:rsidR="00837614" w:rsidRPr="00820C4A" w:rsidRDefault="00837614" w:rsidP="00837614">
            <w:pPr>
              <w:spacing w:after="0" w:line="240" w:lineRule="auto"/>
              <w:ind w:left="28" w:right="84" w:firstLine="142"/>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сақтандыру шартының күшіне ену мерзімі;</w:t>
            </w:r>
          </w:p>
          <w:p w14:paraId="2F2A855B" w14:textId="77777777" w:rsidR="00837614" w:rsidRPr="00820C4A" w:rsidRDefault="00837614" w:rsidP="00837614">
            <w:pPr>
              <w:spacing w:after="0" w:line="240" w:lineRule="auto"/>
              <w:ind w:left="28" w:right="84" w:firstLine="142"/>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сақтандыру оқиғалары, оның ішінде сақтандыру жағдайларының түрлерін және сақтандыру оқиғасының және (немесе) сақтандыру жағдайының басталуы туралы хабарлау тәртібін сипаттау;</w:t>
            </w:r>
          </w:p>
          <w:p w14:paraId="0D4AB6D3" w14:textId="77777777" w:rsidR="00837614" w:rsidRPr="00820C4A" w:rsidRDefault="00837614" w:rsidP="00837614">
            <w:pPr>
              <w:spacing w:after="0" w:line="240" w:lineRule="auto"/>
              <w:ind w:left="28" w:right="84" w:firstLine="142"/>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сақтанушының, оның ішінде сақтандыру оқиғасы және (немесе) сақтандыру жағдайы басталған кездегі құқықтары мен міндеттері;</w:t>
            </w:r>
          </w:p>
          <w:p w14:paraId="06546A10" w14:textId="77777777" w:rsidR="00837614" w:rsidRPr="00820C4A" w:rsidRDefault="00837614" w:rsidP="00837614">
            <w:pPr>
              <w:spacing w:after="0" w:line="240" w:lineRule="auto"/>
              <w:ind w:left="28" w:right="84" w:firstLine="142"/>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шарт талаптарына өзгерістер енгізу тәртібі;</w:t>
            </w:r>
          </w:p>
          <w:p w14:paraId="6F759E22" w14:textId="77777777" w:rsidR="00837614" w:rsidRPr="00820C4A" w:rsidRDefault="00837614" w:rsidP="00837614">
            <w:pPr>
              <w:spacing w:after="0" w:line="240" w:lineRule="auto"/>
              <w:ind w:left="28" w:right="84" w:firstLine="142"/>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сақтандыру шартын мерзімінен бұрын тоқтату салдары;</w:t>
            </w:r>
          </w:p>
          <w:p w14:paraId="0E4072A5" w14:textId="77777777" w:rsidR="00837614" w:rsidRPr="00820C4A" w:rsidRDefault="00837614" w:rsidP="00837614">
            <w:pPr>
              <w:spacing w:after="0" w:line="240" w:lineRule="auto"/>
              <w:ind w:left="28" w:right="84" w:firstLine="142"/>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жеңілдік берілетін тұлғалардың тізбесі көрсетілген жеңілдіктердің болуы;</w:t>
            </w:r>
          </w:p>
          <w:p w14:paraId="3E281CCC" w14:textId="77777777" w:rsidR="00837614" w:rsidRPr="00820C4A" w:rsidRDefault="00837614" w:rsidP="00837614">
            <w:pPr>
              <w:spacing w:after="0" w:line="240" w:lineRule="auto"/>
              <w:ind w:left="28" w:right="84" w:firstLine="142"/>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сақтандыру түріне тән өзге де маңызды талаптар;</w:t>
            </w:r>
          </w:p>
          <w:p w14:paraId="4BC3FA15" w14:textId="6E90A573" w:rsidR="00837614" w:rsidRPr="00820C4A" w:rsidRDefault="00837614" w:rsidP="00837614">
            <w:pPr>
              <w:spacing w:after="0" w:line="240" w:lineRule="auto"/>
              <w:ind w:left="28" w:right="84" w:firstLine="142"/>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w:t>
            </w:r>
          </w:p>
        </w:tc>
        <w:tc>
          <w:tcPr>
            <w:tcW w:w="1534" w:type="pct"/>
            <w:tcMar>
              <w:top w:w="0" w:type="dxa"/>
              <w:left w:w="108" w:type="dxa"/>
              <w:bottom w:w="0" w:type="dxa"/>
              <w:right w:w="108" w:type="dxa"/>
            </w:tcMar>
          </w:tcPr>
          <w:p w14:paraId="63C710DD" w14:textId="77777777" w:rsidR="00837614" w:rsidRPr="00820C4A" w:rsidRDefault="00837614" w:rsidP="00837614">
            <w:pPr>
              <w:spacing w:after="0" w:line="240" w:lineRule="auto"/>
              <w:ind w:firstLine="238"/>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lastRenderedPageBreak/>
              <w:t xml:space="preserve">3. Сақтандыру ұйымының немесе сақтандыру агентінің сақтанушымен (сақтандырудың ерікті түрлері бойынша) </w:t>
            </w:r>
            <w:r w:rsidRPr="00820C4A">
              <w:rPr>
                <w:rFonts w:ascii="Times New Roman" w:hAnsi="Times New Roman" w:cs="Times New Roman"/>
                <w:sz w:val="24"/>
                <w:szCs w:val="24"/>
                <w:lang w:val="kk-KZ"/>
              </w:rPr>
              <w:lastRenderedPageBreak/>
              <w:t>сақтандыру шартын жасау процесін ұйымдастыру мынадай кезеңдерді қамтиды:</w:t>
            </w:r>
          </w:p>
          <w:p w14:paraId="649199AC" w14:textId="77777777" w:rsidR="00F53A6C" w:rsidRPr="00F53A6C" w:rsidRDefault="00837614" w:rsidP="00F53A6C">
            <w:pPr>
              <w:spacing w:after="0" w:line="240" w:lineRule="auto"/>
              <w:ind w:firstLine="238"/>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 xml:space="preserve">1) </w:t>
            </w:r>
            <w:r w:rsidR="00F53A6C" w:rsidRPr="00F53A6C">
              <w:rPr>
                <w:rFonts w:ascii="Times New Roman" w:hAnsi="Times New Roman" w:cs="Times New Roman"/>
                <w:sz w:val="24"/>
                <w:szCs w:val="24"/>
                <w:lang w:val="kk-KZ"/>
              </w:rPr>
              <w:t>сақтандыру ережелерімен танысу және сақтандыру шартының мынадай талаптары жөнінде шынайы және толық ақпарат беру:</w:t>
            </w:r>
          </w:p>
          <w:p w14:paraId="40C13B51" w14:textId="77777777" w:rsidR="00F53A6C" w:rsidRPr="00F53A6C" w:rsidRDefault="00F53A6C" w:rsidP="00F53A6C">
            <w:pPr>
              <w:spacing w:after="0" w:line="240" w:lineRule="auto"/>
              <w:ind w:firstLine="238"/>
              <w:jc w:val="both"/>
              <w:rPr>
                <w:rFonts w:ascii="Times New Roman" w:hAnsi="Times New Roman" w:cs="Times New Roman"/>
                <w:sz w:val="24"/>
                <w:szCs w:val="24"/>
                <w:lang w:val="kk-KZ"/>
              </w:rPr>
            </w:pPr>
            <w:r w:rsidRPr="00F53A6C">
              <w:rPr>
                <w:rFonts w:ascii="Times New Roman" w:hAnsi="Times New Roman" w:cs="Times New Roman"/>
                <w:sz w:val="24"/>
                <w:szCs w:val="24"/>
                <w:lang w:val="kk-KZ"/>
              </w:rPr>
              <w:t>сақтандыру тарифтері мен сақтандыру сомаларының мөлшері;</w:t>
            </w:r>
          </w:p>
          <w:p w14:paraId="500D787A" w14:textId="01F390AC" w:rsidR="00F53A6C" w:rsidRPr="00F53A6C" w:rsidRDefault="00D5373D" w:rsidP="00F53A6C">
            <w:pPr>
              <w:spacing w:after="0" w:line="240" w:lineRule="auto"/>
              <w:ind w:firstLine="238"/>
              <w:jc w:val="both"/>
              <w:rPr>
                <w:rFonts w:ascii="Times New Roman" w:hAnsi="Times New Roman" w:cs="Times New Roman"/>
                <w:b/>
                <w:sz w:val="24"/>
                <w:szCs w:val="24"/>
                <w:lang w:val="kk-KZ"/>
              </w:rPr>
            </w:pPr>
            <w:r w:rsidRPr="00D5373D">
              <w:rPr>
                <w:rFonts w:ascii="Times New Roman" w:hAnsi="Times New Roman" w:cs="Times New Roman"/>
                <w:b/>
                <w:sz w:val="24"/>
                <w:szCs w:val="24"/>
                <w:lang w:val="kk-KZ"/>
              </w:rPr>
              <w:t>теңгемен комиссиялық сыйақы сомасын, сондай-ақ оның мөлшерін сақтандыру сыйлықақысынан пайызбен көрсете отырып, сақтандыру агентінің комиссиялық сыйақысының мөлшері</w:t>
            </w:r>
            <w:r w:rsidR="00F53A6C" w:rsidRPr="00F53A6C">
              <w:rPr>
                <w:rFonts w:ascii="Times New Roman" w:hAnsi="Times New Roman" w:cs="Times New Roman"/>
                <w:b/>
                <w:sz w:val="24"/>
                <w:szCs w:val="24"/>
                <w:lang w:val="kk-KZ"/>
              </w:rPr>
              <w:t>;</w:t>
            </w:r>
          </w:p>
          <w:p w14:paraId="2FD3C94C" w14:textId="4CB5E542" w:rsidR="00F53A6C" w:rsidRPr="00F53A6C" w:rsidRDefault="00F53A6C" w:rsidP="00F53A6C">
            <w:pPr>
              <w:spacing w:after="0" w:line="240" w:lineRule="auto"/>
              <w:ind w:firstLine="238"/>
              <w:jc w:val="both"/>
              <w:rPr>
                <w:rFonts w:ascii="Times New Roman" w:hAnsi="Times New Roman" w:cs="Times New Roman"/>
                <w:sz w:val="24"/>
                <w:szCs w:val="24"/>
                <w:lang w:val="kk-KZ"/>
              </w:rPr>
            </w:pPr>
            <w:r w:rsidRPr="00F53A6C">
              <w:rPr>
                <w:rFonts w:ascii="Times New Roman" w:hAnsi="Times New Roman" w:cs="Times New Roman"/>
                <w:sz w:val="24"/>
                <w:szCs w:val="24"/>
                <w:lang w:val="kk-KZ"/>
              </w:rPr>
              <w:t>сақтандыру сыйлықақыларын төлеу мерзім</w:t>
            </w:r>
            <w:r w:rsidR="00D5373D">
              <w:rPr>
                <w:rFonts w:ascii="Times New Roman" w:hAnsi="Times New Roman" w:cs="Times New Roman"/>
                <w:sz w:val="24"/>
                <w:szCs w:val="24"/>
                <w:lang w:val="kk-KZ"/>
              </w:rPr>
              <w:t>і</w:t>
            </w:r>
            <w:r w:rsidRPr="00F53A6C">
              <w:rPr>
                <w:rFonts w:ascii="Times New Roman" w:hAnsi="Times New Roman" w:cs="Times New Roman"/>
                <w:sz w:val="24"/>
                <w:szCs w:val="24"/>
                <w:lang w:val="kk-KZ"/>
              </w:rPr>
              <w:t>;</w:t>
            </w:r>
          </w:p>
          <w:p w14:paraId="6ADE2E71" w14:textId="77777777" w:rsidR="00F53A6C" w:rsidRPr="00F53A6C" w:rsidRDefault="00F53A6C" w:rsidP="00F53A6C">
            <w:pPr>
              <w:spacing w:after="0" w:line="240" w:lineRule="auto"/>
              <w:ind w:firstLine="238"/>
              <w:jc w:val="both"/>
              <w:rPr>
                <w:rFonts w:ascii="Times New Roman" w:hAnsi="Times New Roman" w:cs="Times New Roman"/>
                <w:sz w:val="24"/>
                <w:szCs w:val="24"/>
                <w:lang w:val="kk-KZ"/>
              </w:rPr>
            </w:pPr>
            <w:r w:rsidRPr="00F53A6C">
              <w:rPr>
                <w:rFonts w:ascii="Times New Roman" w:hAnsi="Times New Roman" w:cs="Times New Roman"/>
                <w:sz w:val="24"/>
                <w:szCs w:val="24"/>
                <w:lang w:val="kk-KZ"/>
              </w:rPr>
              <w:t>сақтандыру шартының күшіне ену мерзімі;</w:t>
            </w:r>
          </w:p>
          <w:p w14:paraId="68A889FA" w14:textId="77777777" w:rsidR="00F53A6C" w:rsidRPr="00F53A6C" w:rsidRDefault="00F53A6C" w:rsidP="00F53A6C">
            <w:pPr>
              <w:spacing w:after="0" w:line="240" w:lineRule="auto"/>
              <w:ind w:firstLine="238"/>
              <w:jc w:val="both"/>
              <w:rPr>
                <w:rFonts w:ascii="Times New Roman" w:hAnsi="Times New Roman" w:cs="Times New Roman"/>
                <w:sz w:val="24"/>
                <w:szCs w:val="24"/>
                <w:lang w:val="kk-KZ"/>
              </w:rPr>
            </w:pPr>
            <w:r w:rsidRPr="00F53A6C">
              <w:rPr>
                <w:rFonts w:ascii="Times New Roman" w:hAnsi="Times New Roman" w:cs="Times New Roman"/>
                <w:sz w:val="24"/>
                <w:szCs w:val="24"/>
                <w:lang w:val="kk-KZ"/>
              </w:rPr>
              <w:t>сақтандыру оқиғалары, оның ішінде сақтандыру жағдайларының түрлерін және сақтандыру оқиғасының және (немесе) сақтандыру жағдайының басталуы туралы хабарлау тәртібін сипаттау;</w:t>
            </w:r>
          </w:p>
          <w:p w14:paraId="24C22F70" w14:textId="77777777" w:rsidR="00F53A6C" w:rsidRPr="00F53A6C" w:rsidRDefault="00F53A6C" w:rsidP="00F53A6C">
            <w:pPr>
              <w:spacing w:after="0" w:line="240" w:lineRule="auto"/>
              <w:ind w:firstLine="238"/>
              <w:jc w:val="both"/>
              <w:rPr>
                <w:rFonts w:ascii="Times New Roman" w:hAnsi="Times New Roman" w:cs="Times New Roman"/>
                <w:sz w:val="24"/>
                <w:szCs w:val="24"/>
                <w:lang w:val="kk-KZ"/>
              </w:rPr>
            </w:pPr>
            <w:r w:rsidRPr="00F53A6C">
              <w:rPr>
                <w:rFonts w:ascii="Times New Roman" w:hAnsi="Times New Roman" w:cs="Times New Roman"/>
                <w:sz w:val="24"/>
                <w:szCs w:val="24"/>
                <w:lang w:val="kk-KZ"/>
              </w:rPr>
              <w:t>сақтанушының, оның ішінде сақтандыру оқиғасы және (немесе) сақтандыру жағдайы басталған кездегі құқықтары мен міндеттері;</w:t>
            </w:r>
          </w:p>
          <w:p w14:paraId="48A29994" w14:textId="420F6D3B" w:rsidR="00F53A6C" w:rsidRPr="00F53A6C" w:rsidRDefault="00F53A6C" w:rsidP="00F53A6C">
            <w:pPr>
              <w:spacing w:after="0" w:line="240" w:lineRule="auto"/>
              <w:ind w:firstLine="238"/>
              <w:jc w:val="both"/>
              <w:rPr>
                <w:rFonts w:ascii="Times New Roman" w:hAnsi="Times New Roman" w:cs="Times New Roman"/>
                <w:sz w:val="24"/>
                <w:szCs w:val="24"/>
                <w:lang w:val="kk-KZ"/>
              </w:rPr>
            </w:pPr>
            <w:r w:rsidRPr="00F53A6C">
              <w:rPr>
                <w:rFonts w:ascii="Times New Roman" w:hAnsi="Times New Roman" w:cs="Times New Roman"/>
                <w:sz w:val="24"/>
                <w:szCs w:val="24"/>
                <w:lang w:val="kk-KZ"/>
              </w:rPr>
              <w:t xml:space="preserve">шарт талаптарына өзгерістер енгізу </w:t>
            </w:r>
            <w:r w:rsidRPr="005E18E9">
              <w:rPr>
                <w:rFonts w:ascii="Times New Roman" w:hAnsi="Times New Roman" w:cs="Times New Roman"/>
                <w:b/>
                <w:sz w:val="24"/>
                <w:szCs w:val="24"/>
                <w:lang w:val="kk-KZ"/>
              </w:rPr>
              <w:t>тәрті</w:t>
            </w:r>
            <w:r w:rsidR="00827546" w:rsidRPr="005E18E9">
              <w:rPr>
                <w:rFonts w:ascii="Times New Roman" w:hAnsi="Times New Roman" w:cs="Times New Roman"/>
                <w:b/>
                <w:sz w:val="24"/>
                <w:szCs w:val="24"/>
                <w:lang w:val="kk-KZ"/>
              </w:rPr>
              <w:t>птері</w:t>
            </w:r>
            <w:r w:rsidRPr="005E18E9">
              <w:rPr>
                <w:rFonts w:ascii="Times New Roman" w:hAnsi="Times New Roman" w:cs="Times New Roman"/>
                <w:b/>
                <w:sz w:val="24"/>
                <w:szCs w:val="24"/>
                <w:lang w:val="kk-KZ"/>
              </w:rPr>
              <w:t>;</w:t>
            </w:r>
          </w:p>
          <w:p w14:paraId="20EA9DF5" w14:textId="77777777" w:rsidR="00F53A6C" w:rsidRPr="00F53A6C" w:rsidRDefault="00F53A6C" w:rsidP="00F53A6C">
            <w:pPr>
              <w:spacing w:after="0" w:line="240" w:lineRule="auto"/>
              <w:ind w:firstLine="238"/>
              <w:jc w:val="both"/>
              <w:rPr>
                <w:rFonts w:ascii="Times New Roman" w:hAnsi="Times New Roman" w:cs="Times New Roman"/>
                <w:sz w:val="24"/>
                <w:szCs w:val="24"/>
                <w:lang w:val="kk-KZ"/>
              </w:rPr>
            </w:pPr>
            <w:r w:rsidRPr="00F53A6C">
              <w:rPr>
                <w:rFonts w:ascii="Times New Roman" w:hAnsi="Times New Roman" w:cs="Times New Roman"/>
                <w:sz w:val="24"/>
                <w:szCs w:val="24"/>
                <w:lang w:val="kk-KZ"/>
              </w:rPr>
              <w:t>сақтандыру шартын мерзімінен бұрын тоқтату салдары;</w:t>
            </w:r>
          </w:p>
          <w:p w14:paraId="63BA75A7" w14:textId="77777777" w:rsidR="00F53A6C" w:rsidRPr="00F53A6C" w:rsidRDefault="00F53A6C" w:rsidP="00F53A6C">
            <w:pPr>
              <w:spacing w:after="0" w:line="240" w:lineRule="auto"/>
              <w:ind w:firstLine="238"/>
              <w:jc w:val="both"/>
              <w:rPr>
                <w:rFonts w:ascii="Times New Roman" w:hAnsi="Times New Roman" w:cs="Times New Roman"/>
                <w:sz w:val="24"/>
                <w:szCs w:val="24"/>
                <w:lang w:val="kk-KZ"/>
              </w:rPr>
            </w:pPr>
            <w:r w:rsidRPr="00F53A6C">
              <w:rPr>
                <w:rFonts w:ascii="Times New Roman" w:hAnsi="Times New Roman" w:cs="Times New Roman"/>
                <w:sz w:val="24"/>
                <w:szCs w:val="24"/>
                <w:lang w:val="kk-KZ"/>
              </w:rPr>
              <w:t>жеңілдік берілетін тұлғалардың тізбесі көрсетілген жеңілдіктердің болуы;</w:t>
            </w:r>
          </w:p>
          <w:p w14:paraId="73DEAD25" w14:textId="03C74123" w:rsidR="00837614" w:rsidRPr="00820C4A" w:rsidRDefault="00F53A6C" w:rsidP="00F53A6C">
            <w:pPr>
              <w:spacing w:after="0" w:line="240" w:lineRule="auto"/>
              <w:ind w:firstLine="238"/>
              <w:jc w:val="both"/>
              <w:rPr>
                <w:rFonts w:ascii="Times New Roman" w:hAnsi="Times New Roman" w:cs="Times New Roman"/>
                <w:sz w:val="24"/>
                <w:szCs w:val="24"/>
                <w:lang w:val="kk-KZ"/>
              </w:rPr>
            </w:pPr>
            <w:r w:rsidRPr="00F53A6C">
              <w:rPr>
                <w:rFonts w:ascii="Times New Roman" w:hAnsi="Times New Roman" w:cs="Times New Roman"/>
                <w:sz w:val="24"/>
                <w:szCs w:val="24"/>
                <w:lang w:val="kk-KZ"/>
              </w:rPr>
              <w:t xml:space="preserve">сақтандыру түріне тән өзге де маңызды </w:t>
            </w:r>
            <w:r w:rsidRPr="005E18E9">
              <w:rPr>
                <w:rFonts w:ascii="Times New Roman" w:hAnsi="Times New Roman" w:cs="Times New Roman"/>
                <w:sz w:val="24"/>
                <w:szCs w:val="24"/>
                <w:lang w:val="kk-KZ"/>
              </w:rPr>
              <w:t>талаптар</w:t>
            </w:r>
            <w:r w:rsidR="00837614" w:rsidRPr="00820C4A">
              <w:rPr>
                <w:rFonts w:ascii="Times New Roman" w:hAnsi="Times New Roman" w:cs="Times New Roman"/>
                <w:sz w:val="24"/>
                <w:szCs w:val="24"/>
                <w:lang w:val="kk-KZ"/>
              </w:rPr>
              <w:t>;</w:t>
            </w:r>
          </w:p>
          <w:p w14:paraId="385DCD59" w14:textId="69DBF7DC" w:rsidR="00837614" w:rsidRPr="00820C4A" w:rsidRDefault="00837614" w:rsidP="00837614">
            <w:pPr>
              <w:spacing w:after="0" w:line="240" w:lineRule="auto"/>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w:t>
            </w:r>
          </w:p>
        </w:tc>
        <w:tc>
          <w:tcPr>
            <w:tcW w:w="1314" w:type="pct"/>
            <w:tcMar>
              <w:top w:w="0" w:type="dxa"/>
              <w:left w:w="108" w:type="dxa"/>
              <w:bottom w:w="0" w:type="dxa"/>
              <w:right w:w="108" w:type="dxa"/>
            </w:tcMar>
          </w:tcPr>
          <w:p w14:paraId="019BA162" w14:textId="33F25923" w:rsidR="00837614" w:rsidRPr="00820C4A" w:rsidRDefault="00837614" w:rsidP="00837614">
            <w:pPr>
              <w:spacing w:after="0" w:line="240" w:lineRule="auto"/>
              <w:jc w:val="both"/>
              <w:rPr>
                <w:rFonts w:ascii="Times New Roman" w:hAnsi="Times New Roman" w:cs="Times New Roman"/>
                <w:bCs/>
                <w:sz w:val="24"/>
                <w:szCs w:val="24"/>
                <w:lang w:val="kk-KZ"/>
              </w:rPr>
            </w:pPr>
            <w:r w:rsidRPr="00820C4A">
              <w:rPr>
                <w:rFonts w:ascii="Times New Roman" w:hAnsi="Times New Roman" w:cs="Times New Roman"/>
                <w:bCs/>
                <w:sz w:val="24"/>
                <w:szCs w:val="24"/>
                <w:lang w:val="kk-KZ"/>
              </w:rPr>
              <w:lastRenderedPageBreak/>
              <w:t xml:space="preserve">Сақтандыру агентінің комиссиялық сыйақысының мөлшерін ашу сақтандыру шарттарының ашықтығын арттырады, сақтанушыға </w:t>
            </w:r>
            <w:r w:rsidRPr="00820C4A">
              <w:rPr>
                <w:rFonts w:ascii="Times New Roman" w:hAnsi="Times New Roman" w:cs="Times New Roman"/>
                <w:bCs/>
                <w:sz w:val="24"/>
                <w:szCs w:val="24"/>
                <w:lang w:val="kk-KZ"/>
              </w:rPr>
              <w:lastRenderedPageBreak/>
              <w:t>сақтандыру өнімін таңдау кезінде салмақты шешім қабылдауға көмектеседі және мүдделер қақтығысының туындау қаупін азайтады. Бұл сақтандыру қызметтерін тұтынушылардың құқықтарын қорғауға және сақтандыру нарығына деген сенімді нығайтуға ықпал етеді.</w:t>
            </w:r>
          </w:p>
        </w:tc>
      </w:tr>
      <w:tr w:rsidR="00837614" w:rsidRPr="00846141" w14:paraId="2B1A4F2E" w14:textId="77777777" w:rsidTr="00846141">
        <w:trPr>
          <w:trHeight w:val="398"/>
        </w:trPr>
        <w:tc>
          <w:tcPr>
            <w:tcW w:w="5000" w:type="pct"/>
            <w:gridSpan w:val="5"/>
            <w:tcMar>
              <w:top w:w="0" w:type="dxa"/>
              <w:left w:w="108" w:type="dxa"/>
              <w:bottom w:w="0" w:type="dxa"/>
              <w:right w:w="108" w:type="dxa"/>
            </w:tcMar>
          </w:tcPr>
          <w:p w14:paraId="535CD313" w14:textId="0275B8DA" w:rsidR="00837614" w:rsidRPr="00820C4A" w:rsidRDefault="00837614" w:rsidP="00837614">
            <w:pPr>
              <w:spacing w:line="240" w:lineRule="auto"/>
              <w:jc w:val="center"/>
              <w:rPr>
                <w:rFonts w:ascii="Times New Roman" w:hAnsi="Times New Roman" w:cs="Times New Roman"/>
                <w:b/>
                <w:bCs/>
                <w:sz w:val="24"/>
                <w:szCs w:val="24"/>
                <w:lang w:val="kk-KZ"/>
              </w:rPr>
            </w:pPr>
            <w:r w:rsidRPr="00820C4A">
              <w:rPr>
                <w:rFonts w:ascii="Times New Roman" w:hAnsi="Times New Roman" w:cs="Times New Roman"/>
                <w:b/>
                <w:bCs/>
                <w:sz w:val="24"/>
                <w:szCs w:val="24"/>
                <w:lang w:val="kk-KZ"/>
              </w:rPr>
              <w:lastRenderedPageBreak/>
              <w:t>«Сақтандыру полистерінің мазмұнына және ресімделу тәртібіне қойылатын талаптарды белгілеу туралы» Қазақстан Республикасы Ұлттық Банкі Басқармасының 2018 жылғы 29 қазандағы № 269 қаулысы</w:t>
            </w:r>
          </w:p>
        </w:tc>
      </w:tr>
      <w:tr w:rsidR="008329BC" w:rsidRPr="00846141" w14:paraId="5C3B0526" w14:textId="77777777" w:rsidTr="00846141">
        <w:trPr>
          <w:trHeight w:val="398"/>
        </w:trPr>
        <w:tc>
          <w:tcPr>
            <w:tcW w:w="5000" w:type="pct"/>
            <w:gridSpan w:val="5"/>
            <w:tcMar>
              <w:top w:w="0" w:type="dxa"/>
              <w:left w:w="108" w:type="dxa"/>
              <w:bottom w:w="0" w:type="dxa"/>
              <w:right w:w="108" w:type="dxa"/>
            </w:tcMar>
          </w:tcPr>
          <w:p w14:paraId="7AD1C337" w14:textId="78893258" w:rsidR="008329BC" w:rsidRPr="00820C4A" w:rsidRDefault="008329BC" w:rsidP="00837614">
            <w:pPr>
              <w:spacing w:line="240" w:lineRule="auto"/>
              <w:jc w:val="center"/>
              <w:rPr>
                <w:rFonts w:ascii="Times New Roman" w:hAnsi="Times New Roman" w:cs="Times New Roman"/>
                <w:b/>
                <w:bCs/>
                <w:sz w:val="24"/>
                <w:szCs w:val="24"/>
                <w:lang w:val="kk-KZ"/>
              </w:rPr>
            </w:pPr>
            <w:r w:rsidRPr="008329BC">
              <w:rPr>
                <w:rFonts w:ascii="Times New Roman" w:hAnsi="Times New Roman" w:cs="Times New Roman"/>
                <w:b/>
                <w:bCs/>
                <w:sz w:val="24"/>
                <w:szCs w:val="24"/>
                <w:lang w:val="kk-KZ"/>
              </w:rPr>
              <w:lastRenderedPageBreak/>
              <w:t>Қазақстан Республикасы Ұлттық Банкі Басқармасының 2018 жылғы 29 қазандағы № 269</w:t>
            </w:r>
            <w:r>
              <w:rPr>
                <w:rFonts w:ascii="Times New Roman" w:hAnsi="Times New Roman" w:cs="Times New Roman"/>
                <w:b/>
                <w:bCs/>
                <w:sz w:val="24"/>
                <w:szCs w:val="24"/>
                <w:lang w:val="kk-KZ"/>
              </w:rPr>
              <w:t xml:space="preserve"> </w:t>
            </w:r>
            <w:r w:rsidRPr="008329BC">
              <w:rPr>
                <w:rFonts w:ascii="Times New Roman" w:hAnsi="Times New Roman" w:cs="Times New Roman"/>
                <w:b/>
                <w:bCs/>
                <w:sz w:val="24"/>
                <w:szCs w:val="24"/>
                <w:lang w:val="kk-KZ"/>
              </w:rPr>
              <w:t>қаулымен бекітілген Сақтандыру полистерінің мазмұнына және ресімделу тәртібіне қойылатын талаптар</w:t>
            </w:r>
          </w:p>
        </w:tc>
      </w:tr>
      <w:tr w:rsidR="00837614" w:rsidRPr="00846141" w14:paraId="59F6CFDB" w14:textId="77777777" w:rsidTr="00846141">
        <w:trPr>
          <w:trHeight w:val="398"/>
        </w:trPr>
        <w:tc>
          <w:tcPr>
            <w:tcW w:w="133" w:type="pct"/>
            <w:tcMar>
              <w:top w:w="0" w:type="dxa"/>
              <w:left w:w="108" w:type="dxa"/>
              <w:bottom w:w="0" w:type="dxa"/>
              <w:right w:w="108" w:type="dxa"/>
            </w:tcMar>
          </w:tcPr>
          <w:p w14:paraId="07985607" w14:textId="77777777" w:rsidR="00837614" w:rsidRPr="00820C4A" w:rsidRDefault="00837614" w:rsidP="00837614">
            <w:pPr>
              <w:pStyle w:val="ab"/>
              <w:numPr>
                <w:ilvl w:val="0"/>
                <w:numId w:val="4"/>
              </w:numPr>
              <w:spacing w:after="0" w:line="240" w:lineRule="auto"/>
              <w:ind w:left="29" w:firstLine="0"/>
              <w:jc w:val="center"/>
              <w:rPr>
                <w:rFonts w:ascii="Times New Roman" w:hAnsi="Times New Roman" w:cs="Times New Roman"/>
                <w:b/>
                <w:bCs/>
                <w:sz w:val="24"/>
                <w:szCs w:val="24"/>
                <w:lang w:val="kk-KZ"/>
              </w:rPr>
            </w:pPr>
          </w:p>
        </w:tc>
        <w:tc>
          <w:tcPr>
            <w:tcW w:w="530" w:type="pct"/>
            <w:tcMar>
              <w:top w:w="0" w:type="dxa"/>
              <w:left w:w="108" w:type="dxa"/>
              <w:bottom w:w="0" w:type="dxa"/>
              <w:right w:w="108" w:type="dxa"/>
            </w:tcMar>
          </w:tcPr>
          <w:p w14:paraId="7A28EDD5" w14:textId="224FE42A" w:rsidR="00837614" w:rsidRPr="00820C4A" w:rsidRDefault="00837614" w:rsidP="00837614">
            <w:pPr>
              <w:spacing w:after="0" w:line="240" w:lineRule="auto"/>
              <w:jc w:val="center"/>
              <w:rPr>
                <w:rFonts w:ascii="Times New Roman" w:hAnsi="Times New Roman" w:cs="Times New Roman"/>
                <w:sz w:val="24"/>
                <w:szCs w:val="24"/>
                <w:lang w:val="kk-KZ"/>
              </w:rPr>
            </w:pPr>
            <w:r w:rsidRPr="00820C4A">
              <w:rPr>
                <w:rFonts w:ascii="Times New Roman" w:hAnsi="Times New Roman" w:cs="Times New Roman"/>
                <w:sz w:val="24"/>
                <w:szCs w:val="24"/>
                <w:lang w:val="kk-KZ"/>
              </w:rPr>
              <w:t>2-тармақтың 2), 4), 9) тармақша</w:t>
            </w:r>
            <w:r>
              <w:rPr>
                <w:rFonts w:ascii="Times New Roman" w:hAnsi="Times New Roman" w:cs="Times New Roman"/>
                <w:sz w:val="24"/>
                <w:szCs w:val="24"/>
                <w:lang w:val="kk-KZ"/>
              </w:rPr>
              <w:t>лары</w:t>
            </w:r>
          </w:p>
        </w:tc>
        <w:tc>
          <w:tcPr>
            <w:tcW w:w="1490" w:type="pct"/>
          </w:tcPr>
          <w:p w14:paraId="70BEB672" w14:textId="6397094D" w:rsidR="00837614" w:rsidRPr="00820C4A" w:rsidRDefault="00837614" w:rsidP="00837614">
            <w:pPr>
              <w:spacing w:after="0" w:line="240" w:lineRule="auto"/>
              <w:ind w:left="28" w:firstLine="142"/>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2. Сақтандыру полисінде мынадай мәліметтер:</w:t>
            </w:r>
          </w:p>
          <w:p w14:paraId="0AB40471" w14:textId="54A221EA" w:rsidR="00837614" w:rsidRPr="00820C4A" w:rsidRDefault="00837614" w:rsidP="00837614">
            <w:pPr>
              <w:spacing w:after="0" w:line="240" w:lineRule="auto"/>
              <w:ind w:left="28" w:firstLine="142"/>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w:t>
            </w:r>
          </w:p>
          <w:p w14:paraId="6AFBF8B4" w14:textId="3131AE2A" w:rsidR="00837614" w:rsidRPr="00820C4A" w:rsidRDefault="00837614" w:rsidP="00837614">
            <w:pPr>
              <w:spacing w:after="0" w:line="240" w:lineRule="auto"/>
              <w:ind w:left="28" w:right="134" w:firstLine="142"/>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 xml:space="preserve">2) сақтанушының тегі, аты, әкесінің аты </w:t>
            </w:r>
            <w:r w:rsidRPr="00820C4A">
              <w:rPr>
                <w:rFonts w:ascii="Times New Roman" w:hAnsi="Times New Roman" w:cs="Times New Roman"/>
                <w:b/>
                <w:sz w:val="24"/>
                <w:szCs w:val="24"/>
                <w:lang w:val="kk-KZ"/>
              </w:rPr>
              <w:t>(ол бар болса)</w:t>
            </w:r>
            <w:r w:rsidRPr="00820C4A">
              <w:rPr>
                <w:rFonts w:ascii="Times New Roman" w:hAnsi="Times New Roman" w:cs="Times New Roman"/>
                <w:sz w:val="24"/>
                <w:szCs w:val="24"/>
                <w:lang w:val="kk-KZ"/>
              </w:rPr>
              <w:t xml:space="preserve">, жеке сәйкестендіру нөмірі, экономика секторының коды, резиденттік белгісі (Қазақстан Республикасының резиденті немесе Қазақстан Республикасының </w:t>
            </w:r>
            <w:proofErr w:type="spellStart"/>
            <w:r w:rsidRPr="00820C4A">
              <w:rPr>
                <w:rFonts w:ascii="Times New Roman" w:hAnsi="Times New Roman" w:cs="Times New Roman"/>
                <w:sz w:val="24"/>
                <w:szCs w:val="24"/>
                <w:lang w:val="kk-KZ"/>
              </w:rPr>
              <w:t>бейрезиденті</w:t>
            </w:r>
            <w:proofErr w:type="spellEnd"/>
            <w:r w:rsidRPr="00820C4A">
              <w:rPr>
                <w:rFonts w:ascii="Times New Roman" w:hAnsi="Times New Roman" w:cs="Times New Roman"/>
                <w:sz w:val="24"/>
                <w:szCs w:val="24"/>
                <w:lang w:val="kk-KZ"/>
              </w:rPr>
              <w:t>), заңды мекенжайы және (немесе) тұрғылықты жері (жеке тұлғалар үшін);</w:t>
            </w:r>
          </w:p>
          <w:p w14:paraId="59F3491D" w14:textId="76A1089E" w:rsidR="00837614" w:rsidRPr="00820C4A" w:rsidRDefault="00837614" w:rsidP="00837614">
            <w:pPr>
              <w:spacing w:after="0" w:line="240" w:lineRule="auto"/>
              <w:ind w:left="28" w:right="134" w:firstLine="142"/>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w:t>
            </w:r>
          </w:p>
          <w:p w14:paraId="1AD4851E" w14:textId="1B200805" w:rsidR="00837614" w:rsidRPr="00820C4A" w:rsidRDefault="00837614" w:rsidP="00837614">
            <w:pPr>
              <w:spacing w:after="0" w:line="240" w:lineRule="auto"/>
              <w:ind w:left="28" w:right="134" w:firstLine="142"/>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 xml:space="preserve">4) сақтандыру агентінің тегі, аты, әкесінің аты </w:t>
            </w:r>
            <w:r w:rsidRPr="00820C4A">
              <w:rPr>
                <w:rFonts w:ascii="Times New Roman" w:hAnsi="Times New Roman" w:cs="Times New Roman"/>
                <w:b/>
                <w:sz w:val="24"/>
                <w:szCs w:val="24"/>
                <w:lang w:val="kk-KZ"/>
              </w:rPr>
              <w:t>(ол бар болса)</w:t>
            </w:r>
            <w:r w:rsidRPr="00820C4A">
              <w:rPr>
                <w:rFonts w:ascii="Times New Roman" w:hAnsi="Times New Roman" w:cs="Times New Roman"/>
                <w:sz w:val="24"/>
                <w:szCs w:val="24"/>
                <w:lang w:val="kk-KZ"/>
              </w:rPr>
              <w:t>, телефон нөмірі, жеке сәйкестендіру нөмірі (егер ол Қазақстан Республикасының резидент- жеке тұлғасы болып табылса) немесе сақтандыру агентінің атауы, орналасқан жері және нақты мекенжайы, телефон нөмірі және бизнес сәйкестендіру нөмірі (егер ол Қазақстан Республикасының резидент- заңды тұлғасы болып табылса);</w:t>
            </w:r>
          </w:p>
          <w:p w14:paraId="36E07644" w14:textId="346FFB72" w:rsidR="00837614" w:rsidRPr="00820C4A" w:rsidRDefault="00837614" w:rsidP="00837614">
            <w:pPr>
              <w:spacing w:after="0" w:line="240" w:lineRule="auto"/>
              <w:ind w:left="28" w:right="134" w:firstLine="142"/>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w:t>
            </w:r>
          </w:p>
          <w:p w14:paraId="21781263" w14:textId="36DBF899" w:rsidR="00837614" w:rsidRPr="00820C4A" w:rsidRDefault="00837614" w:rsidP="00837614">
            <w:pPr>
              <w:spacing w:after="0" w:line="240" w:lineRule="auto"/>
              <w:ind w:left="28" w:right="134" w:firstLine="142"/>
              <w:jc w:val="both"/>
              <w:rPr>
                <w:rFonts w:ascii="Times New Roman" w:hAnsi="Times New Roman" w:cs="Times New Roman"/>
                <w:b/>
                <w:sz w:val="24"/>
                <w:szCs w:val="24"/>
                <w:lang w:val="kk-KZ"/>
              </w:rPr>
            </w:pPr>
            <w:r w:rsidRPr="00820C4A">
              <w:rPr>
                <w:rFonts w:ascii="Times New Roman" w:hAnsi="Times New Roman" w:cs="Times New Roman"/>
                <w:b/>
                <w:sz w:val="24"/>
                <w:szCs w:val="24"/>
                <w:lang w:val="kk-KZ"/>
              </w:rPr>
              <w:t>9) сақтандыру агентіне тиесілі комиссиялық сыйақының болуы немесе болмауы туралы көрсету;</w:t>
            </w:r>
          </w:p>
          <w:p w14:paraId="0F38F36D" w14:textId="7AE9CB12" w:rsidR="00837614" w:rsidRPr="00820C4A" w:rsidRDefault="00837614" w:rsidP="00837614">
            <w:pPr>
              <w:spacing w:after="0" w:line="240" w:lineRule="auto"/>
              <w:ind w:left="28" w:firstLine="142"/>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w:t>
            </w:r>
          </w:p>
        </w:tc>
        <w:tc>
          <w:tcPr>
            <w:tcW w:w="1534" w:type="pct"/>
            <w:tcMar>
              <w:top w:w="0" w:type="dxa"/>
              <w:left w:w="108" w:type="dxa"/>
              <w:bottom w:w="0" w:type="dxa"/>
              <w:right w:w="108" w:type="dxa"/>
            </w:tcMar>
          </w:tcPr>
          <w:p w14:paraId="39E8970A" w14:textId="1F2D32B5" w:rsidR="00837614" w:rsidRPr="00820C4A" w:rsidRDefault="00837614" w:rsidP="00837614">
            <w:pPr>
              <w:spacing w:after="0" w:line="240" w:lineRule="auto"/>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2. Сақтандыру полисінде мынадай мәліметтер:</w:t>
            </w:r>
          </w:p>
          <w:p w14:paraId="2AF72CC1" w14:textId="0CF32809" w:rsidR="00837614" w:rsidRPr="00820C4A" w:rsidRDefault="00837614" w:rsidP="00837614">
            <w:pPr>
              <w:spacing w:after="0" w:line="240" w:lineRule="auto"/>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w:t>
            </w:r>
          </w:p>
          <w:p w14:paraId="0AC0A91C" w14:textId="04079026" w:rsidR="00837614" w:rsidRPr="00820C4A" w:rsidRDefault="00837614" w:rsidP="00837614">
            <w:pPr>
              <w:spacing w:after="0" w:line="240" w:lineRule="auto"/>
              <w:ind w:left="28" w:right="134" w:firstLine="142"/>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 xml:space="preserve">2) сақтанушының тегі, аты, әкесінің аты </w:t>
            </w:r>
            <w:r w:rsidRPr="00820C4A">
              <w:rPr>
                <w:rFonts w:ascii="Times New Roman" w:hAnsi="Times New Roman" w:cs="Times New Roman"/>
                <w:b/>
                <w:sz w:val="24"/>
                <w:szCs w:val="24"/>
                <w:lang w:val="kk-KZ"/>
              </w:rPr>
              <w:t>(ол болған жағдайда)</w:t>
            </w:r>
            <w:r w:rsidRPr="00820C4A">
              <w:rPr>
                <w:rFonts w:ascii="Times New Roman" w:hAnsi="Times New Roman" w:cs="Times New Roman"/>
                <w:sz w:val="24"/>
                <w:szCs w:val="24"/>
                <w:lang w:val="kk-KZ"/>
              </w:rPr>
              <w:t xml:space="preserve">, жеке сәйкестендіру нөмірі, экономика секторының коды, резиденттік белгісі (Қазақстан Республикасының резиденті немесе Қазақстан Республикасының </w:t>
            </w:r>
            <w:proofErr w:type="spellStart"/>
            <w:r w:rsidRPr="00820C4A">
              <w:rPr>
                <w:rFonts w:ascii="Times New Roman" w:hAnsi="Times New Roman" w:cs="Times New Roman"/>
                <w:sz w:val="24"/>
                <w:szCs w:val="24"/>
                <w:lang w:val="kk-KZ"/>
              </w:rPr>
              <w:t>бейрезиденті</w:t>
            </w:r>
            <w:proofErr w:type="spellEnd"/>
            <w:r w:rsidRPr="00820C4A">
              <w:rPr>
                <w:rFonts w:ascii="Times New Roman" w:hAnsi="Times New Roman" w:cs="Times New Roman"/>
                <w:sz w:val="24"/>
                <w:szCs w:val="24"/>
                <w:lang w:val="kk-KZ"/>
              </w:rPr>
              <w:t>), заңды мекенжайы және (немесе) тұрғылықты жері (жеке тұлғалар үшін);</w:t>
            </w:r>
          </w:p>
          <w:p w14:paraId="179EE609" w14:textId="62638D6E" w:rsidR="00837614" w:rsidRPr="00820C4A" w:rsidRDefault="00837614" w:rsidP="00837614">
            <w:pPr>
              <w:spacing w:after="0" w:line="240" w:lineRule="auto"/>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w:t>
            </w:r>
          </w:p>
          <w:p w14:paraId="67538921" w14:textId="10870081" w:rsidR="00837614" w:rsidRPr="00820C4A" w:rsidRDefault="00837614" w:rsidP="00837614">
            <w:pPr>
              <w:spacing w:after="0" w:line="240" w:lineRule="auto"/>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 xml:space="preserve">4) сақтандыру агентінің тегі, аты, әкесінің аты </w:t>
            </w:r>
            <w:r w:rsidRPr="00820C4A">
              <w:rPr>
                <w:rFonts w:ascii="Times New Roman" w:hAnsi="Times New Roman" w:cs="Times New Roman"/>
                <w:b/>
                <w:sz w:val="24"/>
                <w:szCs w:val="24"/>
                <w:lang w:val="kk-KZ"/>
              </w:rPr>
              <w:t>(ол болған жағдайда)</w:t>
            </w:r>
            <w:r w:rsidRPr="00820C4A">
              <w:rPr>
                <w:rFonts w:ascii="Times New Roman" w:hAnsi="Times New Roman" w:cs="Times New Roman"/>
                <w:sz w:val="24"/>
                <w:szCs w:val="24"/>
                <w:lang w:val="kk-KZ"/>
              </w:rPr>
              <w:t>, телефон нөмірі, жеке сәйкестендіру нөмірі (егер ол Қазақстан Республикасының резидент- жеке тұлғасы болып табылса) немесе сақтандыру агентінің атауы, орналасқан жері және нақты мекенжайы, телефон нөмірі және бизнес сәйкестендіру нөмірі (егер ол Қазақстан Республикасының резидент- заңды тұлғасы болып табылса);</w:t>
            </w:r>
          </w:p>
          <w:p w14:paraId="46238D10" w14:textId="2ACEADD1" w:rsidR="00837614" w:rsidRPr="00820C4A" w:rsidRDefault="00837614" w:rsidP="00837614">
            <w:pPr>
              <w:spacing w:after="0" w:line="240" w:lineRule="auto"/>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w:t>
            </w:r>
          </w:p>
          <w:p w14:paraId="677CC4F3" w14:textId="7CE86930" w:rsidR="00837614" w:rsidRPr="00820C4A" w:rsidRDefault="00837614" w:rsidP="00837614">
            <w:pPr>
              <w:spacing w:after="0" w:line="240" w:lineRule="auto"/>
              <w:jc w:val="both"/>
              <w:rPr>
                <w:rFonts w:ascii="Times New Roman" w:hAnsi="Times New Roman" w:cs="Times New Roman"/>
                <w:b/>
                <w:sz w:val="24"/>
                <w:szCs w:val="24"/>
                <w:lang w:val="kk-KZ"/>
              </w:rPr>
            </w:pPr>
            <w:r w:rsidRPr="00820C4A">
              <w:rPr>
                <w:rFonts w:ascii="Times New Roman" w:hAnsi="Times New Roman" w:cs="Times New Roman"/>
                <w:b/>
                <w:sz w:val="24"/>
                <w:szCs w:val="24"/>
                <w:lang w:val="kk-KZ"/>
              </w:rPr>
              <w:t xml:space="preserve">9) </w:t>
            </w:r>
            <w:r w:rsidR="005E18E9" w:rsidRPr="005E18E9">
              <w:rPr>
                <w:rFonts w:ascii="Times New Roman" w:hAnsi="Times New Roman" w:cs="Times New Roman"/>
                <w:b/>
                <w:sz w:val="24"/>
                <w:szCs w:val="24"/>
                <w:lang w:val="kk-KZ"/>
              </w:rPr>
              <w:t>_________ теңге (цифрлармен және жазумен) сомасын көрсете отырып, сақтандыру агентіне тиесілі комиссиялық сыйақының мөлшері және сақтандыру сыйлықақысының пайызының (цифрлармен және жазумен) _________ мөлшері</w:t>
            </w:r>
            <w:r w:rsidRPr="00820C4A">
              <w:rPr>
                <w:rFonts w:ascii="Times New Roman" w:hAnsi="Times New Roman" w:cs="Times New Roman"/>
                <w:b/>
                <w:sz w:val="24"/>
                <w:szCs w:val="24"/>
                <w:lang w:val="kk-KZ"/>
              </w:rPr>
              <w:t>;</w:t>
            </w:r>
          </w:p>
          <w:p w14:paraId="16DF5792" w14:textId="389C7A24" w:rsidR="00837614" w:rsidRPr="00820C4A" w:rsidRDefault="00837614" w:rsidP="00837614">
            <w:pPr>
              <w:spacing w:after="0" w:line="240" w:lineRule="auto"/>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w:t>
            </w:r>
          </w:p>
        </w:tc>
        <w:tc>
          <w:tcPr>
            <w:tcW w:w="1314" w:type="pct"/>
            <w:tcMar>
              <w:top w:w="0" w:type="dxa"/>
              <w:left w:w="108" w:type="dxa"/>
              <w:bottom w:w="0" w:type="dxa"/>
              <w:right w:w="108" w:type="dxa"/>
            </w:tcMar>
          </w:tcPr>
          <w:p w14:paraId="6DDB85EB" w14:textId="77777777" w:rsidR="00837614" w:rsidRPr="00820C4A" w:rsidRDefault="00837614" w:rsidP="00837614">
            <w:pPr>
              <w:spacing w:after="0" w:line="240" w:lineRule="auto"/>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 xml:space="preserve">«Жеке басты куәландыратын құжаттар туралы» Қазақстан Республикасы Заңының 7 - бабы 2-тармағының 1) тармақшасына сәйкес қазақ тілінде «тегі, Аты, әкесінің аты (ол болған жағдайда)», орыс тілінде - </w:t>
            </w:r>
            <w:proofErr w:type="spellStart"/>
            <w:r w:rsidRPr="00820C4A">
              <w:rPr>
                <w:rFonts w:ascii="Times New Roman" w:hAnsi="Times New Roman" w:cs="Times New Roman"/>
                <w:sz w:val="24"/>
                <w:szCs w:val="24"/>
                <w:lang w:val="kk-KZ"/>
              </w:rPr>
              <w:t>фамилию</w:t>
            </w:r>
            <w:proofErr w:type="spellEnd"/>
            <w:r w:rsidRPr="00820C4A">
              <w:rPr>
                <w:rFonts w:ascii="Times New Roman" w:hAnsi="Times New Roman" w:cs="Times New Roman"/>
                <w:sz w:val="24"/>
                <w:szCs w:val="24"/>
                <w:lang w:val="kk-KZ"/>
              </w:rPr>
              <w:t xml:space="preserve">, </w:t>
            </w:r>
            <w:proofErr w:type="spellStart"/>
            <w:r w:rsidRPr="00820C4A">
              <w:rPr>
                <w:rFonts w:ascii="Times New Roman" w:hAnsi="Times New Roman" w:cs="Times New Roman"/>
                <w:sz w:val="24"/>
                <w:szCs w:val="24"/>
                <w:lang w:val="kk-KZ"/>
              </w:rPr>
              <w:t>имя</w:t>
            </w:r>
            <w:proofErr w:type="spellEnd"/>
            <w:r w:rsidRPr="00820C4A">
              <w:rPr>
                <w:rFonts w:ascii="Times New Roman" w:hAnsi="Times New Roman" w:cs="Times New Roman"/>
                <w:sz w:val="24"/>
                <w:szCs w:val="24"/>
                <w:lang w:val="kk-KZ"/>
              </w:rPr>
              <w:t xml:space="preserve">, </w:t>
            </w:r>
            <w:proofErr w:type="spellStart"/>
            <w:r w:rsidRPr="00820C4A">
              <w:rPr>
                <w:rFonts w:ascii="Times New Roman" w:hAnsi="Times New Roman" w:cs="Times New Roman"/>
                <w:sz w:val="24"/>
                <w:szCs w:val="24"/>
                <w:lang w:val="kk-KZ"/>
              </w:rPr>
              <w:t>отчество</w:t>
            </w:r>
            <w:proofErr w:type="spellEnd"/>
            <w:r w:rsidRPr="00820C4A">
              <w:rPr>
                <w:rFonts w:ascii="Times New Roman" w:hAnsi="Times New Roman" w:cs="Times New Roman"/>
                <w:sz w:val="24"/>
                <w:szCs w:val="24"/>
                <w:lang w:val="kk-KZ"/>
              </w:rPr>
              <w:t xml:space="preserve"> (</w:t>
            </w:r>
            <w:proofErr w:type="spellStart"/>
            <w:r w:rsidRPr="00820C4A">
              <w:rPr>
                <w:rFonts w:ascii="Times New Roman" w:hAnsi="Times New Roman" w:cs="Times New Roman"/>
                <w:sz w:val="24"/>
                <w:szCs w:val="24"/>
                <w:lang w:val="kk-KZ"/>
              </w:rPr>
              <w:t>при</w:t>
            </w:r>
            <w:proofErr w:type="spellEnd"/>
            <w:r w:rsidRPr="00820C4A">
              <w:rPr>
                <w:rFonts w:ascii="Times New Roman" w:hAnsi="Times New Roman" w:cs="Times New Roman"/>
                <w:sz w:val="24"/>
                <w:szCs w:val="24"/>
                <w:lang w:val="kk-KZ"/>
              </w:rPr>
              <w:t xml:space="preserve"> </w:t>
            </w:r>
            <w:proofErr w:type="spellStart"/>
            <w:r w:rsidRPr="00820C4A">
              <w:rPr>
                <w:rFonts w:ascii="Times New Roman" w:hAnsi="Times New Roman" w:cs="Times New Roman"/>
                <w:sz w:val="24"/>
                <w:szCs w:val="24"/>
                <w:lang w:val="kk-KZ"/>
              </w:rPr>
              <w:t>его</w:t>
            </w:r>
            <w:proofErr w:type="spellEnd"/>
            <w:r w:rsidRPr="00820C4A">
              <w:rPr>
                <w:rFonts w:ascii="Times New Roman" w:hAnsi="Times New Roman" w:cs="Times New Roman"/>
                <w:sz w:val="24"/>
                <w:szCs w:val="24"/>
                <w:lang w:val="kk-KZ"/>
              </w:rPr>
              <w:t xml:space="preserve"> </w:t>
            </w:r>
            <w:proofErr w:type="spellStart"/>
            <w:r w:rsidRPr="00820C4A">
              <w:rPr>
                <w:rFonts w:ascii="Times New Roman" w:hAnsi="Times New Roman" w:cs="Times New Roman"/>
                <w:sz w:val="24"/>
                <w:szCs w:val="24"/>
                <w:lang w:val="kk-KZ"/>
              </w:rPr>
              <w:t>наличии</w:t>
            </w:r>
            <w:proofErr w:type="spellEnd"/>
            <w:r w:rsidRPr="00820C4A">
              <w:rPr>
                <w:rFonts w:ascii="Times New Roman" w:hAnsi="Times New Roman" w:cs="Times New Roman"/>
                <w:sz w:val="24"/>
                <w:szCs w:val="24"/>
                <w:lang w:val="kk-KZ"/>
              </w:rPr>
              <w:t>)» формуласы қолданылады.</w:t>
            </w:r>
          </w:p>
          <w:p w14:paraId="5BE043CB" w14:textId="19AD8820" w:rsidR="00837614" w:rsidRPr="00820C4A" w:rsidRDefault="00837614" w:rsidP="00837614">
            <w:pPr>
              <w:spacing w:after="0" w:line="240" w:lineRule="auto"/>
              <w:jc w:val="both"/>
              <w:rPr>
                <w:rFonts w:ascii="Times New Roman" w:hAnsi="Times New Roman" w:cs="Times New Roman"/>
                <w:bCs/>
                <w:sz w:val="24"/>
                <w:szCs w:val="24"/>
                <w:lang w:val="kk-KZ"/>
              </w:rPr>
            </w:pPr>
            <w:r w:rsidRPr="00820C4A">
              <w:rPr>
                <w:rFonts w:ascii="Times New Roman" w:hAnsi="Times New Roman" w:cs="Times New Roman"/>
                <w:sz w:val="24"/>
                <w:szCs w:val="24"/>
                <w:lang w:val="kk-KZ"/>
              </w:rPr>
              <w:t>Осыған байланысты, біржолғы қолдануды қамтамасыз ету мақсатында жобада қазақ тілінде «тегі, аты және әкесінің аты (ол бар болса)» деген «тегін, атын, әкесінің атын (ол болған жағдайда)» деген сөздермен ауыстыру ұсынылады.</w:t>
            </w:r>
          </w:p>
          <w:p w14:paraId="112F2DA5" w14:textId="262B080B" w:rsidR="00837614" w:rsidRPr="00820C4A" w:rsidRDefault="00837614" w:rsidP="00837614">
            <w:pPr>
              <w:spacing w:after="0" w:line="240" w:lineRule="auto"/>
              <w:jc w:val="both"/>
              <w:rPr>
                <w:rFonts w:ascii="Times New Roman" w:hAnsi="Times New Roman" w:cs="Times New Roman"/>
                <w:bCs/>
                <w:sz w:val="24"/>
                <w:szCs w:val="24"/>
                <w:lang w:val="kk-KZ"/>
              </w:rPr>
            </w:pPr>
            <w:r w:rsidRPr="00820C4A">
              <w:rPr>
                <w:rFonts w:ascii="Times New Roman" w:hAnsi="Times New Roman" w:cs="Times New Roman"/>
                <w:bCs/>
                <w:sz w:val="24"/>
                <w:szCs w:val="24"/>
                <w:lang w:val="kk-KZ"/>
              </w:rPr>
              <w:t xml:space="preserve">Сақтандыру полисінде сақтандыру агентінің комиссиялық сыйақысының мөлшерін көрсету сақтандыру шарттарының ашықтығын қамтамасыз етеді, сақтанушыға сақтандыру қызметінің құны туралы толық ақпарат алуға мүмкіндік береді және оның қаржылық қызметтерді тұтынушы ретіндегі құқықтарын қорғауға ықпал етеді. Бұл ақпаратты ашу сақтандыру агенті мен сақтанушы арасындағы ықтимал мүдделер қақтығысын алдын алуға ықпал етеді, тұтынушының хабардар болуының тиісті деңгейін қамтамасыз етеді және МАСН (IAIS) қағидаларына, атап айтқанда ақпаратты ашу, сақтандыру </w:t>
            </w:r>
            <w:r w:rsidRPr="00820C4A">
              <w:rPr>
                <w:rFonts w:ascii="Times New Roman" w:hAnsi="Times New Roman" w:cs="Times New Roman"/>
                <w:bCs/>
                <w:sz w:val="24"/>
                <w:szCs w:val="24"/>
                <w:lang w:val="kk-KZ"/>
              </w:rPr>
              <w:lastRenderedPageBreak/>
              <w:t>тұтынушыларына әділ қарау және сақтандыру нарығында сенімді қамтамасыз ету талаптарын белгілейтін ICP 18 және ICP 19 қағидаттарына сәйкес келеді.</w:t>
            </w:r>
          </w:p>
        </w:tc>
      </w:tr>
      <w:tr w:rsidR="00837614" w:rsidRPr="00846141" w14:paraId="14AFDF2C" w14:textId="77777777" w:rsidTr="00846141">
        <w:trPr>
          <w:trHeight w:val="398"/>
        </w:trPr>
        <w:tc>
          <w:tcPr>
            <w:tcW w:w="133" w:type="pct"/>
            <w:tcMar>
              <w:top w:w="0" w:type="dxa"/>
              <w:left w:w="108" w:type="dxa"/>
              <w:bottom w:w="0" w:type="dxa"/>
              <w:right w:w="108" w:type="dxa"/>
            </w:tcMar>
          </w:tcPr>
          <w:p w14:paraId="2B1EA803" w14:textId="77777777" w:rsidR="00837614" w:rsidRPr="00820C4A" w:rsidRDefault="00837614" w:rsidP="00837614">
            <w:pPr>
              <w:pStyle w:val="ab"/>
              <w:numPr>
                <w:ilvl w:val="0"/>
                <w:numId w:val="4"/>
              </w:numPr>
              <w:spacing w:after="0" w:line="240" w:lineRule="auto"/>
              <w:ind w:left="29" w:firstLine="0"/>
              <w:jc w:val="center"/>
              <w:rPr>
                <w:rFonts w:ascii="Times New Roman" w:hAnsi="Times New Roman" w:cs="Times New Roman"/>
                <w:b/>
                <w:bCs/>
                <w:sz w:val="24"/>
                <w:szCs w:val="24"/>
                <w:lang w:val="kk-KZ"/>
              </w:rPr>
            </w:pPr>
          </w:p>
        </w:tc>
        <w:tc>
          <w:tcPr>
            <w:tcW w:w="530" w:type="pct"/>
            <w:tcMar>
              <w:top w:w="0" w:type="dxa"/>
              <w:left w:w="108" w:type="dxa"/>
              <w:bottom w:w="0" w:type="dxa"/>
              <w:right w:w="108" w:type="dxa"/>
            </w:tcMar>
          </w:tcPr>
          <w:p w14:paraId="522033A9" w14:textId="68EF1D2C" w:rsidR="00837614" w:rsidRPr="00820C4A" w:rsidRDefault="00837614" w:rsidP="00837614">
            <w:pPr>
              <w:spacing w:after="0" w:line="240" w:lineRule="auto"/>
              <w:jc w:val="center"/>
              <w:rPr>
                <w:rFonts w:ascii="Times New Roman" w:hAnsi="Times New Roman" w:cs="Times New Roman"/>
                <w:sz w:val="24"/>
                <w:szCs w:val="24"/>
                <w:lang w:val="kk-KZ"/>
              </w:rPr>
            </w:pPr>
            <w:r w:rsidRPr="00820C4A">
              <w:rPr>
                <w:rFonts w:ascii="Times New Roman" w:hAnsi="Times New Roman" w:cs="Times New Roman"/>
                <w:sz w:val="24"/>
                <w:szCs w:val="24"/>
                <w:lang w:val="kk-KZ"/>
              </w:rPr>
              <w:t>5-тармақ</w:t>
            </w:r>
          </w:p>
        </w:tc>
        <w:tc>
          <w:tcPr>
            <w:tcW w:w="1490" w:type="pct"/>
          </w:tcPr>
          <w:p w14:paraId="386AB98E" w14:textId="0E2FADF4" w:rsidR="00837614" w:rsidRPr="00820C4A" w:rsidRDefault="00837614" w:rsidP="00837614">
            <w:pPr>
              <w:spacing w:after="0" w:line="240" w:lineRule="auto"/>
              <w:ind w:left="171" w:right="142" w:firstLine="142"/>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 xml:space="preserve">5. Туристі міндетті сақтандыру бойынша сақтандыру полисінде Талаптардың 2-тармағында көрсетілген мәліметтерден басқа сақтандырушының </w:t>
            </w:r>
            <w:proofErr w:type="spellStart"/>
            <w:r w:rsidRPr="00820C4A">
              <w:rPr>
                <w:rFonts w:ascii="Times New Roman" w:hAnsi="Times New Roman" w:cs="Times New Roman"/>
                <w:sz w:val="24"/>
                <w:szCs w:val="24"/>
                <w:lang w:val="kk-KZ"/>
              </w:rPr>
              <w:t>ассистанс</w:t>
            </w:r>
            <w:proofErr w:type="spellEnd"/>
            <w:r w:rsidRPr="00820C4A">
              <w:rPr>
                <w:rFonts w:ascii="Times New Roman" w:hAnsi="Times New Roman" w:cs="Times New Roman"/>
                <w:sz w:val="24"/>
                <w:szCs w:val="24"/>
                <w:lang w:val="kk-KZ"/>
              </w:rPr>
              <w:t xml:space="preserve"> компаниясының атауы, орналасқан орны, интернет-ресурсы, телефоны мен факсінің нөмірі, электрондық поштасының мекенжайы, сақтандырылушының тегі, аты, әкесінің аты</w:t>
            </w:r>
            <w:r w:rsidRPr="00820C4A">
              <w:rPr>
                <w:rFonts w:ascii="Times New Roman" w:hAnsi="Times New Roman" w:cs="Times New Roman"/>
                <w:b/>
                <w:sz w:val="24"/>
                <w:szCs w:val="24"/>
                <w:lang w:val="kk-KZ"/>
              </w:rPr>
              <w:t xml:space="preserve"> (ол бар болса)</w:t>
            </w:r>
            <w:r w:rsidRPr="00820C4A">
              <w:rPr>
                <w:rFonts w:ascii="Times New Roman" w:hAnsi="Times New Roman" w:cs="Times New Roman"/>
                <w:sz w:val="24"/>
                <w:szCs w:val="24"/>
                <w:lang w:val="kk-KZ"/>
              </w:rPr>
              <w:t>, туған күні мен тұрғылықты жері, турист келген елдің міндетті сақтандыру бағдарламасы туралы ақпарат, сақтанушының (сақтандырылушының) сақтанушы (сақтандырылушы) таңдаған сақтандыру бағдарламасының талаптарымен танысқаны туралы белгі қамтылады.</w:t>
            </w:r>
          </w:p>
        </w:tc>
        <w:tc>
          <w:tcPr>
            <w:tcW w:w="1534" w:type="pct"/>
            <w:tcMar>
              <w:top w:w="0" w:type="dxa"/>
              <w:left w:w="108" w:type="dxa"/>
              <w:bottom w:w="0" w:type="dxa"/>
              <w:right w:w="108" w:type="dxa"/>
            </w:tcMar>
          </w:tcPr>
          <w:p w14:paraId="715D4A49" w14:textId="48D8FAA3" w:rsidR="00837614" w:rsidRPr="00820C4A" w:rsidRDefault="00837614" w:rsidP="00837614">
            <w:pPr>
              <w:spacing w:after="0" w:line="240" w:lineRule="auto"/>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 xml:space="preserve">5. Туристі міндетті сақтандыру бойынша сақтандыру полисінде Талаптардың 2-тармағында көрсетілген мәліметтерден басқа сақтандырушының </w:t>
            </w:r>
            <w:proofErr w:type="spellStart"/>
            <w:r w:rsidRPr="00820C4A">
              <w:rPr>
                <w:rFonts w:ascii="Times New Roman" w:hAnsi="Times New Roman" w:cs="Times New Roman"/>
                <w:sz w:val="24"/>
                <w:szCs w:val="24"/>
                <w:lang w:val="kk-KZ"/>
              </w:rPr>
              <w:t>ассистанс</w:t>
            </w:r>
            <w:proofErr w:type="spellEnd"/>
            <w:r w:rsidRPr="00820C4A">
              <w:rPr>
                <w:rFonts w:ascii="Times New Roman" w:hAnsi="Times New Roman" w:cs="Times New Roman"/>
                <w:sz w:val="24"/>
                <w:szCs w:val="24"/>
                <w:lang w:val="kk-KZ"/>
              </w:rPr>
              <w:t xml:space="preserve"> компаниясының атауы, орналасқан орны, интернет-ресурсы, телефоны мен факсінің нөмірі, электрондық поштасының мекенжайы, сақтандырылушының тегі, аты, әкесінің аты </w:t>
            </w:r>
            <w:r w:rsidRPr="00820C4A">
              <w:rPr>
                <w:rFonts w:ascii="Times New Roman" w:hAnsi="Times New Roman" w:cs="Times New Roman"/>
                <w:b/>
                <w:sz w:val="24"/>
                <w:szCs w:val="24"/>
                <w:lang w:val="kk-KZ"/>
              </w:rPr>
              <w:t>(ол болған жағдайда)</w:t>
            </w:r>
            <w:r w:rsidRPr="00820C4A">
              <w:rPr>
                <w:rFonts w:ascii="Times New Roman" w:hAnsi="Times New Roman" w:cs="Times New Roman"/>
                <w:sz w:val="24"/>
                <w:szCs w:val="24"/>
                <w:lang w:val="kk-KZ"/>
              </w:rPr>
              <w:t>, туған күні мен тұрғылықты жері, турист келген елдің міндетті сақтандыру бағдарламасы туралы ақпарат, сақтанушының (сақтандырылушының) сақтанушы (сақтандырылушы) таңдаған сақтандыру бағдарламасының талаптарымен танысқаны туралы белгі қамтылады.</w:t>
            </w:r>
          </w:p>
        </w:tc>
        <w:tc>
          <w:tcPr>
            <w:tcW w:w="1314" w:type="pct"/>
            <w:tcMar>
              <w:top w:w="0" w:type="dxa"/>
              <w:left w:w="108" w:type="dxa"/>
              <w:bottom w:w="0" w:type="dxa"/>
              <w:right w:w="108" w:type="dxa"/>
            </w:tcMar>
          </w:tcPr>
          <w:p w14:paraId="6C4E9E3D" w14:textId="77777777" w:rsidR="00837614" w:rsidRPr="00820C4A" w:rsidRDefault="00837614" w:rsidP="00837614">
            <w:pPr>
              <w:spacing w:after="0" w:line="240" w:lineRule="auto"/>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 xml:space="preserve">«Жеке басты куәландыратын құжаттар туралы» Қазақстан Республикасы Заңының 7 - бабы 2-тармағының 1) тармақшасына сәйкес қазақ тілінде «тегі, Аты, әкесінің аты (ол болған жағдайда)», орыс тілінде - </w:t>
            </w:r>
            <w:proofErr w:type="spellStart"/>
            <w:r w:rsidRPr="00820C4A">
              <w:rPr>
                <w:rFonts w:ascii="Times New Roman" w:hAnsi="Times New Roman" w:cs="Times New Roman"/>
                <w:sz w:val="24"/>
                <w:szCs w:val="24"/>
                <w:lang w:val="kk-KZ"/>
              </w:rPr>
              <w:t>фамилию</w:t>
            </w:r>
            <w:proofErr w:type="spellEnd"/>
            <w:r w:rsidRPr="00820C4A">
              <w:rPr>
                <w:rFonts w:ascii="Times New Roman" w:hAnsi="Times New Roman" w:cs="Times New Roman"/>
                <w:sz w:val="24"/>
                <w:szCs w:val="24"/>
                <w:lang w:val="kk-KZ"/>
              </w:rPr>
              <w:t xml:space="preserve">, </w:t>
            </w:r>
            <w:proofErr w:type="spellStart"/>
            <w:r w:rsidRPr="00820C4A">
              <w:rPr>
                <w:rFonts w:ascii="Times New Roman" w:hAnsi="Times New Roman" w:cs="Times New Roman"/>
                <w:sz w:val="24"/>
                <w:szCs w:val="24"/>
                <w:lang w:val="kk-KZ"/>
              </w:rPr>
              <w:t>имя</w:t>
            </w:r>
            <w:proofErr w:type="spellEnd"/>
            <w:r w:rsidRPr="00820C4A">
              <w:rPr>
                <w:rFonts w:ascii="Times New Roman" w:hAnsi="Times New Roman" w:cs="Times New Roman"/>
                <w:sz w:val="24"/>
                <w:szCs w:val="24"/>
                <w:lang w:val="kk-KZ"/>
              </w:rPr>
              <w:t xml:space="preserve">, </w:t>
            </w:r>
            <w:proofErr w:type="spellStart"/>
            <w:r w:rsidRPr="00820C4A">
              <w:rPr>
                <w:rFonts w:ascii="Times New Roman" w:hAnsi="Times New Roman" w:cs="Times New Roman"/>
                <w:sz w:val="24"/>
                <w:szCs w:val="24"/>
                <w:lang w:val="kk-KZ"/>
              </w:rPr>
              <w:t>отчество</w:t>
            </w:r>
            <w:proofErr w:type="spellEnd"/>
            <w:r w:rsidRPr="00820C4A">
              <w:rPr>
                <w:rFonts w:ascii="Times New Roman" w:hAnsi="Times New Roman" w:cs="Times New Roman"/>
                <w:sz w:val="24"/>
                <w:szCs w:val="24"/>
                <w:lang w:val="kk-KZ"/>
              </w:rPr>
              <w:t xml:space="preserve"> (</w:t>
            </w:r>
            <w:proofErr w:type="spellStart"/>
            <w:r w:rsidRPr="00820C4A">
              <w:rPr>
                <w:rFonts w:ascii="Times New Roman" w:hAnsi="Times New Roman" w:cs="Times New Roman"/>
                <w:sz w:val="24"/>
                <w:szCs w:val="24"/>
                <w:lang w:val="kk-KZ"/>
              </w:rPr>
              <w:t>при</w:t>
            </w:r>
            <w:proofErr w:type="spellEnd"/>
            <w:r w:rsidRPr="00820C4A">
              <w:rPr>
                <w:rFonts w:ascii="Times New Roman" w:hAnsi="Times New Roman" w:cs="Times New Roman"/>
                <w:sz w:val="24"/>
                <w:szCs w:val="24"/>
                <w:lang w:val="kk-KZ"/>
              </w:rPr>
              <w:t xml:space="preserve"> </w:t>
            </w:r>
            <w:proofErr w:type="spellStart"/>
            <w:r w:rsidRPr="00820C4A">
              <w:rPr>
                <w:rFonts w:ascii="Times New Roman" w:hAnsi="Times New Roman" w:cs="Times New Roman"/>
                <w:sz w:val="24"/>
                <w:szCs w:val="24"/>
                <w:lang w:val="kk-KZ"/>
              </w:rPr>
              <w:t>его</w:t>
            </w:r>
            <w:proofErr w:type="spellEnd"/>
            <w:r w:rsidRPr="00820C4A">
              <w:rPr>
                <w:rFonts w:ascii="Times New Roman" w:hAnsi="Times New Roman" w:cs="Times New Roman"/>
                <w:sz w:val="24"/>
                <w:szCs w:val="24"/>
                <w:lang w:val="kk-KZ"/>
              </w:rPr>
              <w:t xml:space="preserve"> </w:t>
            </w:r>
            <w:proofErr w:type="spellStart"/>
            <w:r w:rsidRPr="00820C4A">
              <w:rPr>
                <w:rFonts w:ascii="Times New Roman" w:hAnsi="Times New Roman" w:cs="Times New Roman"/>
                <w:sz w:val="24"/>
                <w:szCs w:val="24"/>
                <w:lang w:val="kk-KZ"/>
              </w:rPr>
              <w:t>наличии</w:t>
            </w:r>
            <w:proofErr w:type="spellEnd"/>
            <w:r w:rsidRPr="00820C4A">
              <w:rPr>
                <w:rFonts w:ascii="Times New Roman" w:hAnsi="Times New Roman" w:cs="Times New Roman"/>
                <w:sz w:val="24"/>
                <w:szCs w:val="24"/>
                <w:lang w:val="kk-KZ"/>
              </w:rPr>
              <w:t>)» формуласы қолданылады.</w:t>
            </w:r>
          </w:p>
          <w:p w14:paraId="22F7BA39" w14:textId="1F19741C" w:rsidR="00837614" w:rsidRPr="00820C4A" w:rsidRDefault="00837614" w:rsidP="00837614">
            <w:pPr>
              <w:spacing w:after="0" w:line="240" w:lineRule="auto"/>
              <w:jc w:val="both"/>
              <w:rPr>
                <w:rFonts w:ascii="Times New Roman" w:hAnsi="Times New Roman" w:cs="Times New Roman"/>
                <w:bCs/>
                <w:sz w:val="24"/>
                <w:szCs w:val="24"/>
                <w:lang w:val="kk-KZ"/>
              </w:rPr>
            </w:pPr>
            <w:r w:rsidRPr="00820C4A">
              <w:rPr>
                <w:rFonts w:ascii="Times New Roman" w:hAnsi="Times New Roman" w:cs="Times New Roman"/>
                <w:sz w:val="24"/>
                <w:szCs w:val="24"/>
                <w:lang w:val="kk-KZ"/>
              </w:rPr>
              <w:t>Осыған байланысты, біржолғы қолдануды қамтамасыз ету мақсатында жобада қазақ тілінде «тегі, аты және әкесінің аты (ол бар болса)» деген «тегін, атын, әкесінің атын (ол болған жағдайда)» деген сөздермен ауыстыру ұсынылады.</w:t>
            </w:r>
          </w:p>
        </w:tc>
      </w:tr>
      <w:tr w:rsidR="00AB3602" w:rsidRPr="00846141" w14:paraId="093A1D55" w14:textId="77777777" w:rsidTr="00846141">
        <w:trPr>
          <w:trHeight w:val="398"/>
        </w:trPr>
        <w:tc>
          <w:tcPr>
            <w:tcW w:w="133" w:type="pct"/>
            <w:tcMar>
              <w:top w:w="0" w:type="dxa"/>
              <w:left w:w="108" w:type="dxa"/>
              <w:bottom w:w="0" w:type="dxa"/>
              <w:right w:w="108" w:type="dxa"/>
            </w:tcMar>
          </w:tcPr>
          <w:p w14:paraId="7B52E40E" w14:textId="77777777" w:rsidR="00AB3602" w:rsidRPr="00820C4A" w:rsidRDefault="00AB3602" w:rsidP="00AB3602">
            <w:pPr>
              <w:pStyle w:val="ab"/>
              <w:numPr>
                <w:ilvl w:val="0"/>
                <w:numId w:val="4"/>
              </w:numPr>
              <w:spacing w:after="0" w:line="240" w:lineRule="auto"/>
              <w:ind w:left="29" w:firstLine="0"/>
              <w:jc w:val="center"/>
              <w:rPr>
                <w:rFonts w:ascii="Times New Roman" w:hAnsi="Times New Roman" w:cs="Times New Roman"/>
                <w:b/>
                <w:bCs/>
                <w:sz w:val="24"/>
                <w:szCs w:val="24"/>
                <w:lang w:val="kk-KZ"/>
              </w:rPr>
            </w:pPr>
          </w:p>
        </w:tc>
        <w:tc>
          <w:tcPr>
            <w:tcW w:w="530" w:type="pct"/>
            <w:tcMar>
              <w:top w:w="0" w:type="dxa"/>
              <w:left w:w="108" w:type="dxa"/>
              <w:bottom w:w="0" w:type="dxa"/>
              <w:right w:w="108" w:type="dxa"/>
            </w:tcMar>
          </w:tcPr>
          <w:p w14:paraId="3603DA68" w14:textId="44BED313" w:rsidR="00AB3602" w:rsidRPr="00820C4A" w:rsidRDefault="00AB3602" w:rsidP="00AB360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6-тармақ </w:t>
            </w:r>
            <w:r w:rsidRPr="00A715D4">
              <w:rPr>
                <w:rFonts w:ascii="Times New Roman" w:hAnsi="Times New Roman" w:cs="Times New Roman"/>
                <w:sz w:val="24"/>
                <w:szCs w:val="24"/>
                <w:lang w:val="kk-KZ"/>
              </w:rPr>
              <w:t>бірінші абзацы</w:t>
            </w:r>
          </w:p>
        </w:tc>
        <w:tc>
          <w:tcPr>
            <w:tcW w:w="1490" w:type="pct"/>
          </w:tcPr>
          <w:p w14:paraId="00C58858" w14:textId="77777777" w:rsidR="00AB3602" w:rsidRPr="00A715D4" w:rsidRDefault="00AB3602" w:rsidP="00AB3602">
            <w:pPr>
              <w:spacing w:after="0" w:line="240" w:lineRule="auto"/>
              <w:ind w:left="171" w:right="142" w:firstLine="142"/>
              <w:jc w:val="both"/>
              <w:rPr>
                <w:rFonts w:ascii="Times New Roman" w:hAnsi="Times New Roman" w:cs="Times New Roman"/>
                <w:sz w:val="24"/>
                <w:szCs w:val="24"/>
                <w:lang w:val="kk-KZ"/>
              </w:rPr>
            </w:pPr>
            <w:r w:rsidRPr="00A715D4">
              <w:rPr>
                <w:rFonts w:ascii="Times New Roman" w:hAnsi="Times New Roman" w:cs="Times New Roman"/>
                <w:sz w:val="24"/>
                <w:szCs w:val="24"/>
                <w:lang w:val="kk-KZ"/>
              </w:rPr>
              <w:t xml:space="preserve">6. Туристі міндетті сақтандыру бойынша сақтандыру полисін жасасқанын растау үшін сақтандырушы сақтанушыға сақтандырылушыға қатысты қолданыстағы сақтандыру арқылы қорғаудың болуы туралы растайтын сақтандыру сертификатын </w:t>
            </w:r>
            <w:r w:rsidRPr="00A715D4">
              <w:rPr>
                <w:rFonts w:ascii="Times New Roman" w:hAnsi="Times New Roman" w:cs="Times New Roman"/>
                <w:b/>
                <w:sz w:val="24"/>
                <w:szCs w:val="24"/>
                <w:lang w:val="kk-KZ"/>
              </w:rPr>
              <w:t>электрондық нысанда</w:t>
            </w:r>
            <w:r w:rsidRPr="00A715D4">
              <w:rPr>
                <w:rFonts w:ascii="Times New Roman" w:hAnsi="Times New Roman" w:cs="Times New Roman"/>
                <w:sz w:val="24"/>
                <w:szCs w:val="24"/>
                <w:lang w:val="kk-KZ"/>
              </w:rPr>
              <w:t xml:space="preserve"> ресімдейді.</w:t>
            </w:r>
          </w:p>
          <w:p w14:paraId="4CDEA238" w14:textId="23775E6B" w:rsidR="00AB3602" w:rsidRPr="00820C4A" w:rsidRDefault="00AB3602" w:rsidP="00AB3602">
            <w:pPr>
              <w:spacing w:after="0" w:line="240" w:lineRule="auto"/>
              <w:ind w:left="171" w:right="142" w:firstLine="142"/>
              <w:jc w:val="both"/>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534" w:type="pct"/>
            <w:tcMar>
              <w:top w:w="0" w:type="dxa"/>
              <w:left w:w="108" w:type="dxa"/>
              <w:bottom w:w="0" w:type="dxa"/>
              <w:right w:w="108" w:type="dxa"/>
            </w:tcMar>
          </w:tcPr>
          <w:p w14:paraId="156E1D5E" w14:textId="77777777" w:rsidR="00AB3602" w:rsidRDefault="00AB3602" w:rsidP="00AB3602">
            <w:pPr>
              <w:spacing w:after="0" w:line="240" w:lineRule="auto"/>
              <w:jc w:val="both"/>
              <w:rPr>
                <w:rFonts w:ascii="Times New Roman" w:hAnsi="Times New Roman" w:cs="Times New Roman"/>
                <w:sz w:val="24"/>
                <w:szCs w:val="24"/>
                <w:lang w:val="kk-KZ"/>
              </w:rPr>
            </w:pPr>
            <w:r w:rsidRPr="00A715D4">
              <w:rPr>
                <w:rFonts w:ascii="Times New Roman" w:hAnsi="Times New Roman" w:cs="Times New Roman"/>
                <w:sz w:val="24"/>
                <w:szCs w:val="24"/>
                <w:lang w:val="kk-KZ"/>
              </w:rPr>
              <w:t xml:space="preserve">6. Туристі міндетті сақтандыру бойынша сақтандыру полисін жасасқанын растау үшін сақтандырушы сақтанушыға сақтандырылушыға қатысты қолданыстағы сақтандыру арқылы қорғаудың болуы туралы растайтын сақтандыру сертификатын </w:t>
            </w:r>
            <w:r w:rsidRPr="00A715D4">
              <w:rPr>
                <w:rFonts w:ascii="Times New Roman" w:hAnsi="Times New Roman" w:cs="Times New Roman"/>
                <w:b/>
                <w:sz w:val="24"/>
                <w:szCs w:val="24"/>
                <w:lang w:val="kk-KZ"/>
              </w:rPr>
              <w:t>цифрлық нысанда</w:t>
            </w:r>
            <w:r w:rsidRPr="00A715D4">
              <w:rPr>
                <w:rFonts w:ascii="Times New Roman" w:hAnsi="Times New Roman" w:cs="Times New Roman"/>
                <w:sz w:val="24"/>
                <w:szCs w:val="24"/>
                <w:lang w:val="kk-KZ"/>
              </w:rPr>
              <w:t xml:space="preserve"> ресімдейді.</w:t>
            </w:r>
          </w:p>
          <w:p w14:paraId="14022167" w14:textId="5EB339A3" w:rsidR="00AB3602" w:rsidRPr="00820C4A" w:rsidRDefault="00AB3602" w:rsidP="00AB3602">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314" w:type="pct"/>
            <w:tcMar>
              <w:top w:w="0" w:type="dxa"/>
              <w:left w:w="108" w:type="dxa"/>
              <w:bottom w:w="0" w:type="dxa"/>
              <w:right w:w="108" w:type="dxa"/>
            </w:tcMar>
          </w:tcPr>
          <w:p w14:paraId="30C824D7" w14:textId="67DFD01B" w:rsidR="00AB3602" w:rsidRPr="00820C4A" w:rsidRDefault="00AB3602" w:rsidP="00AB3602">
            <w:pPr>
              <w:spacing w:after="0" w:line="240" w:lineRule="auto"/>
              <w:jc w:val="both"/>
              <w:rPr>
                <w:rFonts w:ascii="Times New Roman" w:hAnsi="Times New Roman" w:cs="Times New Roman"/>
                <w:sz w:val="24"/>
                <w:szCs w:val="24"/>
                <w:lang w:val="kk-KZ"/>
              </w:rPr>
            </w:pPr>
            <w:r w:rsidRPr="00DB4EC7">
              <w:rPr>
                <w:rFonts w:ascii="Times New Roman" w:hAnsi="Times New Roman" w:cs="Times New Roman"/>
                <w:sz w:val="24"/>
                <w:szCs w:val="24"/>
                <w:lang w:val="kk-KZ"/>
              </w:rPr>
              <w:t xml:space="preserve">Редакциялық түзету, </w:t>
            </w:r>
            <w:r w:rsidRPr="004C742B">
              <w:rPr>
                <w:rFonts w:ascii="Times New Roman" w:hAnsi="Times New Roman" w:cs="Times New Roman"/>
                <w:sz w:val="24"/>
                <w:szCs w:val="24"/>
                <w:lang w:val="kk-KZ"/>
              </w:rPr>
              <w:t xml:space="preserve">«Қазақстан Республикасының кейбір заңнамалық актілеріне </w:t>
            </w:r>
            <w:proofErr w:type="spellStart"/>
            <w:r w:rsidRPr="004C742B">
              <w:rPr>
                <w:rFonts w:ascii="Times New Roman" w:hAnsi="Times New Roman" w:cs="Times New Roman"/>
                <w:sz w:val="24"/>
                <w:szCs w:val="24"/>
                <w:lang w:val="kk-KZ"/>
              </w:rPr>
              <w:t>цифрландыру</w:t>
            </w:r>
            <w:proofErr w:type="spellEnd"/>
            <w:r w:rsidRPr="004C742B">
              <w:rPr>
                <w:rFonts w:ascii="Times New Roman" w:hAnsi="Times New Roman" w:cs="Times New Roman"/>
                <w:sz w:val="24"/>
                <w:szCs w:val="24"/>
                <w:lang w:val="kk-KZ"/>
              </w:rPr>
              <w:t>, көлік және кәсіпкерлік мәселелері бойынша өзгерістер мен толықтырулар енгізу туралы»</w:t>
            </w:r>
            <w:r w:rsidRPr="00DB4EC7">
              <w:rPr>
                <w:rFonts w:ascii="Times New Roman" w:hAnsi="Times New Roman" w:cs="Times New Roman"/>
                <w:sz w:val="24"/>
                <w:szCs w:val="24"/>
                <w:lang w:val="kk-KZ"/>
              </w:rPr>
              <w:t xml:space="preserve"> </w:t>
            </w:r>
            <w:r w:rsidRPr="004C742B">
              <w:rPr>
                <w:rFonts w:ascii="Times New Roman" w:hAnsi="Times New Roman" w:cs="Times New Roman"/>
                <w:sz w:val="24"/>
                <w:szCs w:val="24"/>
                <w:lang w:val="kk-KZ"/>
              </w:rPr>
              <w:t>09.01.2026</w:t>
            </w:r>
            <w:r w:rsidRPr="00DB4EC7">
              <w:rPr>
                <w:rFonts w:ascii="Times New Roman" w:hAnsi="Times New Roman" w:cs="Times New Roman"/>
                <w:sz w:val="24"/>
                <w:szCs w:val="24"/>
                <w:lang w:val="kk-KZ"/>
              </w:rPr>
              <w:t xml:space="preserve">ж. Қазақстан республикасының Заңына сәйкес </w:t>
            </w:r>
            <w:r>
              <w:rPr>
                <w:rFonts w:ascii="Times New Roman" w:hAnsi="Times New Roman" w:cs="Times New Roman"/>
                <w:sz w:val="24"/>
                <w:szCs w:val="24"/>
                <w:lang w:val="kk-KZ"/>
              </w:rPr>
              <w:t>«</w:t>
            </w:r>
            <w:r w:rsidRPr="00642B7A">
              <w:rPr>
                <w:rFonts w:ascii="Times New Roman" w:hAnsi="Times New Roman" w:cs="Times New Roman"/>
                <w:sz w:val="24"/>
                <w:szCs w:val="24"/>
                <w:lang w:val="kk-KZ"/>
              </w:rPr>
              <w:t>электрондық нысанда</w:t>
            </w:r>
            <w:r>
              <w:rPr>
                <w:rFonts w:ascii="Times New Roman" w:hAnsi="Times New Roman" w:cs="Times New Roman"/>
                <w:sz w:val="24"/>
                <w:szCs w:val="24"/>
                <w:lang w:val="kk-KZ"/>
              </w:rPr>
              <w:t>»</w:t>
            </w:r>
            <w:r w:rsidRPr="00DB4EC7">
              <w:rPr>
                <w:rFonts w:ascii="Times New Roman" w:hAnsi="Times New Roman" w:cs="Times New Roman"/>
                <w:sz w:val="24"/>
                <w:szCs w:val="24"/>
                <w:lang w:val="kk-KZ"/>
              </w:rPr>
              <w:t xml:space="preserve"> деген сөздерді </w:t>
            </w:r>
            <w:r w:rsidRPr="00642B7A">
              <w:rPr>
                <w:rFonts w:ascii="Times New Roman" w:hAnsi="Times New Roman" w:cs="Times New Roman"/>
                <w:sz w:val="24"/>
                <w:szCs w:val="24"/>
                <w:lang w:val="kk-KZ"/>
              </w:rPr>
              <w:t>«цифрлық нысанда»</w:t>
            </w:r>
            <w:r>
              <w:rPr>
                <w:lang w:val="kk-KZ"/>
              </w:rPr>
              <w:t xml:space="preserve"> </w:t>
            </w:r>
            <w:r w:rsidRPr="00DB4EC7">
              <w:rPr>
                <w:rFonts w:ascii="Times New Roman" w:hAnsi="Times New Roman" w:cs="Times New Roman"/>
                <w:sz w:val="24"/>
                <w:szCs w:val="24"/>
                <w:lang w:val="kk-KZ"/>
              </w:rPr>
              <w:t>деген сөздермен ауыстыру.</w:t>
            </w:r>
          </w:p>
        </w:tc>
      </w:tr>
      <w:tr w:rsidR="00AB3602" w:rsidRPr="00846141" w14:paraId="1CEDA1BC" w14:textId="77777777" w:rsidTr="00846141">
        <w:trPr>
          <w:trHeight w:val="398"/>
        </w:trPr>
        <w:tc>
          <w:tcPr>
            <w:tcW w:w="133" w:type="pct"/>
            <w:tcMar>
              <w:top w:w="0" w:type="dxa"/>
              <w:left w:w="108" w:type="dxa"/>
              <w:bottom w:w="0" w:type="dxa"/>
              <w:right w:w="108" w:type="dxa"/>
            </w:tcMar>
          </w:tcPr>
          <w:p w14:paraId="3CA9FCE5" w14:textId="77777777" w:rsidR="00AB3602" w:rsidRPr="00820C4A" w:rsidRDefault="00AB3602" w:rsidP="00AB3602">
            <w:pPr>
              <w:pStyle w:val="ab"/>
              <w:numPr>
                <w:ilvl w:val="0"/>
                <w:numId w:val="4"/>
              </w:numPr>
              <w:spacing w:after="0" w:line="240" w:lineRule="auto"/>
              <w:ind w:left="29" w:firstLine="0"/>
              <w:jc w:val="center"/>
              <w:rPr>
                <w:rFonts w:ascii="Times New Roman" w:hAnsi="Times New Roman" w:cs="Times New Roman"/>
                <w:b/>
                <w:bCs/>
                <w:sz w:val="24"/>
                <w:szCs w:val="24"/>
                <w:lang w:val="kk-KZ"/>
              </w:rPr>
            </w:pPr>
          </w:p>
        </w:tc>
        <w:tc>
          <w:tcPr>
            <w:tcW w:w="530" w:type="pct"/>
            <w:tcMar>
              <w:top w:w="0" w:type="dxa"/>
              <w:left w:w="108" w:type="dxa"/>
              <w:bottom w:w="0" w:type="dxa"/>
              <w:right w:w="108" w:type="dxa"/>
            </w:tcMar>
          </w:tcPr>
          <w:p w14:paraId="60579F94" w14:textId="2C7DEBA0" w:rsidR="00AB3602" w:rsidRPr="00820C4A" w:rsidRDefault="00AB3602" w:rsidP="00AB3602">
            <w:pPr>
              <w:spacing w:after="0" w:line="240" w:lineRule="auto"/>
              <w:ind w:left="171" w:firstLine="142"/>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7-тармақ</w:t>
            </w:r>
          </w:p>
        </w:tc>
        <w:tc>
          <w:tcPr>
            <w:tcW w:w="1490" w:type="pct"/>
          </w:tcPr>
          <w:p w14:paraId="1C91C80F" w14:textId="3D80B218" w:rsidR="00AB3602" w:rsidRPr="00820C4A" w:rsidRDefault="00AB3602" w:rsidP="00AB3602">
            <w:pPr>
              <w:spacing w:after="0" w:line="240" w:lineRule="auto"/>
              <w:ind w:left="171" w:right="134" w:firstLine="142"/>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t xml:space="preserve">7. Егер сақтандырушының филиалы сақтандыру полисін ресімдесе, онда сақтандыру полисінде сақтандырушы филиалының атауы, орналасқан орны мен </w:t>
            </w:r>
            <w:r w:rsidRPr="00820C4A">
              <w:rPr>
                <w:rFonts w:ascii="Times New Roman" w:hAnsi="Times New Roman" w:cs="Times New Roman"/>
                <w:sz w:val="24"/>
                <w:szCs w:val="24"/>
                <w:lang w:val="kk-KZ"/>
              </w:rPr>
              <w:lastRenderedPageBreak/>
              <w:t xml:space="preserve">телефоны, филиал басшысының тегі, аты, әкесінің аты </w:t>
            </w:r>
            <w:r w:rsidRPr="00820C4A">
              <w:rPr>
                <w:rFonts w:ascii="Times New Roman" w:hAnsi="Times New Roman" w:cs="Times New Roman"/>
                <w:b/>
                <w:sz w:val="24"/>
                <w:szCs w:val="24"/>
                <w:lang w:val="kk-KZ"/>
              </w:rPr>
              <w:t>(ол бар болса)</w:t>
            </w:r>
            <w:r w:rsidRPr="00820C4A">
              <w:rPr>
                <w:rFonts w:ascii="Times New Roman" w:hAnsi="Times New Roman" w:cs="Times New Roman"/>
                <w:sz w:val="24"/>
                <w:szCs w:val="24"/>
                <w:lang w:val="kk-KZ"/>
              </w:rPr>
              <w:t xml:space="preserve"> қамтылады.</w:t>
            </w:r>
          </w:p>
        </w:tc>
        <w:tc>
          <w:tcPr>
            <w:tcW w:w="1534" w:type="pct"/>
            <w:tcMar>
              <w:top w:w="0" w:type="dxa"/>
              <w:left w:w="108" w:type="dxa"/>
              <w:bottom w:w="0" w:type="dxa"/>
              <w:right w:w="108" w:type="dxa"/>
            </w:tcMar>
          </w:tcPr>
          <w:p w14:paraId="1FB4B261" w14:textId="5612E7BA" w:rsidR="00AB3602" w:rsidRPr="00820C4A" w:rsidRDefault="00AB3602" w:rsidP="00AB3602">
            <w:pPr>
              <w:spacing w:after="0" w:line="240" w:lineRule="auto"/>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lastRenderedPageBreak/>
              <w:t xml:space="preserve">7. Егер сақтандырушының филиалы сақтандыру полисін ресімдесе, онда сақтандыру полисінде сақтандырушы филиалының атауы, орналасқан орны мен телефоны, филиал басшысының тегі, аты, </w:t>
            </w:r>
            <w:r w:rsidRPr="00820C4A">
              <w:rPr>
                <w:rFonts w:ascii="Times New Roman" w:hAnsi="Times New Roman" w:cs="Times New Roman"/>
                <w:sz w:val="24"/>
                <w:szCs w:val="24"/>
                <w:lang w:val="kk-KZ"/>
              </w:rPr>
              <w:lastRenderedPageBreak/>
              <w:t xml:space="preserve">әкесінің аты </w:t>
            </w:r>
            <w:r w:rsidRPr="00820C4A">
              <w:rPr>
                <w:rFonts w:ascii="Times New Roman" w:hAnsi="Times New Roman" w:cs="Times New Roman"/>
                <w:b/>
                <w:sz w:val="24"/>
                <w:szCs w:val="24"/>
                <w:lang w:val="kk-KZ"/>
              </w:rPr>
              <w:t>(ол болған жағдайда)</w:t>
            </w:r>
            <w:r w:rsidRPr="00820C4A">
              <w:rPr>
                <w:rFonts w:ascii="Times New Roman" w:hAnsi="Times New Roman" w:cs="Times New Roman"/>
                <w:sz w:val="24"/>
                <w:szCs w:val="24"/>
                <w:lang w:val="kk-KZ"/>
              </w:rPr>
              <w:t xml:space="preserve"> қамтылады.</w:t>
            </w:r>
          </w:p>
        </w:tc>
        <w:tc>
          <w:tcPr>
            <w:tcW w:w="1314" w:type="pct"/>
            <w:tcMar>
              <w:top w:w="0" w:type="dxa"/>
              <w:left w:w="108" w:type="dxa"/>
              <w:bottom w:w="0" w:type="dxa"/>
              <w:right w:w="108" w:type="dxa"/>
            </w:tcMar>
          </w:tcPr>
          <w:p w14:paraId="2E05E795" w14:textId="77777777" w:rsidR="00AB3602" w:rsidRPr="00820C4A" w:rsidRDefault="00AB3602" w:rsidP="00AB3602">
            <w:pPr>
              <w:spacing w:after="0" w:line="240" w:lineRule="auto"/>
              <w:jc w:val="both"/>
              <w:rPr>
                <w:rFonts w:ascii="Times New Roman" w:hAnsi="Times New Roman" w:cs="Times New Roman"/>
                <w:sz w:val="24"/>
                <w:szCs w:val="24"/>
                <w:lang w:val="kk-KZ"/>
              </w:rPr>
            </w:pPr>
            <w:r w:rsidRPr="00820C4A">
              <w:rPr>
                <w:rFonts w:ascii="Times New Roman" w:hAnsi="Times New Roman" w:cs="Times New Roman"/>
                <w:sz w:val="24"/>
                <w:szCs w:val="24"/>
                <w:lang w:val="kk-KZ"/>
              </w:rPr>
              <w:lastRenderedPageBreak/>
              <w:t xml:space="preserve">«Жеке басты куәландыратын құжаттар туралы» Қазақстан Республикасы Заңының 7 - бабы 2-тармағының 1) тармақшасына сәйкес қазақ тілінде «тегі, Аты, әкесінің аты </w:t>
            </w:r>
            <w:r w:rsidRPr="00820C4A">
              <w:rPr>
                <w:rFonts w:ascii="Times New Roman" w:hAnsi="Times New Roman" w:cs="Times New Roman"/>
                <w:sz w:val="24"/>
                <w:szCs w:val="24"/>
                <w:lang w:val="kk-KZ"/>
              </w:rPr>
              <w:lastRenderedPageBreak/>
              <w:t xml:space="preserve">(ол болған жағдайда)», орыс тілінде - </w:t>
            </w:r>
            <w:proofErr w:type="spellStart"/>
            <w:r w:rsidRPr="00820C4A">
              <w:rPr>
                <w:rFonts w:ascii="Times New Roman" w:hAnsi="Times New Roman" w:cs="Times New Roman"/>
                <w:sz w:val="24"/>
                <w:szCs w:val="24"/>
                <w:lang w:val="kk-KZ"/>
              </w:rPr>
              <w:t>фамилию</w:t>
            </w:r>
            <w:proofErr w:type="spellEnd"/>
            <w:r w:rsidRPr="00820C4A">
              <w:rPr>
                <w:rFonts w:ascii="Times New Roman" w:hAnsi="Times New Roman" w:cs="Times New Roman"/>
                <w:sz w:val="24"/>
                <w:szCs w:val="24"/>
                <w:lang w:val="kk-KZ"/>
              </w:rPr>
              <w:t xml:space="preserve">, </w:t>
            </w:r>
            <w:proofErr w:type="spellStart"/>
            <w:r w:rsidRPr="00820C4A">
              <w:rPr>
                <w:rFonts w:ascii="Times New Roman" w:hAnsi="Times New Roman" w:cs="Times New Roman"/>
                <w:sz w:val="24"/>
                <w:szCs w:val="24"/>
                <w:lang w:val="kk-KZ"/>
              </w:rPr>
              <w:t>имя</w:t>
            </w:r>
            <w:proofErr w:type="spellEnd"/>
            <w:r w:rsidRPr="00820C4A">
              <w:rPr>
                <w:rFonts w:ascii="Times New Roman" w:hAnsi="Times New Roman" w:cs="Times New Roman"/>
                <w:sz w:val="24"/>
                <w:szCs w:val="24"/>
                <w:lang w:val="kk-KZ"/>
              </w:rPr>
              <w:t xml:space="preserve">, </w:t>
            </w:r>
            <w:proofErr w:type="spellStart"/>
            <w:r w:rsidRPr="00820C4A">
              <w:rPr>
                <w:rFonts w:ascii="Times New Roman" w:hAnsi="Times New Roman" w:cs="Times New Roman"/>
                <w:sz w:val="24"/>
                <w:szCs w:val="24"/>
                <w:lang w:val="kk-KZ"/>
              </w:rPr>
              <w:t>отчество</w:t>
            </w:r>
            <w:proofErr w:type="spellEnd"/>
            <w:r w:rsidRPr="00820C4A">
              <w:rPr>
                <w:rFonts w:ascii="Times New Roman" w:hAnsi="Times New Roman" w:cs="Times New Roman"/>
                <w:sz w:val="24"/>
                <w:szCs w:val="24"/>
                <w:lang w:val="kk-KZ"/>
              </w:rPr>
              <w:t xml:space="preserve"> (</w:t>
            </w:r>
            <w:proofErr w:type="spellStart"/>
            <w:r w:rsidRPr="00820C4A">
              <w:rPr>
                <w:rFonts w:ascii="Times New Roman" w:hAnsi="Times New Roman" w:cs="Times New Roman"/>
                <w:sz w:val="24"/>
                <w:szCs w:val="24"/>
                <w:lang w:val="kk-KZ"/>
              </w:rPr>
              <w:t>при</w:t>
            </w:r>
            <w:proofErr w:type="spellEnd"/>
            <w:r w:rsidRPr="00820C4A">
              <w:rPr>
                <w:rFonts w:ascii="Times New Roman" w:hAnsi="Times New Roman" w:cs="Times New Roman"/>
                <w:sz w:val="24"/>
                <w:szCs w:val="24"/>
                <w:lang w:val="kk-KZ"/>
              </w:rPr>
              <w:t xml:space="preserve"> </w:t>
            </w:r>
            <w:proofErr w:type="spellStart"/>
            <w:r w:rsidRPr="00820C4A">
              <w:rPr>
                <w:rFonts w:ascii="Times New Roman" w:hAnsi="Times New Roman" w:cs="Times New Roman"/>
                <w:sz w:val="24"/>
                <w:szCs w:val="24"/>
                <w:lang w:val="kk-KZ"/>
              </w:rPr>
              <w:t>его</w:t>
            </w:r>
            <w:proofErr w:type="spellEnd"/>
            <w:r w:rsidRPr="00820C4A">
              <w:rPr>
                <w:rFonts w:ascii="Times New Roman" w:hAnsi="Times New Roman" w:cs="Times New Roman"/>
                <w:sz w:val="24"/>
                <w:szCs w:val="24"/>
                <w:lang w:val="kk-KZ"/>
              </w:rPr>
              <w:t xml:space="preserve"> </w:t>
            </w:r>
            <w:proofErr w:type="spellStart"/>
            <w:r w:rsidRPr="00820C4A">
              <w:rPr>
                <w:rFonts w:ascii="Times New Roman" w:hAnsi="Times New Roman" w:cs="Times New Roman"/>
                <w:sz w:val="24"/>
                <w:szCs w:val="24"/>
                <w:lang w:val="kk-KZ"/>
              </w:rPr>
              <w:t>наличии</w:t>
            </w:r>
            <w:proofErr w:type="spellEnd"/>
            <w:r w:rsidRPr="00820C4A">
              <w:rPr>
                <w:rFonts w:ascii="Times New Roman" w:hAnsi="Times New Roman" w:cs="Times New Roman"/>
                <w:sz w:val="24"/>
                <w:szCs w:val="24"/>
                <w:lang w:val="kk-KZ"/>
              </w:rPr>
              <w:t>)» формуласы қолданылады.</w:t>
            </w:r>
          </w:p>
          <w:p w14:paraId="722BFF4A" w14:textId="3392038A" w:rsidR="00AB3602" w:rsidRPr="00820C4A" w:rsidRDefault="00AB3602" w:rsidP="00AB3602">
            <w:pPr>
              <w:spacing w:after="0" w:line="240" w:lineRule="auto"/>
              <w:jc w:val="both"/>
              <w:rPr>
                <w:rFonts w:ascii="Times New Roman" w:hAnsi="Times New Roman" w:cs="Times New Roman"/>
                <w:bCs/>
                <w:sz w:val="24"/>
                <w:szCs w:val="24"/>
                <w:lang w:val="kk-KZ"/>
              </w:rPr>
            </w:pPr>
            <w:r w:rsidRPr="00820C4A">
              <w:rPr>
                <w:rFonts w:ascii="Times New Roman" w:hAnsi="Times New Roman" w:cs="Times New Roman"/>
                <w:sz w:val="24"/>
                <w:szCs w:val="24"/>
                <w:lang w:val="kk-KZ"/>
              </w:rPr>
              <w:t>Осыған байланысты, біржолғы қолдануды қамтамасыз ету мақсатында жобада қазақ тілінде «тегі, аты және әкесінің аты (ол бар болса)» деген «тегін, атын, әкесінің атын (ол болған жағдайда)» деген сөздермен ауыстыру ұсынылады.</w:t>
            </w:r>
          </w:p>
        </w:tc>
      </w:tr>
      <w:tr w:rsidR="00AB3602" w:rsidRPr="00846141" w14:paraId="06FB9142" w14:textId="77777777" w:rsidTr="00846141">
        <w:trPr>
          <w:trHeight w:val="398"/>
        </w:trPr>
        <w:tc>
          <w:tcPr>
            <w:tcW w:w="133" w:type="pct"/>
            <w:tcMar>
              <w:top w:w="0" w:type="dxa"/>
              <w:left w:w="108" w:type="dxa"/>
              <w:bottom w:w="0" w:type="dxa"/>
              <w:right w:w="108" w:type="dxa"/>
            </w:tcMar>
          </w:tcPr>
          <w:p w14:paraId="50C1D2B5" w14:textId="77777777" w:rsidR="00AB3602" w:rsidRPr="00820C4A" w:rsidRDefault="00AB3602" w:rsidP="00AB3602">
            <w:pPr>
              <w:pStyle w:val="ab"/>
              <w:numPr>
                <w:ilvl w:val="0"/>
                <w:numId w:val="4"/>
              </w:numPr>
              <w:spacing w:after="0" w:line="240" w:lineRule="auto"/>
              <w:ind w:left="29" w:firstLine="0"/>
              <w:jc w:val="center"/>
              <w:rPr>
                <w:rFonts w:ascii="Times New Roman" w:hAnsi="Times New Roman" w:cs="Times New Roman"/>
                <w:b/>
                <w:bCs/>
                <w:sz w:val="24"/>
                <w:szCs w:val="24"/>
                <w:lang w:val="kk-KZ"/>
              </w:rPr>
            </w:pPr>
          </w:p>
        </w:tc>
        <w:tc>
          <w:tcPr>
            <w:tcW w:w="530" w:type="pct"/>
            <w:tcMar>
              <w:top w:w="0" w:type="dxa"/>
              <w:left w:w="108" w:type="dxa"/>
              <w:bottom w:w="0" w:type="dxa"/>
              <w:right w:w="108" w:type="dxa"/>
            </w:tcMar>
          </w:tcPr>
          <w:p w14:paraId="36BD3C8D" w14:textId="6E135B4C" w:rsidR="00AB3602" w:rsidRPr="00A715D4" w:rsidRDefault="00AB3602" w:rsidP="00AB3602">
            <w:pPr>
              <w:spacing w:after="0" w:line="240" w:lineRule="auto"/>
              <w:ind w:left="171" w:firstLine="142"/>
              <w:jc w:val="both"/>
              <w:rPr>
                <w:rFonts w:ascii="Times New Roman" w:hAnsi="Times New Roman" w:cs="Times New Roman"/>
                <w:sz w:val="24"/>
                <w:szCs w:val="24"/>
                <w:lang w:val="en-US"/>
              </w:rPr>
            </w:pPr>
            <w:r>
              <w:rPr>
                <w:rFonts w:ascii="Times New Roman" w:hAnsi="Times New Roman" w:cs="Times New Roman"/>
                <w:sz w:val="24"/>
                <w:szCs w:val="24"/>
                <w:lang w:val="kk-KZ"/>
              </w:rPr>
              <w:t>8-тармақ</w:t>
            </w:r>
          </w:p>
        </w:tc>
        <w:tc>
          <w:tcPr>
            <w:tcW w:w="1490" w:type="pct"/>
          </w:tcPr>
          <w:p w14:paraId="2ACA0C19" w14:textId="77777777" w:rsidR="00AB3602" w:rsidRPr="00A715D4" w:rsidRDefault="00AB3602" w:rsidP="00AB3602">
            <w:pPr>
              <w:spacing w:after="0" w:line="240" w:lineRule="auto"/>
              <w:ind w:left="171" w:right="134" w:firstLine="142"/>
              <w:jc w:val="both"/>
              <w:rPr>
                <w:rFonts w:ascii="Times New Roman" w:hAnsi="Times New Roman" w:cs="Times New Roman"/>
                <w:sz w:val="24"/>
                <w:szCs w:val="24"/>
                <w:lang w:val="kk-KZ"/>
              </w:rPr>
            </w:pPr>
            <w:r w:rsidRPr="00A715D4">
              <w:rPr>
                <w:rFonts w:ascii="Times New Roman" w:hAnsi="Times New Roman" w:cs="Times New Roman"/>
                <w:sz w:val="24"/>
                <w:szCs w:val="24"/>
                <w:lang w:val="kk-KZ"/>
              </w:rPr>
              <w:t xml:space="preserve">8. Түрлері, талаптары мен тәртібі Қазақстан Республикасының міндетті сақтандыру түрлерін реттейтін жекелеген </w:t>
            </w:r>
            <w:r w:rsidRPr="003203B1">
              <w:rPr>
                <w:rFonts w:ascii="Times New Roman" w:hAnsi="Times New Roman" w:cs="Times New Roman"/>
                <w:b/>
                <w:sz w:val="24"/>
                <w:szCs w:val="24"/>
                <w:lang w:val="kk-KZ"/>
              </w:rPr>
              <w:t>заңнамалық актілерінде</w:t>
            </w:r>
            <w:r w:rsidRPr="00A715D4">
              <w:rPr>
                <w:rFonts w:ascii="Times New Roman" w:hAnsi="Times New Roman" w:cs="Times New Roman"/>
                <w:sz w:val="24"/>
                <w:szCs w:val="24"/>
                <w:lang w:val="kk-KZ"/>
              </w:rPr>
              <w:t xml:space="preserve"> белгіленетін міндетті сақтандыру шарттары бойынша сақтандыру полистері электрондық нысанда ресімделеді және сақтандыру полисінің бланкісінде басып шығарылмауға тиіс.</w:t>
            </w:r>
          </w:p>
          <w:p w14:paraId="14C8BC0D" w14:textId="00D4CDE5" w:rsidR="00AB3602" w:rsidRPr="00820C4A" w:rsidRDefault="00AB3602" w:rsidP="00AB3602">
            <w:pPr>
              <w:spacing w:after="0" w:line="240" w:lineRule="auto"/>
              <w:ind w:left="171" w:right="134" w:firstLine="142"/>
              <w:jc w:val="both"/>
              <w:rPr>
                <w:rFonts w:ascii="Times New Roman" w:hAnsi="Times New Roman" w:cs="Times New Roman"/>
                <w:sz w:val="24"/>
                <w:szCs w:val="24"/>
                <w:lang w:val="kk-KZ"/>
              </w:rPr>
            </w:pPr>
            <w:r w:rsidRPr="00A715D4">
              <w:rPr>
                <w:rFonts w:ascii="Times New Roman" w:hAnsi="Times New Roman" w:cs="Times New Roman"/>
                <w:sz w:val="24"/>
                <w:szCs w:val="24"/>
                <w:lang w:val="kk-KZ"/>
              </w:rPr>
              <w:t xml:space="preserve">Жүктелген және ерікті сақтандыру шарттары бойынша сақтандыру полистері қағаз нысандағы сақтандырушының бланкісінде және (немесе) </w:t>
            </w:r>
            <w:r w:rsidRPr="00A715D4">
              <w:rPr>
                <w:rFonts w:ascii="Times New Roman" w:hAnsi="Times New Roman" w:cs="Times New Roman"/>
                <w:b/>
                <w:sz w:val="24"/>
                <w:szCs w:val="24"/>
                <w:lang w:val="kk-KZ"/>
              </w:rPr>
              <w:t xml:space="preserve">электрондық нысанда </w:t>
            </w:r>
            <w:r w:rsidRPr="00A715D4">
              <w:rPr>
                <w:rFonts w:ascii="Times New Roman" w:hAnsi="Times New Roman" w:cs="Times New Roman"/>
                <w:sz w:val="24"/>
                <w:szCs w:val="24"/>
                <w:lang w:val="kk-KZ"/>
              </w:rPr>
              <w:t>ресімделеді.</w:t>
            </w:r>
          </w:p>
        </w:tc>
        <w:tc>
          <w:tcPr>
            <w:tcW w:w="1534" w:type="pct"/>
            <w:tcMar>
              <w:top w:w="0" w:type="dxa"/>
              <w:left w:w="108" w:type="dxa"/>
              <w:bottom w:w="0" w:type="dxa"/>
              <w:right w:w="108" w:type="dxa"/>
            </w:tcMar>
          </w:tcPr>
          <w:p w14:paraId="680675E2" w14:textId="77777777" w:rsidR="00AB3602" w:rsidRPr="00A715D4" w:rsidRDefault="00AB3602" w:rsidP="00AB3602">
            <w:pPr>
              <w:spacing w:after="0" w:line="240" w:lineRule="auto"/>
              <w:jc w:val="both"/>
              <w:rPr>
                <w:rFonts w:ascii="Times New Roman" w:hAnsi="Times New Roman" w:cs="Times New Roman"/>
                <w:sz w:val="24"/>
                <w:szCs w:val="24"/>
                <w:lang w:val="kk-KZ"/>
              </w:rPr>
            </w:pPr>
            <w:r w:rsidRPr="00A715D4">
              <w:rPr>
                <w:rFonts w:ascii="Times New Roman" w:hAnsi="Times New Roman" w:cs="Times New Roman"/>
                <w:sz w:val="24"/>
                <w:szCs w:val="24"/>
                <w:lang w:val="kk-KZ"/>
              </w:rPr>
              <w:t xml:space="preserve">8. Түрлері, талаптары мен тәртібі Қазақстан Республикасының міндетті сақтандыру түрлерін реттейтін жекелеген </w:t>
            </w:r>
            <w:r w:rsidRPr="003203B1">
              <w:rPr>
                <w:rFonts w:ascii="Times New Roman" w:hAnsi="Times New Roman" w:cs="Times New Roman"/>
                <w:b/>
                <w:sz w:val="24"/>
                <w:szCs w:val="24"/>
                <w:lang w:val="kk-KZ"/>
              </w:rPr>
              <w:t>заңдарында</w:t>
            </w:r>
            <w:r w:rsidRPr="00A715D4">
              <w:rPr>
                <w:rFonts w:ascii="Times New Roman" w:hAnsi="Times New Roman" w:cs="Times New Roman"/>
                <w:sz w:val="24"/>
                <w:szCs w:val="24"/>
                <w:lang w:val="kk-KZ"/>
              </w:rPr>
              <w:t xml:space="preserve"> белгіленетін міндетті сақтандыру шарттары бойынша сақтандыру полистері цифрлық нысанда ресімделеді және сақтандыру полисінің бланкісінде басып шығарылмауға тиіс.</w:t>
            </w:r>
          </w:p>
          <w:p w14:paraId="73E2F57E" w14:textId="5AE54467" w:rsidR="00AB3602" w:rsidRPr="00820C4A" w:rsidRDefault="00AB3602" w:rsidP="00AB3602">
            <w:pPr>
              <w:spacing w:after="0" w:line="240" w:lineRule="auto"/>
              <w:jc w:val="both"/>
              <w:rPr>
                <w:rFonts w:ascii="Times New Roman" w:hAnsi="Times New Roman" w:cs="Times New Roman"/>
                <w:sz w:val="24"/>
                <w:szCs w:val="24"/>
                <w:lang w:val="kk-KZ"/>
              </w:rPr>
            </w:pPr>
            <w:r w:rsidRPr="00A715D4">
              <w:rPr>
                <w:rFonts w:ascii="Times New Roman" w:hAnsi="Times New Roman" w:cs="Times New Roman"/>
                <w:sz w:val="24"/>
                <w:szCs w:val="24"/>
                <w:lang w:val="kk-KZ"/>
              </w:rPr>
              <w:t xml:space="preserve">Жүктелген және ерікті сақтандыру шарттары бойынша сақтандыру полистері қағаз нысандағы сақтандырушының бланкісінде және (немесе) </w:t>
            </w:r>
            <w:r w:rsidRPr="00A715D4">
              <w:rPr>
                <w:rFonts w:ascii="Times New Roman" w:hAnsi="Times New Roman" w:cs="Times New Roman"/>
                <w:b/>
                <w:sz w:val="24"/>
                <w:szCs w:val="24"/>
                <w:lang w:val="kk-KZ"/>
              </w:rPr>
              <w:t>цифрлық нысанда</w:t>
            </w:r>
            <w:r w:rsidRPr="00A715D4">
              <w:rPr>
                <w:rFonts w:ascii="Times New Roman" w:hAnsi="Times New Roman" w:cs="Times New Roman"/>
                <w:sz w:val="24"/>
                <w:szCs w:val="24"/>
                <w:lang w:val="kk-KZ"/>
              </w:rPr>
              <w:t xml:space="preserve"> ресімделеді.</w:t>
            </w:r>
          </w:p>
        </w:tc>
        <w:tc>
          <w:tcPr>
            <w:tcW w:w="1314" w:type="pct"/>
            <w:tcMar>
              <w:top w:w="0" w:type="dxa"/>
              <w:left w:w="108" w:type="dxa"/>
              <w:bottom w:w="0" w:type="dxa"/>
              <w:right w:w="108" w:type="dxa"/>
            </w:tcMar>
          </w:tcPr>
          <w:p w14:paraId="64F0DA82" w14:textId="41F3F7C5" w:rsidR="00AB3602" w:rsidRPr="003203B1" w:rsidRDefault="00AB3602" w:rsidP="00AB3602">
            <w:pPr>
              <w:jc w:val="both"/>
              <w:rPr>
                <w:rFonts w:ascii="Times New Roman" w:hAnsi="Times New Roman" w:cs="Times New Roman"/>
                <w:sz w:val="24"/>
                <w:szCs w:val="24"/>
                <w:lang w:val="kk-KZ"/>
              </w:rPr>
            </w:pPr>
            <w:r w:rsidRPr="00DB4EC7">
              <w:rPr>
                <w:rFonts w:ascii="Times New Roman" w:hAnsi="Times New Roman" w:cs="Times New Roman"/>
                <w:sz w:val="24"/>
                <w:szCs w:val="24"/>
                <w:lang w:val="kk-KZ"/>
              </w:rPr>
              <w:t>Редакциялық түзету, жаңа Конституцияға</w:t>
            </w:r>
            <w:r>
              <w:rPr>
                <w:rFonts w:ascii="Times New Roman" w:hAnsi="Times New Roman" w:cs="Times New Roman"/>
                <w:sz w:val="24"/>
                <w:szCs w:val="24"/>
                <w:lang w:val="kk-KZ"/>
              </w:rPr>
              <w:t xml:space="preserve"> және </w:t>
            </w:r>
            <w:r w:rsidRPr="004C742B">
              <w:rPr>
                <w:rFonts w:ascii="Times New Roman" w:hAnsi="Times New Roman" w:cs="Times New Roman"/>
                <w:sz w:val="24"/>
                <w:szCs w:val="24"/>
                <w:lang w:val="kk-KZ"/>
              </w:rPr>
              <w:t xml:space="preserve">«Қазақстан Республикасының кейбір заңнамалық актілеріне </w:t>
            </w:r>
            <w:proofErr w:type="spellStart"/>
            <w:r w:rsidRPr="004C742B">
              <w:rPr>
                <w:rFonts w:ascii="Times New Roman" w:hAnsi="Times New Roman" w:cs="Times New Roman"/>
                <w:sz w:val="24"/>
                <w:szCs w:val="24"/>
                <w:lang w:val="kk-KZ"/>
              </w:rPr>
              <w:t>цифрландыру</w:t>
            </w:r>
            <w:proofErr w:type="spellEnd"/>
            <w:r w:rsidRPr="004C742B">
              <w:rPr>
                <w:rFonts w:ascii="Times New Roman" w:hAnsi="Times New Roman" w:cs="Times New Roman"/>
                <w:sz w:val="24"/>
                <w:szCs w:val="24"/>
                <w:lang w:val="kk-KZ"/>
              </w:rPr>
              <w:t>, көлік және кәсіпкерлік мәселелері бойынша өзгерістер мен толықтырулар енгізу туралы»</w:t>
            </w:r>
            <w:r w:rsidRPr="00DB4EC7">
              <w:rPr>
                <w:rFonts w:ascii="Times New Roman" w:hAnsi="Times New Roman" w:cs="Times New Roman"/>
                <w:sz w:val="24"/>
                <w:szCs w:val="24"/>
                <w:lang w:val="kk-KZ"/>
              </w:rPr>
              <w:t xml:space="preserve"> </w:t>
            </w:r>
            <w:r w:rsidRPr="004C742B">
              <w:rPr>
                <w:rFonts w:ascii="Times New Roman" w:hAnsi="Times New Roman" w:cs="Times New Roman"/>
                <w:sz w:val="24"/>
                <w:szCs w:val="24"/>
                <w:lang w:val="kk-KZ"/>
              </w:rPr>
              <w:t>09.01.2026</w:t>
            </w:r>
            <w:r w:rsidRPr="00DB4EC7">
              <w:rPr>
                <w:rFonts w:ascii="Times New Roman" w:hAnsi="Times New Roman" w:cs="Times New Roman"/>
                <w:sz w:val="24"/>
                <w:szCs w:val="24"/>
                <w:lang w:val="kk-KZ"/>
              </w:rPr>
              <w:t xml:space="preserve">ж. Қазақстан республикасының Заңына сәйкес «заңнамалық актілерінде», </w:t>
            </w:r>
            <w:r>
              <w:rPr>
                <w:rFonts w:ascii="Times New Roman" w:hAnsi="Times New Roman" w:cs="Times New Roman"/>
                <w:sz w:val="24"/>
                <w:szCs w:val="24"/>
                <w:lang w:val="kk-KZ"/>
              </w:rPr>
              <w:t>«</w:t>
            </w:r>
            <w:r w:rsidRPr="00642B7A">
              <w:rPr>
                <w:rFonts w:ascii="Times New Roman" w:hAnsi="Times New Roman" w:cs="Times New Roman"/>
                <w:sz w:val="24"/>
                <w:szCs w:val="24"/>
                <w:lang w:val="kk-KZ"/>
              </w:rPr>
              <w:t>электрондық нысанда</w:t>
            </w:r>
            <w:r>
              <w:rPr>
                <w:rFonts w:ascii="Times New Roman" w:hAnsi="Times New Roman" w:cs="Times New Roman"/>
                <w:sz w:val="24"/>
                <w:szCs w:val="24"/>
                <w:lang w:val="kk-KZ"/>
              </w:rPr>
              <w:t>»</w:t>
            </w:r>
            <w:r w:rsidRPr="00DB4EC7">
              <w:rPr>
                <w:rFonts w:ascii="Times New Roman" w:hAnsi="Times New Roman" w:cs="Times New Roman"/>
                <w:sz w:val="24"/>
                <w:szCs w:val="24"/>
                <w:lang w:val="kk-KZ"/>
              </w:rPr>
              <w:t xml:space="preserve"> деген сөздерді «заңдарында», </w:t>
            </w:r>
            <w:r w:rsidRPr="00642B7A">
              <w:rPr>
                <w:rFonts w:ascii="Times New Roman" w:hAnsi="Times New Roman" w:cs="Times New Roman"/>
                <w:sz w:val="24"/>
                <w:szCs w:val="24"/>
                <w:lang w:val="kk-KZ"/>
              </w:rPr>
              <w:t>«цифрлық нысанда»</w:t>
            </w:r>
            <w:r>
              <w:rPr>
                <w:lang w:val="kk-KZ"/>
              </w:rPr>
              <w:t xml:space="preserve"> </w:t>
            </w:r>
            <w:r w:rsidRPr="00DB4EC7">
              <w:rPr>
                <w:rFonts w:ascii="Times New Roman" w:hAnsi="Times New Roman" w:cs="Times New Roman"/>
                <w:sz w:val="24"/>
                <w:szCs w:val="24"/>
                <w:lang w:val="kk-KZ"/>
              </w:rPr>
              <w:t>деген сөздермен ауыстыру.</w:t>
            </w:r>
          </w:p>
        </w:tc>
      </w:tr>
      <w:tr w:rsidR="00AB3602" w:rsidRPr="00846141" w14:paraId="129144A6" w14:textId="77777777" w:rsidTr="00846141">
        <w:trPr>
          <w:trHeight w:val="742"/>
        </w:trPr>
        <w:tc>
          <w:tcPr>
            <w:tcW w:w="5000" w:type="pct"/>
            <w:gridSpan w:val="5"/>
            <w:tcMar>
              <w:top w:w="0" w:type="dxa"/>
              <w:left w:w="108" w:type="dxa"/>
              <w:bottom w:w="0" w:type="dxa"/>
              <w:right w:w="108" w:type="dxa"/>
            </w:tcMar>
          </w:tcPr>
          <w:p w14:paraId="295A919F" w14:textId="1709586C" w:rsidR="00AB3602" w:rsidRPr="00EE319D" w:rsidRDefault="00AB3602" w:rsidP="00AB3602">
            <w:pPr>
              <w:spacing w:after="0" w:line="240" w:lineRule="auto"/>
              <w:jc w:val="center"/>
              <w:textAlignment w:val="baseline"/>
              <w:rPr>
                <w:rFonts w:ascii="Times New Roman" w:hAnsi="Times New Roman" w:cs="Times New Roman"/>
                <w:b/>
                <w:sz w:val="24"/>
                <w:szCs w:val="24"/>
                <w:lang w:val="kk-KZ"/>
              </w:rPr>
            </w:pPr>
            <w:r w:rsidRPr="00EE319D">
              <w:rPr>
                <w:rFonts w:ascii="Times New Roman" w:hAnsi="Times New Roman" w:cs="Times New Roman"/>
                <w:b/>
                <w:sz w:val="24"/>
                <w:szCs w:val="24"/>
                <w:lang w:val="kk-KZ"/>
              </w:rPr>
              <w:t>«Бірыңғай жинақтаушы зейнетақы қорының және (немесе) ерікті жинақтаушы зейнетақы қорларының қызметін жүзеге асыру қағидаларын бекіту туралы» Қазақстан Республикасы Қаржы нарығын реттеу және дамыту агенттігі Басқармасының 2023 жылғы 7 маусымдағы № 42 қаулысы</w:t>
            </w:r>
          </w:p>
        </w:tc>
      </w:tr>
      <w:tr w:rsidR="00AB3602" w:rsidRPr="00846141" w14:paraId="451C0B4B" w14:textId="77777777" w:rsidTr="00846141">
        <w:trPr>
          <w:trHeight w:val="742"/>
        </w:trPr>
        <w:tc>
          <w:tcPr>
            <w:tcW w:w="5000" w:type="pct"/>
            <w:gridSpan w:val="5"/>
            <w:tcMar>
              <w:top w:w="0" w:type="dxa"/>
              <w:left w:w="108" w:type="dxa"/>
              <w:bottom w:w="0" w:type="dxa"/>
              <w:right w:w="108" w:type="dxa"/>
            </w:tcMar>
          </w:tcPr>
          <w:p w14:paraId="0627EF82" w14:textId="1ED637F0" w:rsidR="00AB3602" w:rsidRPr="00EE319D" w:rsidRDefault="00AB3602" w:rsidP="00AB3602">
            <w:pPr>
              <w:spacing w:after="0" w:line="240" w:lineRule="auto"/>
              <w:jc w:val="center"/>
              <w:textAlignment w:val="baseline"/>
              <w:rPr>
                <w:rFonts w:ascii="Times New Roman" w:hAnsi="Times New Roman" w:cs="Times New Roman"/>
                <w:b/>
                <w:sz w:val="24"/>
                <w:szCs w:val="24"/>
                <w:lang w:val="kk-KZ"/>
              </w:rPr>
            </w:pPr>
            <w:r w:rsidRPr="00F53A6C">
              <w:rPr>
                <w:rFonts w:ascii="Times New Roman" w:hAnsi="Times New Roman" w:cs="Times New Roman"/>
                <w:b/>
                <w:sz w:val="24"/>
                <w:szCs w:val="24"/>
                <w:lang w:val="kk-KZ"/>
              </w:rPr>
              <w:t>Қазақстан Республикасы Қаржы нарығын реттеу және дамыту агенттігі Басқармасының 2023 жылғы 7 маусымдағы № 42</w:t>
            </w:r>
            <w:r>
              <w:rPr>
                <w:rFonts w:ascii="Times New Roman" w:hAnsi="Times New Roman" w:cs="Times New Roman"/>
                <w:b/>
                <w:sz w:val="24"/>
                <w:szCs w:val="24"/>
                <w:lang w:val="kk-KZ"/>
              </w:rPr>
              <w:t xml:space="preserve"> </w:t>
            </w:r>
            <w:r w:rsidRPr="00F53A6C">
              <w:rPr>
                <w:rFonts w:ascii="Times New Roman" w:hAnsi="Times New Roman" w:cs="Times New Roman"/>
                <w:b/>
                <w:sz w:val="24"/>
                <w:szCs w:val="24"/>
                <w:lang w:val="kk-KZ"/>
              </w:rPr>
              <w:t>қаулымен бекітілген Бірыңғай жинақтаушы зейнетақы қорының және (немесе) ерікті жинақтаушы зейнетақы қорларының қызметін жүзеге асыру қағидалар</w:t>
            </w:r>
          </w:p>
        </w:tc>
      </w:tr>
      <w:tr w:rsidR="00AB3602" w:rsidRPr="00846141" w14:paraId="5C1EC7EC" w14:textId="77777777" w:rsidTr="00846141">
        <w:trPr>
          <w:trHeight w:val="742"/>
        </w:trPr>
        <w:tc>
          <w:tcPr>
            <w:tcW w:w="133" w:type="pct"/>
            <w:tcMar>
              <w:top w:w="0" w:type="dxa"/>
              <w:left w:w="108" w:type="dxa"/>
              <w:bottom w:w="0" w:type="dxa"/>
              <w:right w:w="108" w:type="dxa"/>
            </w:tcMar>
          </w:tcPr>
          <w:p w14:paraId="00E41408" w14:textId="77777777" w:rsidR="00AB3602" w:rsidRPr="00820C4A" w:rsidRDefault="00AB3602" w:rsidP="00AB3602">
            <w:pPr>
              <w:pStyle w:val="ab"/>
              <w:numPr>
                <w:ilvl w:val="0"/>
                <w:numId w:val="4"/>
              </w:numPr>
              <w:spacing w:after="0" w:line="240" w:lineRule="auto"/>
              <w:ind w:left="29" w:firstLine="0"/>
              <w:jc w:val="center"/>
              <w:rPr>
                <w:rFonts w:ascii="Times New Roman" w:hAnsi="Times New Roman" w:cs="Times New Roman"/>
                <w:b/>
                <w:bCs/>
                <w:sz w:val="24"/>
                <w:szCs w:val="24"/>
                <w:lang w:val="kk-KZ"/>
              </w:rPr>
            </w:pPr>
          </w:p>
        </w:tc>
        <w:tc>
          <w:tcPr>
            <w:tcW w:w="530" w:type="pct"/>
            <w:tcMar>
              <w:top w:w="0" w:type="dxa"/>
              <w:left w:w="108" w:type="dxa"/>
              <w:bottom w:w="0" w:type="dxa"/>
              <w:right w:w="108" w:type="dxa"/>
            </w:tcMar>
          </w:tcPr>
          <w:p w14:paraId="48E13792" w14:textId="1A813DA8" w:rsidR="00AB3602" w:rsidRPr="00EE319D" w:rsidRDefault="00AB3602" w:rsidP="00AB3602">
            <w:pPr>
              <w:spacing w:after="0" w:line="240" w:lineRule="auto"/>
              <w:rPr>
                <w:rFonts w:ascii="Times New Roman" w:hAnsi="Times New Roman" w:cs="Times New Roman"/>
                <w:bCs/>
                <w:sz w:val="24"/>
                <w:szCs w:val="24"/>
                <w:shd w:val="clear" w:color="auto" w:fill="FFFFFF"/>
                <w:lang w:val="kk-KZ"/>
              </w:rPr>
            </w:pPr>
            <w:r w:rsidRPr="00EE319D">
              <w:rPr>
                <w:rFonts w:ascii="Times New Roman" w:hAnsi="Times New Roman" w:cs="Times New Roman"/>
                <w:bCs/>
                <w:sz w:val="24"/>
                <w:szCs w:val="24"/>
                <w:shd w:val="clear" w:color="auto" w:fill="FFFFFF"/>
                <w:lang w:val="kk-KZ"/>
              </w:rPr>
              <w:t>2</w:t>
            </w:r>
            <w:r w:rsidRPr="00EE319D">
              <w:rPr>
                <w:rFonts w:ascii="Times New Roman" w:hAnsi="Times New Roman" w:cs="Times New Roman"/>
                <w:bCs/>
                <w:sz w:val="24"/>
                <w:szCs w:val="24"/>
                <w:shd w:val="clear" w:color="auto" w:fill="FFFFFF"/>
              </w:rPr>
              <w:t>8-</w:t>
            </w:r>
            <w:r w:rsidRPr="00EE319D">
              <w:rPr>
                <w:rFonts w:ascii="Times New Roman" w:hAnsi="Times New Roman" w:cs="Times New Roman"/>
                <w:bCs/>
                <w:sz w:val="24"/>
                <w:szCs w:val="24"/>
                <w:shd w:val="clear" w:color="auto" w:fill="FFFFFF"/>
                <w:lang w:val="kk-KZ"/>
              </w:rPr>
              <w:t>тармақ</w:t>
            </w:r>
          </w:p>
        </w:tc>
        <w:tc>
          <w:tcPr>
            <w:tcW w:w="1490" w:type="pct"/>
          </w:tcPr>
          <w:p w14:paraId="2D1E27B0" w14:textId="77777777" w:rsidR="00AB3602" w:rsidRPr="00EE319D" w:rsidRDefault="00AB3602" w:rsidP="00AB3602">
            <w:pPr>
              <w:spacing w:after="0" w:line="240" w:lineRule="auto"/>
              <w:ind w:left="118" w:right="141" w:firstLine="287"/>
              <w:jc w:val="both"/>
              <w:textAlignment w:val="baseline"/>
              <w:rPr>
                <w:rFonts w:ascii="Times New Roman" w:hAnsi="Times New Roman" w:cs="Times New Roman"/>
                <w:color w:val="000000"/>
                <w:sz w:val="24"/>
                <w:szCs w:val="24"/>
                <w:lang w:val="kk-KZ"/>
              </w:rPr>
            </w:pPr>
            <w:r w:rsidRPr="00EE319D">
              <w:rPr>
                <w:rFonts w:ascii="Times New Roman" w:hAnsi="Times New Roman" w:cs="Times New Roman"/>
                <w:color w:val="000000"/>
                <w:sz w:val="24"/>
                <w:szCs w:val="24"/>
                <w:lang w:val="kk-KZ"/>
              </w:rPr>
              <w:t>28. Бірыңғай жинақтаушы зейнетақы қоры меншікті активтері есебінен:</w:t>
            </w:r>
          </w:p>
          <w:p w14:paraId="78E54A40" w14:textId="46287356" w:rsidR="00AB3602" w:rsidRPr="00EE319D" w:rsidRDefault="00AB3602" w:rsidP="00AB3602">
            <w:pPr>
              <w:spacing w:after="0" w:line="240" w:lineRule="auto"/>
              <w:ind w:left="118" w:right="141" w:firstLine="287"/>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Pr="00EE319D">
              <w:rPr>
                <w:rFonts w:ascii="Times New Roman" w:hAnsi="Times New Roman" w:cs="Times New Roman"/>
                <w:color w:val="000000"/>
                <w:sz w:val="24"/>
                <w:szCs w:val="24"/>
                <w:lang w:val="kk-KZ"/>
              </w:rPr>
              <w:t>өмірді сақтандыру</w:t>
            </w:r>
            <w:r>
              <w:rPr>
                <w:rFonts w:ascii="Times New Roman" w:hAnsi="Times New Roman" w:cs="Times New Roman"/>
                <w:color w:val="000000"/>
                <w:sz w:val="24"/>
                <w:szCs w:val="24"/>
                <w:lang w:val="kk-KZ"/>
              </w:rPr>
              <w:t>»</w:t>
            </w:r>
            <w:r w:rsidRPr="00EE319D">
              <w:rPr>
                <w:rFonts w:ascii="Times New Roman" w:hAnsi="Times New Roman" w:cs="Times New Roman"/>
                <w:color w:val="000000"/>
                <w:sz w:val="24"/>
                <w:szCs w:val="24"/>
                <w:lang w:val="kk-KZ"/>
              </w:rPr>
              <w:t xml:space="preserve"> саласындағы қызметті жүзеге асыратын сақтандыру ұйымдарын;</w:t>
            </w:r>
          </w:p>
          <w:p w14:paraId="0F5E65C0" w14:textId="2895E05B" w:rsidR="00AB3602" w:rsidRPr="00EE319D" w:rsidRDefault="00AB3602" w:rsidP="00AB3602">
            <w:pPr>
              <w:spacing w:after="0" w:line="240" w:lineRule="auto"/>
              <w:ind w:left="118" w:right="141" w:firstLine="287"/>
              <w:jc w:val="both"/>
              <w:textAlignment w:val="baseline"/>
              <w:rPr>
                <w:rFonts w:ascii="Times New Roman" w:hAnsi="Times New Roman" w:cs="Times New Roman"/>
                <w:color w:val="000000"/>
                <w:sz w:val="24"/>
                <w:szCs w:val="24"/>
                <w:lang w:val="kk-KZ"/>
              </w:rPr>
            </w:pPr>
            <w:r w:rsidRPr="00EE319D">
              <w:rPr>
                <w:rFonts w:ascii="Times New Roman" w:hAnsi="Times New Roman" w:cs="Times New Roman"/>
                <w:color w:val="000000"/>
                <w:sz w:val="24"/>
                <w:szCs w:val="24"/>
                <w:lang w:val="kk-KZ"/>
              </w:rPr>
              <w:lastRenderedPageBreak/>
              <w:t>инвестициялық портфельді басқарушыларды;</w:t>
            </w:r>
          </w:p>
          <w:p w14:paraId="33722AD4" w14:textId="18CCD901" w:rsidR="00AB3602" w:rsidRPr="00EE319D" w:rsidRDefault="00AB3602" w:rsidP="00AB3602">
            <w:pPr>
              <w:spacing w:after="0" w:line="240" w:lineRule="auto"/>
              <w:ind w:left="118" w:right="141" w:firstLine="287"/>
              <w:jc w:val="both"/>
              <w:textAlignment w:val="baseline"/>
              <w:rPr>
                <w:rFonts w:ascii="Times New Roman" w:hAnsi="Times New Roman" w:cs="Times New Roman"/>
                <w:color w:val="000000"/>
                <w:sz w:val="24"/>
                <w:szCs w:val="24"/>
                <w:lang w:val="kk-KZ"/>
              </w:rPr>
            </w:pPr>
            <w:r w:rsidRPr="00EE319D">
              <w:rPr>
                <w:rFonts w:ascii="Times New Roman" w:hAnsi="Times New Roman" w:cs="Times New Roman"/>
                <w:color w:val="000000"/>
                <w:sz w:val="24"/>
                <w:szCs w:val="24"/>
                <w:lang w:val="kk-KZ"/>
              </w:rPr>
              <w:t>брокерлік және (немесе) дилерлік қызметті жүзеге асыратын ұйымдарды;</w:t>
            </w:r>
          </w:p>
          <w:p w14:paraId="031DAC84" w14:textId="05ADBBF5" w:rsidR="00AB3602" w:rsidRPr="00EE319D" w:rsidRDefault="00AB3602" w:rsidP="00AB3602">
            <w:pPr>
              <w:spacing w:after="0" w:line="240" w:lineRule="auto"/>
              <w:ind w:left="118" w:right="141" w:firstLine="287"/>
              <w:jc w:val="both"/>
              <w:textAlignment w:val="baseline"/>
              <w:rPr>
                <w:rFonts w:ascii="Times New Roman" w:hAnsi="Times New Roman" w:cs="Times New Roman"/>
                <w:color w:val="000000"/>
                <w:sz w:val="24"/>
                <w:szCs w:val="24"/>
                <w:lang w:val="kk-KZ"/>
              </w:rPr>
            </w:pPr>
            <w:r w:rsidRPr="00EE319D">
              <w:rPr>
                <w:rFonts w:ascii="Times New Roman" w:hAnsi="Times New Roman" w:cs="Times New Roman"/>
                <w:color w:val="000000"/>
                <w:sz w:val="24"/>
                <w:szCs w:val="24"/>
                <w:lang w:val="kk-KZ"/>
              </w:rPr>
              <w:t xml:space="preserve">консалтингтік </w:t>
            </w:r>
            <w:r w:rsidRPr="00F53A6C">
              <w:rPr>
                <w:rFonts w:ascii="Times New Roman" w:hAnsi="Times New Roman" w:cs="Times New Roman"/>
                <w:b/>
                <w:color w:val="000000"/>
                <w:sz w:val="24"/>
                <w:szCs w:val="24"/>
                <w:lang w:val="kk-KZ"/>
              </w:rPr>
              <w:t xml:space="preserve">немесе </w:t>
            </w:r>
            <w:proofErr w:type="spellStart"/>
            <w:r w:rsidRPr="00F53A6C">
              <w:rPr>
                <w:rFonts w:ascii="Times New Roman" w:hAnsi="Times New Roman" w:cs="Times New Roman"/>
                <w:b/>
                <w:color w:val="000000"/>
                <w:sz w:val="24"/>
                <w:szCs w:val="24"/>
                <w:lang w:val="kk-KZ"/>
              </w:rPr>
              <w:t>актуарлық</w:t>
            </w:r>
            <w:proofErr w:type="spellEnd"/>
            <w:r w:rsidRPr="00F53A6C">
              <w:rPr>
                <w:rFonts w:ascii="Times New Roman" w:hAnsi="Times New Roman" w:cs="Times New Roman"/>
                <w:b/>
                <w:color w:val="000000"/>
                <w:sz w:val="24"/>
                <w:szCs w:val="24"/>
                <w:lang w:val="kk-KZ"/>
              </w:rPr>
              <w:t xml:space="preserve"> </w:t>
            </w:r>
            <w:r w:rsidRPr="00EE319D">
              <w:rPr>
                <w:rFonts w:ascii="Times New Roman" w:hAnsi="Times New Roman" w:cs="Times New Roman"/>
                <w:color w:val="000000"/>
                <w:sz w:val="24"/>
                <w:szCs w:val="24"/>
                <w:lang w:val="kk-KZ"/>
              </w:rPr>
              <w:t>қызметті жүзеге асыратын қаржы ұйымы болып табылмайтын заңды тұлғаларды құруды қоспағанда, Қазақстан Республикасының аумағында да, оның шегіннен тыс та заңды тұлғаларды құруға және олардың қызметіне қатыспайды.</w:t>
            </w:r>
          </w:p>
        </w:tc>
        <w:tc>
          <w:tcPr>
            <w:tcW w:w="1534" w:type="pct"/>
            <w:tcMar>
              <w:top w:w="0" w:type="dxa"/>
              <w:left w:w="108" w:type="dxa"/>
              <w:bottom w:w="0" w:type="dxa"/>
              <w:right w:w="108" w:type="dxa"/>
            </w:tcMar>
          </w:tcPr>
          <w:p w14:paraId="145B1397" w14:textId="77777777" w:rsidR="00AB3602" w:rsidRPr="00EE319D" w:rsidRDefault="00AB3602" w:rsidP="00AB3602">
            <w:pPr>
              <w:spacing w:after="0" w:line="240" w:lineRule="auto"/>
              <w:ind w:left="118" w:right="141" w:firstLine="287"/>
              <w:jc w:val="both"/>
              <w:textAlignment w:val="baseline"/>
              <w:rPr>
                <w:rFonts w:ascii="Times New Roman" w:hAnsi="Times New Roman" w:cs="Times New Roman"/>
                <w:color w:val="000000"/>
                <w:sz w:val="24"/>
                <w:szCs w:val="24"/>
                <w:lang w:val="kk-KZ"/>
              </w:rPr>
            </w:pPr>
            <w:r w:rsidRPr="00EE319D">
              <w:rPr>
                <w:rFonts w:ascii="Times New Roman" w:hAnsi="Times New Roman" w:cs="Times New Roman"/>
                <w:color w:val="000000"/>
                <w:sz w:val="24"/>
                <w:szCs w:val="24"/>
                <w:lang w:val="kk-KZ"/>
              </w:rPr>
              <w:lastRenderedPageBreak/>
              <w:t>28. Бірыңғай жинақтаушы зейнетақы қоры меншікті активтері есебінен:</w:t>
            </w:r>
          </w:p>
          <w:p w14:paraId="050B3843" w14:textId="6A075C10" w:rsidR="00AB3602" w:rsidRPr="00EE319D" w:rsidRDefault="00AB3602" w:rsidP="00AB3602">
            <w:pPr>
              <w:spacing w:after="0" w:line="240" w:lineRule="auto"/>
              <w:ind w:left="118" w:right="141" w:firstLine="287"/>
              <w:jc w:val="both"/>
              <w:textAlignment w:val="baseline"/>
              <w:rPr>
                <w:rFonts w:ascii="Times New Roman" w:hAnsi="Times New Roman" w:cs="Times New Roman"/>
                <w:color w:val="000000"/>
                <w:sz w:val="24"/>
                <w:szCs w:val="24"/>
                <w:lang w:val="kk-KZ"/>
              </w:rPr>
            </w:pPr>
            <w:r w:rsidRPr="001C065E">
              <w:rPr>
                <w:rFonts w:ascii="Times New Roman" w:hAnsi="Times New Roman" w:cs="Times New Roman"/>
                <w:color w:val="000000"/>
                <w:sz w:val="24"/>
                <w:szCs w:val="24"/>
                <w:lang w:val="kk-KZ"/>
              </w:rPr>
              <w:t>«</w:t>
            </w:r>
            <w:r w:rsidRPr="00EE319D">
              <w:rPr>
                <w:rFonts w:ascii="Times New Roman" w:hAnsi="Times New Roman" w:cs="Times New Roman"/>
                <w:color w:val="000000"/>
                <w:sz w:val="24"/>
                <w:szCs w:val="24"/>
                <w:lang w:val="kk-KZ"/>
              </w:rPr>
              <w:t>өмірді сақтандыру</w:t>
            </w:r>
            <w:r>
              <w:rPr>
                <w:rFonts w:ascii="Times New Roman" w:hAnsi="Times New Roman" w:cs="Times New Roman"/>
                <w:color w:val="000000"/>
                <w:sz w:val="24"/>
                <w:szCs w:val="24"/>
                <w:lang w:val="kk-KZ"/>
              </w:rPr>
              <w:t>»</w:t>
            </w:r>
            <w:r w:rsidRPr="00EE319D">
              <w:rPr>
                <w:rFonts w:ascii="Times New Roman" w:hAnsi="Times New Roman" w:cs="Times New Roman"/>
                <w:color w:val="000000"/>
                <w:sz w:val="24"/>
                <w:szCs w:val="24"/>
                <w:lang w:val="kk-KZ"/>
              </w:rPr>
              <w:t xml:space="preserve"> саласындағы қызметті жүзеге асыратын сақтандыру ұйымдарын;</w:t>
            </w:r>
          </w:p>
          <w:p w14:paraId="1A7A22DB" w14:textId="77777777" w:rsidR="00AB3602" w:rsidRPr="00EE319D" w:rsidRDefault="00AB3602" w:rsidP="00AB3602">
            <w:pPr>
              <w:spacing w:after="0" w:line="240" w:lineRule="auto"/>
              <w:ind w:left="118" w:right="141" w:firstLine="287"/>
              <w:jc w:val="both"/>
              <w:textAlignment w:val="baseline"/>
              <w:rPr>
                <w:rFonts w:ascii="Times New Roman" w:hAnsi="Times New Roman" w:cs="Times New Roman"/>
                <w:color w:val="000000"/>
                <w:sz w:val="24"/>
                <w:szCs w:val="24"/>
                <w:lang w:val="kk-KZ"/>
              </w:rPr>
            </w:pPr>
            <w:r w:rsidRPr="00EE319D">
              <w:rPr>
                <w:rFonts w:ascii="Times New Roman" w:hAnsi="Times New Roman" w:cs="Times New Roman"/>
                <w:color w:val="000000"/>
                <w:sz w:val="24"/>
                <w:szCs w:val="24"/>
                <w:lang w:val="kk-KZ"/>
              </w:rPr>
              <w:lastRenderedPageBreak/>
              <w:t>инвестициялық портфельді басқарушыларды;</w:t>
            </w:r>
          </w:p>
          <w:p w14:paraId="5A97EE18" w14:textId="77777777" w:rsidR="00AB3602" w:rsidRPr="00EE319D" w:rsidRDefault="00AB3602" w:rsidP="00AB3602">
            <w:pPr>
              <w:spacing w:after="0" w:line="240" w:lineRule="auto"/>
              <w:ind w:left="118" w:right="141" w:firstLine="287"/>
              <w:jc w:val="both"/>
              <w:textAlignment w:val="baseline"/>
              <w:rPr>
                <w:rFonts w:ascii="Times New Roman" w:hAnsi="Times New Roman" w:cs="Times New Roman"/>
                <w:color w:val="000000"/>
                <w:sz w:val="24"/>
                <w:szCs w:val="24"/>
                <w:lang w:val="kk-KZ"/>
              </w:rPr>
            </w:pPr>
            <w:r w:rsidRPr="00EE319D">
              <w:rPr>
                <w:rFonts w:ascii="Times New Roman" w:hAnsi="Times New Roman" w:cs="Times New Roman"/>
                <w:color w:val="000000"/>
                <w:sz w:val="24"/>
                <w:szCs w:val="24"/>
                <w:lang w:val="kk-KZ"/>
              </w:rPr>
              <w:t>брокерлік және (немесе) дилерлік қызметті жүзеге асыратын ұйымдарды;</w:t>
            </w:r>
          </w:p>
          <w:p w14:paraId="75FD4D83" w14:textId="77777777" w:rsidR="00AB3602" w:rsidRDefault="00AB3602" w:rsidP="00AB3602">
            <w:pPr>
              <w:spacing w:after="0" w:line="240" w:lineRule="auto"/>
              <w:ind w:right="141" w:firstLine="287"/>
              <w:jc w:val="both"/>
              <w:textAlignment w:val="baseline"/>
              <w:rPr>
                <w:rFonts w:ascii="Times New Roman" w:hAnsi="Times New Roman" w:cs="Times New Roman"/>
                <w:color w:val="000000"/>
                <w:sz w:val="24"/>
                <w:szCs w:val="24"/>
                <w:lang w:val="kk-KZ"/>
              </w:rPr>
            </w:pPr>
            <w:r w:rsidRPr="00EE319D">
              <w:rPr>
                <w:rFonts w:ascii="Times New Roman" w:hAnsi="Times New Roman" w:cs="Times New Roman"/>
                <w:color w:val="000000"/>
                <w:sz w:val="24"/>
                <w:szCs w:val="24"/>
                <w:lang w:val="kk-KZ"/>
              </w:rPr>
              <w:t>консалтингтік қызметті жүзеге асыратын қаржы ұйымы болып табылмайтын заңды тұлғаларды</w:t>
            </w:r>
            <w:r>
              <w:rPr>
                <w:rFonts w:ascii="Times New Roman" w:hAnsi="Times New Roman" w:cs="Times New Roman"/>
                <w:color w:val="000000"/>
                <w:sz w:val="24"/>
                <w:szCs w:val="24"/>
                <w:lang w:val="kk-KZ"/>
              </w:rPr>
              <w:t>;</w:t>
            </w:r>
          </w:p>
          <w:p w14:paraId="18B99789" w14:textId="5A822080" w:rsidR="00AB3602" w:rsidRDefault="00AB3602" w:rsidP="00AB3602">
            <w:pPr>
              <w:spacing w:after="0" w:line="240" w:lineRule="auto"/>
              <w:ind w:right="141" w:firstLine="287"/>
              <w:jc w:val="both"/>
              <w:textAlignment w:val="baseline"/>
              <w:rPr>
                <w:rFonts w:ascii="Times New Roman" w:hAnsi="Times New Roman" w:cs="Times New Roman"/>
                <w:color w:val="000000"/>
                <w:sz w:val="24"/>
                <w:szCs w:val="24"/>
                <w:lang w:val="kk-KZ"/>
              </w:rPr>
            </w:pPr>
            <w:r w:rsidRPr="00F53A6C">
              <w:rPr>
                <w:rFonts w:ascii="Times New Roman" w:hAnsi="Times New Roman" w:cs="Times New Roman"/>
                <w:b/>
                <w:color w:val="000000"/>
                <w:sz w:val="24"/>
                <w:szCs w:val="24"/>
                <w:lang w:val="kk-KZ"/>
              </w:rPr>
              <w:t xml:space="preserve">зейнетақымен қамсыздандыру және сақтандыру (қайта сақтандыру) қызметі саласында </w:t>
            </w:r>
            <w:proofErr w:type="spellStart"/>
            <w:r w:rsidRPr="00F53A6C">
              <w:rPr>
                <w:rFonts w:ascii="Times New Roman" w:hAnsi="Times New Roman" w:cs="Times New Roman"/>
                <w:b/>
                <w:color w:val="000000"/>
                <w:sz w:val="24"/>
                <w:szCs w:val="24"/>
                <w:lang w:val="kk-KZ"/>
              </w:rPr>
              <w:t>актуарлық</w:t>
            </w:r>
            <w:proofErr w:type="spellEnd"/>
            <w:r w:rsidRPr="00F53A6C">
              <w:rPr>
                <w:rFonts w:ascii="Times New Roman" w:hAnsi="Times New Roman" w:cs="Times New Roman"/>
                <w:b/>
                <w:color w:val="000000"/>
                <w:sz w:val="24"/>
                <w:szCs w:val="24"/>
                <w:lang w:val="kk-KZ"/>
              </w:rPr>
              <w:t xml:space="preserve"> есеп айырысуларды жүргізуді ұйымдастыруды, сақтандыру қызметімен және зейнетақымен қамсыздандырумен байланысты ақпараттық және консультациялық қызметтер көрсетуді, </w:t>
            </w:r>
            <w:proofErr w:type="spellStart"/>
            <w:r w:rsidRPr="00F53A6C">
              <w:rPr>
                <w:rFonts w:ascii="Times New Roman" w:hAnsi="Times New Roman" w:cs="Times New Roman"/>
                <w:b/>
                <w:color w:val="000000"/>
                <w:sz w:val="24"/>
                <w:szCs w:val="24"/>
                <w:lang w:val="kk-KZ"/>
              </w:rPr>
              <w:t>актуарлық</w:t>
            </w:r>
            <w:proofErr w:type="spellEnd"/>
            <w:r w:rsidRPr="00F53A6C">
              <w:rPr>
                <w:rFonts w:ascii="Times New Roman" w:hAnsi="Times New Roman" w:cs="Times New Roman"/>
                <w:b/>
                <w:color w:val="000000"/>
                <w:sz w:val="24"/>
                <w:szCs w:val="24"/>
                <w:lang w:val="kk-KZ"/>
              </w:rPr>
              <w:t xml:space="preserve"> қызмет саласындағы мамандардың біліктілігін арттыру мақсатында оқыту ұйымдастыруды және өткізуді жүзеге асыратын заңды тұлғаларды</w:t>
            </w:r>
            <w:r w:rsidRPr="00EE319D">
              <w:rPr>
                <w:rFonts w:ascii="Times New Roman" w:hAnsi="Times New Roman" w:cs="Times New Roman"/>
                <w:color w:val="000000"/>
                <w:sz w:val="24"/>
                <w:szCs w:val="24"/>
                <w:lang w:val="kk-KZ"/>
              </w:rPr>
              <w:t xml:space="preserve"> құруды қоспағанда, Қазақстан Республикасының аумағында да, оның шегіннен тыс та заңды тұлғаларды құруға және олардың қызметіне қатыспайды.</w:t>
            </w:r>
          </w:p>
          <w:p w14:paraId="627E6654" w14:textId="77777777" w:rsidR="00AB3602" w:rsidRDefault="00AB3602" w:rsidP="00AB3602">
            <w:pPr>
              <w:spacing w:after="0" w:line="240" w:lineRule="auto"/>
              <w:ind w:right="141" w:firstLine="287"/>
              <w:jc w:val="both"/>
              <w:textAlignment w:val="baseline"/>
              <w:rPr>
                <w:rFonts w:ascii="Times New Roman" w:hAnsi="Times New Roman" w:cs="Times New Roman"/>
                <w:color w:val="000000"/>
                <w:sz w:val="24"/>
                <w:szCs w:val="24"/>
                <w:lang w:val="kk-KZ"/>
              </w:rPr>
            </w:pPr>
          </w:p>
          <w:p w14:paraId="2470060B" w14:textId="40BC73F7" w:rsidR="00AB3602" w:rsidRPr="00EE319D" w:rsidRDefault="00AB3602" w:rsidP="00AB3602">
            <w:pPr>
              <w:spacing w:after="0" w:line="240" w:lineRule="auto"/>
              <w:ind w:right="141" w:firstLine="287"/>
              <w:jc w:val="both"/>
              <w:textAlignment w:val="baseline"/>
              <w:rPr>
                <w:rFonts w:ascii="Times New Roman" w:hAnsi="Times New Roman" w:cs="Times New Roman"/>
                <w:color w:val="000000"/>
                <w:sz w:val="24"/>
                <w:szCs w:val="24"/>
                <w:lang w:val="kk-KZ"/>
              </w:rPr>
            </w:pPr>
          </w:p>
        </w:tc>
        <w:tc>
          <w:tcPr>
            <w:tcW w:w="1314" w:type="pct"/>
            <w:tcMar>
              <w:top w:w="0" w:type="dxa"/>
              <w:left w:w="108" w:type="dxa"/>
              <w:bottom w:w="0" w:type="dxa"/>
              <w:right w:w="108" w:type="dxa"/>
            </w:tcMar>
          </w:tcPr>
          <w:p w14:paraId="78A48F6A" w14:textId="737E260C" w:rsidR="00AB3602" w:rsidRPr="006F1DCA" w:rsidRDefault="00AB3602" w:rsidP="00AB3602">
            <w:pPr>
              <w:spacing w:after="0" w:line="240" w:lineRule="auto"/>
              <w:jc w:val="both"/>
              <w:textAlignment w:val="baseline"/>
              <w:rPr>
                <w:rFonts w:ascii="Times New Roman" w:hAnsi="Times New Roman" w:cs="Times New Roman"/>
                <w:sz w:val="24"/>
                <w:szCs w:val="24"/>
                <w:lang w:val="kk-KZ"/>
              </w:rPr>
            </w:pPr>
            <w:r w:rsidRPr="00EE319D">
              <w:rPr>
                <w:rFonts w:ascii="Times New Roman" w:hAnsi="Times New Roman" w:cs="Times New Roman"/>
                <w:sz w:val="24"/>
                <w:szCs w:val="24"/>
                <w:lang w:val="kk-KZ"/>
              </w:rPr>
              <w:lastRenderedPageBreak/>
              <w:t>Түзету сақтандыру қызметі туралы заңнаманы жетілдіру шеңберінде БЖЗҚ-ға</w:t>
            </w:r>
            <w:r>
              <w:rPr>
                <w:rFonts w:ascii="Times New Roman" w:hAnsi="Times New Roman" w:cs="Times New Roman"/>
                <w:sz w:val="24"/>
                <w:szCs w:val="24"/>
                <w:lang w:val="kk-KZ"/>
              </w:rPr>
              <w:t xml:space="preserve"> </w:t>
            </w:r>
            <w:proofErr w:type="spellStart"/>
            <w:r w:rsidRPr="00EE319D">
              <w:rPr>
                <w:rFonts w:ascii="Times New Roman" w:hAnsi="Times New Roman" w:cs="Times New Roman"/>
                <w:sz w:val="24"/>
                <w:szCs w:val="24"/>
                <w:lang w:val="kk-KZ"/>
              </w:rPr>
              <w:t>актуарлық</w:t>
            </w:r>
            <w:proofErr w:type="spellEnd"/>
            <w:r w:rsidRPr="00EE319D">
              <w:rPr>
                <w:rFonts w:ascii="Times New Roman" w:hAnsi="Times New Roman" w:cs="Times New Roman"/>
                <w:sz w:val="24"/>
                <w:szCs w:val="24"/>
                <w:lang w:val="kk-KZ"/>
              </w:rPr>
              <w:t>, ақпараттық-консультациялық және білім беру қызметін жүзеге асыратын заңды тұлға</w:t>
            </w:r>
            <w:r>
              <w:rPr>
                <w:rFonts w:ascii="Times New Roman" w:hAnsi="Times New Roman" w:cs="Times New Roman"/>
                <w:sz w:val="24"/>
                <w:szCs w:val="24"/>
                <w:lang w:val="kk-KZ"/>
              </w:rPr>
              <w:t xml:space="preserve"> </w:t>
            </w:r>
            <w:r w:rsidRPr="00EE319D">
              <w:rPr>
                <w:rFonts w:ascii="Times New Roman" w:hAnsi="Times New Roman" w:cs="Times New Roman"/>
                <w:sz w:val="24"/>
                <w:szCs w:val="24"/>
                <w:lang w:val="kk-KZ"/>
              </w:rPr>
              <w:t xml:space="preserve">құру мақсатында </w:t>
            </w:r>
            <w:r>
              <w:rPr>
                <w:rFonts w:ascii="Times New Roman" w:hAnsi="Times New Roman" w:cs="Times New Roman"/>
                <w:sz w:val="24"/>
                <w:szCs w:val="24"/>
                <w:lang w:val="kk-KZ"/>
              </w:rPr>
              <w:t>т</w:t>
            </w:r>
            <w:r w:rsidRPr="00EE319D">
              <w:rPr>
                <w:rFonts w:ascii="Times New Roman" w:hAnsi="Times New Roman" w:cs="Times New Roman"/>
                <w:sz w:val="24"/>
                <w:szCs w:val="24"/>
                <w:lang w:val="kk-KZ"/>
              </w:rPr>
              <w:t xml:space="preserve">әуелсіз </w:t>
            </w:r>
            <w:proofErr w:type="spellStart"/>
            <w:r w:rsidRPr="00EE319D">
              <w:rPr>
                <w:rFonts w:ascii="Times New Roman" w:hAnsi="Times New Roman" w:cs="Times New Roman"/>
                <w:sz w:val="24"/>
                <w:szCs w:val="24"/>
                <w:lang w:val="kk-KZ"/>
              </w:rPr>
              <w:lastRenderedPageBreak/>
              <w:t>актуарлық</w:t>
            </w:r>
            <w:proofErr w:type="spellEnd"/>
            <w:r w:rsidRPr="00EE319D">
              <w:rPr>
                <w:rFonts w:ascii="Times New Roman" w:hAnsi="Times New Roman" w:cs="Times New Roman"/>
                <w:sz w:val="24"/>
                <w:szCs w:val="24"/>
                <w:lang w:val="kk-KZ"/>
              </w:rPr>
              <w:t xml:space="preserve"> орталық құру құқығын беруді көздейді.</w:t>
            </w:r>
          </w:p>
        </w:tc>
      </w:tr>
    </w:tbl>
    <w:p w14:paraId="697A163F" w14:textId="41824D32" w:rsidR="001E4702" w:rsidRPr="00820C4A" w:rsidRDefault="001E4702" w:rsidP="00C7197B">
      <w:pPr>
        <w:spacing w:after="0" w:line="240" w:lineRule="auto"/>
        <w:jc w:val="center"/>
        <w:rPr>
          <w:rFonts w:ascii="Times New Roman" w:hAnsi="Times New Roman" w:cs="Times New Roman"/>
          <w:b/>
          <w:sz w:val="24"/>
          <w:szCs w:val="24"/>
          <w:lang w:val="kk-KZ"/>
        </w:rPr>
      </w:pPr>
    </w:p>
    <w:p w14:paraId="3ED85EF1" w14:textId="0DBF0CFC" w:rsidR="00372825" w:rsidRPr="00820C4A" w:rsidRDefault="00372825" w:rsidP="00C7197B">
      <w:pPr>
        <w:spacing w:after="0" w:line="240" w:lineRule="auto"/>
        <w:jc w:val="center"/>
        <w:rPr>
          <w:rFonts w:ascii="Times New Roman" w:hAnsi="Times New Roman" w:cs="Times New Roman"/>
          <w:b/>
          <w:sz w:val="24"/>
          <w:szCs w:val="24"/>
          <w:lang w:val="kk-KZ"/>
        </w:rPr>
      </w:pPr>
    </w:p>
    <w:sectPr w:rsidR="00372825" w:rsidRPr="00820C4A" w:rsidSect="00C7197B">
      <w:headerReference w:type="default" r:id="rId8"/>
      <w:pgSz w:w="16838" w:h="11906" w:orient="landscape"/>
      <w:pgMar w:top="720" w:right="720" w:bottom="568"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935656" w14:textId="77777777" w:rsidR="008956F3" w:rsidRDefault="008956F3" w:rsidP="00D1433E">
      <w:pPr>
        <w:spacing w:after="0" w:line="240" w:lineRule="auto"/>
      </w:pPr>
      <w:r>
        <w:separator/>
      </w:r>
    </w:p>
  </w:endnote>
  <w:endnote w:type="continuationSeparator" w:id="0">
    <w:p w14:paraId="4868A291" w14:textId="77777777" w:rsidR="008956F3" w:rsidRDefault="008956F3" w:rsidP="00D14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F3125A" w14:textId="77777777" w:rsidR="008956F3" w:rsidRDefault="008956F3" w:rsidP="00D1433E">
      <w:pPr>
        <w:spacing w:after="0" w:line="240" w:lineRule="auto"/>
      </w:pPr>
      <w:r>
        <w:separator/>
      </w:r>
    </w:p>
  </w:footnote>
  <w:footnote w:type="continuationSeparator" w:id="0">
    <w:p w14:paraId="08F12623" w14:textId="77777777" w:rsidR="008956F3" w:rsidRDefault="008956F3" w:rsidP="00D143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2377185"/>
      <w:docPartObj>
        <w:docPartGallery w:val="Page Numbers (Top of Page)"/>
        <w:docPartUnique/>
      </w:docPartObj>
    </w:sdtPr>
    <w:sdtEndPr/>
    <w:sdtContent>
      <w:p w14:paraId="75FC8258" w14:textId="62B0FA37" w:rsidR="001F280A" w:rsidRDefault="001F280A">
        <w:pPr>
          <w:pStyle w:val="ad"/>
          <w:jc w:val="center"/>
        </w:pPr>
        <w:r>
          <w:fldChar w:fldCharType="begin"/>
        </w:r>
        <w:r>
          <w:instrText>PAGE   \* MERGEFORMAT</w:instrText>
        </w:r>
        <w:r>
          <w:fldChar w:fldCharType="separate"/>
        </w:r>
        <w:r>
          <w:rPr>
            <w:noProof/>
          </w:rPr>
          <w:t>7</w:t>
        </w:r>
        <w:r>
          <w:fldChar w:fldCharType="end"/>
        </w:r>
      </w:p>
    </w:sdtContent>
  </w:sdt>
  <w:p w14:paraId="18B6D5CD" w14:textId="77777777" w:rsidR="001F280A" w:rsidRDefault="001F280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173EA8"/>
    <w:multiLevelType w:val="hybridMultilevel"/>
    <w:tmpl w:val="EFFE905E"/>
    <w:lvl w:ilvl="0" w:tplc="BD94846A">
      <w:start w:val="1"/>
      <w:numFmt w:val="decimal"/>
      <w:lvlText w:val="%1."/>
      <w:lvlJc w:val="left"/>
      <w:pPr>
        <w:ind w:left="478"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8028C3"/>
    <w:multiLevelType w:val="hybridMultilevel"/>
    <w:tmpl w:val="9B324322"/>
    <w:lvl w:ilvl="0" w:tplc="BD94846A">
      <w:start w:val="1"/>
      <w:numFmt w:val="decimal"/>
      <w:lvlText w:val="%1."/>
      <w:lvlJc w:val="left"/>
      <w:pPr>
        <w:ind w:left="478" w:hanging="360"/>
      </w:pPr>
      <w:rPr>
        <w:rFonts w:ascii="Times New Roman" w:eastAsiaTheme="minorHAnsi" w:hAnsi="Times New Roman" w:cs="Times New Roman"/>
      </w:rPr>
    </w:lvl>
    <w:lvl w:ilvl="1" w:tplc="04190019" w:tentative="1">
      <w:start w:val="1"/>
      <w:numFmt w:val="lowerLetter"/>
      <w:lvlText w:val="%2."/>
      <w:lvlJc w:val="left"/>
      <w:pPr>
        <w:ind w:left="1198" w:hanging="360"/>
      </w:pPr>
    </w:lvl>
    <w:lvl w:ilvl="2" w:tplc="0419001B" w:tentative="1">
      <w:start w:val="1"/>
      <w:numFmt w:val="lowerRoman"/>
      <w:lvlText w:val="%3."/>
      <w:lvlJc w:val="right"/>
      <w:pPr>
        <w:ind w:left="1918" w:hanging="180"/>
      </w:pPr>
    </w:lvl>
    <w:lvl w:ilvl="3" w:tplc="0419000F" w:tentative="1">
      <w:start w:val="1"/>
      <w:numFmt w:val="decimal"/>
      <w:lvlText w:val="%4."/>
      <w:lvlJc w:val="left"/>
      <w:pPr>
        <w:ind w:left="2638" w:hanging="360"/>
      </w:pPr>
    </w:lvl>
    <w:lvl w:ilvl="4" w:tplc="04190019" w:tentative="1">
      <w:start w:val="1"/>
      <w:numFmt w:val="lowerLetter"/>
      <w:lvlText w:val="%5."/>
      <w:lvlJc w:val="left"/>
      <w:pPr>
        <w:ind w:left="3358" w:hanging="360"/>
      </w:pPr>
    </w:lvl>
    <w:lvl w:ilvl="5" w:tplc="0419001B" w:tentative="1">
      <w:start w:val="1"/>
      <w:numFmt w:val="lowerRoman"/>
      <w:lvlText w:val="%6."/>
      <w:lvlJc w:val="right"/>
      <w:pPr>
        <w:ind w:left="4078" w:hanging="180"/>
      </w:pPr>
    </w:lvl>
    <w:lvl w:ilvl="6" w:tplc="0419000F" w:tentative="1">
      <w:start w:val="1"/>
      <w:numFmt w:val="decimal"/>
      <w:lvlText w:val="%7."/>
      <w:lvlJc w:val="left"/>
      <w:pPr>
        <w:ind w:left="4798" w:hanging="360"/>
      </w:pPr>
    </w:lvl>
    <w:lvl w:ilvl="7" w:tplc="04190019" w:tentative="1">
      <w:start w:val="1"/>
      <w:numFmt w:val="lowerLetter"/>
      <w:lvlText w:val="%8."/>
      <w:lvlJc w:val="left"/>
      <w:pPr>
        <w:ind w:left="5518" w:hanging="360"/>
      </w:pPr>
    </w:lvl>
    <w:lvl w:ilvl="8" w:tplc="0419001B" w:tentative="1">
      <w:start w:val="1"/>
      <w:numFmt w:val="lowerRoman"/>
      <w:lvlText w:val="%9."/>
      <w:lvlJc w:val="right"/>
      <w:pPr>
        <w:ind w:left="6238" w:hanging="180"/>
      </w:pPr>
    </w:lvl>
  </w:abstractNum>
  <w:abstractNum w:abstractNumId="2" w15:restartNumberingAfterBreak="0">
    <w:nsid w:val="4E2242DD"/>
    <w:multiLevelType w:val="hybridMultilevel"/>
    <w:tmpl w:val="BC3E4CCE"/>
    <w:lvl w:ilvl="0" w:tplc="F7646054">
      <w:start w:val="1"/>
      <w:numFmt w:val="decimal"/>
      <w:lvlText w:val="%1."/>
      <w:lvlJc w:val="left"/>
      <w:pPr>
        <w:ind w:left="502"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B300821"/>
    <w:multiLevelType w:val="hybridMultilevel"/>
    <w:tmpl w:val="1D66318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21343AA"/>
    <w:multiLevelType w:val="hybridMultilevel"/>
    <w:tmpl w:val="708AF610"/>
    <w:lvl w:ilvl="0" w:tplc="80DCF67A">
      <w:start w:val="1"/>
      <w:numFmt w:val="decimal"/>
      <w:lvlText w:val="%1."/>
      <w:lvlJc w:val="left"/>
      <w:pPr>
        <w:ind w:left="500" w:hanging="360"/>
      </w:pPr>
      <w:rPr>
        <w:rFonts w:hint="default"/>
      </w:rPr>
    </w:lvl>
    <w:lvl w:ilvl="1" w:tplc="04190019" w:tentative="1">
      <w:start w:val="1"/>
      <w:numFmt w:val="lowerLetter"/>
      <w:lvlText w:val="%2."/>
      <w:lvlJc w:val="left"/>
      <w:pPr>
        <w:ind w:left="1220" w:hanging="360"/>
      </w:pPr>
    </w:lvl>
    <w:lvl w:ilvl="2" w:tplc="0419001B" w:tentative="1">
      <w:start w:val="1"/>
      <w:numFmt w:val="lowerRoman"/>
      <w:lvlText w:val="%3."/>
      <w:lvlJc w:val="right"/>
      <w:pPr>
        <w:ind w:left="1940" w:hanging="180"/>
      </w:pPr>
    </w:lvl>
    <w:lvl w:ilvl="3" w:tplc="0419000F" w:tentative="1">
      <w:start w:val="1"/>
      <w:numFmt w:val="decimal"/>
      <w:lvlText w:val="%4."/>
      <w:lvlJc w:val="left"/>
      <w:pPr>
        <w:ind w:left="2660" w:hanging="360"/>
      </w:pPr>
    </w:lvl>
    <w:lvl w:ilvl="4" w:tplc="04190019" w:tentative="1">
      <w:start w:val="1"/>
      <w:numFmt w:val="lowerLetter"/>
      <w:lvlText w:val="%5."/>
      <w:lvlJc w:val="left"/>
      <w:pPr>
        <w:ind w:left="3380" w:hanging="360"/>
      </w:pPr>
    </w:lvl>
    <w:lvl w:ilvl="5" w:tplc="0419001B" w:tentative="1">
      <w:start w:val="1"/>
      <w:numFmt w:val="lowerRoman"/>
      <w:lvlText w:val="%6."/>
      <w:lvlJc w:val="right"/>
      <w:pPr>
        <w:ind w:left="4100" w:hanging="180"/>
      </w:pPr>
    </w:lvl>
    <w:lvl w:ilvl="6" w:tplc="0419000F" w:tentative="1">
      <w:start w:val="1"/>
      <w:numFmt w:val="decimal"/>
      <w:lvlText w:val="%7."/>
      <w:lvlJc w:val="left"/>
      <w:pPr>
        <w:ind w:left="4820" w:hanging="360"/>
      </w:pPr>
    </w:lvl>
    <w:lvl w:ilvl="7" w:tplc="04190019" w:tentative="1">
      <w:start w:val="1"/>
      <w:numFmt w:val="lowerLetter"/>
      <w:lvlText w:val="%8."/>
      <w:lvlJc w:val="left"/>
      <w:pPr>
        <w:ind w:left="5540" w:hanging="360"/>
      </w:pPr>
    </w:lvl>
    <w:lvl w:ilvl="8" w:tplc="0419001B" w:tentative="1">
      <w:start w:val="1"/>
      <w:numFmt w:val="lowerRoman"/>
      <w:lvlText w:val="%9."/>
      <w:lvlJc w:val="right"/>
      <w:pPr>
        <w:ind w:left="6260" w:hanging="180"/>
      </w:pPr>
    </w:lvl>
  </w:abstractNum>
  <w:abstractNum w:abstractNumId="5" w15:restartNumberingAfterBreak="0">
    <w:nsid w:val="6A4408D1"/>
    <w:multiLevelType w:val="hybridMultilevel"/>
    <w:tmpl w:val="B5809D06"/>
    <w:lvl w:ilvl="0" w:tplc="3C26DB1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FFB1096"/>
    <w:multiLevelType w:val="multilevel"/>
    <w:tmpl w:val="11BCB98E"/>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1"/>
  </w:num>
  <w:num w:numId="3">
    <w:abstractNumId w:val="0"/>
  </w:num>
  <w:num w:numId="4">
    <w:abstractNumId w:val="2"/>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19A"/>
    <w:rsid w:val="00000093"/>
    <w:rsid w:val="000022E9"/>
    <w:rsid w:val="0000286D"/>
    <w:rsid w:val="0000340C"/>
    <w:rsid w:val="0000571C"/>
    <w:rsid w:val="00006717"/>
    <w:rsid w:val="00006895"/>
    <w:rsid w:val="000118F2"/>
    <w:rsid w:val="000161C2"/>
    <w:rsid w:val="00016998"/>
    <w:rsid w:val="00016C80"/>
    <w:rsid w:val="00016D21"/>
    <w:rsid w:val="00016F33"/>
    <w:rsid w:val="00017373"/>
    <w:rsid w:val="000175A7"/>
    <w:rsid w:val="0002119D"/>
    <w:rsid w:val="000222CB"/>
    <w:rsid w:val="0002290E"/>
    <w:rsid w:val="00022962"/>
    <w:rsid w:val="00025251"/>
    <w:rsid w:val="00026E9C"/>
    <w:rsid w:val="00027F2C"/>
    <w:rsid w:val="000342CE"/>
    <w:rsid w:val="00035893"/>
    <w:rsid w:val="000361ED"/>
    <w:rsid w:val="00040CE6"/>
    <w:rsid w:val="000423F1"/>
    <w:rsid w:val="000444A3"/>
    <w:rsid w:val="0004700A"/>
    <w:rsid w:val="00047C0D"/>
    <w:rsid w:val="000504B2"/>
    <w:rsid w:val="000510C1"/>
    <w:rsid w:val="000551FF"/>
    <w:rsid w:val="00055DF8"/>
    <w:rsid w:val="0005731D"/>
    <w:rsid w:val="000610C2"/>
    <w:rsid w:val="0006331D"/>
    <w:rsid w:val="00063C19"/>
    <w:rsid w:val="000675D4"/>
    <w:rsid w:val="00075B83"/>
    <w:rsid w:val="00076E7C"/>
    <w:rsid w:val="000876D2"/>
    <w:rsid w:val="00087A50"/>
    <w:rsid w:val="000913D9"/>
    <w:rsid w:val="00094275"/>
    <w:rsid w:val="000A0CF5"/>
    <w:rsid w:val="000A1022"/>
    <w:rsid w:val="000A1676"/>
    <w:rsid w:val="000A24DF"/>
    <w:rsid w:val="000A30D9"/>
    <w:rsid w:val="000A6D6D"/>
    <w:rsid w:val="000B36F1"/>
    <w:rsid w:val="000B4547"/>
    <w:rsid w:val="000B6DA9"/>
    <w:rsid w:val="000B7962"/>
    <w:rsid w:val="000C34BB"/>
    <w:rsid w:val="000C56F0"/>
    <w:rsid w:val="000C641A"/>
    <w:rsid w:val="000C70B3"/>
    <w:rsid w:val="000C7BA1"/>
    <w:rsid w:val="000D08A2"/>
    <w:rsid w:val="000D2DEB"/>
    <w:rsid w:val="000D3E28"/>
    <w:rsid w:val="000D6EF4"/>
    <w:rsid w:val="000D70CE"/>
    <w:rsid w:val="000D746E"/>
    <w:rsid w:val="000D763D"/>
    <w:rsid w:val="000E5053"/>
    <w:rsid w:val="000E5724"/>
    <w:rsid w:val="000E7983"/>
    <w:rsid w:val="000F0925"/>
    <w:rsid w:val="000F58EF"/>
    <w:rsid w:val="000F5A36"/>
    <w:rsid w:val="000F78E3"/>
    <w:rsid w:val="000F7D04"/>
    <w:rsid w:val="00104F07"/>
    <w:rsid w:val="001067AB"/>
    <w:rsid w:val="0011511E"/>
    <w:rsid w:val="00115967"/>
    <w:rsid w:val="00116A1D"/>
    <w:rsid w:val="00123091"/>
    <w:rsid w:val="00123243"/>
    <w:rsid w:val="00124343"/>
    <w:rsid w:val="0013017C"/>
    <w:rsid w:val="00130F7E"/>
    <w:rsid w:val="0013347E"/>
    <w:rsid w:val="00134400"/>
    <w:rsid w:val="00134E48"/>
    <w:rsid w:val="00136761"/>
    <w:rsid w:val="00147AD1"/>
    <w:rsid w:val="00150360"/>
    <w:rsid w:val="00154074"/>
    <w:rsid w:val="00154401"/>
    <w:rsid w:val="00155EC0"/>
    <w:rsid w:val="00156093"/>
    <w:rsid w:val="0016319A"/>
    <w:rsid w:val="00165AAF"/>
    <w:rsid w:val="00173616"/>
    <w:rsid w:val="00176FE3"/>
    <w:rsid w:val="0018596B"/>
    <w:rsid w:val="00186312"/>
    <w:rsid w:val="0019266D"/>
    <w:rsid w:val="00194CCC"/>
    <w:rsid w:val="0019546D"/>
    <w:rsid w:val="00197447"/>
    <w:rsid w:val="0019797F"/>
    <w:rsid w:val="00197AFC"/>
    <w:rsid w:val="001A008F"/>
    <w:rsid w:val="001A4F21"/>
    <w:rsid w:val="001A51B1"/>
    <w:rsid w:val="001A5204"/>
    <w:rsid w:val="001A622A"/>
    <w:rsid w:val="001A6EC6"/>
    <w:rsid w:val="001B3217"/>
    <w:rsid w:val="001B59A0"/>
    <w:rsid w:val="001B633C"/>
    <w:rsid w:val="001B68FB"/>
    <w:rsid w:val="001C065E"/>
    <w:rsid w:val="001C1C56"/>
    <w:rsid w:val="001C4D56"/>
    <w:rsid w:val="001C5DE3"/>
    <w:rsid w:val="001D0AAA"/>
    <w:rsid w:val="001D3FD0"/>
    <w:rsid w:val="001D4E1C"/>
    <w:rsid w:val="001D5F42"/>
    <w:rsid w:val="001D62B2"/>
    <w:rsid w:val="001E00C6"/>
    <w:rsid w:val="001E0DDC"/>
    <w:rsid w:val="001E3E1C"/>
    <w:rsid w:val="001E4702"/>
    <w:rsid w:val="001E7015"/>
    <w:rsid w:val="001E7B5A"/>
    <w:rsid w:val="001F064B"/>
    <w:rsid w:val="001F280A"/>
    <w:rsid w:val="001F2CE7"/>
    <w:rsid w:val="001F54BB"/>
    <w:rsid w:val="001F7DAA"/>
    <w:rsid w:val="00205192"/>
    <w:rsid w:val="002058BD"/>
    <w:rsid w:val="00205D3B"/>
    <w:rsid w:val="00206789"/>
    <w:rsid w:val="00212DF0"/>
    <w:rsid w:val="002142BB"/>
    <w:rsid w:val="00214BB1"/>
    <w:rsid w:val="00215980"/>
    <w:rsid w:val="0021762E"/>
    <w:rsid w:val="00217EB2"/>
    <w:rsid w:val="00223535"/>
    <w:rsid w:val="00225254"/>
    <w:rsid w:val="00225E25"/>
    <w:rsid w:val="0022797F"/>
    <w:rsid w:val="00230490"/>
    <w:rsid w:val="00230B17"/>
    <w:rsid w:val="00230E6E"/>
    <w:rsid w:val="002322D4"/>
    <w:rsid w:val="00232A1E"/>
    <w:rsid w:val="0023672A"/>
    <w:rsid w:val="00236C5F"/>
    <w:rsid w:val="0023777C"/>
    <w:rsid w:val="002435C0"/>
    <w:rsid w:val="00244920"/>
    <w:rsid w:val="00244DDC"/>
    <w:rsid w:val="002463E4"/>
    <w:rsid w:val="00246F00"/>
    <w:rsid w:val="00247ACD"/>
    <w:rsid w:val="00247D9B"/>
    <w:rsid w:val="002511A3"/>
    <w:rsid w:val="00252255"/>
    <w:rsid w:val="0026001D"/>
    <w:rsid w:val="002628BA"/>
    <w:rsid w:val="002629E9"/>
    <w:rsid w:val="002739D8"/>
    <w:rsid w:val="00274BDD"/>
    <w:rsid w:val="0027568F"/>
    <w:rsid w:val="00275843"/>
    <w:rsid w:val="00275B88"/>
    <w:rsid w:val="00280A6D"/>
    <w:rsid w:val="00280EF7"/>
    <w:rsid w:val="00285CC1"/>
    <w:rsid w:val="0028603D"/>
    <w:rsid w:val="00286120"/>
    <w:rsid w:val="0028680F"/>
    <w:rsid w:val="00291BC3"/>
    <w:rsid w:val="00293E11"/>
    <w:rsid w:val="00297AA5"/>
    <w:rsid w:val="002A113C"/>
    <w:rsid w:val="002A1157"/>
    <w:rsid w:val="002A4A8C"/>
    <w:rsid w:val="002A5910"/>
    <w:rsid w:val="002B0A81"/>
    <w:rsid w:val="002B28AC"/>
    <w:rsid w:val="002B57AC"/>
    <w:rsid w:val="002C0A4D"/>
    <w:rsid w:val="002C1235"/>
    <w:rsid w:val="002C3C20"/>
    <w:rsid w:val="002C4D4F"/>
    <w:rsid w:val="002C7E5B"/>
    <w:rsid w:val="002D4A57"/>
    <w:rsid w:val="002F1655"/>
    <w:rsid w:val="002F526B"/>
    <w:rsid w:val="002F5B51"/>
    <w:rsid w:val="002F5B95"/>
    <w:rsid w:val="002F5D01"/>
    <w:rsid w:val="002F68F7"/>
    <w:rsid w:val="00301421"/>
    <w:rsid w:val="00301526"/>
    <w:rsid w:val="00303AB2"/>
    <w:rsid w:val="00310C59"/>
    <w:rsid w:val="00310F6D"/>
    <w:rsid w:val="00311A4E"/>
    <w:rsid w:val="003128A7"/>
    <w:rsid w:val="00313D3B"/>
    <w:rsid w:val="00314C95"/>
    <w:rsid w:val="003151D6"/>
    <w:rsid w:val="00315557"/>
    <w:rsid w:val="00317B36"/>
    <w:rsid w:val="003203B1"/>
    <w:rsid w:val="00324027"/>
    <w:rsid w:val="00324A9B"/>
    <w:rsid w:val="003266E0"/>
    <w:rsid w:val="003272B8"/>
    <w:rsid w:val="00327EB1"/>
    <w:rsid w:val="003323EA"/>
    <w:rsid w:val="0033365D"/>
    <w:rsid w:val="00333E70"/>
    <w:rsid w:val="0033657F"/>
    <w:rsid w:val="0034074E"/>
    <w:rsid w:val="00340CF0"/>
    <w:rsid w:val="00341B98"/>
    <w:rsid w:val="00344183"/>
    <w:rsid w:val="0034423D"/>
    <w:rsid w:val="003461BB"/>
    <w:rsid w:val="00346552"/>
    <w:rsid w:val="00346E1A"/>
    <w:rsid w:val="0035076C"/>
    <w:rsid w:val="0035148E"/>
    <w:rsid w:val="00351BD1"/>
    <w:rsid w:val="003576EC"/>
    <w:rsid w:val="00363AE2"/>
    <w:rsid w:val="00364D97"/>
    <w:rsid w:val="00372825"/>
    <w:rsid w:val="003747B3"/>
    <w:rsid w:val="00377574"/>
    <w:rsid w:val="0038081E"/>
    <w:rsid w:val="003872BE"/>
    <w:rsid w:val="003923D9"/>
    <w:rsid w:val="00392CE8"/>
    <w:rsid w:val="00393AE0"/>
    <w:rsid w:val="003978CD"/>
    <w:rsid w:val="003A1C4D"/>
    <w:rsid w:val="003A2502"/>
    <w:rsid w:val="003A5228"/>
    <w:rsid w:val="003A5AD2"/>
    <w:rsid w:val="003A718C"/>
    <w:rsid w:val="003B0828"/>
    <w:rsid w:val="003B1247"/>
    <w:rsid w:val="003B3A18"/>
    <w:rsid w:val="003B503D"/>
    <w:rsid w:val="003C5A51"/>
    <w:rsid w:val="003C72B6"/>
    <w:rsid w:val="003D1A59"/>
    <w:rsid w:val="003D1BFE"/>
    <w:rsid w:val="003D20A3"/>
    <w:rsid w:val="003D3DD2"/>
    <w:rsid w:val="003D4F6F"/>
    <w:rsid w:val="003E359C"/>
    <w:rsid w:val="003E7298"/>
    <w:rsid w:val="003F3D61"/>
    <w:rsid w:val="003F7D1F"/>
    <w:rsid w:val="00402D7A"/>
    <w:rsid w:val="00405C89"/>
    <w:rsid w:val="00410898"/>
    <w:rsid w:val="00410ABC"/>
    <w:rsid w:val="00415E0A"/>
    <w:rsid w:val="00416791"/>
    <w:rsid w:val="00416D87"/>
    <w:rsid w:val="00421FB5"/>
    <w:rsid w:val="004229BB"/>
    <w:rsid w:val="004232B6"/>
    <w:rsid w:val="0042483E"/>
    <w:rsid w:val="004253EB"/>
    <w:rsid w:val="00430565"/>
    <w:rsid w:val="00431708"/>
    <w:rsid w:val="00432E50"/>
    <w:rsid w:val="00434ED5"/>
    <w:rsid w:val="004413EE"/>
    <w:rsid w:val="0044390E"/>
    <w:rsid w:val="00446A3D"/>
    <w:rsid w:val="0044764C"/>
    <w:rsid w:val="00450B4B"/>
    <w:rsid w:val="00453A8D"/>
    <w:rsid w:val="00461AF8"/>
    <w:rsid w:val="004646BA"/>
    <w:rsid w:val="00473832"/>
    <w:rsid w:val="00473A8C"/>
    <w:rsid w:val="00474AE2"/>
    <w:rsid w:val="00476324"/>
    <w:rsid w:val="00482BE7"/>
    <w:rsid w:val="00482F14"/>
    <w:rsid w:val="004845B9"/>
    <w:rsid w:val="0048587B"/>
    <w:rsid w:val="0049413D"/>
    <w:rsid w:val="004960F7"/>
    <w:rsid w:val="00497FDC"/>
    <w:rsid w:val="004A5236"/>
    <w:rsid w:val="004A55E6"/>
    <w:rsid w:val="004A5ABD"/>
    <w:rsid w:val="004B2AE2"/>
    <w:rsid w:val="004B553A"/>
    <w:rsid w:val="004B5F1D"/>
    <w:rsid w:val="004B7A79"/>
    <w:rsid w:val="004B7D99"/>
    <w:rsid w:val="004C06A4"/>
    <w:rsid w:val="004C1846"/>
    <w:rsid w:val="004C2848"/>
    <w:rsid w:val="004C29C3"/>
    <w:rsid w:val="004C57CC"/>
    <w:rsid w:val="004C6707"/>
    <w:rsid w:val="004C6AD3"/>
    <w:rsid w:val="004C7429"/>
    <w:rsid w:val="004D08A0"/>
    <w:rsid w:val="004D17A9"/>
    <w:rsid w:val="004D3167"/>
    <w:rsid w:val="004D4F44"/>
    <w:rsid w:val="004D5552"/>
    <w:rsid w:val="004D70B3"/>
    <w:rsid w:val="004E16A9"/>
    <w:rsid w:val="004E2065"/>
    <w:rsid w:val="004E5853"/>
    <w:rsid w:val="004E6EA5"/>
    <w:rsid w:val="004F0E8E"/>
    <w:rsid w:val="004F2005"/>
    <w:rsid w:val="004F2BBF"/>
    <w:rsid w:val="004F3E2F"/>
    <w:rsid w:val="00503C25"/>
    <w:rsid w:val="00507AE8"/>
    <w:rsid w:val="00511A7D"/>
    <w:rsid w:val="00512D43"/>
    <w:rsid w:val="005164F3"/>
    <w:rsid w:val="00517CE7"/>
    <w:rsid w:val="005205B3"/>
    <w:rsid w:val="00521128"/>
    <w:rsid w:val="00523CB3"/>
    <w:rsid w:val="00527055"/>
    <w:rsid w:val="00527F33"/>
    <w:rsid w:val="00531916"/>
    <w:rsid w:val="0053278B"/>
    <w:rsid w:val="00533290"/>
    <w:rsid w:val="005355C2"/>
    <w:rsid w:val="0053593C"/>
    <w:rsid w:val="00536787"/>
    <w:rsid w:val="005374E7"/>
    <w:rsid w:val="00542071"/>
    <w:rsid w:val="00542875"/>
    <w:rsid w:val="00542FFD"/>
    <w:rsid w:val="005443E5"/>
    <w:rsid w:val="005449A4"/>
    <w:rsid w:val="00551561"/>
    <w:rsid w:val="00552CEF"/>
    <w:rsid w:val="00552F62"/>
    <w:rsid w:val="0055405C"/>
    <w:rsid w:val="00554C5F"/>
    <w:rsid w:val="00581575"/>
    <w:rsid w:val="00582700"/>
    <w:rsid w:val="00585BD0"/>
    <w:rsid w:val="00590AAE"/>
    <w:rsid w:val="00590E5C"/>
    <w:rsid w:val="00590FF9"/>
    <w:rsid w:val="00593078"/>
    <w:rsid w:val="00593D4E"/>
    <w:rsid w:val="00596143"/>
    <w:rsid w:val="005971D3"/>
    <w:rsid w:val="005A02B2"/>
    <w:rsid w:val="005A3499"/>
    <w:rsid w:val="005A383B"/>
    <w:rsid w:val="005A6420"/>
    <w:rsid w:val="005B01DC"/>
    <w:rsid w:val="005B1BBA"/>
    <w:rsid w:val="005B226B"/>
    <w:rsid w:val="005B3563"/>
    <w:rsid w:val="005B7489"/>
    <w:rsid w:val="005C16E5"/>
    <w:rsid w:val="005C2A20"/>
    <w:rsid w:val="005C4E4F"/>
    <w:rsid w:val="005C75C6"/>
    <w:rsid w:val="005C7C6F"/>
    <w:rsid w:val="005D1991"/>
    <w:rsid w:val="005D24BD"/>
    <w:rsid w:val="005D4DD7"/>
    <w:rsid w:val="005D4E7E"/>
    <w:rsid w:val="005D58F6"/>
    <w:rsid w:val="005D5A57"/>
    <w:rsid w:val="005D5B70"/>
    <w:rsid w:val="005D6588"/>
    <w:rsid w:val="005D6D1E"/>
    <w:rsid w:val="005D72BD"/>
    <w:rsid w:val="005E07CD"/>
    <w:rsid w:val="005E18E9"/>
    <w:rsid w:val="005E7414"/>
    <w:rsid w:val="005F04DF"/>
    <w:rsid w:val="005F136A"/>
    <w:rsid w:val="005F298E"/>
    <w:rsid w:val="005F478F"/>
    <w:rsid w:val="005F5333"/>
    <w:rsid w:val="0060014E"/>
    <w:rsid w:val="00600D62"/>
    <w:rsid w:val="00601BCD"/>
    <w:rsid w:val="00605EAC"/>
    <w:rsid w:val="00607E97"/>
    <w:rsid w:val="00610407"/>
    <w:rsid w:val="00610792"/>
    <w:rsid w:val="006162C5"/>
    <w:rsid w:val="00616C10"/>
    <w:rsid w:val="00617B59"/>
    <w:rsid w:val="00622D74"/>
    <w:rsid w:val="006230DE"/>
    <w:rsid w:val="00623AC2"/>
    <w:rsid w:val="00631E88"/>
    <w:rsid w:val="00635EBF"/>
    <w:rsid w:val="00642B77"/>
    <w:rsid w:val="00650AD5"/>
    <w:rsid w:val="00652270"/>
    <w:rsid w:val="00653F66"/>
    <w:rsid w:val="00654A4B"/>
    <w:rsid w:val="006554F6"/>
    <w:rsid w:val="00656951"/>
    <w:rsid w:val="00657811"/>
    <w:rsid w:val="00665608"/>
    <w:rsid w:val="006671A4"/>
    <w:rsid w:val="00667D7F"/>
    <w:rsid w:val="006710BC"/>
    <w:rsid w:val="0067282B"/>
    <w:rsid w:val="0067639B"/>
    <w:rsid w:val="006808C9"/>
    <w:rsid w:val="00680CED"/>
    <w:rsid w:val="006812FD"/>
    <w:rsid w:val="006822D6"/>
    <w:rsid w:val="00682F9D"/>
    <w:rsid w:val="006852AF"/>
    <w:rsid w:val="00690742"/>
    <w:rsid w:val="00691485"/>
    <w:rsid w:val="00691B4E"/>
    <w:rsid w:val="006949C0"/>
    <w:rsid w:val="006974B4"/>
    <w:rsid w:val="006A091C"/>
    <w:rsid w:val="006A2D70"/>
    <w:rsid w:val="006A51D2"/>
    <w:rsid w:val="006A7A9E"/>
    <w:rsid w:val="006B00D9"/>
    <w:rsid w:val="006B0119"/>
    <w:rsid w:val="006B1BF9"/>
    <w:rsid w:val="006B53BA"/>
    <w:rsid w:val="006B5735"/>
    <w:rsid w:val="006B5B29"/>
    <w:rsid w:val="006B6B6A"/>
    <w:rsid w:val="006B7587"/>
    <w:rsid w:val="006B792D"/>
    <w:rsid w:val="006C1DB9"/>
    <w:rsid w:val="006C25F9"/>
    <w:rsid w:val="006C2C7A"/>
    <w:rsid w:val="006C4E07"/>
    <w:rsid w:val="006C5BEB"/>
    <w:rsid w:val="006C677D"/>
    <w:rsid w:val="006D48B8"/>
    <w:rsid w:val="006E49F4"/>
    <w:rsid w:val="006E4E92"/>
    <w:rsid w:val="006E658B"/>
    <w:rsid w:val="006F108D"/>
    <w:rsid w:val="006F1DCA"/>
    <w:rsid w:val="006F2E4A"/>
    <w:rsid w:val="007011EE"/>
    <w:rsid w:val="00703B4A"/>
    <w:rsid w:val="00707C35"/>
    <w:rsid w:val="00710CC0"/>
    <w:rsid w:val="00717BBD"/>
    <w:rsid w:val="0072147F"/>
    <w:rsid w:val="007262AB"/>
    <w:rsid w:val="00730C6A"/>
    <w:rsid w:val="00732554"/>
    <w:rsid w:val="00732B82"/>
    <w:rsid w:val="007334BA"/>
    <w:rsid w:val="0073460F"/>
    <w:rsid w:val="007350FC"/>
    <w:rsid w:val="00737C16"/>
    <w:rsid w:val="00737CA4"/>
    <w:rsid w:val="00740ED6"/>
    <w:rsid w:val="00741397"/>
    <w:rsid w:val="00743843"/>
    <w:rsid w:val="007448F9"/>
    <w:rsid w:val="007449C2"/>
    <w:rsid w:val="007467E9"/>
    <w:rsid w:val="00747D43"/>
    <w:rsid w:val="0075125A"/>
    <w:rsid w:val="0075330E"/>
    <w:rsid w:val="00757B7C"/>
    <w:rsid w:val="007608D1"/>
    <w:rsid w:val="00761ACC"/>
    <w:rsid w:val="0076206B"/>
    <w:rsid w:val="00770591"/>
    <w:rsid w:val="0077335C"/>
    <w:rsid w:val="0078168B"/>
    <w:rsid w:val="00782236"/>
    <w:rsid w:val="00782D1A"/>
    <w:rsid w:val="007839A8"/>
    <w:rsid w:val="007871B7"/>
    <w:rsid w:val="007901BD"/>
    <w:rsid w:val="00792568"/>
    <w:rsid w:val="0079317F"/>
    <w:rsid w:val="00794293"/>
    <w:rsid w:val="007943C6"/>
    <w:rsid w:val="00794FC6"/>
    <w:rsid w:val="00795A68"/>
    <w:rsid w:val="007A7849"/>
    <w:rsid w:val="007B4A4C"/>
    <w:rsid w:val="007B7439"/>
    <w:rsid w:val="007C2E77"/>
    <w:rsid w:val="007C4F1D"/>
    <w:rsid w:val="007D0873"/>
    <w:rsid w:val="007D1DAF"/>
    <w:rsid w:val="007D3D02"/>
    <w:rsid w:val="007D3DA9"/>
    <w:rsid w:val="007D4DD0"/>
    <w:rsid w:val="007E4CA5"/>
    <w:rsid w:val="007E55EB"/>
    <w:rsid w:val="007E6B1B"/>
    <w:rsid w:val="007E7813"/>
    <w:rsid w:val="007F0822"/>
    <w:rsid w:val="00801514"/>
    <w:rsid w:val="008064E7"/>
    <w:rsid w:val="00814A6D"/>
    <w:rsid w:val="00815F5C"/>
    <w:rsid w:val="00816457"/>
    <w:rsid w:val="00817FF3"/>
    <w:rsid w:val="00820C4A"/>
    <w:rsid w:val="00821FB8"/>
    <w:rsid w:val="00826C8E"/>
    <w:rsid w:val="00827546"/>
    <w:rsid w:val="008329BC"/>
    <w:rsid w:val="00832D85"/>
    <w:rsid w:val="00833743"/>
    <w:rsid w:val="00835251"/>
    <w:rsid w:val="00837614"/>
    <w:rsid w:val="0084253B"/>
    <w:rsid w:val="00844963"/>
    <w:rsid w:val="00846141"/>
    <w:rsid w:val="0084652F"/>
    <w:rsid w:val="00846B51"/>
    <w:rsid w:val="008521F7"/>
    <w:rsid w:val="00852884"/>
    <w:rsid w:val="00857640"/>
    <w:rsid w:val="00861433"/>
    <w:rsid w:val="00861444"/>
    <w:rsid w:val="00865FBC"/>
    <w:rsid w:val="00866F9E"/>
    <w:rsid w:val="00874043"/>
    <w:rsid w:val="00875649"/>
    <w:rsid w:val="00877359"/>
    <w:rsid w:val="00880B8C"/>
    <w:rsid w:val="00880FC9"/>
    <w:rsid w:val="00881FC2"/>
    <w:rsid w:val="008840A5"/>
    <w:rsid w:val="00884142"/>
    <w:rsid w:val="008868C5"/>
    <w:rsid w:val="00887FE0"/>
    <w:rsid w:val="008903EA"/>
    <w:rsid w:val="0089062C"/>
    <w:rsid w:val="00891077"/>
    <w:rsid w:val="008956F3"/>
    <w:rsid w:val="008A5E9A"/>
    <w:rsid w:val="008B02E9"/>
    <w:rsid w:val="008B2324"/>
    <w:rsid w:val="008B6C2D"/>
    <w:rsid w:val="008C0912"/>
    <w:rsid w:val="008C29B6"/>
    <w:rsid w:val="008D01DE"/>
    <w:rsid w:val="008D26D8"/>
    <w:rsid w:val="008D32AC"/>
    <w:rsid w:val="008D4B01"/>
    <w:rsid w:val="008D7211"/>
    <w:rsid w:val="008D74F7"/>
    <w:rsid w:val="008E1C2D"/>
    <w:rsid w:val="008E1F96"/>
    <w:rsid w:val="008E3BDC"/>
    <w:rsid w:val="008E5E76"/>
    <w:rsid w:val="008E6691"/>
    <w:rsid w:val="008F16CE"/>
    <w:rsid w:val="008F1D6E"/>
    <w:rsid w:val="008F5435"/>
    <w:rsid w:val="008F5BA3"/>
    <w:rsid w:val="008F5F11"/>
    <w:rsid w:val="008F63A6"/>
    <w:rsid w:val="008F66BD"/>
    <w:rsid w:val="008F70C4"/>
    <w:rsid w:val="008F7F08"/>
    <w:rsid w:val="00903A2B"/>
    <w:rsid w:val="009072CD"/>
    <w:rsid w:val="00914FFB"/>
    <w:rsid w:val="009150CD"/>
    <w:rsid w:val="00921C21"/>
    <w:rsid w:val="00925F95"/>
    <w:rsid w:val="00932B39"/>
    <w:rsid w:val="00933A89"/>
    <w:rsid w:val="00934535"/>
    <w:rsid w:val="00935B73"/>
    <w:rsid w:val="00936D1E"/>
    <w:rsid w:val="00937358"/>
    <w:rsid w:val="00941407"/>
    <w:rsid w:val="00941B4B"/>
    <w:rsid w:val="00942830"/>
    <w:rsid w:val="00954BC0"/>
    <w:rsid w:val="00955280"/>
    <w:rsid w:val="00956B20"/>
    <w:rsid w:val="00957A71"/>
    <w:rsid w:val="00957DCD"/>
    <w:rsid w:val="00961B9D"/>
    <w:rsid w:val="00965BD8"/>
    <w:rsid w:val="00965D9C"/>
    <w:rsid w:val="00966BB2"/>
    <w:rsid w:val="009711FC"/>
    <w:rsid w:val="00973DF6"/>
    <w:rsid w:val="00975488"/>
    <w:rsid w:val="00975D68"/>
    <w:rsid w:val="009761B1"/>
    <w:rsid w:val="00976F00"/>
    <w:rsid w:val="009778A8"/>
    <w:rsid w:val="009821A8"/>
    <w:rsid w:val="00994237"/>
    <w:rsid w:val="009946C1"/>
    <w:rsid w:val="00995D0E"/>
    <w:rsid w:val="009968D2"/>
    <w:rsid w:val="009A0C31"/>
    <w:rsid w:val="009A1B37"/>
    <w:rsid w:val="009A2BD9"/>
    <w:rsid w:val="009A2DE2"/>
    <w:rsid w:val="009A3C1C"/>
    <w:rsid w:val="009A42C9"/>
    <w:rsid w:val="009A62E6"/>
    <w:rsid w:val="009A7B48"/>
    <w:rsid w:val="009B56DB"/>
    <w:rsid w:val="009B7423"/>
    <w:rsid w:val="009B7E43"/>
    <w:rsid w:val="009C04AB"/>
    <w:rsid w:val="009C1ADB"/>
    <w:rsid w:val="009C43A5"/>
    <w:rsid w:val="009D1CCB"/>
    <w:rsid w:val="009D5650"/>
    <w:rsid w:val="009D569D"/>
    <w:rsid w:val="009D59EE"/>
    <w:rsid w:val="009E047F"/>
    <w:rsid w:val="009F114B"/>
    <w:rsid w:val="009F23F9"/>
    <w:rsid w:val="009F3A11"/>
    <w:rsid w:val="009F47B5"/>
    <w:rsid w:val="009F5D7F"/>
    <w:rsid w:val="009F63E7"/>
    <w:rsid w:val="00A0008F"/>
    <w:rsid w:val="00A005C2"/>
    <w:rsid w:val="00A02844"/>
    <w:rsid w:val="00A0649E"/>
    <w:rsid w:val="00A11483"/>
    <w:rsid w:val="00A13986"/>
    <w:rsid w:val="00A16ECE"/>
    <w:rsid w:val="00A17D10"/>
    <w:rsid w:val="00A20CCD"/>
    <w:rsid w:val="00A21D0F"/>
    <w:rsid w:val="00A2539F"/>
    <w:rsid w:val="00A26B1E"/>
    <w:rsid w:val="00A302CF"/>
    <w:rsid w:val="00A31A0A"/>
    <w:rsid w:val="00A33C75"/>
    <w:rsid w:val="00A34D48"/>
    <w:rsid w:val="00A376DE"/>
    <w:rsid w:val="00A42693"/>
    <w:rsid w:val="00A426C6"/>
    <w:rsid w:val="00A4279D"/>
    <w:rsid w:val="00A43725"/>
    <w:rsid w:val="00A4427F"/>
    <w:rsid w:val="00A47A49"/>
    <w:rsid w:val="00A47FD9"/>
    <w:rsid w:val="00A513C3"/>
    <w:rsid w:val="00A53326"/>
    <w:rsid w:val="00A55B4D"/>
    <w:rsid w:val="00A57AAA"/>
    <w:rsid w:val="00A61BBE"/>
    <w:rsid w:val="00A61C94"/>
    <w:rsid w:val="00A706E2"/>
    <w:rsid w:val="00A715D4"/>
    <w:rsid w:val="00A71E2E"/>
    <w:rsid w:val="00A72197"/>
    <w:rsid w:val="00A824E9"/>
    <w:rsid w:val="00A8508D"/>
    <w:rsid w:val="00A96467"/>
    <w:rsid w:val="00A97415"/>
    <w:rsid w:val="00A97704"/>
    <w:rsid w:val="00AA19B1"/>
    <w:rsid w:val="00AA4402"/>
    <w:rsid w:val="00AB216A"/>
    <w:rsid w:val="00AB261A"/>
    <w:rsid w:val="00AB3602"/>
    <w:rsid w:val="00AB4FB3"/>
    <w:rsid w:val="00AB6ECF"/>
    <w:rsid w:val="00AC0126"/>
    <w:rsid w:val="00AC0D44"/>
    <w:rsid w:val="00AC1322"/>
    <w:rsid w:val="00AC639C"/>
    <w:rsid w:val="00AD3D7B"/>
    <w:rsid w:val="00AD5740"/>
    <w:rsid w:val="00AD7914"/>
    <w:rsid w:val="00AE0ED0"/>
    <w:rsid w:val="00AE4F8C"/>
    <w:rsid w:val="00AF4E35"/>
    <w:rsid w:val="00B02293"/>
    <w:rsid w:val="00B03783"/>
    <w:rsid w:val="00B058A0"/>
    <w:rsid w:val="00B13E32"/>
    <w:rsid w:val="00B1546B"/>
    <w:rsid w:val="00B1644D"/>
    <w:rsid w:val="00B24A8A"/>
    <w:rsid w:val="00B27251"/>
    <w:rsid w:val="00B27DEA"/>
    <w:rsid w:val="00B333B1"/>
    <w:rsid w:val="00B3431F"/>
    <w:rsid w:val="00B35A48"/>
    <w:rsid w:val="00B40451"/>
    <w:rsid w:val="00B50E47"/>
    <w:rsid w:val="00B510FF"/>
    <w:rsid w:val="00B51483"/>
    <w:rsid w:val="00B514E6"/>
    <w:rsid w:val="00B51E65"/>
    <w:rsid w:val="00B5329B"/>
    <w:rsid w:val="00B57208"/>
    <w:rsid w:val="00B57AFF"/>
    <w:rsid w:val="00B57F94"/>
    <w:rsid w:val="00B63F21"/>
    <w:rsid w:val="00B6540C"/>
    <w:rsid w:val="00B65652"/>
    <w:rsid w:val="00B72132"/>
    <w:rsid w:val="00B72BE4"/>
    <w:rsid w:val="00B735D3"/>
    <w:rsid w:val="00B77067"/>
    <w:rsid w:val="00B9126E"/>
    <w:rsid w:val="00B91E26"/>
    <w:rsid w:val="00B94EC2"/>
    <w:rsid w:val="00B950CF"/>
    <w:rsid w:val="00B96B7A"/>
    <w:rsid w:val="00BA5E0B"/>
    <w:rsid w:val="00BB29C2"/>
    <w:rsid w:val="00BB6FFA"/>
    <w:rsid w:val="00BC119A"/>
    <w:rsid w:val="00BC1CA7"/>
    <w:rsid w:val="00BC7411"/>
    <w:rsid w:val="00BD2A05"/>
    <w:rsid w:val="00BD6BE0"/>
    <w:rsid w:val="00BE005C"/>
    <w:rsid w:val="00BE33FE"/>
    <w:rsid w:val="00BE4956"/>
    <w:rsid w:val="00BF4040"/>
    <w:rsid w:val="00C011F6"/>
    <w:rsid w:val="00C03F68"/>
    <w:rsid w:val="00C0400F"/>
    <w:rsid w:val="00C043F5"/>
    <w:rsid w:val="00C12AD2"/>
    <w:rsid w:val="00C1652C"/>
    <w:rsid w:val="00C17D6B"/>
    <w:rsid w:val="00C237AD"/>
    <w:rsid w:val="00C23813"/>
    <w:rsid w:val="00C278B1"/>
    <w:rsid w:val="00C30937"/>
    <w:rsid w:val="00C320D6"/>
    <w:rsid w:val="00C3321C"/>
    <w:rsid w:val="00C368EE"/>
    <w:rsid w:val="00C370EE"/>
    <w:rsid w:val="00C439CB"/>
    <w:rsid w:val="00C44E47"/>
    <w:rsid w:val="00C44EE8"/>
    <w:rsid w:val="00C45A05"/>
    <w:rsid w:val="00C476EB"/>
    <w:rsid w:val="00C50318"/>
    <w:rsid w:val="00C5466F"/>
    <w:rsid w:val="00C555CA"/>
    <w:rsid w:val="00C60AAE"/>
    <w:rsid w:val="00C63033"/>
    <w:rsid w:val="00C6330C"/>
    <w:rsid w:val="00C705D2"/>
    <w:rsid w:val="00C70FE5"/>
    <w:rsid w:val="00C7197B"/>
    <w:rsid w:val="00C72217"/>
    <w:rsid w:val="00C749BE"/>
    <w:rsid w:val="00C85AB1"/>
    <w:rsid w:val="00C87158"/>
    <w:rsid w:val="00C9040B"/>
    <w:rsid w:val="00C96EE1"/>
    <w:rsid w:val="00CA0BE1"/>
    <w:rsid w:val="00CA6CFF"/>
    <w:rsid w:val="00CB4A92"/>
    <w:rsid w:val="00CB5437"/>
    <w:rsid w:val="00CC0288"/>
    <w:rsid w:val="00CC127D"/>
    <w:rsid w:val="00CC3105"/>
    <w:rsid w:val="00CC362B"/>
    <w:rsid w:val="00CD01D7"/>
    <w:rsid w:val="00CD0337"/>
    <w:rsid w:val="00CD4360"/>
    <w:rsid w:val="00CD6088"/>
    <w:rsid w:val="00CD7F28"/>
    <w:rsid w:val="00CE202A"/>
    <w:rsid w:val="00CE404E"/>
    <w:rsid w:val="00CE59E0"/>
    <w:rsid w:val="00CE6FB8"/>
    <w:rsid w:val="00CE7161"/>
    <w:rsid w:val="00CE7DF1"/>
    <w:rsid w:val="00CF06C5"/>
    <w:rsid w:val="00CF140A"/>
    <w:rsid w:val="00CF1739"/>
    <w:rsid w:val="00CF1CA9"/>
    <w:rsid w:val="00CF3B09"/>
    <w:rsid w:val="00CF44D8"/>
    <w:rsid w:val="00CF5ABE"/>
    <w:rsid w:val="00D03710"/>
    <w:rsid w:val="00D04AF5"/>
    <w:rsid w:val="00D06884"/>
    <w:rsid w:val="00D06ED7"/>
    <w:rsid w:val="00D101F0"/>
    <w:rsid w:val="00D12EE2"/>
    <w:rsid w:val="00D13E9E"/>
    <w:rsid w:val="00D1433E"/>
    <w:rsid w:val="00D16ECF"/>
    <w:rsid w:val="00D17C67"/>
    <w:rsid w:val="00D201FD"/>
    <w:rsid w:val="00D20C67"/>
    <w:rsid w:val="00D21151"/>
    <w:rsid w:val="00D211EE"/>
    <w:rsid w:val="00D21C0F"/>
    <w:rsid w:val="00D22E07"/>
    <w:rsid w:val="00D2544B"/>
    <w:rsid w:val="00D25856"/>
    <w:rsid w:val="00D26E1A"/>
    <w:rsid w:val="00D322DA"/>
    <w:rsid w:val="00D334DE"/>
    <w:rsid w:val="00D3395A"/>
    <w:rsid w:val="00D357D1"/>
    <w:rsid w:val="00D3589F"/>
    <w:rsid w:val="00D35BE9"/>
    <w:rsid w:val="00D367B7"/>
    <w:rsid w:val="00D37854"/>
    <w:rsid w:val="00D46DB7"/>
    <w:rsid w:val="00D524C2"/>
    <w:rsid w:val="00D5293F"/>
    <w:rsid w:val="00D5373D"/>
    <w:rsid w:val="00D56403"/>
    <w:rsid w:val="00D56EDF"/>
    <w:rsid w:val="00D62228"/>
    <w:rsid w:val="00D64376"/>
    <w:rsid w:val="00D65BAD"/>
    <w:rsid w:val="00D66C2E"/>
    <w:rsid w:val="00D702B2"/>
    <w:rsid w:val="00D727E0"/>
    <w:rsid w:val="00D72915"/>
    <w:rsid w:val="00D764F9"/>
    <w:rsid w:val="00D777A5"/>
    <w:rsid w:val="00D77EDE"/>
    <w:rsid w:val="00D8097D"/>
    <w:rsid w:val="00D81BD8"/>
    <w:rsid w:val="00D81C30"/>
    <w:rsid w:val="00D836B2"/>
    <w:rsid w:val="00D85FAB"/>
    <w:rsid w:val="00D86273"/>
    <w:rsid w:val="00D865B7"/>
    <w:rsid w:val="00D871E9"/>
    <w:rsid w:val="00D921E0"/>
    <w:rsid w:val="00D94870"/>
    <w:rsid w:val="00D94EE7"/>
    <w:rsid w:val="00D950FF"/>
    <w:rsid w:val="00D95CA3"/>
    <w:rsid w:val="00D96C0C"/>
    <w:rsid w:val="00DA17F5"/>
    <w:rsid w:val="00DB02D5"/>
    <w:rsid w:val="00DB1FC3"/>
    <w:rsid w:val="00DB39A4"/>
    <w:rsid w:val="00DB5EA4"/>
    <w:rsid w:val="00DC14F7"/>
    <w:rsid w:val="00DC1FFA"/>
    <w:rsid w:val="00DC214F"/>
    <w:rsid w:val="00DC29CE"/>
    <w:rsid w:val="00DC2E5E"/>
    <w:rsid w:val="00DC3534"/>
    <w:rsid w:val="00DC387D"/>
    <w:rsid w:val="00DC3E0F"/>
    <w:rsid w:val="00DC6B9B"/>
    <w:rsid w:val="00DC7B71"/>
    <w:rsid w:val="00DD1A34"/>
    <w:rsid w:val="00DD1A54"/>
    <w:rsid w:val="00DE07F7"/>
    <w:rsid w:val="00DE13E1"/>
    <w:rsid w:val="00DE2663"/>
    <w:rsid w:val="00DE269F"/>
    <w:rsid w:val="00DE322B"/>
    <w:rsid w:val="00DE36B3"/>
    <w:rsid w:val="00DE37C0"/>
    <w:rsid w:val="00DE5D42"/>
    <w:rsid w:val="00DF480C"/>
    <w:rsid w:val="00DF4F9F"/>
    <w:rsid w:val="00E01CE3"/>
    <w:rsid w:val="00E01EEC"/>
    <w:rsid w:val="00E04121"/>
    <w:rsid w:val="00E07ACE"/>
    <w:rsid w:val="00E124DA"/>
    <w:rsid w:val="00E13DF7"/>
    <w:rsid w:val="00E150F0"/>
    <w:rsid w:val="00E163FC"/>
    <w:rsid w:val="00E20052"/>
    <w:rsid w:val="00E208AC"/>
    <w:rsid w:val="00E216D8"/>
    <w:rsid w:val="00E2297A"/>
    <w:rsid w:val="00E32F26"/>
    <w:rsid w:val="00E41AA4"/>
    <w:rsid w:val="00E45810"/>
    <w:rsid w:val="00E4668B"/>
    <w:rsid w:val="00E468BB"/>
    <w:rsid w:val="00E46E34"/>
    <w:rsid w:val="00E50C24"/>
    <w:rsid w:val="00E521CC"/>
    <w:rsid w:val="00E52BAB"/>
    <w:rsid w:val="00E531F8"/>
    <w:rsid w:val="00E6472E"/>
    <w:rsid w:val="00E64D59"/>
    <w:rsid w:val="00E65AA6"/>
    <w:rsid w:val="00E71092"/>
    <w:rsid w:val="00E71804"/>
    <w:rsid w:val="00E71D36"/>
    <w:rsid w:val="00E73D90"/>
    <w:rsid w:val="00E73F20"/>
    <w:rsid w:val="00E75738"/>
    <w:rsid w:val="00E76128"/>
    <w:rsid w:val="00E765C7"/>
    <w:rsid w:val="00E80054"/>
    <w:rsid w:val="00E803D4"/>
    <w:rsid w:val="00E8045C"/>
    <w:rsid w:val="00E80740"/>
    <w:rsid w:val="00E80B57"/>
    <w:rsid w:val="00E82558"/>
    <w:rsid w:val="00E85086"/>
    <w:rsid w:val="00E90536"/>
    <w:rsid w:val="00E91820"/>
    <w:rsid w:val="00E92050"/>
    <w:rsid w:val="00E951B0"/>
    <w:rsid w:val="00E97C78"/>
    <w:rsid w:val="00E97F6A"/>
    <w:rsid w:val="00EA3134"/>
    <w:rsid w:val="00EA467C"/>
    <w:rsid w:val="00EA4E8B"/>
    <w:rsid w:val="00EA584F"/>
    <w:rsid w:val="00EA6ADC"/>
    <w:rsid w:val="00EB0655"/>
    <w:rsid w:val="00EB26FC"/>
    <w:rsid w:val="00EB2F91"/>
    <w:rsid w:val="00EB3846"/>
    <w:rsid w:val="00EB3AE3"/>
    <w:rsid w:val="00EB4F87"/>
    <w:rsid w:val="00EC34AA"/>
    <w:rsid w:val="00EC706B"/>
    <w:rsid w:val="00ED1911"/>
    <w:rsid w:val="00ED2FA7"/>
    <w:rsid w:val="00EE0675"/>
    <w:rsid w:val="00EE319D"/>
    <w:rsid w:val="00EF0628"/>
    <w:rsid w:val="00EF39D0"/>
    <w:rsid w:val="00EF4BDB"/>
    <w:rsid w:val="00F0204F"/>
    <w:rsid w:val="00F03ABA"/>
    <w:rsid w:val="00F061EC"/>
    <w:rsid w:val="00F07680"/>
    <w:rsid w:val="00F13A91"/>
    <w:rsid w:val="00F14541"/>
    <w:rsid w:val="00F153EF"/>
    <w:rsid w:val="00F170B4"/>
    <w:rsid w:val="00F211CB"/>
    <w:rsid w:val="00F2399B"/>
    <w:rsid w:val="00F2538C"/>
    <w:rsid w:val="00F277E0"/>
    <w:rsid w:val="00F307D4"/>
    <w:rsid w:val="00F33A71"/>
    <w:rsid w:val="00F33EA8"/>
    <w:rsid w:val="00F3474E"/>
    <w:rsid w:val="00F45B4E"/>
    <w:rsid w:val="00F46654"/>
    <w:rsid w:val="00F51629"/>
    <w:rsid w:val="00F52D79"/>
    <w:rsid w:val="00F53A6C"/>
    <w:rsid w:val="00F561E8"/>
    <w:rsid w:val="00F61C1B"/>
    <w:rsid w:val="00F6233B"/>
    <w:rsid w:val="00F63531"/>
    <w:rsid w:val="00F6388C"/>
    <w:rsid w:val="00F63ADC"/>
    <w:rsid w:val="00F66663"/>
    <w:rsid w:val="00F677DE"/>
    <w:rsid w:val="00F70EAA"/>
    <w:rsid w:val="00F712AC"/>
    <w:rsid w:val="00F72C8A"/>
    <w:rsid w:val="00F73160"/>
    <w:rsid w:val="00F73F39"/>
    <w:rsid w:val="00F74008"/>
    <w:rsid w:val="00F743FA"/>
    <w:rsid w:val="00F76315"/>
    <w:rsid w:val="00F77994"/>
    <w:rsid w:val="00F80BFA"/>
    <w:rsid w:val="00F8120A"/>
    <w:rsid w:val="00F86442"/>
    <w:rsid w:val="00F86AC0"/>
    <w:rsid w:val="00F8790C"/>
    <w:rsid w:val="00F9195B"/>
    <w:rsid w:val="00F96A4C"/>
    <w:rsid w:val="00FA2D52"/>
    <w:rsid w:val="00FA7B0C"/>
    <w:rsid w:val="00FB0253"/>
    <w:rsid w:val="00FB22BD"/>
    <w:rsid w:val="00FB3C43"/>
    <w:rsid w:val="00FB4319"/>
    <w:rsid w:val="00FC02F2"/>
    <w:rsid w:val="00FC4115"/>
    <w:rsid w:val="00FC5948"/>
    <w:rsid w:val="00FC7CAC"/>
    <w:rsid w:val="00FD166B"/>
    <w:rsid w:val="00FD2D8D"/>
    <w:rsid w:val="00FD5AF2"/>
    <w:rsid w:val="00FE080B"/>
    <w:rsid w:val="00FE15B6"/>
    <w:rsid w:val="00FE5211"/>
    <w:rsid w:val="00FE6DE7"/>
    <w:rsid w:val="00FE7C58"/>
    <w:rsid w:val="00FF21B9"/>
    <w:rsid w:val="00FF4A68"/>
    <w:rsid w:val="00FF5B8F"/>
    <w:rsid w:val="00FF6361"/>
    <w:rsid w:val="00FF63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BDBC1"/>
  <w15:docId w15:val="{4EE05CFE-1B49-466E-AD6A-BF6EAFB37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011EE"/>
  </w:style>
  <w:style w:type="paragraph" w:styleId="1">
    <w:name w:val="heading 1"/>
    <w:basedOn w:val="a"/>
    <w:next w:val="a"/>
    <w:link w:val="10"/>
    <w:uiPriority w:val="9"/>
    <w:qFormat/>
    <w:rsid w:val="001A6EC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6C5BEB"/>
    <w:rPr>
      <w:sz w:val="16"/>
      <w:szCs w:val="16"/>
    </w:rPr>
  </w:style>
  <w:style w:type="paragraph" w:styleId="a4">
    <w:name w:val="annotation text"/>
    <w:basedOn w:val="a"/>
    <w:link w:val="a5"/>
    <w:uiPriority w:val="99"/>
    <w:semiHidden/>
    <w:unhideWhenUsed/>
    <w:rsid w:val="006C5BEB"/>
    <w:pPr>
      <w:spacing w:line="240" w:lineRule="auto"/>
    </w:pPr>
    <w:rPr>
      <w:sz w:val="20"/>
      <w:szCs w:val="20"/>
    </w:rPr>
  </w:style>
  <w:style w:type="character" w:customStyle="1" w:styleId="a5">
    <w:name w:val="Текст примечания Знак"/>
    <w:basedOn w:val="a0"/>
    <w:link w:val="a4"/>
    <w:uiPriority w:val="99"/>
    <w:semiHidden/>
    <w:rsid w:val="006C5BEB"/>
    <w:rPr>
      <w:sz w:val="20"/>
      <w:szCs w:val="20"/>
    </w:rPr>
  </w:style>
  <w:style w:type="paragraph" w:styleId="a6">
    <w:name w:val="annotation subject"/>
    <w:basedOn w:val="a4"/>
    <w:next w:val="a4"/>
    <w:link w:val="a7"/>
    <w:uiPriority w:val="99"/>
    <w:semiHidden/>
    <w:unhideWhenUsed/>
    <w:rsid w:val="006C5BEB"/>
    <w:rPr>
      <w:b/>
      <w:bCs/>
    </w:rPr>
  </w:style>
  <w:style w:type="character" w:customStyle="1" w:styleId="a7">
    <w:name w:val="Тема примечания Знак"/>
    <w:basedOn w:val="a5"/>
    <w:link w:val="a6"/>
    <w:uiPriority w:val="99"/>
    <w:semiHidden/>
    <w:rsid w:val="006C5BEB"/>
    <w:rPr>
      <w:b/>
      <w:bCs/>
      <w:sz w:val="20"/>
      <w:szCs w:val="20"/>
    </w:rPr>
  </w:style>
  <w:style w:type="paragraph" w:styleId="a8">
    <w:name w:val="Balloon Text"/>
    <w:basedOn w:val="a"/>
    <w:link w:val="a9"/>
    <w:uiPriority w:val="99"/>
    <w:semiHidden/>
    <w:unhideWhenUsed/>
    <w:rsid w:val="006C5BEB"/>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C5BEB"/>
    <w:rPr>
      <w:rFonts w:ascii="Segoe UI" w:hAnsi="Segoe UI" w:cs="Segoe UI"/>
      <w:sz w:val="18"/>
      <w:szCs w:val="18"/>
    </w:rPr>
  </w:style>
  <w:style w:type="character" w:styleId="aa">
    <w:name w:val="Hyperlink"/>
    <w:basedOn w:val="a0"/>
    <w:uiPriority w:val="99"/>
    <w:unhideWhenUsed/>
    <w:rsid w:val="00EF39D0"/>
    <w:rPr>
      <w:color w:val="000080"/>
      <w:u w:val="single"/>
    </w:rPr>
  </w:style>
  <w:style w:type="paragraph" w:customStyle="1" w:styleId="pr">
    <w:name w:val="pr"/>
    <w:basedOn w:val="a"/>
    <w:rsid w:val="00EF39D0"/>
    <w:pPr>
      <w:spacing w:after="0" w:line="240" w:lineRule="auto"/>
      <w:jc w:val="right"/>
    </w:pPr>
    <w:rPr>
      <w:rFonts w:ascii="Times New Roman" w:eastAsia="Times New Roman" w:hAnsi="Times New Roman" w:cs="Times New Roman"/>
      <w:color w:val="000000"/>
      <w:sz w:val="24"/>
      <w:szCs w:val="24"/>
      <w:lang w:eastAsia="ru-RU"/>
    </w:rPr>
  </w:style>
  <w:style w:type="paragraph" w:customStyle="1" w:styleId="pj">
    <w:name w:val="pj"/>
    <w:basedOn w:val="a"/>
    <w:rsid w:val="00EF39D0"/>
    <w:pPr>
      <w:spacing w:after="0" w:line="240" w:lineRule="auto"/>
      <w:ind w:firstLine="400"/>
      <w:jc w:val="both"/>
    </w:pPr>
    <w:rPr>
      <w:rFonts w:ascii="Times New Roman" w:eastAsia="Times New Roman" w:hAnsi="Times New Roman" w:cs="Times New Roman"/>
      <w:color w:val="000000"/>
      <w:sz w:val="24"/>
      <w:szCs w:val="24"/>
      <w:lang w:eastAsia="ru-RU"/>
    </w:rPr>
  </w:style>
  <w:style w:type="character" w:customStyle="1" w:styleId="s0">
    <w:name w:val="s0"/>
    <w:basedOn w:val="a0"/>
    <w:rsid w:val="00EF39D0"/>
    <w:rPr>
      <w:rFonts w:ascii="Times New Roman" w:hAnsi="Times New Roman" w:cs="Times New Roman" w:hint="default"/>
      <w:b w:val="0"/>
      <w:bCs w:val="0"/>
      <w:i w:val="0"/>
      <w:iCs w:val="0"/>
      <w:color w:val="000000"/>
    </w:rPr>
  </w:style>
  <w:style w:type="character" w:customStyle="1" w:styleId="s1">
    <w:name w:val="s1"/>
    <w:basedOn w:val="a0"/>
    <w:rsid w:val="00CE7161"/>
    <w:rPr>
      <w:color w:val="000000"/>
    </w:rPr>
  </w:style>
  <w:style w:type="character" w:customStyle="1" w:styleId="s21">
    <w:name w:val="s21"/>
    <w:basedOn w:val="a0"/>
    <w:rsid w:val="00CE7161"/>
  </w:style>
  <w:style w:type="paragraph" w:styleId="ab">
    <w:name w:val="List Paragraph"/>
    <w:aliases w:val="AC List 01,Содержание. 2 уровень,Заголовок_3,Heading1,Colorful List - Accent 11,Colorful List - Accent 11CxSpLast,H1-1,Заголовок3,Абзац,Списки,Bullet 1,Use Case List Paragraph,List Paragraph,Bullet List,FooterText,numbered,маркированный"/>
    <w:basedOn w:val="a"/>
    <w:link w:val="ac"/>
    <w:uiPriority w:val="34"/>
    <w:qFormat/>
    <w:rsid w:val="00E85086"/>
    <w:pPr>
      <w:ind w:left="720"/>
      <w:contextualSpacing/>
    </w:pPr>
  </w:style>
  <w:style w:type="paragraph" w:styleId="ad">
    <w:name w:val="header"/>
    <w:basedOn w:val="a"/>
    <w:link w:val="ae"/>
    <w:uiPriority w:val="99"/>
    <w:unhideWhenUsed/>
    <w:rsid w:val="00D1433E"/>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D1433E"/>
  </w:style>
  <w:style w:type="paragraph" w:styleId="af">
    <w:name w:val="footer"/>
    <w:basedOn w:val="a"/>
    <w:link w:val="af0"/>
    <w:uiPriority w:val="99"/>
    <w:unhideWhenUsed/>
    <w:rsid w:val="00D1433E"/>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D1433E"/>
  </w:style>
  <w:style w:type="character" w:styleId="af1">
    <w:name w:val="Unresolved Mention"/>
    <w:basedOn w:val="a0"/>
    <w:uiPriority w:val="99"/>
    <w:semiHidden/>
    <w:unhideWhenUsed/>
    <w:rsid w:val="007011EE"/>
    <w:rPr>
      <w:color w:val="605E5C"/>
      <w:shd w:val="clear" w:color="auto" w:fill="E1DFDD"/>
    </w:rPr>
  </w:style>
  <w:style w:type="character" w:customStyle="1" w:styleId="10">
    <w:name w:val="Заголовок 1 Знак"/>
    <w:basedOn w:val="a0"/>
    <w:link w:val="1"/>
    <w:uiPriority w:val="9"/>
    <w:rsid w:val="001A6EC6"/>
    <w:rPr>
      <w:rFonts w:asciiTheme="majorHAnsi" w:eastAsiaTheme="majorEastAsia" w:hAnsiTheme="majorHAnsi" w:cstheme="majorBidi"/>
      <w:color w:val="2F5496" w:themeColor="accent1" w:themeShade="BF"/>
      <w:sz w:val="32"/>
      <w:szCs w:val="32"/>
    </w:rPr>
  </w:style>
  <w:style w:type="character" w:customStyle="1" w:styleId="ac">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1 Знак,Use Case List Paragraph Знак"/>
    <w:basedOn w:val="a0"/>
    <w:link w:val="ab"/>
    <w:uiPriority w:val="34"/>
    <w:qFormat/>
    <w:locked/>
    <w:rsid w:val="00E76128"/>
  </w:style>
  <w:style w:type="paragraph" w:styleId="af2">
    <w:name w:val="Normal (Web)"/>
    <w:aliases w:val="Знак Знак,Знак4 Знак Знак,Знак4,Знак4 Знак Знак Знак Знак,Знак4 Знак,Обычный (веб)1,Обычный (веб)1 Знак Знак Зн,Обычный (веб)1 Знак Знак Зн Знак Знак Знак,Обычный (веб)1 Знак Знак Зн Знак Знак Знак Знак,Зн,Обычный (Web) Знак Знак Знак Знак"/>
    <w:basedOn w:val="a"/>
    <w:link w:val="af3"/>
    <w:uiPriority w:val="99"/>
    <w:unhideWhenUsed/>
    <w:qFormat/>
    <w:rsid w:val="00E761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3">
    <w:name w:val="Обычный (веб) Знак"/>
    <w:aliases w:val="Знак Знак Знак,Знак4 Знак Знак Знак,Знак4 Знак1,Знак4 Знак Знак Знак Знак Знак,Знак4 Знак Знак1,Обычный (веб)1 Знак,Обычный (веб)1 Знак Знак Зн Знак,Обычный (веб)1 Знак Знак Зн Знак Знак Знак Знак1,Зн Знак"/>
    <w:link w:val="af2"/>
    <w:uiPriority w:val="99"/>
    <w:locked/>
    <w:rsid w:val="00E76128"/>
    <w:rPr>
      <w:rFonts w:ascii="Times New Roman" w:eastAsia="Times New Roman" w:hAnsi="Times New Roman" w:cs="Times New Roman"/>
      <w:sz w:val="24"/>
      <w:szCs w:val="24"/>
      <w:lang w:eastAsia="ru-RU"/>
    </w:rPr>
  </w:style>
  <w:style w:type="paragraph" w:styleId="af4">
    <w:name w:val="footnote text"/>
    <w:aliases w:val="Текст сноски-FN,single space,footnote text,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2,Текст сноски Зна"/>
    <w:basedOn w:val="a"/>
    <w:link w:val="af5"/>
    <w:uiPriority w:val="99"/>
    <w:unhideWhenUsed/>
    <w:rsid w:val="006949C0"/>
    <w:pPr>
      <w:spacing w:after="0" w:line="240" w:lineRule="auto"/>
    </w:pPr>
    <w:rPr>
      <w:rFonts w:ascii="Calibri" w:eastAsia="Calibri" w:hAnsi="Calibri" w:cs="Times New Roman"/>
      <w:sz w:val="20"/>
      <w:szCs w:val="20"/>
    </w:rPr>
  </w:style>
  <w:style w:type="character" w:customStyle="1" w:styleId="af5">
    <w:name w:val="Текст сноски Знак"/>
    <w:aliases w:val="Текст сноски-FN Знак,single space Знак,footnote text Знак,Текст сноски Знак1 Знак,Текст сноски Знак Знак Знак,Текст сноски Знак Знак1 Знак Знак1,Текст сноски Знак Знак1 Знак Знак Знак,Текст сноски Знак2 Знак,Текст сноски Зна Знак"/>
    <w:basedOn w:val="a0"/>
    <w:link w:val="af4"/>
    <w:uiPriority w:val="99"/>
    <w:rsid w:val="006949C0"/>
    <w:rPr>
      <w:rFonts w:ascii="Calibri" w:eastAsia="Calibri" w:hAnsi="Calibri" w:cs="Times New Roman"/>
      <w:sz w:val="20"/>
      <w:szCs w:val="20"/>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unhideWhenUsed/>
    <w:qFormat/>
    <w:rsid w:val="006949C0"/>
    <w:rPr>
      <w:vertAlign w:val="superscript"/>
    </w:rPr>
  </w:style>
  <w:style w:type="paragraph" w:customStyle="1" w:styleId="pc">
    <w:name w:val="pc"/>
    <w:basedOn w:val="a"/>
    <w:rsid w:val="00617B59"/>
    <w:pPr>
      <w:spacing w:after="0" w:line="240" w:lineRule="auto"/>
      <w:jc w:val="center"/>
    </w:pPr>
    <w:rPr>
      <w:rFonts w:ascii="Times New Roman" w:eastAsiaTheme="minorEastAsia" w:hAnsi="Times New Roman" w:cs="Times New Roman"/>
      <w:color w:val="000000"/>
      <w:sz w:val="24"/>
      <w:szCs w:val="24"/>
      <w:lang w:eastAsia="ru-RU"/>
    </w:rPr>
  </w:style>
  <w:style w:type="paragraph" w:customStyle="1" w:styleId="p">
    <w:name w:val="p"/>
    <w:basedOn w:val="a"/>
    <w:rsid w:val="00617B59"/>
    <w:pPr>
      <w:spacing w:after="0" w:line="240" w:lineRule="auto"/>
    </w:pPr>
    <w:rPr>
      <w:rFonts w:ascii="Times New Roman" w:eastAsiaTheme="minorEastAsia"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098758">
      <w:bodyDiv w:val="1"/>
      <w:marLeft w:val="0"/>
      <w:marRight w:val="0"/>
      <w:marTop w:val="0"/>
      <w:marBottom w:val="0"/>
      <w:divBdr>
        <w:top w:val="none" w:sz="0" w:space="0" w:color="auto"/>
        <w:left w:val="none" w:sz="0" w:space="0" w:color="auto"/>
        <w:bottom w:val="none" w:sz="0" w:space="0" w:color="auto"/>
        <w:right w:val="none" w:sz="0" w:space="0" w:color="auto"/>
      </w:divBdr>
    </w:div>
    <w:div w:id="165291126">
      <w:bodyDiv w:val="1"/>
      <w:marLeft w:val="0"/>
      <w:marRight w:val="0"/>
      <w:marTop w:val="0"/>
      <w:marBottom w:val="0"/>
      <w:divBdr>
        <w:top w:val="none" w:sz="0" w:space="0" w:color="auto"/>
        <w:left w:val="none" w:sz="0" w:space="0" w:color="auto"/>
        <w:bottom w:val="none" w:sz="0" w:space="0" w:color="auto"/>
        <w:right w:val="none" w:sz="0" w:space="0" w:color="auto"/>
      </w:divBdr>
    </w:div>
    <w:div w:id="292487844">
      <w:bodyDiv w:val="1"/>
      <w:marLeft w:val="0"/>
      <w:marRight w:val="0"/>
      <w:marTop w:val="0"/>
      <w:marBottom w:val="0"/>
      <w:divBdr>
        <w:top w:val="none" w:sz="0" w:space="0" w:color="auto"/>
        <w:left w:val="none" w:sz="0" w:space="0" w:color="auto"/>
        <w:bottom w:val="none" w:sz="0" w:space="0" w:color="auto"/>
        <w:right w:val="none" w:sz="0" w:space="0" w:color="auto"/>
      </w:divBdr>
    </w:div>
    <w:div w:id="495727294">
      <w:bodyDiv w:val="1"/>
      <w:marLeft w:val="0"/>
      <w:marRight w:val="0"/>
      <w:marTop w:val="0"/>
      <w:marBottom w:val="0"/>
      <w:divBdr>
        <w:top w:val="none" w:sz="0" w:space="0" w:color="auto"/>
        <w:left w:val="none" w:sz="0" w:space="0" w:color="auto"/>
        <w:bottom w:val="none" w:sz="0" w:space="0" w:color="auto"/>
        <w:right w:val="none" w:sz="0" w:space="0" w:color="auto"/>
      </w:divBdr>
    </w:div>
    <w:div w:id="534269640">
      <w:bodyDiv w:val="1"/>
      <w:marLeft w:val="0"/>
      <w:marRight w:val="0"/>
      <w:marTop w:val="0"/>
      <w:marBottom w:val="0"/>
      <w:divBdr>
        <w:top w:val="none" w:sz="0" w:space="0" w:color="auto"/>
        <w:left w:val="none" w:sz="0" w:space="0" w:color="auto"/>
        <w:bottom w:val="none" w:sz="0" w:space="0" w:color="auto"/>
        <w:right w:val="none" w:sz="0" w:space="0" w:color="auto"/>
      </w:divBdr>
    </w:div>
    <w:div w:id="594362333">
      <w:bodyDiv w:val="1"/>
      <w:marLeft w:val="0"/>
      <w:marRight w:val="0"/>
      <w:marTop w:val="0"/>
      <w:marBottom w:val="0"/>
      <w:divBdr>
        <w:top w:val="none" w:sz="0" w:space="0" w:color="auto"/>
        <w:left w:val="none" w:sz="0" w:space="0" w:color="auto"/>
        <w:bottom w:val="none" w:sz="0" w:space="0" w:color="auto"/>
        <w:right w:val="none" w:sz="0" w:space="0" w:color="auto"/>
      </w:divBdr>
    </w:div>
    <w:div w:id="691346425">
      <w:bodyDiv w:val="1"/>
      <w:marLeft w:val="0"/>
      <w:marRight w:val="0"/>
      <w:marTop w:val="0"/>
      <w:marBottom w:val="0"/>
      <w:divBdr>
        <w:top w:val="none" w:sz="0" w:space="0" w:color="auto"/>
        <w:left w:val="none" w:sz="0" w:space="0" w:color="auto"/>
        <w:bottom w:val="none" w:sz="0" w:space="0" w:color="auto"/>
        <w:right w:val="none" w:sz="0" w:space="0" w:color="auto"/>
      </w:divBdr>
    </w:div>
    <w:div w:id="795878358">
      <w:bodyDiv w:val="1"/>
      <w:marLeft w:val="0"/>
      <w:marRight w:val="0"/>
      <w:marTop w:val="0"/>
      <w:marBottom w:val="0"/>
      <w:divBdr>
        <w:top w:val="none" w:sz="0" w:space="0" w:color="auto"/>
        <w:left w:val="none" w:sz="0" w:space="0" w:color="auto"/>
        <w:bottom w:val="none" w:sz="0" w:space="0" w:color="auto"/>
        <w:right w:val="none" w:sz="0" w:space="0" w:color="auto"/>
      </w:divBdr>
    </w:div>
    <w:div w:id="856769534">
      <w:bodyDiv w:val="1"/>
      <w:marLeft w:val="0"/>
      <w:marRight w:val="0"/>
      <w:marTop w:val="0"/>
      <w:marBottom w:val="0"/>
      <w:divBdr>
        <w:top w:val="none" w:sz="0" w:space="0" w:color="auto"/>
        <w:left w:val="none" w:sz="0" w:space="0" w:color="auto"/>
        <w:bottom w:val="none" w:sz="0" w:space="0" w:color="auto"/>
        <w:right w:val="none" w:sz="0" w:space="0" w:color="auto"/>
      </w:divBdr>
    </w:div>
    <w:div w:id="1067801489">
      <w:bodyDiv w:val="1"/>
      <w:marLeft w:val="0"/>
      <w:marRight w:val="0"/>
      <w:marTop w:val="0"/>
      <w:marBottom w:val="0"/>
      <w:divBdr>
        <w:top w:val="none" w:sz="0" w:space="0" w:color="auto"/>
        <w:left w:val="none" w:sz="0" w:space="0" w:color="auto"/>
        <w:bottom w:val="none" w:sz="0" w:space="0" w:color="auto"/>
        <w:right w:val="none" w:sz="0" w:space="0" w:color="auto"/>
      </w:divBdr>
    </w:div>
    <w:div w:id="1193300002">
      <w:bodyDiv w:val="1"/>
      <w:marLeft w:val="0"/>
      <w:marRight w:val="0"/>
      <w:marTop w:val="0"/>
      <w:marBottom w:val="0"/>
      <w:divBdr>
        <w:top w:val="none" w:sz="0" w:space="0" w:color="auto"/>
        <w:left w:val="none" w:sz="0" w:space="0" w:color="auto"/>
        <w:bottom w:val="none" w:sz="0" w:space="0" w:color="auto"/>
        <w:right w:val="none" w:sz="0" w:space="0" w:color="auto"/>
      </w:divBdr>
    </w:div>
    <w:div w:id="1194461894">
      <w:bodyDiv w:val="1"/>
      <w:marLeft w:val="0"/>
      <w:marRight w:val="0"/>
      <w:marTop w:val="0"/>
      <w:marBottom w:val="0"/>
      <w:divBdr>
        <w:top w:val="none" w:sz="0" w:space="0" w:color="auto"/>
        <w:left w:val="none" w:sz="0" w:space="0" w:color="auto"/>
        <w:bottom w:val="none" w:sz="0" w:space="0" w:color="auto"/>
        <w:right w:val="none" w:sz="0" w:space="0" w:color="auto"/>
      </w:divBdr>
    </w:div>
    <w:div w:id="1196237269">
      <w:bodyDiv w:val="1"/>
      <w:marLeft w:val="0"/>
      <w:marRight w:val="0"/>
      <w:marTop w:val="0"/>
      <w:marBottom w:val="0"/>
      <w:divBdr>
        <w:top w:val="none" w:sz="0" w:space="0" w:color="auto"/>
        <w:left w:val="none" w:sz="0" w:space="0" w:color="auto"/>
        <w:bottom w:val="none" w:sz="0" w:space="0" w:color="auto"/>
        <w:right w:val="none" w:sz="0" w:space="0" w:color="auto"/>
      </w:divBdr>
    </w:div>
    <w:div w:id="1329746290">
      <w:bodyDiv w:val="1"/>
      <w:marLeft w:val="0"/>
      <w:marRight w:val="0"/>
      <w:marTop w:val="0"/>
      <w:marBottom w:val="0"/>
      <w:divBdr>
        <w:top w:val="none" w:sz="0" w:space="0" w:color="auto"/>
        <w:left w:val="none" w:sz="0" w:space="0" w:color="auto"/>
        <w:bottom w:val="none" w:sz="0" w:space="0" w:color="auto"/>
        <w:right w:val="none" w:sz="0" w:space="0" w:color="auto"/>
      </w:divBdr>
    </w:div>
    <w:div w:id="1408575063">
      <w:bodyDiv w:val="1"/>
      <w:marLeft w:val="0"/>
      <w:marRight w:val="0"/>
      <w:marTop w:val="0"/>
      <w:marBottom w:val="0"/>
      <w:divBdr>
        <w:top w:val="none" w:sz="0" w:space="0" w:color="auto"/>
        <w:left w:val="none" w:sz="0" w:space="0" w:color="auto"/>
        <w:bottom w:val="none" w:sz="0" w:space="0" w:color="auto"/>
        <w:right w:val="none" w:sz="0" w:space="0" w:color="auto"/>
      </w:divBdr>
    </w:div>
    <w:div w:id="1572154380">
      <w:bodyDiv w:val="1"/>
      <w:marLeft w:val="0"/>
      <w:marRight w:val="0"/>
      <w:marTop w:val="0"/>
      <w:marBottom w:val="0"/>
      <w:divBdr>
        <w:top w:val="none" w:sz="0" w:space="0" w:color="auto"/>
        <w:left w:val="none" w:sz="0" w:space="0" w:color="auto"/>
        <w:bottom w:val="none" w:sz="0" w:space="0" w:color="auto"/>
        <w:right w:val="none" w:sz="0" w:space="0" w:color="auto"/>
      </w:divBdr>
    </w:div>
    <w:div w:id="1681661939">
      <w:bodyDiv w:val="1"/>
      <w:marLeft w:val="0"/>
      <w:marRight w:val="0"/>
      <w:marTop w:val="0"/>
      <w:marBottom w:val="0"/>
      <w:divBdr>
        <w:top w:val="none" w:sz="0" w:space="0" w:color="auto"/>
        <w:left w:val="none" w:sz="0" w:space="0" w:color="auto"/>
        <w:bottom w:val="none" w:sz="0" w:space="0" w:color="auto"/>
        <w:right w:val="none" w:sz="0" w:space="0" w:color="auto"/>
      </w:divBdr>
    </w:div>
    <w:div w:id="1799642155">
      <w:bodyDiv w:val="1"/>
      <w:marLeft w:val="0"/>
      <w:marRight w:val="0"/>
      <w:marTop w:val="0"/>
      <w:marBottom w:val="0"/>
      <w:divBdr>
        <w:top w:val="none" w:sz="0" w:space="0" w:color="auto"/>
        <w:left w:val="none" w:sz="0" w:space="0" w:color="auto"/>
        <w:bottom w:val="none" w:sz="0" w:space="0" w:color="auto"/>
        <w:right w:val="none" w:sz="0" w:space="0" w:color="auto"/>
      </w:divBdr>
    </w:div>
    <w:div w:id="2042396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5EE6AA-88B1-493D-8A0F-F366496E5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1112</TotalTime>
  <Pages>9</Pages>
  <Words>3479</Words>
  <Characters>19831</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Нұрсұлтан Оралгүл Нұрсұлтанқызы</dc:creator>
  <cp:keywords/>
  <dc:description/>
  <cp:lastModifiedBy>Айгуль Амангелдиева</cp:lastModifiedBy>
  <cp:revision>102</cp:revision>
  <cp:lastPrinted>2025-03-11T10:33:00Z</cp:lastPrinted>
  <dcterms:created xsi:type="dcterms:W3CDTF">2026-07-07T11:23:00Z</dcterms:created>
  <dcterms:modified xsi:type="dcterms:W3CDTF">2026-08-03T14:39:00Z</dcterms:modified>
</cp:coreProperties>
</file>