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BBC31" w14:textId="77777777" w:rsidR="00E13A49" w:rsidRPr="00402200" w:rsidRDefault="00E13A49" w:rsidP="00402200">
      <w:pPr>
        <w:jc w:val="center"/>
        <w:rPr>
          <w:b/>
          <w:bCs/>
        </w:rPr>
      </w:pPr>
    </w:p>
    <w:p w14:paraId="376F80A3" w14:textId="77777777" w:rsidR="00E13A49" w:rsidRPr="00402200" w:rsidRDefault="00E13A49" w:rsidP="004022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Арнаулы әлеуметтік қызметтер көрсететін ұйымдардың қызметін лицензиялау</w:t>
      </w:r>
    </w:p>
    <w:p w14:paraId="4BA6C914" w14:textId="77777777" w:rsidR="00E13A49" w:rsidRPr="00402200" w:rsidRDefault="00E13A49" w:rsidP="00402200">
      <w:pPr>
        <w:jc w:val="both"/>
        <w:rPr>
          <w:rFonts w:ascii="Times New Roman" w:hAnsi="Times New Roman" w:cs="Times New Roman"/>
        </w:rPr>
      </w:pPr>
    </w:p>
    <w:p w14:paraId="587CD244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Қазақстан Республикасының заңнамасына сәйкес арнаулы әлеуметтік қызметтер көрсететін ұйымдардың қызметі лицензиялауға жатады.</w:t>
      </w:r>
    </w:p>
    <w:p w14:paraId="2D88845A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Лицензиялау арнаулы әлеуметтік қызметтер көрсету саласындағы белгіленген талаптарға сәйкес жүзеге асырылады.</w:t>
      </w:r>
    </w:p>
    <w:p w14:paraId="5D3D9370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Лицензия кімдерге қажет?</w:t>
      </w:r>
    </w:p>
    <w:p w14:paraId="35B3107B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Арнаулы әлеуметтік қызметтер көрсететін ұйымдарға лицензия алу қажет, оның ішінде:</w:t>
      </w:r>
    </w:p>
    <w:p w14:paraId="63066759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стационар жағдайында;</w:t>
      </w:r>
    </w:p>
    <w:p w14:paraId="07B79CC0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жартылай стационар жағдайында;</w:t>
      </w:r>
    </w:p>
    <w:p w14:paraId="2A0515F1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үйде;</w:t>
      </w:r>
    </w:p>
    <w:p w14:paraId="20278E20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уақытша болу жағдайында арнаулы әлеуметтік қызметтер көрсететін ұйымдарға.</w:t>
      </w:r>
    </w:p>
    <w:p w14:paraId="735A5C5E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Стационарлық үлгідегі ұйымдарға арнаулы әлеуметтік қызметтер көрсету орталықтары, әлеуметтік қызмет көрсету орталықтары және шағын сыйымдылықтағы үйлер жатады.</w:t>
      </w:r>
    </w:p>
    <w:p w14:paraId="6164B2DC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Арнаулы әлеуметтік қызметтер мүгедектігі бар балаларға, мүгедектігі бар адамдарға, оның ішінде 18 жастан асқан психоневрологиялық аурулары бар мүгедектігі бар адамдарға, сондай-ақ жасының ұлғаюына байланысты өзіне-өзі қызмет көрсете алмайтын азаматтарға көрсетіледі.</w:t>
      </w:r>
    </w:p>
    <w:p w14:paraId="67A49E9C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Лицензияны кім береді?</w:t>
      </w:r>
    </w:p>
    <w:p w14:paraId="2685E854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Арнаулы әлеуметтік қызметтер көрсету жөніндегі қызметті лицензиялауды Қазақстан Республикасы Еңбек және халықты әлеуметтік қорғау министрлігінің Халықты әлеуметтік қорғау саласындағы реттеу және бақылау комитеті жүзеге асырады.</w:t>
      </w:r>
    </w:p>
    <w:p w14:paraId="6980B97A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Лицензия электрондық түрде беріледі және Қазақстан Республикасының бүкіл аумағында қолданылады.</w:t>
      </w:r>
    </w:p>
    <w:p w14:paraId="7AFA8738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Лицензияны қалай алуға болады?</w:t>
      </w:r>
    </w:p>
    <w:p w14:paraId="58A307B2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«Арнаулы әлеуметтік қызметтер көрсетуге лицензия беру» мемлекеттік көрсетілетін қызметі электрондық форматта жүзеге асырылады.</w:t>
      </w:r>
    </w:p>
    <w:p w14:paraId="0642F43E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Лицензия алу үшін өтініш беруші белгіленген талаптарға сәйкес қажетті құжаттар мен мәліметтерді ұсына отырып, электрондық өтініш береді.</w:t>
      </w:r>
    </w:p>
    <w:p w14:paraId="1A6837B0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Өтінішті қарау барысы мен мемлекеттік қызмет көрсету нәтижесі туралы ақпарат өтініш берушінің жеке кабинетінде көрсетіледі.</w:t>
      </w:r>
    </w:p>
    <w:p w14:paraId="7E042258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Ұйымдарға қойылатын негізгі талаптар</w:t>
      </w:r>
    </w:p>
    <w:p w14:paraId="327FD233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Лицензия алу үшін ұйым белгіленген біліктілік талаптарына сәйкес келуі тиіс.</w:t>
      </w:r>
    </w:p>
    <w:p w14:paraId="6CAFB6D5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05EE16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lastRenderedPageBreak/>
        <w:t>Атап айтқанда, арнаулы әлеуметтік қызметтерді көрсету үшін қажетті материалдық-техникалық база, тиісті ғимараттар мен үй-жайлар, жабдықтар болуы, сондай-ақ кадрларға және қызмет көрсету жағдайларына қойылатын талаптардың сақталуы қажет.</w:t>
      </w:r>
    </w:p>
    <w:p w14:paraId="53DE45FD" w14:textId="77777777" w:rsidR="00E13A49" w:rsidRPr="00402200" w:rsidRDefault="00E13A49" w:rsidP="00402200">
      <w:pPr>
        <w:pStyle w:val="a3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Ұйымдар тізілімі</w:t>
      </w:r>
    </w:p>
    <w:p w14:paraId="73AE13A9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Лицензия алғаннан кейін ұйым туралы мәліметтер арнаулы әлеуметтік қызметтер көрсететін ұйымдардың электрондық тізіліміне енгізіледі.</w:t>
      </w:r>
    </w:p>
    <w:p w14:paraId="2A752F98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Тізілімде ұйымның атауы, байланыс деректері, лицензия туралы мәліметтер, оның берілген күні, қолданылу мерзімі, сондай-ақ лицензияның қайта ресімделуі немесе қолданылуының тоқтатылуы туралы ақпарат көрсетіледі.</w:t>
      </w:r>
    </w:p>
    <w:p w14:paraId="27A1E2E7" w14:textId="77777777" w:rsidR="00E13A49" w:rsidRPr="00402200" w:rsidRDefault="00E13A49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Стационарлық және жартылай стационарлық үлгідегі ұйымдар арнаулы әлеуметтік қызметтер көрсететін ұйымдардың тізіліміне енгізілген күннен бастап қызметін жүзеге асырады.</w:t>
      </w:r>
    </w:p>
    <w:p w14:paraId="088A925C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71D901D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2E8752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0A2604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8611708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BD74DC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38E56D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BC667B5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5854DD1" w14:textId="77777777" w:rsidR="00E13A49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458DE9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00FBCF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3C4E40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C02C94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068ECD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A74555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D54ECB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D2857E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4179AD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749D32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E26195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9B84F4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B42501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21EBF2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ABD034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919F80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DBE0CD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9BE43E" w14:textId="77777777" w:rsid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5F951F" w14:textId="77777777" w:rsidR="00402200" w:rsidRPr="00402200" w:rsidRDefault="00402200" w:rsidP="0040220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071436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89F0174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707B4ED" w14:textId="77777777" w:rsidR="00E13A49" w:rsidRPr="00402200" w:rsidRDefault="00E13A49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B4D69E" w14:textId="77777777" w:rsidR="00427AA5" w:rsidRPr="00402200" w:rsidRDefault="00427AA5" w:rsidP="0040220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Лицензирование деятельности организаций, предоставляющих специальные социальные услуги</w:t>
      </w:r>
    </w:p>
    <w:p w14:paraId="0D9A422B" w14:textId="77777777" w:rsidR="00427AA5" w:rsidRPr="00402200" w:rsidRDefault="00427AA5" w:rsidP="0040220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92C22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В соответствии с законодательством Республики Казахстан деятельность организаций, предоставляющих специальные социальные услуги, подлежит лицензированию.</w:t>
      </w:r>
    </w:p>
    <w:p w14:paraId="0656657B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Лицензирование осуществляется в соответствии с Социальным кодексом Республики Казахстан, Правилами деятельности организаций, оказывающих специальные социальные услуги, а также Правилами оказания государственной услуги «Выдача лицензии на предоставление специальных социальных услуг».</w:t>
      </w:r>
    </w:p>
    <w:p w14:paraId="341C2350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Кто обязан иметь лицензию?</w:t>
      </w:r>
    </w:p>
    <w:p w14:paraId="70F2FC8F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Лицензия необходима организациям, предоставляющим специальные социальные услуги:</w:t>
      </w:r>
    </w:p>
    <w:p w14:paraId="29B99C1F" w14:textId="77777777" w:rsidR="00427AA5" w:rsidRPr="00402200" w:rsidRDefault="00427AA5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в условиях стационара;</w:t>
      </w:r>
    </w:p>
    <w:p w14:paraId="50A71658" w14:textId="77777777" w:rsidR="00427AA5" w:rsidRPr="00402200" w:rsidRDefault="00427AA5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в условиях полустационара;</w:t>
      </w:r>
    </w:p>
    <w:p w14:paraId="351119F1" w14:textId="77777777" w:rsidR="00427AA5" w:rsidRPr="00402200" w:rsidRDefault="00427AA5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на дому;</w:t>
      </w:r>
    </w:p>
    <w:p w14:paraId="6C1D0292" w14:textId="77777777" w:rsidR="00427AA5" w:rsidRPr="00402200" w:rsidRDefault="00427AA5" w:rsidP="004022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* в условиях временного пребывания.</w:t>
      </w:r>
    </w:p>
    <w:p w14:paraId="6F5CEBC9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К организациям стационарного типа относятся, в том числе, центры оказания специальных социальных услуг, центры социального обслуживания и дома малой вместимости.</w:t>
      </w:r>
    </w:p>
    <w:p w14:paraId="3C7FDD0B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Специальные социальные услуги предоставляются детям с инвалидностью, лицам с инвалидностью, в том числе лицам с инвалидностью старше 18 лет с психоневрологическими заболеваниями, а также гражданам, которые в силу преклонного возраста не способны самостоятельно себя обслуживать.</w:t>
      </w:r>
    </w:p>
    <w:p w14:paraId="5C3DD4ED" w14:textId="77777777" w:rsidR="00427AA5" w:rsidRPr="00402200" w:rsidRDefault="00427AA5" w:rsidP="0040220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2200">
        <w:rPr>
          <w:rFonts w:ascii="Times New Roman" w:hAnsi="Times New Roman" w:cs="Times New Roman"/>
          <w:b/>
          <w:bCs/>
          <w:sz w:val="28"/>
          <w:szCs w:val="28"/>
        </w:rPr>
        <w:t>Кто выдает лицензию?</w:t>
      </w:r>
    </w:p>
    <w:p w14:paraId="6A54C6B1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С 1 января 2025 года лицензиаром по осуществлению лицензирования деятельности по предоставлению специальных социальных услуг является Комитет регулирования и контроля в сфере социальной защиты населения Министерства труда и социальной защиты населения Республики Казахстан.</w:t>
      </w:r>
    </w:p>
    <w:p w14:paraId="1DF02628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 xml:space="preserve">Лицензия является генеральной, неотчуждаемой и бесплатной. Ее действие распространяется на всей территории Республики Казахстан, если иное не предусмотрено законодательством. </w:t>
      </w:r>
    </w:p>
    <w:p w14:paraId="61CDDCA5" w14:textId="77777777" w:rsidR="00427AA5" w:rsidRPr="007E35C5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35C5">
        <w:rPr>
          <w:rFonts w:ascii="Times New Roman" w:hAnsi="Times New Roman" w:cs="Times New Roman"/>
          <w:b/>
          <w:bCs/>
          <w:sz w:val="28"/>
          <w:szCs w:val="28"/>
        </w:rPr>
        <w:t>Как получить лицензию?</w:t>
      </w:r>
    </w:p>
    <w:p w14:paraId="7569108F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Государственная услуга «Выдача лицензии на предоставление специальных социальных услуг» предоставляется в электронном формате.</w:t>
      </w:r>
    </w:p>
    <w:p w14:paraId="41562570" w14:textId="77777777" w:rsidR="00427AA5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2200">
        <w:rPr>
          <w:rFonts w:ascii="Times New Roman" w:hAnsi="Times New Roman" w:cs="Times New Roman"/>
          <w:sz w:val="28"/>
          <w:szCs w:val="28"/>
        </w:rPr>
        <w:t xml:space="preserve">Для получения лицензии заявитель подает заявление через Портал социальных услуг и представляет документы и сведения, предусмотренные установленными требованиями. В личном кабинете отображается статус рассмотрения заявления и информация о результате оказания государственной услуги. </w:t>
      </w:r>
    </w:p>
    <w:p w14:paraId="7F71AC19" w14:textId="77777777" w:rsidR="007E35C5" w:rsidRDefault="007E35C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0522C8" w14:textId="77777777" w:rsidR="007E35C5" w:rsidRDefault="007E35C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C7ECA1" w14:textId="77777777" w:rsidR="007E35C5" w:rsidRPr="007E35C5" w:rsidRDefault="007E35C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7A9880" w14:textId="77777777" w:rsidR="00427AA5" w:rsidRPr="007E35C5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35C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Основные требования к организациям</w:t>
      </w:r>
    </w:p>
    <w:p w14:paraId="742F7DBB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Для получения лицензии организация должна соответствовать установленным квалификационным требованиям.</w:t>
      </w:r>
    </w:p>
    <w:p w14:paraId="1B9A8199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В частности, требования предусматривают наличие соответствующей материально-технической базы, помещений и оборудования, необходимых для предоставления специальных социальных услуг, а также соответствие кадровых и иных условий установленным нормативным требованиям.</w:t>
      </w:r>
    </w:p>
    <w:p w14:paraId="41B4461B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Перечень квалификационных требований и документов, подтверждающих соответствие им, утвержден приказом Министра труда и социальной защиты населения Республики Казахстан от 28 июня 2024 года № 229 «Об утверждении квалификационных требований и перечня документов к предоставлению специальных социальных услуг в области социальной защиты населения» с последующими изменениями.</w:t>
      </w:r>
    </w:p>
    <w:p w14:paraId="5C1526BD" w14:textId="77777777" w:rsidR="00427AA5" w:rsidRPr="007E35C5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35C5">
        <w:rPr>
          <w:rFonts w:ascii="Times New Roman" w:hAnsi="Times New Roman" w:cs="Times New Roman"/>
          <w:b/>
          <w:bCs/>
          <w:sz w:val="28"/>
          <w:szCs w:val="28"/>
        </w:rPr>
        <w:t>Регистрация в реестре организаций</w:t>
      </w:r>
    </w:p>
    <w:p w14:paraId="5E1CBA6E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После получения лицензии сведения об организации включаются в реестр организаций, предоставляющих специальные социальные услуги, который формируется в электронном виде на Портале социальных услуг.</w:t>
      </w:r>
    </w:p>
    <w:p w14:paraId="3348277E" w14:textId="77777777" w:rsidR="00427AA5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 xml:space="preserve">В реестре отражаются сведения об организации, контактные данные, информация о лицензии, в том числе дата ее выдачи и срок действия, а также сведения о переоформлении или прекращении действия лицензии. </w:t>
      </w:r>
    </w:p>
    <w:p w14:paraId="4D43822E" w14:textId="77777777" w:rsidR="005D366E" w:rsidRPr="00402200" w:rsidRDefault="00427AA5" w:rsidP="007E35C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200">
        <w:rPr>
          <w:rFonts w:ascii="Times New Roman" w:hAnsi="Times New Roman" w:cs="Times New Roman"/>
          <w:sz w:val="28"/>
          <w:szCs w:val="28"/>
        </w:rPr>
        <w:t>Организация стационарного или полустационарного типа осуществляет деятельность со дня регистрации в реестре организаций, предоставляющих специальные социальные услуги.</w:t>
      </w:r>
    </w:p>
    <w:sectPr w:rsidR="005D366E" w:rsidRPr="00402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43E"/>
    <w:rsid w:val="00402200"/>
    <w:rsid w:val="00427AA5"/>
    <w:rsid w:val="004D4981"/>
    <w:rsid w:val="005D366E"/>
    <w:rsid w:val="007D243E"/>
    <w:rsid w:val="007E35C5"/>
    <w:rsid w:val="00E1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9BAE"/>
  <w15:docId w15:val="{E7662629-B196-4020-99D5-C5583145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22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</dc:creator>
  <cp:keywords/>
  <dc:description/>
  <cp:lastModifiedBy>Matrix</cp:lastModifiedBy>
  <cp:revision>4</cp:revision>
  <dcterms:created xsi:type="dcterms:W3CDTF">2026-09-01T11:59:00Z</dcterms:created>
  <dcterms:modified xsi:type="dcterms:W3CDTF">2026-09-01T12:20:00Z</dcterms:modified>
</cp:coreProperties>
</file>