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a3"/>
        <w:tblW w:w="0" w:type="auto"/>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6"/>
      </w:tblGrid>
      <w:tr w:rsidR="005507DA" w:rsidRPr="00016920" w:rsidTr="00F51D3F">
        <w:tc>
          <w:tcPr>
            <w:tcW w:w="3396" w:type="dxa"/>
          </w:tcPr>
          <w:p w:rsidR="00F51D3F" w:rsidRPr="00016920" w:rsidRDefault="00F17314" w:rsidP="00016920">
            <w:pPr>
              <w:ind w:left="886"/>
              <w:rPr>
                <w:sz w:val="28"/>
                <w:szCs w:val="28"/>
                <w:lang w:val="kk-KZ"/>
              </w:rPr>
            </w:pPr>
            <w:r w:rsidRPr="00016920">
              <w:rPr>
                <w:sz w:val="28"/>
                <w:szCs w:val="28"/>
                <w:lang w:val="kk-KZ"/>
              </w:rPr>
              <w:t>Тізбеге 4-қосымша</w:t>
            </w:r>
          </w:p>
        </w:tc>
      </w:tr>
    </w:tbl>
    <w:p w:rsidR="005507DA" w:rsidRPr="00016920" w:rsidRDefault="005507DA" w:rsidP="005507DA">
      <w:pPr>
        <w:jc w:val="right"/>
        <w:rPr>
          <w:i/>
          <w:sz w:val="28"/>
          <w:szCs w:val="28"/>
          <w:lang w:val="kk-KZ"/>
        </w:rPr>
      </w:pPr>
    </w:p>
    <w:p w:rsidR="005507DA" w:rsidRPr="00016920" w:rsidRDefault="005507DA" w:rsidP="005507DA">
      <w:pPr>
        <w:jc w:val="right"/>
        <w:rPr>
          <w:i/>
          <w:sz w:val="28"/>
          <w:szCs w:val="28"/>
          <w:lang w:val="kk-KZ"/>
        </w:rPr>
      </w:pPr>
    </w:p>
    <w:p w:rsidR="00F17314" w:rsidRPr="00016920" w:rsidRDefault="00F17314" w:rsidP="00016920">
      <w:pPr>
        <w:ind w:left="5954"/>
        <w:jc w:val="center"/>
        <w:rPr>
          <w:sz w:val="28"/>
          <w:szCs w:val="28"/>
          <w:lang w:val="ru-KZ" w:eastAsia="ru-KZ"/>
        </w:rPr>
      </w:pPr>
      <w:r w:rsidRPr="00016920">
        <w:rPr>
          <w:sz w:val="28"/>
          <w:szCs w:val="28"/>
          <w:lang w:val="ru-KZ" w:eastAsia="ru-KZ"/>
        </w:rPr>
        <w:t>Азаматтық хал актілерін</w:t>
      </w:r>
    </w:p>
    <w:p w:rsidR="00F17314" w:rsidRPr="00016920" w:rsidRDefault="00F17314" w:rsidP="00016920">
      <w:pPr>
        <w:ind w:left="5954"/>
        <w:jc w:val="center"/>
        <w:rPr>
          <w:sz w:val="28"/>
          <w:szCs w:val="28"/>
          <w:lang w:val="ru-KZ" w:eastAsia="ru-KZ"/>
        </w:rPr>
      </w:pPr>
      <w:r w:rsidRPr="00016920">
        <w:rPr>
          <w:sz w:val="28"/>
          <w:szCs w:val="28"/>
          <w:lang w:val="ru-KZ" w:eastAsia="ru-KZ"/>
        </w:rPr>
        <w:t>мемлекеттік тіркеу, азаматтық</w:t>
      </w:r>
    </w:p>
    <w:p w:rsidR="00F17314" w:rsidRPr="00016920" w:rsidRDefault="00F17314" w:rsidP="00016920">
      <w:pPr>
        <w:ind w:left="5954"/>
        <w:jc w:val="center"/>
        <w:rPr>
          <w:sz w:val="28"/>
          <w:szCs w:val="28"/>
          <w:lang w:val="ru-KZ" w:eastAsia="ru-KZ"/>
        </w:rPr>
      </w:pPr>
      <w:r w:rsidRPr="00016920">
        <w:rPr>
          <w:sz w:val="28"/>
          <w:szCs w:val="28"/>
          <w:lang w:val="ru-KZ" w:eastAsia="ru-KZ"/>
        </w:rPr>
        <w:t>хал актілері жазбаларына</w:t>
      </w:r>
    </w:p>
    <w:p w:rsidR="00F17314" w:rsidRPr="00016920" w:rsidRDefault="00F17314" w:rsidP="00016920">
      <w:pPr>
        <w:ind w:left="5954"/>
        <w:jc w:val="center"/>
        <w:rPr>
          <w:sz w:val="28"/>
          <w:szCs w:val="28"/>
          <w:lang w:val="ru-KZ" w:eastAsia="ru-KZ"/>
        </w:rPr>
      </w:pPr>
      <w:r w:rsidRPr="00016920">
        <w:rPr>
          <w:sz w:val="28"/>
          <w:szCs w:val="28"/>
          <w:lang w:val="ru-KZ" w:eastAsia="ru-KZ"/>
        </w:rPr>
        <w:t>өзгерістер енгізу, қалпына</w:t>
      </w:r>
    </w:p>
    <w:p w:rsidR="00F17314" w:rsidRPr="00016920" w:rsidRDefault="00F17314" w:rsidP="00016920">
      <w:pPr>
        <w:ind w:left="5954"/>
        <w:jc w:val="center"/>
        <w:rPr>
          <w:sz w:val="28"/>
          <w:szCs w:val="28"/>
          <w:lang w:val="ru-KZ" w:eastAsia="ru-KZ"/>
        </w:rPr>
      </w:pPr>
      <w:r w:rsidRPr="00016920">
        <w:rPr>
          <w:sz w:val="28"/>
          <w:szCs w:val="28"/>
          <w:lang w:val="ru-KZ" w:eastAsia="ru-KZ"/>
        </w:rPr>
        <w:t>келтіру, жоюды ұйымдастыру</w:t>
      </w:r>
    </w:p>
    <w:p w:rsidR="00F17314" w:rsidRPr="00016920" w:rsidRDefault="00F17314" w:rsidP="00016920">
      <w:pPr>
        <w:ind w:left="5954"/>
        <w:jc w:val="center"/>
        <w:rPr>
          <w:sz w:val="28"/>
          <w:szCs w:val="28"/>
          <w:lang w:val="kk-KZ" w:eastAsia="en-US"/>
        </w:rPr>
      </w:pPr>
      <w:r w:rsidRPr="00016920">
        <w:rPr>
          <w:sz w:val="28"/>
          <w:szCs w:val="28"/>
          <w:lang w:val="ru-KZ" w:eastAsia="ru-KZ"/>
        </w:rPr>
        <w:t>Қағидаларына 20-қосымша</w:t>
      </w:r>
    </w:p>
    <w:p w:rsidR="00F17314" w:rsidRPr="00016920" w:rsidRDefault="00F17314" w:rsidP="00F17314">
      <w:pPr>
        <w:ind w:left="3400"/>
        <w:jc w:val="right"/>
        <w:rPr>
          <w:i/>
          <w:sz w:val="28"/>
          <w:szCs w:val="28"/>
          <w:lang w:val="kk-KZ"/>
        </w:rPr>
      </w:pPr>
    </w:p>
    <w:p w:rsidR="00F17314" w:rsidRPr="00016920" w:rsidRDefault="00F17314" w:rsidP="00F17314">
      <w:pPr>
        <w:jc w:val="right"/>
        <w:rPr>
          <w:i/>
          <w:sz w:val="28"/>
          <w:szCs w:val="28"/>
          <w:lang w:val="kk-KZ"/>
        </w:rPr>
      </w:pPr>
    </w:p>
    <w:p w:rsidR="00F17314" w:rsidRPr="00016920" w:rsidRDefault="00F17314" w:rsidP="00F17314">
      <w:pPr>
        <w:spacing w:before="100" w:beforeAutospacing="1" w:after="100" w:afterAutospacing="1"/>
        <w:jc w:val="center"/>
        <w:outlineLvl w:val="2"/>
        <w:rPr>
          <w:b/>
          <w:bCs/>
          <w:sz w:val="28"/>
          <w:szCs w:val="28"/>
          <w:lang w:val="ru-KZ" w:eastAsia="ru-KZ"/>
        </w:rPr>
      </w:pPr>
      <w:r w:rsidRPr="00016920">
        <w:rPr>
          <w:b/>
          <w:bCs/>
          <w:sz w:val="28"/>
          <w:szCs w:val="28"/>
          <w:lang w:val="kk-KZ" w:eastAsia="ru-KZ"/>
        </w:rPr>
        <w:t>«</w:t>
      </w:r>
      <w:r w:rsidRPr="00016920">
        <w:rPr>
          <w:b/>
          <w:bCs/>
          <w:sz w:val="28"/>
          <w:szCs w:val="28"/>
          <w:lang w:val="ru-KZ" w:eastAsia="ru-KZ"/>
        </w:rPr>
        <w:t>Қайтыс болуды тіркеу, оның ішінде азаматтық хал актілері жазбаларына өзгерістерді, толықтырулар мен түзетулерді енгізу</w:t>
      </w:r>
      <w:r w:rsidRPr="00016920">
        <w:rPr>
          <w:b/>
          <w:bCs/>
          <w:sz w:val="28"/>
          <w:szCs w:val="28"/>
          <w:lang w:val="kk-KZ" w:eastAsia="ru-KZ"/>
        </w:rPr>
        <w:t>»</w:t>
      </w:r>
      <w:r w:rsidRPr="00016920">
        <w:rPr>
          <w:b/>
          <w:bCs/>
          <w:sz w:val="28"/>
          <w:szCs w:val="28"/>
          <w:lang w:val="ru-KZ" w:eastAsia="ru-KZ"/>
        </w:rPr>
        <w:t xml:space="preserve"> мемлекеттік қызмет көрсетуге қойылатын негізгі талаптардың тізбесі</w:t>
      </w:r>
    </w:p>
    <w:tbl>
      <w:tblPr>
        <w:tblStyle w:val="11"/>
        <w:tblW w:w="10200" w:type="dxa"/>
        <w:tblInd w:w="0" w:type="dxa"/>
        <w:tblLayout w:type="fixed"/>
        <w:tblLook w:val="04A0" w:firstRow="1" w:lastRow="0" w:firstColumn="1" w:lastColumn="0" w:noHBand="0" w:noVBand="1"/>
      </w:tblPr>
      <w:tblGrid>
        <w:gridCol w:w="704"/>
        <w:gridCol w:w="2410"/>
        <w:gridCol w:w="7086"/>
      </w:tblGrid>
      <w:tr w:rsidR="00016920" w:rsidRPr="005F5B87" w:rsidTr="00016920">
        <w:tc>
          <w:tcPr>
            <w:tcW w:w="10200" w:type="dxa"/>
            <w:gridSpan w:val="3"/>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jc w:val="center"/>
              <w:rPr>
                <w:bCs/>
                <w:sz w:val="28"/>
                <w:szCs w:val="28"/>
                <w:lang w:val="ru-KZ" w:eastAsia="ru-KZ"/>
              </w:rPr>
            </w:pPr>
            <w:r w:rsidRPr="00016920">
              <w:rPr>
                <w:rFonts w:eastAsia="Calibri"/>
                <w:bCs/>
                <w:sz w:val="28"/>
                <w:szCs w:val="28"/>
                <w:lang w:val="kk-KZ" w:eastAsia="ru-KZ"/>
              </w:rPr>
              <w:t>М</w:t>
            </w:r>
            <w:r w:rsidRPr="00016920">
              <w:rPr>
                <w:rFonts w:eastAsia="Calibri"/>
                <w:bCs/>
                <w:sz w:val="28"/>
                <w:szCs w:val="28"/>
                <w:lang w:val="ru-KZ" w:eastAsia="ru-KZ"/>
              </w:rPr>
              <w:t>емлекеттік қызмет көрсетуге қойылатын негізгі талаптардың тізбесі</w:t>
            </w:r>
          </w:p>
        </w:tc>
      </w:tr>
      <w:tr w:rsidR="00016920" w:rsidRPr="005F5B87" w:rsidTr="00016920">
        <w:tc>
          <w:tcPr>
            <w:tcW w:w="704" w:type="dxa"/>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rPr>
                <w:rFonts w:eastAsia="Calibri"/>
                <w:bCs/>
                <w:sz w:val="28"/>
                <w:szCs w:val="28"/>
                <w:lang w:val="ru-KZ" w:eastAsia="ru-KZ"/>
              </w:rPr>
            </w:pPr>
            <w:r w:rsidRPr="00016920">
              <w:rPr>
                <w:rFonts w:eastAsia="Calibri"/>
                <w:bCs/>
                <w:sz w:val="28"/>
                <w:szCs w:val="28"/>
                <w:lang w:val="ru-KZ" w:eastAsia="ru-KZ"/>
              </w:rPr>
              <w:t>1</w:t>
            </w:r>
          </w:p>
        </w:tc>
        <w:tc>
          <w:tcPr>
            <w:tcW w:w="2410" w:type="dxa"/>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ind w:left="67" w:right="179"/>
              <w:rPr>
                <w:rFonts w:eastAsia="Calibri"/>
                <w:bCs/>
                <w:sz w:val="28"/>
                <w:szCs w:val="28"/>
                <w:lang w:val="kk-KZ" w:eastAsia="ru-KZ"/>
              </w:rPr>
            </w:pPr>
            <w:r w:rsidRPr="00016920">
              <w:rPr>
                <w:rFonts w:eastAsia="Calibri"/>
                <w:bCs/>
                <w:sz w:val="28"/>
                <w:szCs w:val="28"/>
                <w:lang w:val="kk-KZ" w:eastAsia="ru-KZ"/>
              </w:rPr>
              <w:t xml:space="preserve">Мемлекеттік қызметтің атауы </w:t>
            </w:r>
          </w:p>
        </w:tc>
        <w:tc>
          <w:tcPr>
            <w:tcW w:w="7086" w:type="dxa"/>
            <w:tcBorders>
              <w:top w:val="single" w:sz="4" w:space="0" w:color="auto"/>
              <w:left w:val="single" w:sz="4" w:space="0" w:color="auto"/>
              <w:bottom w:val="single" w:sz="4" w:space="0" w:color="auto"/>
              <w:right w:val="single" w:sz="4" w:space="0" w:color="auto"/>
            </w:tcBorders>
            <w:hideMark/>
          </w:tcPr>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 оның ішінде азаматтық хал актілері жазбаларына өзгерістерді, толықтырулар мен түзетулерді енгізу</w:t>
            </w:r>
          </w:p>
        </w:tc>
      </w:tr>
      <w:tr w:rsidR="00016920" w:rsidRPr="005F5B87" w:rsidTr="00016920">
        <w:tc>
          <w:tcPr>
            <w:tcW w:w="704" w:type="dxa"/>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rPr>
                <w:rFonts w:eastAsia="Calibri"/>
                <w:bCs/>
                <w:sz w:val="28"/>
                <w:szCs w:val="28"/>
                <w:lang w:val="kk-KZ" w:eastAsia="ru-KZ"/>
              </w:rPr>
            </w:pPr>
            <w:r w:rsidRPr="00016920">
              <w:rPr>
                <w:rFonts w:eastAsia="Calibri"/>
                <w:bCs/>
                <w:sz w:val="28"/>
                <w:szCs w:val="28"/>
                <w:lang w:val="kk-KZ" w:eastAsia="ru-KZ"/>
              </w:rPr>
              <w:t>2</w:t>
            </w:r>
          </w:p>
        </w:tc>
        <w:tc>
          <w:tcPr>
            <w:tcW w:w="2410" w:type="dxa"/>
            <w:tcBorders>
              <w:top w:val="single" w:sz="4" w:space="0" w:color="auto"/>
              <w:left w:val="single" w:sz="4" w:space="0" w:color="auto"/>
              <w:bottom w:val="single" w:sz="4" w:space="0" w:color="auto"/>
              <w:right w:val="single" w:sz="4" w:space="0" w:color="auto"/>
            </w:tcBorders>
            <w:hideMark/>
          </w:tcPr>
          <w:p w:rsidR="00F17314" w:rsidRPr="00016920" w:rsidRDefault="005F5B87" w:rsidP="00F17314">
            <w:pPr>
              <w:spacing w:line="240" w:lineRule="atLeast"/>
              <w:ind w:left="67" w:right="179"/>
              <w:rPr>
                <w:rFonts w:eastAsia="Calibri"/>
                <w:bCs/>
                <w:sz w:val="28"/>
                <w:szCs w:val="28"/>
                <w:lang w:val="ru-KZ" w:eastAsia="ru-KZ"/>
              </w:rPr>
            </w:pPr>
            <w:r>
              <w:rPr>
                <w:rFonts w:eastAsia="Calibri"/>
                <w:bCs/>
                <w:sz w:val="28"/>
                <w:szCs w:val="28"/>
                <w:lang w:val="kk-KZ" w:eastAsia="ru-KZ"/>
              </w:rPr>
              <w:t>Көрсетілетін қ</w:t>
            </w:r>
            <w:r w:rsidR="00F17314" w:rsidRPr="00016920">
              <w:rPr>
                <w:rFonts w:eastAsia="Calibri"/>
                <w:bCs/>
                <w:sz w:val="28"/>
                <w:szCs w:val="28"/>
                <w:lang w:val="ru-KZ" w:eastAsia="ru-KZ"/>
              </w:rPr>
              <w:t>ызмет</w:t>
            </w:r>
            <w:r>
              <w:rPr>
                <w:rFonts w:eastAsia="Calibri"/>
                <w:bCs/>
                <w:sz w:val="28"/>
                <w:szCs w:val="28"/>
                <w:lang w:val="kk-KZ" w:eastAsia="ru-KZ"/>
              </w:rPr>
              <w:t>ті</w:t>
            </w:r>
            <w:r w:rsidR="00F17314" w:rsidRPr="00016920">
              <w:rPr>
                <w:rFonts w:eastAsia="Calibri"/>
                <w:bCs/>
                <w:sz w:val="28"/>
                <w:szCs w:val="28"/>
                <w:lang w:val="ru-KZ" w:eastAsia="ru-KZ"/>
              </w:rPr>
              <w:t xml:space="preserve"> берушінің атауы</w:t>
            </w:r>
          </w:p>
        </w:tc>
        <w:tc>
          <w:tcPr>
            <w:tcW w:w="7086" w:type="dxa"/>
            <w:tcBorders>
              <w:top w:val="single" w:sz="4" w:space="0" w:color="auto"/>
              <w:left w:val="single" w:sz="4" w:space="0" w:color="auto"/>
              <w:bottom w:val="single" w:sz="4" w:space="0" w:color="auto"/>
              <w:right w:val="single" w:sz="4" w:space="0" w:color="auto"/>
            </w:tcBorders>
            <w:hideMark/>
          </w:tcPr>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kk-KZ" w:eastAsia="ru-KZ"/>
              </w:rPr>
              <w:t xml:space="preserve">АХАТ тіркеуші орган </w:t>
            </w:r>
            <w:r w:rsidRPr="00016920">
              <w:rPr>
                <w:rFonts w:eastAsia="Calibri"/>
                <w:bCs/>
                <w:sz w:val="28"/>
                <w:szCs w:val="28"/>
                <w:lang w:val="ru-KZ" w:eastAsia="ru-KZ"/>
              </w:rPr>
              <w:t xml:space="preserve"> (бұдан әрі – көрсетілетін қызметті беруші).</w:t>
            </w:r>
          </w:p>
        </w:tc>
      </w:tr>
      <w:tr w:rsidR="00016920" w:rsidRPr="005F5B87" w:rsidTr="00016920">
        <w:tc>
          <w:tcPr>
            <w:tcW w:w="704" w:type="dxa"/>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rPr>
                <w:rFonts w:eastAsia="Calibri"/>
                <w:bCs/>
                <w:sz w:val="28"/>
                <w:szCs w:val="28"/>
                <w:lang w:val="kk-KZ" w:eastAsia="ru-KZ"/>
              </w:rPr>
            </w:pPr>
            <w:r w:rsidRPr="00016920">
              <w:rPr>
                <w:rFonts w:eastAsia="Calibri"/>
                <w:bCs/>
                <w:sz w:val="28"/>
                <w:szCs w:val="28"/>
                <w:lang w:val="kk-KZ" w:eastAsia="ru-KZ"/>
              </w:rPr>
              <w:t>3</w:t>
            </w:r>
          </w:p>
        </w:tc>
        <w:tc>
          <w:tcPr>
            <w:tcW w:w="2410" w:type="dxa"/>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ind w:left="67" w:right="179"/>
              <w:rPr>
                <w:rFonts w:eastAsia="Calibri"/>
                <w:bCs/>
                <w:sz w:val="28"/>
                <w:szCs w:val="28"/>
                <w:lang w:val="ru-KZ" w:eastAsia="ru-KZ"/>
              </w:rPr>
            </w:pPr>
            <w:r w:rsidRPr="00016920">
              <w:rPr>
                <w:rFonts w:eastAsia="Calibri"/>
                <w:bCs/>
                <w:sz w:val="28"/>
                <w:szCs w:val="28"/>
                <w:lang w:val="ru-KZ" w:eastAsia="ru-KZ"/>
              </w:rPr>
              <w:t>Мемлекеттік көрсетілетін қызметтің кіші түрінің атауы:</w:t>
            </w:r>
          </w:p>
        </w:tc>
        <w:tc>
          <w:tcPr>
            <w:tcW w:w="7086" w:type="dxa"/>
            <w:tcBorders>
              <w:top w:val="single" w:sz="4" w:space="0" w:color="auto"/>
              <w:left w:val="single" w:sz="4" w:space="0" w:color="auto"/>
              <w:bottom w:val="single" w:sz="4" w:space="0" w:color="auto"/>
              <w:right w:val="single" w:sz="4" w:space="0" w:color="auto"/>
            </w:tcBorders>
            <w:hideMark/>
          </w:tcPr>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Қайтыс болуды тіркеу;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2. Қайтыс болу туралы акт жазбасына өзгерістер, толықтырулар мен түзетулер енгізу.</w:t>
            </w:r>
          </w:p>
        </w:tc>
      </w:tr>
      <w:tr w:rsidR="00016920" w:rsidRPr="00016920" w:rsidTr="00016920">
        <w:tc>
          <w:tcPr>
            <w:tcW w:w="704" w:type="dxa"/>
            <w:tcBorders>
              <w:top w:val="single" w:sz="4" w:space="0" w:color="auto"/>
              <w:left w:val="single" w:sz="4" w:space="0" w:color="auto"/>
              <w:bottom w:val="single" w:sz="4" w:space="0" w:color="auto"/>
              <w:right w:val="single" w:sz="4" w:space="0" w:color="auto"/>
            </w:tcBorders>
            <w:hideMark/>
          </w:tcPr>
          <w:p w:rsidR="00F17314" w:rsidRPr="00016920" w:rsidRDefault="00F17314" w:rsidP="00F17314">
            <w:pPr>
              <w:spacing w:line="240" w:lineRule="atLeast"/>
              <w:rPr>
                <w:rFonts w:eastAsia="Calibri"/>
                <w:bCs/>
                <w:sz w:val="28"/>
                <w:szCs w:val="28"/>
                <w:lang w:val="kk-KZ" w:eastAsia="ru-KZ"/>
              </w:rPr>
            </w:pPr>
            <w:r w:rsidRPr="00016920">
              <w:rPr>
                <w:rFonts w:eastAsia="Calibri"/>
                <w:bCs/>
                <w:sz w:val="28"/>
                <w:szCs w:val="28"/>
                <w:lang w:val="kk-KZ" w:eastAsia="ru-KZ"/>
              </w:rPr>
              <w:t>4</w:t>
            </w:r>
          </w:p>
        </w:tc>
        <w:tc>
          <w:tcPr>
            <w:tcW w:w="2410" w:type="dxa"/>
            <w:tcBorders>
              <w:top w:val="single" w:sz="4" w:space="0" w:color="auto"/>
              <w:left w:val="single" w:sz="4" w:space="0" w:color="auto"/>
              <w:bottom w:val="single" w:sz="4" w:space="0" w:color="auto"/>
              <w:right w:val="single" w:sz="4" w:space="0" w:color="auto"/>
            </w:tcBorders>
            <w:hideMark/>
          </w:tcPr>
          <w:p w:rsidR="00F17314" w:rsidRPr="00016920" w:rsidRDefault="004F6B4F" w:rsidP="00F17314">
            <w:pPr>
              <w:spacing w:line="240" w:lineRule="atLeast"/>
              <w:ind w:left="67" w:right="179"/>
              <w:rPr>
                <w:rFonts w:eastAsia="Calibri"/>
                <w:bCs/>
                <w:sz w:val="28"/>
                <w:szCs w:val="28"/>
                <w:lang w:val="ru-KZ" w:eastAsia="ru-KZ"/>
              </w:rPr>
            </w:pPr>
            <w:r w:rsidRPr="004F6B4F">
              <w:rPr>
                <w:sz w:val="28"/>
                <w:szCs w:val="28"/>
                <w:lang w:val="kk-KZ"/>
              </w:rPr>
              <w:t>Мемлекеттік қызметті және оның кіші түрлерін (бар болса) көрсету тәсілдері</w:t>
            </w:r>
          </w:p>
        </w:tc>
        <w:tc>
          <w:tcPr>
            <w:tcW w:w="7086" w:type="dxa"/>
            <w:tcBorders>
              <w:top w:val="single" w:sz="4" w:space="0" w:color="auto"/>
              <w:left w:val="single" w:sz="4" w:space="0" w:color="auto"/>
              <w:bottom w:val="single" w:sz="4" w:space="0" w:color="auto"/>
              <w:right w:val="single" w:sz="4" w:space="0" w:color="auto"/>
            </w:tcBorders>
            <w:hideMark/>
          </w:tcPr>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Көрсетілетін қызметті беруші:</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 туралы акт жазбасына өзгерістер, толықтырулар мен түзетулер енгізу.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2) кенттердің, ауылдардың, ауылдық округтердің әкімдері:</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 туралы акт жазбасына өзгерістер, толықтырулар мен түзетулер енгізу.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3) Мемлекеттік корпорация</w:t>
            </w:r>
            <w:r w:rsidRPr="00016920">
              <w:rPr>
                <w:rFonts w:eastAsia="Calibri"/>
                <w:bCs/>
                <w:sz w:val="28"/>
                <w:szCs w:val="28"/>
                <w:lang w:val="kk-KZ" w:eastAsia="ru-KZ"/>
              </w:rPr>
              <w:t xml:space="preserve"> (ХҚКО)</w:t>
            </w:r>
            <w:r w:rsidRPr="00016920">
              <w:rPr>
                <w:rFonts w:eastAsia="Calibri"/>
                <w:bCs/>
                <w:sz w:val="28"/>
                <w:szCs w:val="28"/>
                <w:lang w:val="ru-KZ" w:eastAsia="ru-KZ"/>
              </w:rPr>
              <w:t>:</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 туралы акт жазбасына өзгерістер, толықтырулар мен түзетулер енгізу.</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4) портал:</w:t>
            </w:r>
          </w:p>
          <w:p w:rsidR="00F17314" w:rsidRPr="00016920" w:rsidRDefault="00F17314" w:rsidP="00016920">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t>5</w:t>
            </w:r>
          </w:p>
        </w:tc>
        <w:tc>
          <w:tcPr>
            <w:tcW w:w="2410" w:type="dxa"/>
            <w:hideMark/>
          </w:tcPr>
          <w:p w:rsidR="005F5B87" w:rsidRPr="005F5B87" w:rsidRDefault="005F5B87" w:rsidP="005F5B87">
            <w:pPr>
              <w:spacing w:line="240" w:lineRule="atLeast"/>
              <w:ind w:left="100"/>
              <w:rPr>
                <w:sz w:val="28"/>
                <w:szCs w:val="28"/>
                <w:lang w:val="kk-KZ" w:eastAsia="ru-KZ"/>
              </w:rPr>
            </w:pPr>
            <w:r w:rsidRPr="005F5B87">
              <w:rPr>
                <w:sz w:val="28"/>
                <w:szCs w:val="28"/>
                <w:lang w:val="kk-KZ"/>
              </w:rPr>
              <w:t xml:space="preserve">Мемлекеттік қызметті және </w:t>
            </w:r>
            <w:r w:rsidRPr="005F5B87">
              <w:rPr>
                <w:sz w:val="28"/>
                <w:szCs w:val="28"/>
                <w:lang w:val="kk-KZ"/>
              </w:rPr>
              <w:lastRenderedPageBreak/>
              <w:t>оның кіші түрлерін (бар болса) көрсету мерзімі</w:t>
            </w:r>
          </w:p>
        </w:tc>
        <w:tc>
          <w:tcPr>
            <w:tcW w:w="7086"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lastRenderedPageBreak/>
              <w:t>Қайтыс болуды тіркеу мерзімі - 1 (бір) жұмыс күні;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lastRenderedPageBreak/>
              <w:t>азаматтық хал актілері жазбасына өзгерістер, толықтырулар мен түзетулер енгізу - 5 (бес) жұмыс күні;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АХА</w:t>
            </w:r>
            <w:r w:rsidRPr="00016920">
              <w:rPr>
                <w:rFonts w:eastAsia="Calibri"/>
                <w:bCs/>
                <w:sz w:val="28"/>
                <w:szCs w:val="28"/>
                <w:lang w:val="kk-KZ" w:eastAsia="ru-KZ"/>
              </w:rPr>
              <w:t>Ж</w:t>
            </w:r>
            <w:r w:rsidRPr="00016920">
              <w:rPr>
                <w:rFonts w:eastAsia="Calibri"/>
                <w:bCs/>
                <w:sz w:val="28"/>
                <w:szCs w:val="28"/>
                <w:lang w:val="ru-KZ" w:eastAsia="ru-KZ"/>
              </w:rPr>
              <w:t xml:space="preserve"> </w:t>
            </w:r>
            <w:r w:rsidRPr="00016920">
              <w:rPr>
                <w:rFonts w:eastAsia="Calibri"/>
                <w:bCs/>
                <w:sz w:val="28"/>
                <w:szCs w:val="28"/>
                <w:lang w:val="kk-KZ" w:eastAsia="ru-KZ"/>
              </w:rPr>
              <w:t>Ц</w:t>
            </w:r>
            <w:r w:rsidRPr="00016920">
              <w:rPr>
                <w:rFonts w:eastAsia="Calibri"/>
                <w:bCs/>
                <w:sz w:val="28"/>
                <w:szCs w:val="28"/>
                <w:lang w:val="ru-KZ" w:eastAsia="ru-KZ"/>
              </w:rPr>
              <w:t xml:space="preserve">Ж-де актілік жазба болмаған кезде қызмет көрсету мерзімі күнтізбелік 3 (үш) күн ішінде көрсетілетін қызметті алушыны хабардар ете отырып, күнтізбелік 15 (он бес) күннен аспайтын мерзімге ұзартылады (Мемлекеттік корпорация </w:t>
            </w:r>
            <w:r w:rsidRPr="00016920">
              <w:rPr>
                <w:rFonts w:eastAsia="Calibri"/>
                <w:bCs/>
                <w:sz w:val="28"/>
                <w:szCs w:val="28"/>
                <w:lang w:val="kk-KZ" w:eastAsia="ru-KZ"/>
              </w:rPr>
              <w:t xml:space="preserve">(ХҚКО) </w:t>
            </w:r>
            <w:r w:rsidRPr="00016920">
              <w:rPr>
                <w:rFonts w:eastAsia="Calibri"/>
                <w:bCs/>
                <w:sz w:val="28"/>
                <w:szCs w:val="28"/>
                <w:lang w:val="ru-KZ" w:eastAsia="ru-KZ"/>
              </w:rPr>
              <w:t xml:space="preserve">арқылы түскен өтінішті қарау мерзімі ұзартылған кезде көрсетілетін қызметті беруші мемлекеттік қызметті көрсету нәтижесін Мемлекеттік корпорацияға </w:t>
            </w:r>
            <w:r w:rsidRPr="00016920">
              <w:rPr>
                <w:rFonts w:eastAsia="Calibri"/>
                <w:bCs/>
                <w:sz w:val="28"/>
                <w:szCs w:val="28"/>
                <w:lang w:val="kk-KZ" w:eastAsia="ru-KZ"/>
              </w:rPr>
              <w:t xml:space="preserve">(ХҚКО) </w:t>
            </w:r>
            <w:r w:rsidRPr="00016920">
              <w:rPr>
                <w:rFonts w:eastAsia="Calibri"/>
                <w:bCs/>
                <w:sz w:val="28"/>
                <w:szCs w:val="28"/>
                <w:lang w:val="ru-KZ" w:eastAsia="ru-KZ"/>
              </w:rPr>
              <w:t>жолдайды);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портал арқылы өтініш қабылданғанын растау және қайтыс болу туралы куәлікті беру күнін белгілеу туралы хабарлама беру кезінде 1 (бір) жұмыс күні ішінде жеке кабинетке жіберіледі;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Құжаттар топтамасын тапсыру үшін күтудің рұқсат етілген ең ұзақ уақыты - 20 (жиырма) минут.</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Көрсетілетін қызметті алушыға қызмет көрсетудің рұқсат етілген ең ұзақ уақыты – 20 (жиырма) минут.</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lastRenderedPageBreak/>
              <w:t>6</w:t>
            </w:r>
          </w:p>
        </w:tc>
        <w:tc>
          <w:tcPr>
            <w:tcW w:w="2410" w:type="dxa"/>
            <w:hideMark/>
          </w:tcPr>
          <w:p w:rsidR="005F5B87" w:rsidRPr="005F5B87" w:rsidRDefault="005F5B87" w:rsidP="005F5B87">
            <w:pPr>
              <w:spacing w:line="240" w:lineRule="atLeast"/>
              <w:ind w:left="100" w:right="96"/>
              <w:rPr>
                <w:sz w:val="28"/>
                <w:szCs w:val="28"/>
                <w:lang w:val="kk-KZ" w:eastAsia="ru-KZ"/>
              </w:rPr>
            </w:pPr>
            <w:r w:rsidRPr="005F5B87">
              <w:rPr>
                <w:sz w:val="28"/>
                <w:szCs w:val="28"/>
                <w:lang w:val="kk-KZ"/>
              </w:rPr>
              <w:t>Мемлекеттік қызметті және оның кіші түрлерін (бар болса) көрсету нысаны</w:t>
            </w:r>
          </w:p>
        </w:tc>
        <w:tc>
          <w:tcPr>
            <w:tcW w:w="7086"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Электронды (ішінара </w:t>
            </w:r>
            <w:r w:rsidRPr="00016920">
              <w:rPr>
                <w:rFonts w:eastAsia="Calibri"/>
                <w:bCs/>
                <w:sz w:val="28"/>
                <w:szCs w:val="28"/>
                <w:lang w:val="kk-KZ" w:eastAsia="ru-KZ"/>
              </w:rPr>
              <w:t>цифрл</w:t>
            </w:r>
            <w:r w:rsidRPr="00016920">
              <w:rPr>
                <w:rFonts w:eastAsia="Calibri"/>
                <w:bCs/>
                <w:sz w:val="28"/>
                <w:szCs w:val="28"/>
                <w:lang w:val="ru-KZ" w:eastAsia="ru-KZ"/>
              </w:rPr>
              <w:t>андырылған):</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Қағаз түрінде:</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болуды тіркеу;</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 туралы акт жазбасына өзгерістер, толықтырулар мен түзетулер енгізу.</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t>7</w:t>
            </w:r>
          </w:p>
        </w:tc>
        <w:tc>
          <w:tcPr>
            <w:tcW w:w="2410" w:type="dxa"/>
            <w:hideMark/>
          </w:tcPr>
          <w:p w:rsidR="005F5B87" w:rsidRPr="005F5B87" w:rsidRDefault="005F5B87" w:rsidP="005F5B87">
            <w:pPr>
              <w:spacing w:line="240" w:lineRule="atLeast"/>
              <w:ind w:left="100" w:right="96"/>
              <w:rPr>
                <w:sz w:val="28"/>
                <w:szCs w:val="28"/>
                <w:lang w:val="kk-KZ" w:eastAsia="ru-KZ"/>
              </w:rPr>
            </w:pPr>
            <w:r w:rsidRPr="005F5B87">
              <w:rPr>
                <w:sz w:val="28"/>
                <w:szCs w:val="28"/>
                <w:lang w:val="kk-KZ"/>
              </w:rPr>
              <w:t>Мемлекеттік қызметті және оның кіші түрлерін (бар болса) көрсету нәтижесі</w:t>
            </w:r>
          </w:p>
        </w:tc>
        <w:tc>
          <w:tcPr>
            <w:tcW w:w="7086" w:type="dxa"/>
            <w:tcBorders>
              <w:top w:val="single" w:sz="4" w:space="0" w:color="auto"/>
              <w:left w:val="single" w:sz="4" w:space="0" w:color="auto"/>
              <w:bottom w:val="single" w:sz="4" w:space="0" w:color="auto"/>
              <w:right w:val="single" w:sz="4" w:space="0" w:color="auto"/>
            </w:tcBorders>
            <w:hideMark/>
          </w:tcPr>
          <w:p w:rsidR="005F5B87"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қайтыс болу туралы куәлік немесе анықтама, енгізілген өзгерістерімен, толықтыруларымен және түзетулерімен қайтыс болу туралы қайталама куәлік;</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2) мемлекеттік қызмет көрсетуден бас тарту туралы дәлелді жауап.</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Мемлекеттік қызметті көрсету нәтижесін ұсыну нысаны: қағаз түрінде, электронды түрде, цифрлық құжаттар сервисінде қалыптастырылған цифрлық құжат.</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t>8</w:t>
            </w:r>
          </w:p>
        </w:tc>
        <w:tc>
          <w:tcPr>
            <w:tcW w:w="2410" w:type="dxa"/>
            <w:hideMark/>
          </w:tcPr>
          <w:p w:rsidR="005F5B87" w:rsidRPr="005F5B87" w:rsidRDefault="005F5B87" w:rsidP="005F5B87">
            <w:pPr>
              <w:spacing w:line="240" w:lineRule="atLeast"/>
              <w:ind w:right="244"/>
              <w:rPr>
                <w:sz w:val="28"/>
                <w:szCs w:val="28"/>
                <w:lang w:val="kk-KZ" w:eastAsia="ru-KZ"/>
              </w:rPr>
            </w:pPr>
            <w:r w:rsidRPr="005F5B87">
              <w:rPr>
                <w:sz w:val="28"/>
                <w:szCs w:val="28"/>
                <w:lang w:val="kk-KZ"/>
              </w:rPr>
              <w:t xml:space="preserve">Мемлекеттік қызметті және оның кіші түрлерін (бар болса) көрсету кезінде көрсетілетін қызметті алушыдан алынатын төлемақы мөлшері және </w:t>
            </w:r>
            <w:r w:rsidRPr="005F5B87">
              <w:rPr>
                <w:sz w:val="28"/>
                <w:szCs w:val="28"/>
                <w:lang w:val="kk-KZ"/>
              </w:rPr>
              <w:lastRenderedPageBreak/>
              <w:t>Қазақстан Республикасының заңнамасында көзделген жағдайларда оны алу тәсілдері</w:t>
            </w:r>
          </w:p>
        </w:tc>
        <w:tc>
          <w:tcPr>
            <w:tcW w:w="7086"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lastRenderedPageBreak/>
              <w:t xml:space="preserve">1. Азаматтық хал актілерін мемлекеттік тіркеу қызметтері үшін ақы төлеу құны Кодекстің </w:t>
            </w:r>
            <w:r>
              <w:rPr>
                <w:rFonts w:eastAsia="Calibri"/>
                <w:bCs/>
                <w:sz w:val="28"/>
                <w:szCs w:val="28"/>
                <w:lang w:val="kk-KZ" w:eastAsia="ru-KZ"/>
              </w:rPr>
              <w:t xml:space="preserve">                            </w:t>
            </w:r>
            <w:r w:rsidRPr="00016920">
              <w:rPr>
                <w:rFonts w:eastAsia="Calibri"/>
                <w:bCs/>
                <w:sz w:val="28"/>
                <w:szCs w:val="28"/>
                <w:lang w:val="ru-KZ" w:eastAsia="ru-KZ"/>
              </w:rPr>
              <w:t xml:space="preserve">182- бабының </w:t>
            </w:r>
            <w:hyperlink r:id="rId4" w:anchor="z399" w:history="1">
              <w:r w:rsidRPr="00016920">
                <w:rPr>
                  <w:rFonts w:eastAsia="Calibri"/>
                  <w:bCs/>
                  <w:sz w:val="28"/>
                  <w:szCs w:val="28"/>
                  <w:lang w:val="ru-KZ" w:eastAsia="ru-KZ"/>
                </w:rPr>
                <w:t>1-тармағына</w:t>
              </w:r>
            </w:hyperlink>
            <w:r w:rsidRPr="00016920">
              <w:rPr>
                <w:rFonts w:eastAsia="Calibri"/>
                <w:bCs/>
                <w:sz w:val="28"/>
                <w:szCs w:val="28"/>
                <w:lang w:val="ru-KZ" w:eastAsia="ru-KZ"/>
              </w:rPr>
              <w:t xml:space="preserve"> сәйкес алынады;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2. Кодекстің 182-бабының </w:t>
            </w:r>
            <w:hyperlink r:id="rId5" w:anchor="z1252" w:history="1">
              <w:r w:rsidRPr="00016920">
                <w:rPr>
                  <w:rFonts w:eastAsia="Calibri"/>
                  <w:bCs/>
                  <w:sz w:val="28"/>
                  <w:szCs w:val="28"/>
                  <w:lang w:val="ru-KZ" w:eastAsia="ru-KZ"/>
                </w:rPr>
                <w:t>2-тармағына</w:t>
              </w:r>
            </w:hyperlink>
            <w:r w:rsidRPr="00016920">
              <w:rPr>
                <w:rFonts w:eastAsia="Calibri"/>
                <w:bCs/>
                <w:sz w:val="28"/>
                <w:szCs w:val="28"/>
                <w:lang w:val="ru-KZ" w:eastAsia="ru-KZ"/>
              </w:rPr>
              <w:t xml:space="preserve"> сәйкес азаматтық хал актілерін мемлекеттік тіркеу қызметтерін көрсеткені үшін ақы төлеуден растайтын құжаттар ұсынылған кезде мыналар босатылады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1) азаматтық хал актілерін мемлекеттік тіркегені және азаматтық хал актілерін мемлекеттік тіркеу туралы қайталама куәліктер мен анықтамаларды бергені үшін – растайтын құжаттарды көрсеткен кезде Ұлы Отан соғысының ардагерлері, жеңілдіктері бойынша Ұлы </w:t>
            </w:r>
            <w:r w:rsidRPr="00016920">
              <w:rPr>
                <w:rFonts w:eastAsia="Calibri"/>
                <w:bCs/>
                <w:sz w:val="28"/>
                <w:szCs w:val="28"/>
                <w:lang w:val="ru-KZ" w:eastAsia="ru-KZ"/>
              </w:rPr>
              <w:lastRenderedPageBreak/>
              <w:t>Отан соғысының ардагерлеріне теңестірілген ардагерлер және басқа мемлекеттердің аумағындағы ұрыс қимылдарының ардагерлері, Ұлы Отан соғысы жылдарында тылдағы қажырлы еңбегі мен мінсіз әскери қызметі үшін бұрынғы КСР Одағының ордендерімен және медальдарымен наградталған адамдар, 1941 жылғы 22 маусым – 1945 жылғы 9 мамыр аралығында кемiнде алты ай жұмыс iстеген (қызмет өткерген) және Ұлы Отан соғысы жылдарында тылдағы қажырлы еңбегi мен мiнсiз әскери қызметі үшін бұрынғы КСР Одағының ордендерiмен және медальдарымен наградталмаған адамдар, мүгедектігі бар адамдар, сондай-ақ бала кезінен мүгедектігі бар адамның, мүгедектігі бар баланың ата-анасының бірі, қорғаншылар (қамқоршылар);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2) туу туралы қайталама куәліктерді бергені үшін – мемлекеттік ұйымдар;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3) баланың тууын мемлекеттік тіркегені және туу туралы куәлікті бергені үшін – жеке тұлғалар;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4) қайтыс болуды мемлекеттік тіркегені және қайтыс болу туралы куәліктерді, қайталама куәліктерді, анықтамаларды және хабарламаларды бергені үшін – жеке тұлғалар;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5) азаматтық хал актілерінің күшін жойғаны үшін – жеке тұлғалар;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6) азаматтық хал актілерін мемлекеттік тіркеу кезінде жіберілген қателерге байланысты азаматтық хал актілерінің жазбалары өзгертілген, толықтырылған, қалпына келтірілген және түзетілген кезде оларға куәліктерді бергені үшін – жеке тұлғалар;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7) әке болуды анықтауға, Қазақстан Республикасы азаматтарының бала асырап алуына байланысты тууды мемлекеттік тіркеу туралы акт жазбаларына өзгерістер, толықтырулар енгізгені және бала асырап алу мен әке болуды анықтауға байланысты туу туралы қайталама куәліктерді бергені үшін – жеке тұлғалар.</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lastRenderedPageBreak/>
              <w:t>9</w:t>
            </w:r>
          </w:p>
        </w:tc>
        <w:tc>
          <w:tcPr>
            <w:tcW w:w="2410" w:type="dxa"/>
            <w:hideMark/>
          </w:tcPr>
          <w:p w:rsidR="005F5B87" w:rsidRPr="005F5B87" w:rsidRDefault="005F5B87" w:rsidP="005F5B87">
            <w:pPr>
              <w:spacing w:line="240" w:lineRule="atLeast"/>
              <w:ind w:left="100" w:right="96"/>
              <w:rPr>
                <w:sz w:val="28"/>
                <w:szCs w:val="28"/>
                <w:lang w:val="kk-KZ" w:eastAsia="ru-KZ"/>
              </w:rPr>
            </w:pPr>
            <w:r w:rsidRPr="005F5B87">
              <w:rPr>
                <w:sz w:val="28"/>
                <w:szCs w:val="28"/>
                <w:lang w:val="kk-KZ"/>
              </w:rPr>
              <w:t>Көрсетілетін қызметті берушінің, Мемлекеттік корпорацияның және цифрлық объектілерінің жұмыс графигі</w:t>
            </w:r>
          </w:p>
        </w:tc>
        <w:tc>
          <w:tcPr>
            <w:tcW w:w="7086"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көрсетілетін қызметті беруші – демалыс және мереке күндерінен басқа, дүйсенбіден бастап жұманы қоса алғанда, сағат 9.00-ден 17.30-ға дейін, үзіліс сағат 13.00-ден 14.30-ға дейін.</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Мемлекеттік қызмет алдын ала жазылусыз және жеделдетіп қызмет көрсетусіз кезек күту тәртібімен көрсетіледі;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2) Мемлекеттік корпорация </w:t>
            </w:r>
            <w:r w:rsidRPr="00016920">
              <w:rPr>
                <w:rFonts w:eastAsia="Calibri"/>
                <w:bCs/>
                <w:sz w:val="28"/>
                <w:szCs w:val="28"/>
                <w:lang w:val="kk-KZ" w:eastAsia="ru-KZ"/>
              </w:rPr>
              <w:t xml:space="preserve">(ХҚКО) </w:t>
            </w:r>
            <w:r w:rsidRPr="00016920">
              <w:rPr>
                <w:rFonts w:eastAsia="Calibri"/>
                <w:bCs/>
                <w:sz w:val="28"/>
                <w:szCs w:val="28"/>
                <w:lang w:val="ru-KZ" w:eastAsia="ru-KZ"/>
              </w:rPr>
              <w:t xml:space="preserve">– Қазақстан Республикасының Еңбек </w:t>
            </w:r>
            <w:hyperlink r:id="rId6" w:anchor="z205" w:history="1">
              <w:r w:rsidRPr="00016920">
                <w:rPr>
                  <w:rFonts w:eastAsia="Calibri"/>
                  <w:bCs/>
                  <w:sz w:val="28"/>
                  <w:szCs w:val="28"/>
                  <w:lang w:val="ru-KZ" w:eastAsia="ru-KZ"/>
                </w:rPr>
                <w:t>кодексіне</w:t>
              </w:r>
            </w:hyperlink>
            <w:r w:rsidRPr="00016920">
              <w:rPr>
                <w:rFonts w:eastAsia="Calibri"/>
                <w:bCs/>
                <w:sz w:val="28"/>
                <w:szCs w:val="28"/>
                <w:lang w:val="ru-KZ" w:eastAsia="ru-KZ"/>
              </w:rPr>
              <w:t xml:space="preserve"> сәйкес демалыс және мерекелік күндерден басқа, дүйсенбіден бастап жұманы </w:t>
            </w:r>
            <w:r w:rsidRPr="00016920">
              <w:rPr>
                <w:rFonts w:eastAsia="Calibri"/>
                <w:bCs/>
                <w:sz w:val="28"/>
                <w:szCs w:val="28"/>
                <w:lang w:val="ru-KZ" w:eastAsia="ru-KZ"/>
              </w:rPr>
              <w:lastRenderedPageBreak/>
              <w:t>қоса алғанда үзіліссіз сағат 9.00-ден 18.00-ге дейін, Мемлекеттік корпорацияның халыққа қызмет көрсететін кезекші бөлімдері дүйсенбіден бастап жұманы қоса алғанда сағат 9.00-ден 20.00-ге дейін және сенбі күні сағат 9.00-ден 13.00-ге дейін жүзеге асырылады.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Қабылдау жеделдетіп қызмет көрсетусіз </w:t>
            </w:r>
            <w:r w:rsidRPr="00016920">
              <w:rPr>
                <w:rFonts w:eastAsia="Calibri"/>
                <w:bCs/>
                <w:sz w:val="28"/>
                <w:szCs w:val="28"/>
                <w:lang w:val="kk-KZ" w:eastAsia="ru-KZ"/>
              </w:rPr>
              <w:t>«</w:t>
            </w:r>
            <w:r w:rsidRPr="00016920">
              <w:rPr>
                <w:rFonts w:eastAsia="Calibri"/>
                <w:bCs/>
                <w:sz w:val="28"/>
                <w:szCs w:val="28"/>
                <w:lang w:val="ru-KZ" w:eastAsia="ru-KZ"/>
              </w:rPr>
              <w:t>электрондық</w:t>
            </w:r>
            <w:r w:rsidRPr="00016920">
              <w:rPr>
                <w:rFonts w:eastAsia="Calibri"/>
                <w:bCs/>
                <w:sz w:val="28"/>
                <w:szCs w:val="28"/>
                <w:lang w:val="kk-KZ" w:eastAsia="ru-KZ"/>
              </w:rPr>
              <w:t>»</w:t>
            </w:r>
            <w:r w:rsidRPr="00016920">
              <w:rPr>
                <w:rFonts w:eastAsia="Calibri"/>
                <w:bCs/>
                <w:sz w:val="28"/>
                <w:szCs w:val="28"/>
                <w:lang w:val="ru-KZ" w:eastAsia="ru-KZ"/>
              </w:rPr>
              <w:t xml:space="preserve"> кезек тәртібімен жүзеге асырылады, электрондық кезекті портал арқылы брондауға болады;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3) портал - жөндеу жұмыстарын жүргізуге байланысты техникалық үзілістерді қоспағанда, тәулік бойы (көрсетілетін қызметті алушы жұмыс уақыты аяқталғаннан кейін, демалыс және мереке күндері жүгінген кезде, өтінішті қабылдау және мемлекеттік қызмет көрсету нәтижесін беру келесі жұмыс күні жүзеге асырылады).</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lastRenderedPageBreak/>
              <w:t>10</w:t>
            </w:r>
          </w:p>
        </w:tc>
        <w:tc>
          <w:tcPr>
            <w:tcW w:w="2410" w:type="dxa"/>
            <w:hideMark/>
          </w:tcPr>
          <w:p w:rsidR="005F5B87" w:rsidRPr="005F5B87" w:rsidRDefault="005F5B87" w:rsidP="005F5B87">
            <w:pPr>
              <w:spacing w:line="240" w:lineRule="atLeast"/>
              <w:ind w:left="100" w:right="96"/>
              <w:rPr>
                <w:sz w:val="28"/>
                <w:szCs w:val="28"/>
                <w:lang w:val="kk-KZ"/>
              </w:rPr>
            </w:pPr>
            <w:r w:rsidRPr="005F5B87">
              <w:rPr>
                <w:sz w:val="28"/>
                <w:szCs w:val="28"/>
                <w:lang w:val="kk-KZ"/>
              </w:rPr>
              <w:t>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p w:rsidR="005F5B87" w:rsidRPr="005F5B87" w:rsidRDefault="005F5B87" w:rsidP="005F5B87">
            <w:pPr>
              <w:spacing w:line="240" w:lineRule="atLeast"/>
              <w:ind w:left="100" w:right="96"/>
              <w:rPr>
                <w:sz w:val="28"/>
                <w:szCs w:val="28"/>
                <w:lang w:val="kk-KZ" w:eastAsia="ru-KZ"/>
              </w:rPr>
            </w:pPr>
          </w:p>
        </w:tc>
        <w:tc>
          <w:tcPr>
            <w:tcW w:w="7086"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осы Қағидаларға 21-қосымшаға сәйкес нысан бойынша қайтыс болуды мемлекеттік тіркеу туралы өтініш</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2) медициналық ұйым берген қайтыс болуы туралы белгіленген нысандағы құжат туралы мәліметтер;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3) қайтыс болған адамның жеке басты куәландыратын құжаты (болған жағдайда, қайтыс болған адамның жеке куәлігі болмаған жағдайда өтініште себептері көрсетіледі);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4) көрсетілетін қызметті алушының өкілі жүгінген жағдайда нотариалды куәландырылған сенімхат;</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5) қайтыс болуы сот шешімінің негізінде тіркелген жағдайда - қайтыс болу фактісін анықтау туралы немесе адамды қайтыс болды деп жариялау туралы заңды күшіне енген сот шешімі туралы мәліметтер;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6) қайтыс болған адамның әскери билеті (бар болса);</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7) қажет болған жағдайда (егер көрсетілетін қызметті алушының тегі және (немесе) әкесінің аты бойынша туыстық байланыс байқалмаса) жақын туыстығын растайтын құжат.</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Қайтыс болу туралы акт жазбасына өзгерістер, толықтырулар мен түзетулер енгізу үшін қажетті құжаттардың тізбесі: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Қағидаларға 24-қосымшаға сәйкес нысан бойынша өзгерістер, толықтырулар мен түзетулер енгізу туралы өтініш;</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2) жеке басты куәландыратын құжат немесе цифрлық құжаттар сервисінен </w:t>
            </w:r>
            <w:r w:rsidRPr="00016920">
              <w:rPr>
                <w:rFonts w:eastAsia="Calibri"/>
                <w:bCs/>
                <w:sz w:val="28"/>
                <w:szCs w:val="28"/>
                <w:lang w:val="kk-KZ" w:eastAsia="ru-KZ"/>
              </w:rPr>
              <w:t>цифрлық</w:t>
            </w:r>
            <w:r w:rsidRPr="00016920">
              <w:rPr>
                <w:rFonts w:eastAsia="Calibri"/>
                <w:bCs/>
                <w:sz w:val="28"/>
                <w:szCs w:val="28"/>
                <w:lang w:val="ru-KZ" w:eastAsia="ru-KZ"/>
              </w:rPr>
              <w:t xml:space="preserve"> құжат (сәйкестендіру үшін);</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lastRenderedPageBreak/>
              <w:t>3) азаматтық хал актілері жазбасына өзгерістер, толықтырулар мен түзетулер енгізуге байланысты ауыстыруға жататын азаматтық хал актілерін мемлекеттік тіркеу туралы куәліктің түпнұсқасы, куәліктің түпнұсқасы жоғалған жағдайда оның жоғалғаны туралы және азаматтық хал актілерін тіркеу туралы мәліметтерді көрсету;</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4) азаматтық хал актісі жазбасына өзгерістер, толықтырулар мен түзетулер енгізу үшін негіз болуын растайтын құжат;</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5) көрсетілетін қызметті алушының өкілі жүгінген жағдайда нотариалды куәландырылған сенімхат.</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Көрсетілетін қызметті берушілер цифрлық құжаттарды порталда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паролді беру арқылы немесе портал</w:t>
            </w:r>
            <w:r w:rsidRPr="00016920">
              <w:rPr>
                <w:rFonts w:eastAsia="Calibri"/>
                <w:bCs/>
                <w:sz w:val="28"/>
                <w:szCs w:val="28"/>
                <w:lang w:val="kk-KZ" w:eastAsia="ru-KZ"/>
              </w:rPr>
              <w:t>д</w:t>
            </w:r>
            <w:r w:rsidRPr="00016920">
              <w:rPr>
                <w:rFonts w:eastAsia="Calibri"/>
                <w:bCs/>
                <w:sz w:val="28"/>
                <w:szCs w:val="28"/>
                <w:lang w:val="ru-KZ" w:eastAsia="ru-KZ"/>
              </w:rPr>
              <w:t>ың хабарламасына жауап ретінде қысқа мәтіндік хабарлама жіберу арқылы алады.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Порталға жүгінген кезде:</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1) көрсетілетін қызметті алушының ЭЦҚ-сымен куәландырылған немесе ұялы байланыс операторы ұсынған көрсетілетін қызметті алушының абоненттік нөмірін тіркеген және порталдың есептік жазбасына қосқан жағдайда бір реттік парольмен куәландырылған электрондық өтініш;</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2) қайтыс болған адамның жеке басын куәландыратын құжаты және әскери билеті туралы мәліметтер (ол болған жағдайда түпнұсқа тіркеуші органға тапсырылады, қайтыс болған адамның жеке куәлігі болмаған жағдайда өтініште себептері көрсетілуге тиіс);</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3) қажет болған жағдайда жақын туыстығын растайтын құжаттың электрондық көшірмесі.</w:t>
            </w:r>
          </w:p>
        </w:tc>
      </w:tr>
      <w:tr w:rsidR="005F5B87" w:rsidRPr="005F5B87" w:rsidTr="00C36F02">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kk-KZ" w:eastAsia="ru-KZ"/>
              </w:rPr>
              <w:lastRenderedPageBreak/>
              <w:t>11</w:t>
            </w:r>
          </w:p>
        </w:tc>
        <w:tc>
          <w:tcPr>
            <w:tcW w:w="2410" w:type="dxa"/>
            <w:hideMark/>
          </w:tcPr>
          <w:p w:rsidR="005F5B87" w:rsidRPr="005F5B87" w:rsidRDefault="005F5B87" w:rsidP="005F5B87">
            <w:pPr>
              <w:spacing w:line="240" w:lineRule="atLeast"/>
              <w:ind w:left="100" w:right="96"/>
              <w:rPr>
                <w:sz w:val="28"/>
                <w:szCs w:val="28"/>
                <w:lang w:val="kk-KZ" w:eastAsia="ru-KZ"/>
              </w:rPr>
            </w:pPr>
            <w:r w:rsidRPr="005F5B87">
              <w:rPr>
                <w:sz w:val="28"/>
                <w:szCs w:val="28"/>
                <w:lang w:val="kk-KZ"/>
              </w:rPr>
              <w:t xml:space="preserve">Қазақстан Республикасының заңдарында белгіленген мемлекеттік қызметті және оның кіші түрлерін (бар болса) көрсетуден бас </w:t>
            </w:r>
            <w:r w:rsidRPr="005F5B87">
              <w:rPr>
                <w:sz w:val="28"/>
                <w:szCs w:val="28"/>
                <w:lang w:val="kk-KZ"/>
              </w:rPr>
              <w:lastRenderedPageBreak/>
              <w:t>тарту үшін негіздер</w:t>
            </w:r>
          </w:p>
        </w:tc>
        <w:tc>
          <w:tcPr>
            <w:tcW w:w="7086" w:type="dxa"/>
            <w:tcBorders>
              <w:top w:val="single" w:sz="4" w:space="0" w:color="auto"/>
              <w:left w:val="single" w:sz="4" w:space="0" w:color="auto"/>
              <w:bottom w:val="single" w:sz="4" w:space="0" w:color="auto"/>
              <w:right w:val="single" w:sz="4" w:space="0" w:color="auto"/>
            </w:tcBorders>
            <w:hideMark/>
          </w:tcPr>
          <w:p w:rsidR="005F5B87" w:rsidRPr="004F6B4F" w:rsidRDefault="005F5B87" w:rsidP="005F5B87">
            <w:pPr>
              <w:spacing w:line="240" w:lineRule="atLeast"/>
              <w:ind w:left="37" w:right="31" w:firstLine="425"/>
              <w:jc w:val="both"/>
              <w:rPr>
                <w:sz w:val="28"/>
                <w:szCs w:val="28"/>
                <w:lang w:val="ru-KZ" w:eastAsia="ru-KZ"/>
              </w:rPr>
            </w:pPr>
            <w:r w:rsidRPr="004F6B4F">
              <w:rPr>
                <w:rFonts w:eastAsia="Calibri"/>
                <w:bCs/>
                <w:sz w:val="28"/>
                <w:szCs w:val="28"/>
                <w:lang w:val="ru-KZ" w:eastAsia="ru-KZ"/>
              </w:rPr>
              <w:lastRenderedPageBreak/>
              <w:t xml:space="preserve">1) </w:t>
            </w:r>
            <w:r w:rsidRPr="004F6B4F">
              <w:rPr>
                <w:sz w:val="28"/>
                <w:szCs w:val="28"/>
                <w:lang w:val="ru-KZ"/>
              </w:rPr>
              <w:t>көрсетілетін қызметті алушының мемлекеттік немесе әлеуметтік жауапкершілігі бар көрсетілетін қызметті алу үшін ұсынған құжаттардың және (немесе) олардағы деректердің (мәліметтердің) анық еместігін анықтау;</w:t>
            </w:r>
            <w:r w:rsidRPr="004F6B4F">
              <w:rPr>
                <w:sz w:val="28"/>
                <w:szCs w:val="28"/>
                <w:lang w:val="ru-KZ" w:eastAsia="ru-KZ"/>
              </w:rPr>
              <w:t xml:space="preserve"> </w:t>
            </w:r>
          </w:p>
          <w:p w:rsidR="005F5B87" w:rsidRPr="004F6B4F" w:rsidRDefault="005F5B87" w:rsidP="005F5B87">
            <w:pPr>
              <w:spacing w:line="240" w:lineRule="atLeast"/>
              <w:ind w:left="37" w:right="222" w:firstLine="320"/>
              <w:jc w:val="both"/>
              <w:rPr>
                <w:sz w:val="28"/>
                <w:szCs w:val="28"/>
                <w:lang w:val="ru-KZ"/>
              </w:rPr>
            </w:pPr>
            <w:r w:rsidRPr="004F6B4F">
              <w:rPr>
                <w:sz w:val="28"/>
                <w:szCs w:val="28"/>
                <w:lang w:val="ru-KZ" w:eastAsia="ru-KZ"/>
              </w:rPr>
              <w:t xml:space="preserve">2) </w:t>
            </w:r>
            <w:r w:rsidRPr="004F6B4F">
              <w:rPr>
                <w:sz w:val="28"/>
                <w:szCs w:val="28"/>
                <w:lang w:val="ru-KZ"/>
              </w:rPr>
              <w:t xml:space="preserve">көрсетілетін қызметті алушының және (немесе) мемлекеттік немесе әлеуметтік жауапкершілігі бар қызмет көрсету үшін қажетті ұсынылған материалдардың, объектілердің, деректердің және мәліметтердің Қазақстан Республикасының </w:t>
            </w:r>
            <w:r w:rsidRPr="004F6B4F">
              <w:rPr>
                <w:sz w:val="28"/>
                <w:szCs w:val="28"/>
                <w:lang w:val="ru-KZ"/>
              </w:rPr>
              <w:lastRenderedPageBreak/>
              <w:t>нормативтік құқықтық актілерінде белгіленген талаптарға сәйкес келмеуі;</w:t>
            </w:r>
          </w:p>
          <w:p w:rsidR="005F5B87" w:rsidRPr="004F6B4F" w:rsidRDefault="005F5B87" w:rsidP="005F5B87">
            <w:pPr>
              <w:spacing w:line="240" w:lineRule="atLeast"/>
              <w:ind w:left="37" w:right="222" w:firstLine="320"/>
              <w:jc w:val="both"/>
              <w:rPr>
                <w:sz w:val="28"/>
                <w:szCs w:val="28"/>
                <w:lang w:val="ru-KZ"/>
              </w:rPr>
            </w:pPr>
            <w:r w:rsidRPr="004F6B4F">
              <w:rPr>
                <w:sz w:val="28"/>
                <w:szCs w:val="28"/>
                <w:lang w:val="ru-KZ" w:eastAsia="ru-KZ"/>
              </w:rPr>
              <w:t xml:space="preserve">3) </w:t>
            </w:r>
            <w:r w:rsidRPr="004F6B4F">
              <w:rPr>
                <w:sz w:val="28"/>
                <w:szCs w:val="28"/>
                <w:lang w:val="ru-KZ"/>
              </w:rPr>
              <w:t xml:space="preserve">көрсетілетін қызметті алушының мемлекеттік немесе әлеуметтік жауапкершілігі бар қызмет көрсету үшін талап етілетін, </w:t>
            </w:r>
            <w:r w:rsidRPr="004F6B4F">
              <w:rPr>
                <w:sz w:val="28"/>
                <w:szCs w:val="28"/>
                <w:lang w:val="kk-KZ"/>
              </w:rPr>
              <w:t>«</w:t>
            </w:r>
            <w:r w:rsidRPr="004F6B4F">
              <w:rPr>
                <w:sz w:val="28"/>
                <w:szCs w:val="28"/>
                <w:lang w:val="ru-KZ"/>
              </w:rPr>
              <w:t>Дербес деректер және оларды қорғау туралы</w:t>
            </w:r>
            <w:r w:rsidRPr="004F6B4F">
              <w:rPr>
                <w:sz w:val="28"/>
                <w:szCs w:val="28"/>
                <w:lang w:val="kk-KZ"/>
              </w:rPr>
              <w:t>»</w:t>
            </w:r>
            <w:r w:rsidRPr="004F6B4F">
              <w:rPr>
                <w:sz w:val="28"/>
                <w:szCs w:val="28"/>
                <w:lang w:val="ru-KZ"/>
              </w:rPr>
              <w:t xml:space="preserve"> Қазақстан Республикасы Заңының 8-бабына сәйкес берілетін қолжетімділігі шектеулі дербес деректерге қол жеткізуге келісімі болмауы бойынша мемлекеттік немесе әлеуметтік жауапкершілігі бар қызметтерді көрсетуден бас тартады.</w:t>
            </w:r>
          </w:p>
          <w:p w:rsidR="005F5B87" w:rsidRPr="004F6B4F" w:rsidRDefault="005F5B87" w:rsidP="005F5B87">
            <w:pPr>
              <w:spacing w:line="240" w:lineRule="atLeast"/>
              <w:ind w:left="37" w:right="222" w:firstLine="320"/>
              <w:jc w:val="both"/>
              <w:rPr>
                <w:sz w:val="28"/>
                <w:szCs w:val="28"/>
                <w:lang w:val="ru-KZ"/>
              </w:rPr>
            </w:pPr>
            <w:r w:rsidRPr="004F6B4F">
              <w:rPr>
                <w:sz w:val="28"/>
                <w:szCs w:val="28"/>
                <w:lang w:val="ru-KZ"/>
              </w:rPr>
              <w:t>Қазақстан Республикасының заңдарымен мемлекеттік қызметтер көрсетуден бас тартудың өзге де негіздері белгіленуі мүмкін.</w:t>
            </w:r>
          </w:p>
        </w:tc>
      </w:tr>
      <w:tr w:rsidR="005F5B87" w:rsidRPr="005F5B87" w:rsidTr="00C36F02">
        <w:trPr>
          <w:trHeight w:val="10433"/>
        </w:trPr>
        <w:tc>
          <w:tcPr>
            <w:tcW w:w="704"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rPr>
                <w:rFonts w:eastAsia="Calibri"/>
                <w:bCs/>
                <w:sz w:val="28"/>
                <w:szCs w:val="28"/>
                <w:lang w:val="kk-KZ" w:eastAsia="ru-KZ"/>
              </w:rPr>
            </w:pPr>
            <w:r w:rsidRPr="00016920">
              <w:rPr>
                <w:rFonts w:eastAsia="Calibri"/>
                <w:bCs/>
                <w:sz w:val="28"/>
                <w:szCs w:val="28"/>
                <w:lang w:val="ru-KZ" w:eastAsia="ru-KZ"/>
              </w:rPr>
              <w:lastRenderedPageBreak/>
              <w:t>1</w:t>
            </w:r>
            <w:r w:rsidRPr="00016920">
              <w:rPr>
                <w:rFonts w:eastAsia="Calibri"/>
                <w:bCs/>
                <w:sz w:val="28"/>
                <w:szCs w:val="28"/>
                <w:lang w:val="kk-KZ" w:eastAsia="ru-KZ"/>
              </w:rPr>
              <w:t>2</w:t>
            </w:r>
          </w:p>
        </w:tc>
        <w:tc>
          <w:tcPr>
            <w:tcW w:w="2410" w:type="dxa"/>
            <w:hideMark/>
          </w:tcPr>
          <w:p w:rsidR="005F5B87" w:rsidRPr="005F5B87" w:rsidRDefault="005F5B87" w:rsidP="005F5B87">
            <w:pPr>
              <w:spacing w:line="240" w:lineRule="atLeast"/>
              <w:ind w:left="100" w:right="96"/>
              <w:rPr>
                <w:sz w:val="28"/>
                <w:szCs w:val="28"/>
                <w:lang w:val="kk-KZ"/>
              </w:rPr>
            </w:pPr>
            <w:r w:rsidRPr="005F5B87">
              <w:rPr>
                <w:sz w:val="28"/>
                <w:szCs w:val="28"/>
                <w:lang w:val="kk-KZ"/>
              </w:rPr>
              <w:t xml:space="preserve">Мемлекеттік қызметті және оның кіші түрлерін (бар болса), оның ішінде электрондық нысанда және Мемлекеттік корпорация </w:t>
            </w:r>
            <w:r w:rsidRPr="005F5B87">
              <w:rPr>
                <w:sz w:val="28"/>
                <w:szCs w:val="28"/>
                <w:lang w:val="kk-KZ" w:eastAsia="ru-KZ"/>
              </w:rPr>
              <w:t xml:space="preserve">(ХҚКО) </w:t>
            </w:r>
            <w:r w:rsidRPr="005F5B87">
              <w:rPr>
                <w:sz w:val="28"/>
                <w:szCs w:val="28"/>
                <w:lang w:val="kk-KZ"/>
              </w:rPr>
              <w:t>арқылы көрсету ерекшеліктері ескеріле отырып қойылатын өзге де талаптар</w:t>
            </w:r>
          </w:p>
          <w:p w:rsidR="005F5B87" w:rsidRPr="005F5B87" w:rsidRDefault="005F5B87" w:rsidP="005F5B87">
            <w:pPr>
              <w:spacing w:line="240" w:lineRule="atLeast"/>
              <w:ind w:left="100" w:right="96"/>
              <w:rPr>
                <w:sz w:val="28"/>
                <w:szCs w:val="28"/>
                <w:lang w:val="kk-KZ" w:eastAsia="ru-KZ"/>
              </w:rPr>
            </w:pPr>
          </w:p>
          <w:p w:rsidR="005F5B87" w:rsidRPr="005F5B87" w:rsidRDefault="005F5B87" w:rsidP="005F5B87">
            <w:pPr>
              <w:spacing w:line="240" w:lineRule="atLeast"/>
              <w:ind w:left="100" w:right="96"/>
              <w:rPr>
                <w:sz w:val="28"/>
                <w:szCs w:val="28"/>
                <w:lang w:val="ru-KZ" w:eastAsia="ru-KZ"/>
              </w:rPr>
            </w:pPr>
            <w:bookmarkStart w:id="0" w:name="_GoBack"/>
            <w:bookmarkEnd w:id="0"/>
          </w:p>
        </w:tc>
        <w:tc>
          <w:tcPr>
            <w:tcW w:w="7086" w:type="dxa"/>
            <w:tcBorders>
              <w:top w:val="single" w:sz="4" w:space="0" w:color="auto"/>
              <w:left w:val="single" w:sz="4" w:space="0" w:color="auto"/>
              <w:bottom w:val="single" w:sz="4" w:space="0" w:color="auto"/>
              <w:right w:val="single" w:sz="4" w:space="0" w:color="auto"/>
            </w:tcBorders>
            <w:hideMark/>
          </w:tcPr>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Заңнамада белгіленген тәртіппен өзіне-өзі қызмет көрсету, өз бетінше жүріп-тұру, бағдарлану, қабілетін толық немесе ішінара жоғалту мүмкіндігі бар көрсетілетін қызметті алушыларға мемлекеттік қызметті көрсету үшін құжаттарды қабылдауды Мемлекеттік корпорация</w:t>
            </w:r>
            <w:r w:rsidRPr="00016920">
              <w:rPr>
                <w:rFonts w:eastAsia="Calibri"/>
                <w:bCs/>
                <w:sz w:val="28"/>
                <w:szCs w:val="28"/>
                <w:lang w:val="kk-KZ" w:eastAsia="ru-KZ"/>
              </w:rPr>
              <w:t xml:space="preserve"> (ХҚКО)</w:t>
            </w:r>
            <w:r w:rsidRPr="00016920">
              <w:rPr>
                <w:rFonts w:eastAsia="Calibri"/>
                <w:bCs/>
                <w:sz w:val="28"/>
                <w:szCs w:val="28"/>
                <w:lang w:val="ru-KZ" w:eastAsia="ru-KZ"/>
              </w:rPr>
              <w:t xml:space="preserve"> қызметкері </w:t>
            </w:r>
            <w:r w:rsidRPr="00016920">
              <w:rPr>
                <w:rFonts w:eastAsia="Calibri"/>
                <w:bCs/>
                <w:sz w:val="28"/>
                <w:szCs w:val="28"/>
                <w:lang w:val="kk-KZ" w:eastAsia="ru-KZ"/>
              </w:rPr>
              <w:t>«</w:t>
            </w:r>
            <w:r w:rsidRPr="00016920">
              <w:rPr>
                <w:rFonts w:eastAsia="Calibri"/>
                <w:bCs/>
                <w:sz w:val="28"/>
                <w:szCs w:val="28"/>
                <w:lang w:val="ru-KZ" w:eastAsia="ru-KZ"/>
              </w:rPr>
              <w:t>1414</w:t>
            </w:r>
            <w:r w:rsidRPr="00016920">
              <w:rPr>
                <w:rFonts w:eastAsia="Calibri"/>
                <w:bCs/>
                <w:sz w:val="28"/>
                <w:szCs w:val="28"/>
                <w:lang w:val="kk-KZ" w:eastAsia="ru-KZ"/>
              </w:rPr>
              <w:t>»</w:t>
            </w:r>
            <w:r w:rsidRPr="00016920">
              <w:rPr>
                <w:rFonts w:eastAsia="Calibri"/>
                <w:bCs/>
                <w:sz w:val="28"/>
                <w:szCs w:val="28"/>
                <w:lang w:val="ru-KZ" w:eastAsia="ru-KZ"/>
              </w:rPr>
              <w:t>, 8 800 080 7777 Бірыңғай байланыс орталығы арқылы өтініш жасау арқылы тұрғылықты жеріне барып жүргізеді.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Көрсетілетін қызметті алушының ЭЦҚ болған жағдайда мемлекеттік көрсетілетін қызметті портал арқылы </w:t>
            </w:r>
            <w:r w:rsidRPr="00016920">
              <w:rPr>
                <w:rFonts w:eastAsia="Calibri"/>
                <w:bCs/>
                <w:sz w:val="28"/>
                <w:szCs w:val="28"/>
                <w:lang w:val="kk-KZ" w:eastAsia="ru-KZ"/>
              </w:rPr>
              <w:t>цифрл</w:t>
            </w:r>
            <w:r w:rsidRPr="00016920">
              <w:rPr>
                <w:rFonts w:eastAsia="Calibri"/>
                <w:bCs/>
                <w:sz w:val="28"/>
                <w:szCs w:val="28"/>
                <w:lang w:val="ru-KZ" w:eastAsia="ru-KZ"/>
              </w:rPr>
              <w:t>ық нысанда алуға мүмкіндігі бар.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Көрсетілетін қызметті алушының мемлекеттік қызметті көрсету тәртібі мен мәртебесі туралы ақпаратты қашықтықтан қол жеткізу режимінде порталдағы </w:t>
            </w:r>
            <w:r w:rsidRPr="00016920">
              <w:rPr>
                <w:rFonts w:eastAsia="Calibri"/>
                <w:bCs/>
                <w:sz w:val="28"/>
                <w:szCs w:val="28"/>
                <w:lang w:val="kk-KZ" w:eastAsia="ru-KZ"/>
              </w:rPr>
              <w:t>«</w:t>
            </w:r>
            <w:r w:rsidRPr="00016920">
              <w:rPr>
                <w:rFonts w:eastAsia="Calibri"/>
                <w:bCs/>
                <w:sz w:val="28"/>
                <w:szCs w:val="28"/>
                <w:lang w:val="ru-KZ" w:eastAsia="ru-KZ"/>
              </w:rPr>
              <w:t>жеке кабинеті</w:t>
            </w:r>
            <w:r w:rsidRPr="00016920">
              <w:rPr>
                <w:rFonts w:eastAsia="Calibri"/>
                <w:bCs/>
                <w:sz w:val="28"/>
                <w:szCs w:val="28"/>
                <w:lang w:val="kk-KZ" w:eastAsia="ru-KZ"/>
              </w:rPr>
              <w:t>»</w:t>
            </w:r>
            <w:r w:rsidRPr="00016920">
              <w:rPr>
                <w:rFonts w:eastAsia="Calibri"/>
                <w:bCs/>
                <w:sz w:val="28"/>
                <w:szCs w:val="28"/>
                <w:lang w:val="ru-KZ" w:eastAsia="ru-KZ"/>
              </w:rPr>
              <w:t xml:space="preserve">, көрсетілетін қызметті берушінің анықтамалық қызметтері, сондай-ақ </w:t>
            </w:r>
            <w:r w:rsidRPr="00016920">
              <w:rPr>
                <w:rFonts w:eastAsia="Calibri"/>
                <w:bCs/>
                <w:sz w:val="28"/>
                <w:szCs w:val="28"/>
                <w:lang w:val="kk-KZ" w:eastAsia="ru-KZ"/>
              </w:rPr>
              <w:t>«</w:t>
            </w:r>
            <w:r w:rsidRPr="00016920">
              <w:rPr>
                <w:rFonts w:eastAsia="Calibri"/>
                <w:bCs/>
                <w:sz w:val="28"/>
                <w:szCs w:val="28"/>
                <w:lang w:val="ru-KZ" w:eastAsia="ru-KZ"/>
              </w:rPr>
              <w:t>1414</w:t>
            </w:r>
            <w:r w:rsidRPr="00016920">
              <w:rPr>
                <w:rFonts w:eastAsia="Calibri"/>
                <w:bCs/>
                <w:sz w:val="28"/>
                <w:szCs w:val="28"/>
                <w:lang w:val="kk-KZ" w:eastAsia="ru-KZ"/>
              </w:rPr>
              <w:t>»</w:t>
            </w:r>
            <w:r w:rsidRPr="00016920">
              <w:rPr>
                <w:rFonts w:eastAsia="Calibri"/>
                <w:bCs/>
                <w:sz w:val="28"/>
                <w:szCs w:val="28"/>
                <w:lang w:val="ru-KZ" w:eastAsia="ru-KZ"/>
              </w:rPr>
              <w:t>, 8-800-080-7777 Бірыңғай байланыс орталығы арқылы алуға мүмкіндігі бар.</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Үшінші тұлғалардың қызметті алу шарттары: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Порталдағы </w:t>
            </w:r>
            <w:r w:rsidRPr="00016920">
              <w:rPr>
                <w:rFonts w:eastAsia="Calibri"/>
                <w:bCs/>
                <w:sz w:val="28"/>
                <w:szCs w:val="28"/>
                <w:lang w:val="kk-KZ" w:eastAsia="ru-KZ"/>
              </w:rPr>
              <w:t>«</w:t>
            </w:r>
            <w:r w:rsidRPr="00016920">
              <w:rPr>
                <w:rFonts w:eastAsia="Calibri"/>
                <w:bCs/>
                <w:sz w:val="28"/>
                <w:szCs w:val="28"/>
                <w:lang w:val="ru-KZ" w:eastAsia="ru-KZ"/>
              </w:rPr>
              <w:t>жеке кабинеттен</w:t>
            </w:r>
            <w:r w:rsidRPr="00016920">
              <w:rPr>
                <w:rFonts w:eastAsia="Calibri"/>
                <w:bCs/>
                <w:sz w:val="28"/>
                <w:szCs w:val="28"/>
                <w:lang w:val="kk-KZ" w:eastAsia="ru-KZ"/>
              </w:rPr>
              <w:t>»</w:t>
            </w:r>
            <w:r w:rsidRPr="00016920">
              <w:rPr>
                <w:rFonts w:eastAsia="Calibri"/>
                <w:bCs/>
                <w:sz w:val="28"/>
                <w:szCs w:val="28"/>
                <w:lang w:val="ru-KZ" w:eastAsia="ru-KZ"/>
              </w:rPr>
              <w:t xml:space="preserve"> ұсынылған мәліметтер сұралатын тұлғаның, сондай-ақ порталда тіркелген субъектінің ұялы байланысының абоненттік нөмірі арқылы портал хабарламасына жауап ретінде бір реттік пароль беру жолымен немесе қысқа мәтіндік хабарлама жіберу жолымен келіскен жағдайда үшінші тұлғалардың электрондық сұрау салуы.</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Цифрлық құжаттар сервисі мобилді қосымшада авторландырылған пайдаланушылар үшін қолжетімді.</w:t>
            </w:r>
          </w:p>
          <w:p w:rsidR="005F5B87" w:rsidRPr="00016920" w:rsidRDefault="005F5B87" w:rsidP="005F5B87">
            <w:pPr>
              <w:spacing w:line="240" w:lineRule="atLeast"/>
              <w:ind w:left="37" w:right="31" w:firstLine="425"/>
              <w:jc w:val="both"/>
              <w:rPr>
                <w:rFonts w:eastAsia="Calibri"/>
                <w:bCs/>
                <w:sz w:val="28"/>
                <w:szCs w:val="28"/>
                <w:lang w:val="ru-KZ" w:eastAsia="ru-KZ"/>
              </w:rPr>
            </w:pPr>
            <w:r w:rsidRPr="00016920">
              <w:rPr>
                <w:rFonts w:eastAsia="Calibri"/>
                <w:bCs/>
                <w:sz w:val="28"/>
                <w:szCs w:val="28"/>
                <w:lang w:val="ru-KZ" w:eastAsia="ru-KZ"/>
              </w:rPr>
              <w:t xml:space="preserve">Цифрлық құжатты пайдалану үшін электрондық-цифрлық қолтаңбаны немесе бір реттік паролді пайдалана отырып, мобилді қосымшада авторландырудан өту, одан әрі </w:t>
            </w:r>
            <w:r w:rsidRPr="00016920">
              <w:rPr>
                <w:rFonts w:eastAsia="Calibri"/>
                <w:bCs/>
                <w:sz w:val="28"/>
                <w:szCs w:val="28"/>
                <w:lang w:val="kk-KZ" w:eastAsia="ru-KZ"/>
              </w:rPr>
              <w:t>«</w:t>
            </w:r>
            <w:r w:rsidRPr="00016920">
              <w:rPr>
                <w:rFonts w:eastAsia="Calibri"/>
                <w:bCs/>
                <w:sz w:val="28"/>
                <w:szCs w:val="28"/>
                <w:lang w:val="ru-KZ" w:eastAsia="ru-KZ"/>
              </w:rPr>
              <w:t>цифрлық құжаттар</w:t>
            </w:r>
            <w:r w:rsidRPr="00016920">
              <w:rPr>
                <w:rFonts w:eastAsia="Calibri"/>
                <w:bCs/>
                <w:sz w:val="28"/>
                <w:szCs w:val="28"/>
                <w:lang w:val="kk-KZ" w:eastAsia="ru-KZ"/>
              </w:rPr>
              <w:t>»</w:t>
            </w:r>
            <w:r w:rsidRPr="00016920">
              <w:rPr>
                <w:rFonts w:eastAsia="Calibri"/>
                <w:bCs/>
                <w:sz w:val="28"/>
                <w:szCs w:val="28"/>
                <w:lang w:val="ru-KZ" w:eastAsia="ru-KZ"/>
              </w:rPr>
              <w:t xml:space="preserve"> бөліміне өтіп, қажетті құжатты таңдау қажет.</w:t>
            </w:r>
          </w:p>
        </w:tc>
      </w:tr>
    </w:tbl>
    <w:p w:rsidR="005507DA" w:rsidRPr="00016920" w:rsidRDefault="005507DA" w:rsidP="009B285F">
      <w:pPr>
        <w:jc w:val="right"/>
        <w:rPr>
          <w:i/>
          <w:sz w:val="28"/>
          <w:szCs w:val="28"/>
          <w:lang w:val="kk-KZ"/>
        </w:rPr>
      </w:pPr>
    </w:p>
    <w:sectPr w:rsidR="005507DA" w:rsidRPr="00016920" w:rsidSect="006650C4">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7DA"/>
    <w:rsid w:val="00016920"/>
    <w:rsid w:val="000D68F9"/>
    <w:rsid w:val="002E524A"/>
    <w:rsid w:val="004457BC"/>
    <w:rsid w:val="004F6B4F"/>
    <w:rsid w:val="005507DA"/>
    <w:rsid w:val="005F5B87"/>
    <w:rsid w:val="006650C4"/>
    <w:rsid w:val="00711E44"/>
    <w:rsid w:val="009B285F"/>
    <w:rsid w:val="00F17314"/>
    <w:rsid w:val="00F51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E8A48"/>
  <w15:chartTrackingRefBased/>
  <w15:docId w15:val="{8DD56D0E-8521-43F4-8EC9-C81B6D3601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507D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507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3"/>
    <w:uiPriority w:val="39"/>
    <w:rsid w:val="00F17314"/>
    <w:pPr>
      <w:spacing w:after="0" w:line="240" w:lineRule="auto"/>
    </w:pPr>
    <w:rPr>
      <w:rFonts w:ascii="Calibri" w:eastAsia="Calibri" w:hAnsi="Calibri" w:cs="Times New Roman"/>
      <w:lang w:val="ru-KZ"/>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1"/>
    <w:basedOn w:val="a1"/>
    <w:uiPriority w:val="39"/>
    <w:rsid w:val="00F17314"/>
    <w:pPr>
      <w:spacing w:after="0" w:line="240" w:lineRule="auto"/>
    </w:pPr>
    <w:rPr>
      <w:rFonts w:ascii="Calibri" w:eastAsia="Times New Roman" w:hAnsi="Calibri" w:cs="Times New Roman"/>
      <w:lang w:eastAsia="ru-RU"/>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2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adilet.zan.kz/kaz/docs/K1500000414" TargetMode="External"/><Relationship Id="rId5" Type="http://schemas.openxmlformats.org/officeDocument/2006/relationships/hyperlink" Target="http://adilet.zan.kz/kaz/docs/K1100000518" TargetMode="External"/><Relationship Id="rId4" Type="http://schemas.openxmlformats.org/officeDocument/2006/relationships/hyperlink" Target="http://adilet.zan.kz/kaz/docs/K110000051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7</Pages>
  <Words>1890</Words>
  <Characters>10777</Characters>
  <Application>Microsoft Office Word</Application>
  <DocSecurity>0</DocSecurity>
  <Lines>89</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Дәулетберді Гаухар</dc:creator>
  <cp:keywords/>
  <dc:description/>
  <cp:lastModifiedBy>Бекенова Гульфия Сагиндыковна</cp:lastModifiedBy>
  <cp:revision>15</cp:revision>
  <dcterms:created xsi:type="dcterms:W3CDTF">2019-11-25T11:44:00Z</dcterms:created>
  <dcterms:modified xsi:type="dcterms:W3CDTF">2026-07-15T06:03:00Z</dcterms:modified>
</cp:coreProperties>
</file>