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CE2" w:rsidRDefault="008C0D29" w:rsidP="008C0D29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Pr="008C0D29">
        <w:rPr>
          <w:rFonts w:ascii="Times New Roman" w:hAnsi="Times New Roman" w:cs="Times New Roman"/>
          <w:b/>
          <w:sz w:val="28"/>
        </w:rPr>
        <w:t>В Казахстане внедряется электронная очередь при очном проведении медико-социальной экспертизы</w:t>
      </w:r>
    </w:p>
    <w:p w:rsidR="008C0D29" w:rsidRDefault="008C0D29" w:rsidP="008C0D29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ab/>
      </w:r>
    </w:p>
    <w:p w:rsidR="008C0D29" w:rsidRDefault="008C0D29" w:rsidP="008C0D2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sz w:val="28"/>
        </w:rPr>
        <w:t>Новый цифровой сервис делает получение государственной услуги более удобным, прозрачным и комфортным для граждан.</w:t>
      </w:r>
    </w:p>
    <w:p w:rsidR="008C0D29" w:rsidRDefault="008C0D29" w:rsidP="008C0D2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Министерство труда и социальной защиты населения продолжает цифровую трансформацию системы медико-социальной экспертизы (МСЭ). В целях повышения качества обслуживания граждан внедрена электронная очередь при очном проведении МСЭ.</w:t>
      </w:r>
    </w:p>
    <w:p w:rsidR="008C0D29" w:rsidRDefault="008C0D29" w:rsidP="008C0D2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В настоящее время пилотный проект успешно реализуется в </w:t>
      </w:r>
      <w:proofErr w:type="spellStart"/>
      <w:r>
        <w:rPr>
          <w:rFonts w:ascii="Times New Roman" w:hAnsi="Times New Roman" w:cs="Times New Roman"/>
          <w:sz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</w:rPr>
        <w:t xml:space="preserve"> области и городе Алматы. Благодаря новому сервису граждане могут выбрать удобное время посещения, что позволяет исключить длительное ожидание в очередях, равномерно распределить поток </w:t>
      </w:r>
      <w:proofErr w:type="spellStart"/>
      <w:r>
        <w:rPr>
          <w:rFonts w:ascii="Times New Roman" w:hAnsi="Times New Roman" w:cs="Times New Roman"/>
          <w:sz w:val="28"/>
        </w:rPr>
        <w:t>услугополучателей</w:t>
      </w:r>
      <w:proofErr w:type="spellEnd"/>
      <w:r>
        <w:rPr>
          <w:rFonts w:ascii="Times New Roman" w:hAnsi="Times New Roman" w:cs="Times New Roman"/>
          <w:sz w:val="28"/>
        </w:rPr>
        <w:t xml:space="preserve"> и повысить прозрачность процесса оказания государственной услуги.</w:t>
      </w:r>
    </w:p>
    <w:p w:rsidR="008C0D29" w:rsidRDefault="008C0D29" w:rsidP="008C0D2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На сегодняшний день электронной очередью уже воспользовались около 2,8 тыс. человек.</w:t>
      </w:r>
    </w:p>
    <w:p w:rsidR="008C0D29" w:rsidRPr="008C0D29" w:rsidRDefault="008C0D29" w:rsidP="008C0D2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В Министерстве труда отмечают, что внедрение современных цифровых решений направлено прежде всего на повышение доступности государственной услуги, создание комфортных условий для граждан и дальнейшее совершенствование системы медико-социальной экспертизы.</w:t>
      </w:r>
      <w:bookmarkStart w:id="0" w:name="_GoBack"/>
      <w:bookmarkEnd w:id="0"/>
    </w:p>
    <w:sectPr w:rsidR="008C0D29" w:rsidRPr="008C0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C66"/>
    <w:rsid w:val="000B15F4"/>
    <w:rsid w:val="00346C66"/>
    <w:rsid w:val="008C0D29"/>
    <w:rsid w:val="00ED5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FFA01A-647B-4AB2-B1EB-79DE9E67F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167</Words>
  <Characters>956</Characters>
  <Application>Microsoft Office Word</Application>
  <DocSecurity>0</DocSecurity>
  <Lines>7</Lines>
  <Paragraphs>2</Paragraphs>
  <ScaleCrop>false</ScaleCrop>
  <Company/>
  <LinksUpToDate>false</LinksUpToDate>
  <CharactersWithSpaces>1121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Azamat A. Algazimov</dc:creator>
  <cp:keywords/>
  <dc:description/>
  <cp:lastModifiedBy>Azamat A. Algazimov</cp:lastModifiedBy>
  <cp:revision>2</cp:revision>
  <dcterms:created xsi:type="dcterms:W3CDTF">2026-07-24T03:26:00Z</dcterms:created>
  <dcterms:modified xsi:type="dcterms:W3CDTF">2026-07-24T03:33:00Z</dcterms:modified>
</cp:coreProperties>
</file>