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auto"/>
        <w:tblLook w:val="04A0" w:firstRow="1" w:lastRow="0" w:firstColumn="1" w:lastColumn="0" w:noHBand="0" w:noVBand="1"/>
      </w:tblPr>
      <w:tblGrid>
        <w:gridCol w:w="5875"/>
        <w:gridCol w:w="3762"/>
      </w:tblGrid>
      <w:tr w:rsidR="006E0BF6" w14:paraId="48C4B2C5" w14:textId="77777777" w:rsidTr="00F61645">
        <w:trPr>
          <w:trHeight w:val="30"/>
          <w:tblCellSpacing w:w="0" w:type="auto"/>
        </w:trPr>
        <w:tc>
          <w:tcPr>
            <w:tcW w:w="7780" w:type="dxa"/>
            <w:tcMar>
              <w:top w:w="15" w:type="dxa"/>
              <w:left w:w="15" w:type="dxa"/>
              <w:bottom w:w="15" w:type="dxa"/>
              <w:right w:w="15" w:type="dxa"/>
            </w:tcMar>
            <w:vAlign w:val="center"/>
          </w:tcPr>
          <w:p w14:paraId="68F9C732" w14:textId="77777777" w:rsidR="006E0BF6" w:rsidRDefault="006E0BF6" w:rsidP="00F61645">
            <w:pPr>
              <w:spacing w:after="0"/>
              <w:jc w:val="center"/>
            </w:pPr>
            <w:r>
              <w:rPr>
                <w:color w:val="000000"/>
                <w:sz w:val="20"/>
              </w:rPr>
              <w:t> </w:t>
            </w:r>
          </w:p>
        </w:tc>
        <w:tc>
          <w:tcPr>
            <w:tcW w:w="4600" w:type="dxa"/>
            <w:tcMar>
              <w:top w:w="15" w:type="dxa"/>
              <w:left w:w="15" w:type="dxa"/>
              <w:bottom w:w="15" w:type="dxa"/>
              <w:right w:w="15" w:type="dxa"/>
            </w:tcMar>
            <w:vAlign w:val="center"/>
          </w:tcPr>
          <w:p w14:paraId="50BD57EA" w14:textId="77777777" w:rsidR="00102F70" w:rsidRDefault="006E0BF6" w:rsidP="00F61645">
            <w:pPr>
              <w:spacing w:after="0"/>
              <w:jc w:val="center"/>
              <w:rPr>
                <w:color w:val="000000"/>
                <w:sz w:val="20"/>
              </w:rPr>
            </w:pPr>
            <w:proofErr w:type="spellStart"/>
            <w:r>
              <w:rPr>
                <w:color w:val="000000"/>
                <w:sz w:val="20"/>
              </w:rPr>
              <w:t>Нормативтік</w:t>
            </w:r>
            <w:proofErr w:type="spellEnd"/>
            <w:r>
              <w:rPr>
                <w:color w:val="000000"/>
                <w:sz w:val="20"/>
              </w:rPr>
              <w:t xml:space="preserve"> </w:t>
            </w:r>
            <w:proofErr w:type="spellStart"/>
            <w:r>
              <w:rPr>
                <w:color w:val="000000"/>
                <w:sz w:val="20"/>
              </w:rPr>
              <w:t>құқықтық</w:t>
            </w:r>
            <w:proofErr w:type="spellEnd"/>
          </w:p>
          <w:p w14:paraId="3C73DB98" w14:textId="77777777" w:rsidR="00102F70" w:rsidRDefault="006E0BF6" w:rsidP="00F61645">
            <w:pPr>
              <w:spacing w:after="0"/>
              <w:jc w:val="center"/>
              <w:rPr>
                <w:color w:val="000000"/>
                <w:sz w:val="20"/>
              </w:rPr>
            </w:pPr>
            <w:proofErr w:type="spellStart"/>
            <w:r>
              <w:rPr>
                <w:color w:val="000000"/>
                <w:sz w:val="20"/>
              </w:rPr>
              <w:t>актілерді</w:t>
            </w:r>
            <w:proofErr w:type="spellEnd"/>
            <w:r>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келісу</w:t>
            </w:r>
            <w:proofErr w:type="spellEnd"/>
          </w:p>
          <w:p w14:paraId="76B01253" w14:textId="77777777" w:rsidR="00102F70" w:rsidRDefault="006E0BF6" w:rsidP="00F61645">
            <w:pPr>
              <w:spacing w:after="0"/>
              <w:jc w:val="center"/>
              <w:rPr>
                <w:color w:val="000000"/>
                <w:sz w:val="20"/>
              </w:rPr>
            </w:pP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p>
          <w:p w14:paraId="31D7D97F" w14:textId="77777777" w:rsidR="00102F70" w:rsidRDefault="006E0BF6" w:rsidP="00F61645">
            <w:pPr>
              <w:spacing w:after="0"/>
              <w:jc w:val="center"/>
              <w:rPr>
                <w:color w:val="000000"/>
                <w:sz w:val="20"/>
              </w:rPr>
            </w:pPr>
            <w:proofErr w:type="spellStart"/>
            <w:r>
              <w:rPr>
                <w:color w:val="000000"/>
                <w:sz w:val="20"/>
              </w:rPr>
              <w:t>тіркеудің</w:t>
            </w:r>
            <w:proofErr w:type="spellEnd"/>
            <w:r>
              <w:rPr>
                <w:color w:val="000000"/>
                <w:sz w:val="20"/>
              </w:rPr>
              <w:t xml:space="preserve"> </w:t>
            </w:r>
            <w:proofErr w:type="spellStart"/>
            <w:r>
              <w:rPr>
                <w:color w:val="000000"/>
                <w:sz w:val="20"/>
              </w:rPr>
              <w:t>қағидаларына</w:t>
            </w:r>
            <w:proofErr w:type="spellEnd"/>
          </w:p>
          <w:p w14:paraId="515BC5EB" w14:textId="51C5F1BE" w:rsidR="006E0BF6" w:rsidRDefault="006E0BF6" w:rsidP="00F61645">
            <w:pPr>
              <w:spacing w:after="0"/>
              <w:jc w:val="center"/>
            </w:pPr>
            <w:r>
              <w:rPr>
                <w:color w:val="000000"/>
                <w:sz w:val="20"/>
              </w:rPr>
              <w:t>1-қосымша</w:t>
            </w:r>
          </w:p>
        </w:tc>
      </w:tr>
    </w:tbl>
    <w:p w14:paraId="3D0B06B5" w14:textId="77777777" w:rsidR="006E0BF6" w:rsidRDefault="006E0BF6" w:rsidP="006E0BF6">
      <w:pPr>
        <w:spacing w:after="0"/>
        <w:rPr>
          <w:b/>
          <w:color w:val="000000"/>
        </w:rPr>
      </w:pPr>
      <w:bookmarkStart w:id="0" w:name="z158"/>
    </w:p>
    <w:bookmarkEnd w:id="0"/>
    <w:p w14:paraId="028F8E56" w14:textId="77777777" w:rsidR="00102F70" w:rsidRPr="00102F70" w:rsidRDefault="001A5B03" w:rsidP="00102F70">
      <w:pPr>
        <w:overflowPunct w:val="0"/>
        <w:autoSpaceDE w:val="0"/>
        <w:autoSpaceDN w:val="0"/>
        <w:adjustRightInd w:val="0"/>
        <w:spacing w:after="0" w:line="240" w:lineRule="auto"/>
        <w:jc w:val="center"/>
        <w:rPr>
          <w:b/>
          <w:sz w:val="24"/>
          <w:szCs w:val="24"/>
          <w:lang w:val="kk-KZ" w:eastAsia="ru-RU"/>
        </w:rPr>
      </w:pPr>
      <w:r w:rsidRPr="001A5B03">
        <w:rPr>
          <w:rFonts w:eastAsia="Calibri"/>
          <w:b/>
          <w:sz w:val="28"/>
          <w:szCs w:val="28"/>
          <w:lang w:val="kk-KZ"/>
        </w:rPr>
        <w:t>«</w:t>
      </w:r>
      <w:r w:rsidR="00102F70" w:rsidRPr="00102F70">
        <w:rPr>
          <w:b/>
          <w:sz w:val="24"/>
          <w:szCs w:val="24"/>
          <w:lang w:val="kk-KZ" w:eastAsia="ru-RU"/>
        </w:rPr>
        <w:t xml:space="preserve">Солтүстік Қазақстан облысы Қызылжар ауданды мәслихатының </w:t>
      </w:r>
    </w:p>
    <w:p w14:paraId="50BA6368" w14:textId="75A73CE2" w:rsidR="001A5B03" w:rsidRDefault="00102F70" w:rsidP="00102F70">
      <w:pPr>
        <w:overflowPunct w:val="0"/>
        <w:autoSpaceDE w:val="0"/>
        <w:autoSpaceDN w:val="0"/>
        <w:adjustRightInd w:val="0"/>
        <w:spacing w:after="0" w:line="240" w:lineRule="auto"/>
        <w:jc w:val="center"/>
        <w:rPr>
          <w:rFonts w:eastAsia="Calibri"/>
          <w:b/>
          <w:sz w:val="24"/>
          <w:szCs w:val="24"/>
          <w:lang w:val="kk-KZ"/>
        </w:rPr>
      </w:pPr>
      <w:r w:rsidRPr="00102F70">
        <w:rPr>
          <w:b/>
          <w:sz w:val="24"/>
          <w:szCs w:val="24"/>
          <w:lang w:val="kk-KZ" w:eastAsia="ru-RU"/>
        </w:rPr>
        <w:t xml:space="preserve">кейбір </w:t>
      </w:r>
      <w:r w:rsidR="005A0FA5" w:rsidRPr="005A0FA5">
        <w:rPr>
          <w:b/>
          <w:sz w:val="24"/>
          <w:szCs w:val="24"/>
          <w:lang w:val="kk-KZ" w:eastAsia="ru-RU"/>
        </w:rPr>
        <w:t>шешiмдерiнің күші жойылды деп тану туралы</w:t>
      </w:r>
      <w:r w:rsidR="001A5B03" w:rsidRPr="001A5B03">
        <w:rPr>
          <w:rFonts w:eastAsia="Calibri"/>
          <w:b/>
          <w:bCs/>
          <w:sz w:val="24"/>
          <w:szCs w:val="24"/>
          <w:shd w:val="clear" w:color="auto" w:fill="FFFFFF"/>
          <w:lang w:val="kk-KZ"/>
        </w:rPr>
        <w:t>»</w:t>
      </w:r>
      <w:r w:rsidR="001A5B03" w:rsidRPr="001A5B03">
        <w:rPr>
          <w:rFonts w:eastAsia="Calibri"/>
          <w:b/>
          <w:sz w:val="24"/>
          <w:szCs w:val="24"/>
          <w:lang w:val="kk-KZ"/>
        </w:rPr>
        <w:t xml:space="preserve"> </w:t>
      </w:r>
    </w:p>
    <w:p w14:paraId="19846B45" w14:textId="2A4FB598" w:rsidR="001A5B03" w:rsidRPr="001A5B03" w:rsidRDefault="001A5B03" w:rsidP="001A5B03">
      <w:pPr>
        <w:overflowPunct w:val="0"/>
        <w:autoSpaceDE w:val="0"/>
        <w:autoSpaceDN w:val="0"/>
        <w:adjustRightInd w:val="0"/>
        <w:spacing w:after="0" w:line="240" w:lineRule="auto"/>
        <w:jc w:val="center"/>
        <w:rPr>
          <w:rFonts w:eastAsia="Calibri"/>
          <w:b/>
          <w:sz w:val="24"/>
          <w:szCs w:val="24"/>
          <w:lang w:val="kk-KZ"/>
        </w:rPr>
      </w:pPr>
      <w:r w:rsidRPr="001A5B03">
        <w:rPr>
          <w:rFonts w:eastAsia="Calibri"/>
          <w:b/>
          <w:sz w:val="24"/>
          <w:szCs w:val="24"/>
          <w:lang w:val="kk-KZ"/>
        </w:rPr>
        <w:t>Солтүстік Қазақстан облысы</w:t>
      </w:r>
      <w:r>
        <w:rPr>
          <w:rFonts w:eastAsia="Calibri"/>
          <w:b/>
          <w:sz w:val="24"/>
          <w:szCs w:val="24"/>
          <w:lang w:val="kk-KZ"/>
        </w:rPr>
        <w:t xml:space="preserve"> </w:t>
      </w:r>
      <w:r w:rsidR="00102F70">
        <w:rPr>
          <w:rFonts w:eastAsia="Calibri"/>
          <w:b/>
          <w:sz w:val="24"/>
          <w:szCs w:val="24"/>
          <w:lang w:val="kk-KZ"/>
        </w:rPr>
        <w:t>Қызылжар</w:t>
      </w:r>
      <w:r w:rsidRPr="001A5B03">
        <w:rPr>
          <w:rFonts w:eastAsia="Calibri"/>
          <w:b/>
          <w:sz w:val="24"/>
          <w:szCs w:val="24"/>
          <w:lang w:val="kk-KZ"/>
        </w:rPr>
        <w:t xml:space="preserve"> аудан</w:t>
      </w:r>
      <w:r w:rsidR="00102F70">
        <w:rPr>
          <w:rFonts w:eastAsia="Calibri"/>
          <w:b/>
          <w:sz w:val="24"/>
          <w:szCs w:val="24"/>
          <w:lang w:val="kk-KZ"/>
        </w:rPr>
        <w:t>дық</w:t>
      </w:r>
      <w:r w:rsidRPr="001A5B03">
        <w:rPr>
          <w:rFonts w:eastAsia="Calibri"/>
          <w:b/>
          <w:sz w:val="24"/>
          <w:szCs w:val="24"/>
          <w:lang w:val="kk-KZ"/>
        </w:rPr>
        <w:t xml:space="preserve"> мәслихаты</w:t>
      </w:r>
    </w:p>
    <w:p w14:paraId="0813EB6B" w14:textId="77777777" w:rsidR="001A5B03" w:rsidRPr="001A5B03" w:rsidRDefault="001A5B03" w:rsidP="001A5B03">
      <w:pPr>
        <w:spacing w:after="0" w:line="240" w:lineRule="auto"/>
        <w:jc w:val="center"/>
        <w:rPr>
          <w:rFonts w:eastAsia="Calibri"/>
          <w:b/>
          <w:sz w:val="24"/>
          <w:szCs w:val="24"/>
          <w:lang w:val="kk-KZ"/>
        </w:rPr>
      </w:pPr>
      <w:r w:rsidRPr="001A5B03">
        <w:rPr>
          <w:rFonts w:eastAsia="Calibri"/>
          <w:b/>
          <w:bCs/>
          <w:spacing w:val="2"/>
          <w:sz w:val="24"/>
          <w:szCs w:val="24"/>
          <w:bdr w:val="none" w:sz="0" w:space="0" w:color="auto" w:frame="1"/>
          <w:lang w:val="kk-KZ"/>
        </w:rPr>
        <w:t xml:space="preserve">шешімінің жобасына </w:t>
      </w:r>
      <w:r w:rsidRPr="001A5B03">
        <w:rPr>
          <w:rFonts w:eastAsia="Calibri"/>
          <w:b/>
          <w:sz w:val="24"/>
          <w:szCs w:val="24"/>
          <w:lang w:val="kk-KZ"/>
        </w:rPr>
        <w:t>түсініктеме жазбахат</w:t>
      </w:r>
    </w:p>
    <w:p w14:paraId="7F3B27EE" w14:textId="77777777" w:rsidR="001A5B03" w:rsidRDefault="006E0BF6" w:rsidP="001A5B03">
      <w:pPr>
        <w:spacing w:after="0" w:line="240" w:lineRule="auto"/>
        <w:jc w:val="both"/>
        <w:rPr>
          <w:color w:val="000000"/>
          <w:sz w:val="28"/>
          <w:lang w:val="kk-KZ"/>
        </w:rPr>
      </w:pPr>
      <w:r w:rsidRPr="001A5B03">
        <w:rPr>
          <w:color w:val="000000"/>
          <w:sz w:val="28"/>
          <w:lang w:val="kk-KZ"/>
        </w:rPr>
        <w:t xml:space="preserve">      </w:t>
      </w:r>
    </w:p>
    <w:p w14:paraId="1B77E148" w14:textId="6A261F06" w:rsidR="006E0BF6" w:rsidRPr="009758D6" w:rsidRDefault="006E0BF6" w:rsidP="009758D6">
      <w:pPr>
        <w:spacing w:after="0" w:line="240" w:lineRule="auto"/>
        <w:ind w:firstLine="708"/>
        <w:contextualSpacing/>
        <w:jc w:val="both"/>
        <w:rPr>
          <w:sz w:val="24"/>
          <w:szCs w:val="24"/>
          <w:lang w:val="kk-KZ"/>
        </w:rPr>
      </w:pPr>
      <w:r w:rsidRPr="009758D6">
        <w:rPr>
          <w:color w:val="000000"/>
          <w:sz w:val="24"/>
          <w:szCs w:val="24"/>
          <w:lang w:val="kk-KZ"/>
        </w:rPr>
        <w:t>1. Әзірлеуші мемлекеттік органның атауы</w:t>
      </w:r>
      <w:r w:rsidR="009758D6" w:rsidRPr="009758D6">
        <w:rPr>
          <w:color w:val="000000"/>
          <w:sz w:val="24"/>
          <w:szCs w:val="24"/>
          <w:lang w:val="kk-KZ"/>
        </w:rPr>
        <w:t xml:space="preserve"> - </w:t>
      </w:r>
      <w:r w:rsidR="009758D6" w:rsidRPr="001A5B03">
        <w:rPr>
          <w:i/>
          <w:sz w:val="24"/>
          <w:szCs w:val="24"/>
          <w:lang w:val="kk-KZ" w:eastAsia="ru-RU"/>
        </w:rPr>
        <w:t>«Солтүстік Қазақстан облысы</w:t>
      </w:r>
      <w:r w:rsidR="009758D6" w:rsidRPr="009758D6">
        <w:rPr>
          <w:i/>
          <w:sz w:val="24"/>
          <w:szCs w:val="24"/>
          <w:lang w:val="kk-KZ" w:eastAsia="ru-RU"/>
        </w:rPr>
        <w:t xml:space="preserve"> </w:t>
      </w:r>
      <w:r w:rsidR="00102F70">
        <w:rPr>
          <w:i/>
          <w:sz w:val="24"/>
          <w:szCs w:val="24"/>
          <w:lang w:val="kk-KZ" w:eastAsia="ru-RU"/>
        </w:rPr>
        <w:t>Қызылжар</w:t>
      </w:r>
      <w:r w:rsidR="009758D6" w:rsidRPr="001A5B03">
        <w:rPr>
          <w:i/>
          <w:sz w:val="24"/>
          <w:szCs w:val="24"/>
          <w:lang w:val="kk-KZ" w:eastAsia="ru-RU"/>
        </w:rPr>
        <w:t xml:space="preserve"> ауданы мәслихатының аппараты» коммуналдық мемлекеттік мекемесі</w:t>
      </w:r>
      <w:r w:rsidRPr="009758D6">
        <w:rPr>
          <w:color w:val="000000"/>
          <w:sz w:val="24"/>
          <w:szCs w:val="24"/>
          <w:lang w:val="kk-KZ"/>
        </w:rPr>
        <w:t>.</w:t>
      </w:r>
    </w:p>
    <w:p w14:paraId="5CF51BB6" w14:textId="77777777" w:rsidR="003E0AE9" w:rsidRDefault="006E0BF6" w:rsidP="003E0AE9">
      <w:pPr>
        <w:spacing w:after="0" w:line="240" w:lineRule="auto"/>
        <w:ind w:firstLine="708"/>
        <w:jc w:val="both"/>
        <w:rPr>
          <w:i/>
          <w:sz w:val="24"/>
          <w:szCs w:val="24"/>
          <w:lang w:val="kk-KZ"/>
        </w:rPr>
      </w:pPr>
      <w:r w:rsidRPr="001A5B03">
        <w:rPr>
          <w:color w:val="000000"/>
          <w:sz w:val="24"/>
          <w:szCs w:val="24"/>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r w:rsidR="009758D6">
        <w:rPr>
          <w:color w:val="000000"/>
          <w:sz w:val="24"/>
          <w:szCs w:val="24"/>
          <w:lang w:val="kk-KZ"/>
        </w:rPr>
        <w:t xml:space="preserve"> </w:t>
      </w:r>
      <w:r w:rsidR="00102F70">
        <w:rPr>
          <w:color w:val="000000"/>
          <w:sz w:val="24"/>
          <w:szCs w:val="24"/>
          <w:lang w:val="kk-KZ"/>
        </w:rPr>
        <w:t>–</w:t>
      </w:r>
      <w:r w:rsidR="009758D6">
        <w:rPr>
          <w:color w:val="000000"/>
          <w:sz w:val="24"/>
          <w:szCs w:val="24"/>
          <w:lang w:val="kk-KZ"/>
        </w:rPr>
        <w:t xml:space="preserve"> </w:t>
      </w:r>
      <w:r w:rsidR="00102F70">
        <w:rPr>
          <w:i/>
          <w:spacing w:val="2"/>
          <w:sz w:val="24"/>
          <w:szCs w:val="24"/>
          <w:shd w:val="clear" w:color="auto" w:fill="FFFFFF"/>
          <w:lang w:val="kk-KZ" w:eastAsia="ru-RU"/>
        </w:rPr>
        <w:t>2026 жылғы 1 шілдеде күшіне енуіне байланысты Қазақстан Республикасының 2026 жылғы 19 мамырдағы «Мемлекеттік қызмет туралы»</w:t>
      </w:r>
      <w:r w:rsidR="00DB236A">
        <w:rPr>
          <w:i/>
          <w:spacing w:val="2"/>
          <w:sz w:val="24"/>
          <w:szCs w:val="24"/>
          <w:shd w:val="clear" w:color="auto" w:fill="FFFFFF"/>
          <w:lang w:val="kk-KZ" w:eastAsia="ru-RU"/>
        </w:rPr>
        <w:t xml:space="preserve"> Заңы</w:t>
      </w:r>
      <w:r w:rsidRPr="00EB5EB0">
        <w:rPr>
          <w:i/>
          <w:sz w:val="24"/>
          <w:szCs w:val="24"/>
          <w:lang w:val="kk-KZ"/>
        </w:rPr>
        <w:t>.</w:t>
      </w:r>
    </w:p>
    <w:p w14:paraId="6027AE25" w14:textId="5EFE4DA2" w:rsidR="006E0BF6" w:rsidRPr="001A5B03" w:rsidRDefault="006E0BF6" w:rsidP="003E0AE9">
      <w:pPr>
        <w:spacing w:after="0" w:line="240" w:lineRule="auto"/>
        <w:ind w:firstLine="708"/>
        <w:jc w:val="both"/>
        <w:rPr>
          <w:sz w:val="24"/>
          <w:szCs w:val="24"/>
          <w:lang w:val="kk-KZ"/>
        </w:rPr>
      </w:pPr>
      <w:r w:rsidRPr="001A5B03">
        <w:rPr>
          <w:color w:val="000000"/>
          <w:sz w:val="24"/>
          <w:szCs w:val="24"/>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r w:rsidR="003B2AAE">
        <w:rPr>
          <w:color w:val="000000"/>
          <w:sz w:val="24"/>
          <w:szCs w:val="24"/>
          <w:lang w:val="kk-KZ"/>
        </w:rPr>
        <w:t xml:space="preserve"> -</w:t>
      </w:r>
      <w:r w:rsidR="003B2AAE" w:rsidRPr="003B2AAE">
        <w:rPr>
          <w:sz w:val="24"/>
          <w:szCs w:val="24"/>
          <w:lang w:val="kk-KZ" w:eastAsia="ru-RU"/>
        </w:rPr>
        <w:t xml:space="preserve"> </w:t>
      </w:r>
      <w:r w:rsidR="003B2AAE" w:rsidRPr="003B2AAE">
        <w:rPr>
          <w:i/>
          <w:sz w:val="24"/>
          <w:szCs w:val="24"/>
          <w:lang w:val="kk-KZ" w:eastAsia="ru-RU"/>
        </w:rPr>
        <w:t>қажет емес</w:t>
      </w:r>
      <w:r w:rsidRPr="001A5B03">
        <w:rPr>
          <w:color w:val="000000"/>
          <w:sz w:val="24"/>
          <w:szCs w:val="24"/>
          <w:lang w:val="kk-KZ"/>
        </w:rPr>
        <w:t>.</w:t>
      </w:r>
    </w:p>
    <w:p w14:paraId="6D509B21" w14:textId="77777777" w:rsidR="006E0BF6" w:rsidRPr="001A5B03" w:rsidRDefault="006E0BF6" w:rsidP="00E515FB">
      <w:pPr>
        <w:spacing w:after="0" w:line="240" w:lineRule="auto"/>
        <w:ind w:firstLine="708"/>
        <w:jc w:val="both"/>
        <w:rPr>
          <w:sz w:val="24"/>
          <w:szCs w:val="24"/>
          <w:lang w:val="kk-KZ"/>
        </w:rPr>
      </w:pPr>
      <w:r w:rsidRPr="001A5B03">
        <w:rPr>
          <w:color w:val="000000"/>
          <w:sz w:val="24"/>
          <w:szCs w:val="24"/>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r w:rsidR="00276DCD">
        <w:rPr>
          <w:color w:val="000000"/>
          <w:sz w:val="24"/>
          <w:szCs w:val="24"/>
          <w:lang w:val="kk-KZ"/>
        </w:rPr>
        <w:t xml:space="preserve"> - </w:t>
      </w:r>
      <w:r w:rsidR="00276DCD" w:rsidRPr="00276DCD">
        <w:rPr>
          <w:i/>
          <w:lang w:val="kk-KZ"/>
        </w:rPr>
        <w:t>болжам жоқ</w:t>
      </w:r>
      <w:r w:rsidRPr="001A5B03">
        <w:rPr>
          <w:color w:val="000000"/>
          <w:sz w:val="24"/>
          <w:szCs w:val="24"/>
          <w:lang w:val="kk-KZ"/>
        </w:rPr>
        <w:t>.</w:t>
      </w:r>
    </w:p>
    <w:p w14:paraId="485C2B16" w14:textId="77777777" w:rsidR="006E0BF6" w:rsidRPr="00EB5EB0" w:rsidRDefault="006E0BF6" w:rsidP="00E515FB">
      <w:pPr>
        <w:spacing w:after="0" w:line="240" w:lineRule="auto"/>
        <w:ind w:firstLine="708"/>
        <w:jc w:val="both"/>
        <w:rPr>
          <w:sz w:val="24"/>
          <w:szCs w:val="24"/>
          <w:lang w:val="kk-KZ"/>
        </w:rPr>
      </w:pPr>
      <w:r w:rsidRPr="001A5B03">
        <w:rPr>
          <w:color w:val="000000"/>
          <w:sz w:val="24"/>
          <w:szCs w:val="24"/>
          <w:lang w:val="kk-KZ"/>
        </w:rPr>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r w:rsidR="00E515FB">
        <w:rPr>
          <w:color w:val="000000"/>
          <w:sz w:val="24"/>
          <w:szCs w:val="24"/>
          <w:lang w:val="kk-KZ"/>
        </w:rPr>
        <w:t xml:space="preserve"> – </w:t>
      </w:r>
      <w:r w:rsidR="00E515FB" w:rsidRPr="00E515FB">
        <w:rPr>
          <w:i/>
          <w:sz w:val="24"/>
          <w:szCs w:val="24"/>
          <w:lang w:val="kk-KZ" w:eastAsia="ru-RU"/>
        </w:rPr>
        <w:t xml:space="preserve">мақсаты - Қазақстан Республикасының қолданыстағы заңнамасына сәйкес келтіру; мерзімі </w:t>
      </w:r>
      <w:r w:rsidR="00E515FB" w:rsidRPr="00EB5EB0">
        <w:rPr>
          <w:i/>
          <w:sz w:val="24"/>
          <w:szCs w:val="24"/>
          <w:lang w:val="kk-KZ" w:eastAsia="ru-RU"/>
        </w:rPr>
        <w:t>-  жобаны алғашқы ресми жарияланған күнінен кейін күнтізбелік он күн өткен соң қолданысқа енгізу көзделеді</w:t>
      </w:r>
      <w:r w:rsidR="00E515FB" w:rsidRPr="00EB5EB0">
        <w:rPr>
          <w:sz w:val="24"/>
          <w:szCs w:val="24"/>
          <w:lang w:val="kk-KZ" w:eastAsia="ru-RU"/>
        </w:rPr>
        <w:t>.</w:t>
      </w:r>
    </w:p>
    <w:p w14:paraId="12EDCCA0" w14:textId="77777777"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r w:rsidR="003178E4">
        <w:rPr>
          <w:color w:val="000000"/>
          <w:sz w:val="24"/>
          <w:szCs w:val="24"/>
          <w:lang w:val="kk-KZ"/>
        </w:rPr>
        <w:t xml:space="preserve"> - </w:t>
      </w:r>
      <w:r w:rsidR="003178E4" w:rsidRPr="00276DCD">
        <w:rPr>
          <w:i/>
          <w:lang w:val="kk-KZ"/>
        </w:rPr>
        <w:t>жоқ</w:t>
      </w:r>
      <w:r w:rsidRPr="001A5B03">
        <w:rPr>
          <w:color w:val="000000"/>
          <w:sz w:val="24"/>
          <w:szCs w:val="24"/>
          <w:lang w:val="kk-KZ"/>
        </w:rPr>
        <w:t>.</w:t>
      </w:r>
    </w:p>
    <w:p w14:paraId="47CFE39A" w14:textId="77777777"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003178E4">
        <w:rPr>
          <w:color w:val="000000"/>
          <w:sz w:val="24"/>
          <w:szCs w:val="24"/>
          <w:lang w:val="kk-KZ"/>
        </w:rPr>
        <w:t xml:space="preserve"> - </w:t>
      </w:r>
      <w:r w:rsidR="003178E4" w:rsidRPr="003178E4">
        <w:rPr>
          <w:i/>
          <w:lang w:val="kk-KZ"/>
        </w:rPr>
        <w:t>сәйкес келеді</w:t>
      </w:r>
      <w:r w:rsidRPr="001A5B03">
        <w:rPr>
          <w:color w:val="000000"/>
          <w:sz w:val="24"/>
          <w:szCs w:val="24"/>
          <w:lang w:val="kk-KZ"/>
        </w:rPr>
        <w:t>.</w:t>
      </w:r>
    </w:p>
    <w:p w14:paraId="0D5B5DBF" w14:textId="77777777"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008B7830">
        <w:rPr>
          <w:color w:val="000000"/>
          <w:sz w:val="24"/>
          <w:szCs w:val="24"/>
          <w:lang w:val="kk-KZ"/>
        </w:rPr>
        <w:t xml:space="preserve"> - </w:t>
      </w:r>
      <w:r w:rsidR="008B7830">
        <w:rPr>
          <w:i/>
          <w:lang w:val="kk-KZ"/>
        </w:rPr>
        <w:t>н</w:t>
      </w:r>
      <w:r w:rsidR="008B7830" w:rsidRPr="008B7830">
        <w:rPr>
          <w:i/>
          <w:lang w:val="kk-KZ"/>
        </w:rPr>
        <w:t>ормативтік құқықтық актінің жобасын қолданысқа енгізуге байланысты жеке кәсіпкерлік субъектілерінің шығындарын азайту және (немесе) ұлғайту көзделмеген</w:t>
      </w:r>
      <w:r w:rsidRPr="001A5B03">
        <w:rPr>
          <w:color w:val="000000"/>
          <w:sz w:val="24"/>
          <w:szCs w:val="24"/>
          <w:lang w:val="kk-KZ"/>
        </w:rPr>
        <w:t>.</w:t>
      </w:r>
    </w:p>
    <w:p w14:paraId="052810DA" w14:textId="77777777" w:rsidR="009758D6" w:rsidRDefault="009758D6" w:rsidP="009758D6">
      <w:pPr>
        <w:spacing w:after="0" w:line="240" w:lineRule="auto"/>
        <w:jc w:val="both"/>
        <w:rPr>
          <w:b/>
          <w:sz w:val="28"/>
          <w:szCs w:val="28"/>
          <w:lang w:val="kk-KZ" w:eastAsia="ru-RU"/>
        </w:rPr>
      </w:pPr>
    </w:p>
    <w:p w14:paraId="6D1B31F7" w14:textId="77777777" w:rsidR="000D2E8C" w:rsidRDefault="000D2E8C" w:rsidP="009758D6">
      <w:pPr>
        <w:spacing w:after="0" w:line="240" w:lineRule="auto"/>
        <w:jc w:val="both"/>
        <w:rPr>
          <w:b/>
          <w:sz w:val="28"/>
          <w:szCs w:val="28"/>
          <w:lang w:val="kk-KZ" w:eastAsia="ru-RU"/>
        </w:rPr>
      </w:pPr>
    </w:p>
    <w:p w14:paraId="4758C877" w14:textId="1EC4E31B" w:rsidR="009758D6" w:rsidRPr="000D2E8C" w:rsidRDefault="00F77B5A" w:rsidP="009758D6">
      <w:pPr>
        <w:spacing w:after="0" w:line="240" w:lineRule="auto"/>
        <w:jc w:val="both"/>
        <w:rPr>
          <w:b/>
          <w:sz w:val="24"/>
          <w:szCs w:val="24"/>
          <w:lang w:val="kk-KZ" w:eastAsia="ru-RU"/>
        </w:rPr>
      </w:pPr>
      <w:r>
        <w:rPr>
          <w:b/>
          <w:sz w:val="24"/>
          <w:szCs w:val="24"/>
          <w:lang w:val="kk-KZ" w:eastAsia="ru-RU"/>
        </w:rPr>
        <w:t xml:space="preserve">         </w:t>
      </w:r>
      <w:r w:rsidR="00C22D5C">
        <w:rPr>
          <w:b/>
          <w:sz w:val="24"/>
          <w:szCs w:val="24"/>
          <w:lang w:val="kk-KZ" w:eastAsia="ru-RU"/>
        </w:rPr>
        <w:t>Солтүстік Қазақстан облысы</w:t>
      </w:r>
    </w:p>
    <w:p w14:paraId="06E8FFF2" w14:textId="77777777" w:rsidR="00C22D5C" w:rsidRDefault="009758D6" w:rsidP="009758D6">
      <w:pPr>
        <w:spacing w:after="0" w:line="240" w:lineRule="auto"/>
        <w:rPr>
          <w:b/>
          <w:sz w:val="24"/>
          <w:szCs w:val="24"/>
          <w:lang w:val="kk-KZ" w:eastAsia="ru-RU"/>
        </w:rPr>
      </w:pPr>
      <w:r w:rsidRPr="000D2E8C">
        <w:rPr>
          <w:b/>
          <w:sz w:val="24"/>
          <w:szCs w:val="24"/>
          <w:lang w:val="kk-KZ" w:eastAsia="ru-RU"/>
        </w:rPr>
        <w:t xml:space="preserve">      </w:t>
      </w:r>
      <w:r w:rsidR="00C22D5C">
        <w:rPr>
          <w:b/>
          <w:sz w:val="24"/>
          <w:szCs w:val="24"/>
          <w:lang w:val="kk-KZ" w:eastAsia="ru-RU"/>
        </w:rPr>
        <w:t>Қызылжар аудандық мәслихаты</w:t>
      </w:r>
    </w:p>
    <w:p w14:paraId="340F6143" w14:textId="04518B66" w:rsidR="00AD70DC" w:rsidRPr="00687D2C" w:rsidRDefault="00C22D5C" w:rsidP="009758D6">
      <w:pPr>
        <w:spacing w:after="0" w:line="240" w:lineRule="auto"/>
        <w:rPr>
          <w:color w:val="FF0000"/>
          <w:sz w:val="24"/>
          <w:szCs w:val="24"/>
          <w:lang w:val="kk-KZ"/>
        </w:rPr>
      </w:pPr>
      <w:r>
        <w:rPr>
          <w:b/>
          <w:sz w:val="24"/>
          <w:szCs w:val="24"/>
          <w:lang w:val="kk-KZ" w:eastAsia="ru-RU"/>
        </w:rPr>
        <w:t xml:space="preserve">            аппаратының басшысы</w:t>
      </w:r>
      <w:r w:rsidR="00F77B5A">
        <w:rPr>
          <w:b/>
          <w:sz w:val="24"/>
          <w:szCs w:val="24"/>
          <w:lang w:val="kk-KZ" w:eastAsia="ru-RU"/>
        </w:rPr>
        <w:t xml:space="preserve">                                                                </w:t>
      </w:r>
      <w:r>
        <w:rPr>
          <w:b/>
          <w:sz w:val="24"/>
          <w:szCs w:val="24"/>
          <w:lang w:val="kk-KZ" w:eastAsia="ru-RU"/>
        </w:rPr>
        <w:t>С.Ескендиров</w:t>
      </w:r>
    </w:p>
    <w:sectPr w:rsidR="00AD70DC" w:rsidRPr="00687D2C" w:rsidSect="006E0BF6">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F29"/>
    <w:rsid w:val="000D2E8C"/>
    <w:rsid w:val="00102F70"/>
    <w:rsid w:val="001A5B03"/>
    <w:rsid w:val="00276DCD"/>
    <w:rsid w:val="002D35D5"/>
    <w:rsid w:val="002E12A3"/>
    <w:rsid w:val="003178E4"/>
    <w:rsid w:val="003B2AAE"/>
    <w:rsid w:val="003E0AE9"/>
    <w:rsid w:val="005A0FA5"/>
    <w:rsid w:val="00687D2C"/>
    <w:rsid w:val="006E0BF6"/>
    <w:rsid w:val="00775554"/>
    <w:rsid w:val="008B7830"/>
    <w:rsid w:val="009758D6"/>
    <w:rsid w:val="009E3EAA"/>
    <w:rsid w:val="00AD70DC"/>
    <w:rsid w:val="00BA7F29"/>
    <w:rsid w:val="00C22D5C"/>
    <w:rsid w:val="00C40026"/>
    <w:rsid w:val="00DB236A"/>
    <w:rsid w:val="00E515FB"/>
    <w:rsid w:val="00EB5EB0"/>
    <w:rsid w:val="00F77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E7522"/>
  <w15:chartTrackingRefBased/>
  <w15:docId w15:val="{109056C8-678F-42BB-BC8A-C54C06B3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BF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758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442</Words>
  <Characters>2526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1</cp:lastModifiedBy>
  <cp:revision>6</cp:revision>
  <dcterms:created xsi:type="dcterms:W3CDTF">2026-08-26T10:21:00Z</dcterms:created>
  <dcterms:modified xsi:type="dcterms:W3CDTF">2026-08-27T05:25:00Z</dcterms:modified>
</cp:coreProperties>
</file>