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245685">
      <w:pPr>
        <w:pStyle w:val="28"/>
        <w:ind w:firstLine="6096"/>
        <w:rPr>
          <w:sz w:val="24"/>
          <w:szCs w:val="24"/>
        </w:rPr>
      </w:pPr>
      <w:r>
        <w:rPr>
          <w:sz w:val="24"/>
          <w:szCs w:val="24"/>
          <w:lang w:val="kk-KZ"/>
        </w:rPr>
        <w:t xml:space="preserve">Шортанды </w:t>
      </w:r>
      <w:r>
        <w:rPr>
          <w:sz w:val="24"/>
          <w:szCs w:val="24"/>
        </w:rPr>
        <w:t>аудандық аумақтық    </w:t>
      </w:r>
    </w:p>
    <w:p w14:paraId="7B90ACEB">
      <w:pPr>
        <w:pStyle w:val="28"/>
        <w:ind w:firstLine="6096"/>
        <w:rPr>
          <w:sz w:val="24"/>
          <w:szCs w:val="24"/>
        </w:rPr>
      </w:pPr>
      <w:r>
        <w:rPr>
          <w:sz w:val="24"/>
          <w:szCs w:val="24"/>
        </w:rPr>
        <w:t>сайлау комиссиясының</w:t>
      </w:r>
    </w:p>
    <w:p w14:paraId="0FAF8321">
      <w:pPr>
        <w:pStyle w:val="28"/>
        <w:ind w:firstLine="6096"/>
        <w:rPr>
          <w:sz w:val="24"/>
          <w:szCs w:val="24"/>
          <w:lang w:val="kk-KZ"/>
        </w:rPr>
      </w:pPr>
      <w:r>
        <w:rPr>
          <w:sz w:val="24"/>
          <w:szCs w:val="24"/>
        </w:rPr>
        <w:t>202</w:t>
      </w:r>
      <w:r>
        <w:rPr>
          <w:sz w:val="24"/>
          <w:szCs w:val="24"/>
          <w:lang w:val="kk-KZ"/>
        </w:rPr>
        <w:t>6</w:t>
      </w:r>
      <w:r>
        <w:rPr>
          <w:sz w:val="24"/>
          <w:szCs w:val="24"/>
        </w:rPr>
        <w:t xml:space="preserve"> жылғы </w:t>
      </w:r>
      <w:r>
        <w:rPr>
          <w:sz w:val="24"/>
          <w:szCs w:val="24"/>
          <w:lang w:val="kk-KZ"/>
        </w:rPr>
        <w:t>26 тамыздағы</w:t>
      </w:r>
    </w:p>
    <w:p w14:paraId="3F3C4512">
      <w:pPr>
        <w:pStyle w:val="28"/>
        <w:ind w:firstLine="6096"/>
        <w:rPr>
          <w:sz w:val="24"/>
          <w:szCs w:val="24"/>
          <w:lang w:val="kk-KZ"/>
        </w:rPr>
      </w:pPr>
      <w:r>
        <w:rPr>
          <w:sz w:val="24"/>
          <w:szCs w:val="24"/>
          <w:lang w:val="kk-KZ"/>
        </w:rPr>
        <w:t>№ 41/45 қаулысымен бекітілген</w:t>
      </w:r>
    </w:p>
    <w:p w14:paraId="21457FFF">
      <w:pPr>
        <w:jc w:val="center"/>
        <w:rPr>
          <w:rStyle w:val="30"/>
          <w:b/>
          <w:lang w:val="kk-KZ"/>
        </w:rPr>
      </w:pPr>
    </w:p>
    <w:p w14:paraId="020BF389">
      <w:pPr>
        <w:jc w:val="center"/>
        <w:rPr>
          <w:b/>
          <w:szCs w:val="28"/>
          <w:lang w:val="kk-KZ"/>
        </w:rPr>
      </w:pPr>
      <w:r>
        <w:rPr>
          <w:rStyle w:val="30"/>
          <w:b/>
          <w:lang w:val="kk-KZ"/>
        </w:rPr>
        <w:t>2026 жылғы 4 қазанға тағайындалған Шортанды ауданы Бектау ауылдық округі әкімінің заңда белгіленген өкілеттік мерзімінің аяқталуына және</w:t>
      </w:r>
      <w:r>
        <w:rPr>
          <w:rStyle w:val="30"/>
          <w:rFonts w:hint="default"/>
          <w:b/>
          <w:lang w:val="kk-KZ"/>
        </w:rPr>
        <w:t xml:space="preserve"> Шортанды, Жолымбет кенті әкімдерінің заңда белгіленген өкілеттігі мерзімінен бұрын тоқтатылуына </w:t>
      </w:r>
      <w:r>
        <w:rPr>
          <w:rStyle w:val="30"/>
          <w:b/>
          <w:lang w:val="kk-KZ"/>
        </w:rPr>
        <w:t>байланысты сайлауды дайындау және өткізу жөніндегі негізгі іс-шаралардың Күнтізбелік жоспары</w:t>
      </w:r>
      <w:r>
        <w:rPr>
          <w:b/>
          <w:szCs w:val="28"/>
          <w:lang w:val="kk-KZ"/>
        </w:rPr>
        <w:t xml:space="preserve"> </w:t>
      </w:r>
    </w:p>
    <w:p w14:paraId="3E4FB3C1">
      <w:pPr>
        <w:rPr>
          <w:lang w:val="kk-KZ"/>
        </w:rPr>
      </w:pPr>
    </w:p>
    <w:tbl>
      <w:tblPr>
        <w:tblStyle w:val="4"/>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7088"/>
      </w:tblGrid>
      <w:tr w14:paraId="3BD6E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9606" w:type="dxa"/>
            <w:gridSpan w:val="2"/>
          </w:tcPr>
          <w:p w14:paraId="3224A107">
            <w:pPr>
              <w:pStyle w:val="21"/>
              <w:numPr>
                <w:ilvl w:val="0"/>
                <w:numId w:val="1"/>
              </w:numPr>
              <w:jc w:val="both"/>
              <w:rPr>
                <w:rFonts w:ascii="Times New Roman" w:hAnsi="Times New Roman"/>
                <w:sz w:val="26"/>
                <w:szCs w:val="26"/>
                <w:lang w:val="kk-KZ"/>
              </w:rPr>
            </w:pPr>
            <w:r>
              <w:rPr>
                <w:rFonts w:ascii="Times New Roman" w:hAnsi="Times New Roman"/>
                <w:sz w:val="26"/>
                <w:szCs w:val="26"/>
                <w:lang w:val="kk-KZ"/>
              </w:rPr>
              <w:t>Ұзынкөл ауылдық округі әкімінің сайлауын тағайындау (бұдан әрі-әкімдер).</w:t>
            </w:r>
          </w:p>
        </w:tc>
      </w:tr>
      <w:tr w14:paraId="61D19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1" w:hRule="atLeast"/>
        </w:trPr>
        <w:tc>
          <w:tcPr>
            <w:tcW w:w="2518" w:type="dxa"/>
          </w:tcPr>
          <w:p w14:paraId="56F6A9B7">
            <w:pPr>
              <w:spacing w:after="80"/>
              <w:rPr>
                <w:lang w:val="kk-KZ"/>
              </w:rPr>
            </w:pPr>
          </w:p>
        </w:tc>
        <w:tc>
          <w:tcPr>
            <w:tcW w:w="7088" w:type="dxa"/>
          </w:tcPr>
          <w:p w14:paraId="1F740772">
            <w:pPr>
              <w:spacing w:after="80"/>
              <w:jc w:val="both"/>
              <w:rPr>
                <w:sz w:val="26"/>
                <w:szCs w:val="26"/>
                <w:lang w:val="kk-KZ"/>
              </w:rPr>
            </w:pPr>
            <w:r>
              <w:rPr>
                <w:sz w:val="26"/>
                <w:szCs w:val="26"/>
                <w:lang w:val="kk-KZ"/>
              </w:rPr>
              <w:t xml:space="preserve">Аудандық  сайлау комиссиясы </w:t>
            </w:r>
          </w:p>
          <w:p w14:paraId="08AB00AA">
            <w:pPr>
              <w:spacing w:after="80"/>
              <w:jc w:val="both"/>
              <w:rPr>
                <w:rStyle w:val="30"/>
                <w:sz w:val="26"/>
                <w:szCs w:val="26"/>
                <w:lang w:val="kk-KZ"/>
              </w:rPr>
            </w:pPr>
            <w:r>
              <w:rPr>
                <w:rStyle w:val="30"/>
                <w:sz w:val="26"/>
                <w:szCs w:val="26"/>
                <w:lang w:val="kk-KZ"/>
              </w:rPr>
              <w:t>Өкілеттік</w:t>
            </w:r>
            <w:r>
              <w:rPr>
                <w:sz w:val="26"/>
                <w:szCs w:val="26"/>
                <w:lang w:val="kk-KZ"/>
              </w:rPr>
              <w:t xml:space="preserve"> </w:t>
            </w:r>
            <w:r>
              <w:rPr>
                <w:rStyle w:val="30"/>
                <w:sz w:val="26"/>
                <w:szCs w:val="26"/>
                <w:lang w:val="kk-KZ"/>
              </w:rPr>
              <w:t>мерзімі</w:t>
            </w:r>
            <w:r>
              <w:rPr>
                <w:sz w:val="26"/>
                <w:szCs w:val="26"/>
                <w:lang w:val="kk-KZ"/>
              </w:rPr>
              <w:t xml:space="preserve"> </w:t>
            </w:r>
            <w:r>
              <w:rPr>
                <w:rStyle w:val="30"/>
                <w:sz w:val="26"/>
                <w:szCs w:val="26"/>
                <w:lang w:val="kk-KZ"/>
              </w:rPr>
              <w:t>аяқталғанға</w:t>
            </w:r>
            <w:r>
              <w:rPr>
                <w:sz w:val="26"/>
                <w:szCs w:val="26"/>
                <w:lang w:val="kk-KZ"/>
              </w:rPr>
              <w:t xml:space="preserve"> дейін </w:t>
            </w:r>
            <w:r>
              <w:rPr>
                <w:rStyle w:val="30"/>
                <w:sz w:val="26"/>
                <w:szCs w:val="26"/>
                <w:lang w:val="kk-KZ"/>
              </w:rPr>
              <w:t>кемінде</w:t>
            </w:r>
            <w:r>
              <w:rPr>
                <w:sz w:val="26"/>
                <w:szCs w:val="26"/>
                <w:lang w:val="kk-KZ"/>
              </w:rPr>
              <w:t xml:space="preserve"> </w:t>
            </w:r>
            <w:r>
              <w:rPr>
                <w:rStyle w:val="30"/>
                <w:sz w:val="26"/>
                <w:szCs w:val="26"/>
                <w:lang w:val="kk-KZ"/>
              </w:rPr>
              <w:t>елу</w:t>
            </w:r>
            <w:r>
              <w:rPr>
                <w:sz w:val="26"/>
                <w:szCs w:val="26"/>
                <w:lang w:val="kk-KZ"/>
              </w:rPr>
              <w:t xml:space="preserve"> </w:t>
            </w:r>
            <w:r>
              <w:rPr>
                <w:rStyle w:val="30"/>
                <w:sz w:val="26"/>
                <w:szCs w:val="26"/>
                <w:lang w:val="kk-KZ"/>
              </w:rPr>
              <w:t>күн</w:t>
            </w:r>
            <w:r>
              <w:rPr>
                <w:sz w:val="26"/>
                <w:szCs w:val="26"/>
                <w:lang w:val="kk-KZ"/>
              </w:rPr>
              <w:t xml:space="preserve"> </w:t>
            </w:r>
            <w:r>
              <w:rPr>
                <w:rStyle w:val="30"/>
                <w:sz w:val="26"/>
                <w:szCs w:val="26"/>
                <w:lang w:val="kk-KZ"/>
              </w:rPr>
              <w:t>бұрын</w:t>
            </w:r>
          </w:p>
          <w:p w14:paraId="7BAC2D4D">
            <w:pPr>
              <w:spacing w:after="80"/>
              <w:rPr>
                <w:b/>
                <w:sz w:val="26"/>
                <w:szCs w:val="26"/>
                <w:lang w:val="kk-KZ"/>
              </w:rPr>
            </w:pPr>
            <w:r>
              <w:rPr>
                <w:b/>
                <w:sz w:val="26"/>
                <w:szCs w:val="26"/>
                <w:lang w:val="kk-KZ"/>
              </w:rPr>
              <w:t xml:space="preserve">2026 жылғы 26 тамыз </w:t>
            </w:r>
          </w:p>
          <w:p w14:paraId="3B16EE4F">
            <w:pPr>
              <w:spacing w:after="80"/>
              <w:jc w:val="right"/>
              <w:rPr>
                <w:sz w:val="26"/>
                <w:szCs w:val="26"/>
                <w:lang w:val="kk-KZ"/>
              </w:rPr>
            </w:pPr>
            <w:r>
              <w:rPr>
                <w:sz w:val="26"/>
                <w:szCs w:val="26"/>
                <w:lang w:val="kk-KZ"/>
              </w:rPr>
              <w:t>(113-1-б. 1-т. (1-тт), 2-т</w:t>
            </w:r>
          </w:p>
          <w:p w14:paraId="7B805729">
            <w:pPr>
              <w:pStyle w:val="17"/>
              <w:shd w:val="clear" w:color="auto" w:fill="FFFFFF"/>
              <w:spacing w:before="0" w:beforeAutospacing="0" w:after="0" w:afterAutospacing="0"/>
              <w:rPr>
                <w:color w:val="0D0D0D"/>
                <w:sz w:val="26"/>
                <w:szCs w:val="26"/>
                <w:lang w:val="kk-KZ"/>
              </w:rPr>
            </w:pPr>
            <w:r>
              <w:rPr>
                <w:color w:val="0D0D0D"/>
                <w:sz w:val="26"/>
                <w:szCs w:val="26"/>
                <w:lang w:val="kk-KZ"/>
              </w:rPr>
              <w:t>Әкімнің өкілеттіктері мерзімінен бұрын тоқтатылған немесе тиісті әкімшілік-аумақтық бірлік құрылған, оның шекаралары өзгертілген күннен бастап екі ай ішінде.</w:t>
            </w:r>
          </w:p>
          <w:p w14:paraId="059CC160">
            <w:pPr>
              <w:pStyle w:val="17"/>
              <w:shd w:val="clear" w:color="auto" w:fill="FFFFFF"/>
              <w:spacing w:before="0" w:beforeAutospacing="0" w:after="0" w:afterAutospacing="0"/>
              <w:rPr>
                <w:color w:val="0D0D0D"/>
                <w:sz w:val="26"/>
                <w:szCs w:val="26"/>
                <w:lang w:val="kk-KZ"/>
              </w:rPr>
            </w:pPr>
            <w:r>
              <w:rPr>
                <w:rStyle w:val="9"/>
                <w:color w:val="0D0D0D"/>
                <w:sz w:val="26"/>
                <w:szCs w:val="26"/>
                <w:lang w:val="kk-KZ"/>
              </w:rPr>
              <w:t>2026 жылғы 26 тамыз</w:t>
            </w:r>
          </w:p>
          <w:p w14:paraId="3D9F0B57">
            <w:pPr>
              <w:pStyle w:val="17"/>
              <w:shd w:val="clear" w:color="auto" w:fill="FFFFFF"/>
              <w:spacing w:before="0" w:beforeAutospacing="0" w:after="0" w:afterAutospacing="0"/>
              <w:jc w:val="right"/>
              <w:rPr>
                <w:color w:val="0D0D0D"/>
                <w:sz w:val="26"/>
                <w:szCs w:val="26"/>
                <w:lang w:val="kk-KZ"/>
              </w:rPr>
            </w:pPr>
            <w:r>
              <w:rPr>
                <w:rStyle w:val="5"/>
                <w:color w:val="0D0D0D"/>
                <w:sz w:val="26"/>
                <w:szCs w:val="26"/>
                <w:lang w:val="kk-KZ"/>
              </w:rPr>
              <w:t>(113-1-б. 1-т. 2) т, 3-т)</w:t>
            </w:r>
          </w:p>
        </w:tc>
      </w:tr>
      <w:tr w14:paraId="682BA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6" w:type="dxa"/>
            <w:gridSpan w:val="2"/>
          </w:tcPr>
          <w:p w14:paraId="7FFD59F8">
            <w:pPr>
              <w:spacing w:after="80"/>
              <w:ind w:firstLine="709"/>
              <w:jc w:val="both"/>
              <w:rPr>
                <w:sz w:val="26"/>
                <w:szCs w:val="26"/>
                <w:lang w:val="kk-KZ"/>
              </w:rPr>
            </w:pPr>
            <w:r>
              <w:rPr>
                <w:sz w:val="26"/>
                <w:szCs w:val="26"/>
                <w:lang w:val="kk-KZ"/>
              </w:rPr>
              <w:t>2. Сайлау округі, оның шекарасы мен аумақтық сайлау комиссиясының орналасқан жерін көрсете отырып, тиісті</w:t>
            </w:r>
            <w:r>
              <w:rPr>
                <w:rFonts w:ascii="KZ Times New Roman" w:hAnsi="KZ Times New Roman"/>
                <w:sz w:val="26"/>
                <w:szCs w:val="26"/>
                <w:lang w:val="kk-KZ" w:eastAsia="ko-KR"/>
              </w:rPr>
              <w:t xml:space="preserve"> </w:t>
            </w:r>
            <w:r>
              <w:rPr>
                <w:rFonts w:ascii="KZ Times New Roman" w:hAnsi="KZ Times New Roman"/>
                <w:sz w:val="26"/>
                <w:szCs w:val="26"/>
                <w:lang w:val="kk-KZ"/>
              </w:rPr>
              <w:t xml:space="preserve"> бұқаралық ақпарат құралдарында жариялау</w:t>
            </w:r>
          </w:p>
        </w:tc>
      </w:tr>
      <w:tr w14:paraId="07F97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7984CE0B">
            <w:pPr>
              <w:spacing w:after="80"/>
              <w:rPr>
                <w:lang w:val="kk-KZ"/>
              </w:rPr>
            </w:pPr>
          </w:p>
        </w:tc>
        <w:tc>
          <w:tcPr>
            <w:tcW w:w="7088" w:type="dxa"/>
          </w:tcPr>
          <w:p w14:paraId="74749B98">
            <w:pPr>
              <w:spacing w:after="80"/>
              <w:jc w:val="both"/>
              <w:rPr>
                <w:sz w:val="26"/>
                <w:szCs w:val="26"/>
                <w:lang w:val="kk-KZ"/>
              </w:rPr>
            </w:pPr>
            <w:r>
              <w:rPr>
                <w:sz w:val="26"/>
                <w:szCs w:val="26"/>
                <w:lang w:val="kk-KZ"/>
              </w:rPr>
              <w:t xml:space="preserve">Аудандық  сайлау комиссиясы </w:t>
            </w:r>
          </w:p>
          <w:p w14:paraId="20A30C35">
            <w:pPr>
              <w:pStyle w:val="15"/>
              <w:ind w:left="34" w:firstLine="0"/>
              <w:rPr>
                <w:sz w:val="26"/>
                <w:szCs w:val="26"/>
                <w:lang w:val="kk-KZ"/>
              </w:rPr>
            </w:pPr>
            <w:r>
              <w:rPr>
                <w:sz w:val="26"/>
                <w:szCs w:val="26"/>
                <w:lang w:val="kk-KZ"/>
              </w:rPr>
              <w:t xml:space="preserve">Сайлау тағайындалғаннан кейін он күннен кешіктірмей </w:t>
            </w:r>
          </w:p>
          <w:p w14:paraId="2B1ABD16">
            <w:pPr>
              <w:spacing w:after="80"/>
              <w:jc w:val="both"/>
              <w:rPr>
                <w:b/>
                <w:sz w:val="26"/>
                <w:szCs w:val="26"/>
                <w:lang w:val="kk-KZ"/>
              </w:rPr>
            </w:pPr>
            <w:r>
              <w:rPr>
                <w:b/>
                <w:sz w:val="26"/>
                <w:szCs w:val="26"/>
                <w:lang w:val="kk-KZ"/>
              </w:rPr>
              <w:t>2026 жылғы 5 қыркүйектен кешіктірмей</w:t>
            </w:r>
          </w:p>
          <w:p w14:paraId="2221F699">
            <w:pPr>
              <w:spacing w:after="80"/>
              <w:jc w:val="right"/>
              <w:rPr>
                <w:sz w:val="26"/>
                <w:szCs w:val="26"/>
                <w:lang w:val="kk-KZ"/>
              </w:rPr>
            </w:pPr>
            <w:r>
              <w:rPr>
                <w:sz w:val="26"/>
                <w:szCs w:val="26"/>
                <w:lang w:val="kk-KZ"/>
              </w:rPr>
              <w:t xml:space="preserve"> (22-б, 2-т.)</w:t>
            </w:r>
          </w:p>
        </w:tc>
      </w:tr>
      <w:tr w14:paraId="6B4B1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9606" w:type="dxa"/>
            <w:gridSpan w:val="2"/>
          </w:tcPr>
          <w:p w14:paraId="4462D3F8">
            <w:pPr>
              <w:spacing w:after="80"/>
              <w:ind w:firstLine="709"/>
              <w:jc w:val="both"/>
              <w:rPr>
                <w:sz w:val="26"/>
                <w:szCs w:val="26"/>
                <w:lang w:val="kk-KZ"/>
              </w:rPr>
            </w:pPr>
            <w:r>
              <w:rPr>
                <w:sz w:val="26"/>
                <w:szCs w:val="26"/>
                <w:lang w:val="kk-KZ"/>
              </w:rPr>
              <w:t xml:space="preserve">3. Аумақтық сайлау комиссиясының құрамын </w:t>
            </w:r>
            <w:r>
              <w:rPr>
                <w:rFonts w:ascii="KZ Times New Roman" w:hAnsi="KZ Times New Roman"/>
                <w:sz w:val="26"/>
                <w:szCs w:val="26"/>
                <w:lang w:val="kk-KZ"/>
              </w:rPr>
              <w:t>бұқаралық ақпарат құралдарында жариялау</w:t>
            </w:r>
            <w:r>
              <w:rPr>
                <w:sz w:val="26"/>
                <w:szCs w:val="26"/>
                <w:lang w:val="kk-KZ"/>
              </w:rPr>
              <w:t xml:space="preserve"> </w:t>
            </w:r>
          </w:p>
        </w:tc>
      </w:tr>
      <w:tr w14:paraId="1D899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609BBAA6">
            <w:pPr>
              <w:spacing w:after="80"/>
              <w:rPr>
                <w:lang w:val="kk-KZ"/>
              </w:rPr>
            </w:pPr>
          </w:p>
        </w:tc>
        <w:tc>
          <w:tcPr>
            <w:tcW w:w="7088" w:type="dxa"/>
          </w:tcPr>
          <w:p w14:paraId="077ED126">
            <w:pPr>
              <w:spacing w:after="80"/>
              <w:jc w:val="both"/>
              <w:rPr>
                <w:sz w:val="26"/>
                <w:szCs w:val="26"/>
                <w:lang w:val="kk-KZ"/>
              </w:rPr>
            </w:pPr>
            <w:r>
              <w:rPr>
                <w:sz w:val="26"/>
                <w:szCs w:val="26"/>
                <w:lang w:val="kk-KZ"/>
              </w:rPr>
              <w:t xml:space="preserve">Аудандық  сайлау комиссиясы </w:t>
            </w:r>
          </w:p>
          <w:p w14:paraId="48194F34">
            <w:pPr>
              <w:pStyle w:val="15"/>
              <w:ind w:left="34" w:firstLine="0"/>
              <w:rPr>
                <w:sz w:val="26"/>
                <w:szCs w:val="26"/>
                <w:lang w:val="kk-KZ"/>
              </w:rPr>
            </w:pPr>
            <w:r>
              <w:rPr>
                <w:sz w:val="26"/>
                <w:szCs w:val="26"/>
                <w:lang w:val="kk-KZ"/>
              </w:rPr>
              <w:t xml:space="preserve">Сайлау тағайындалғаннан кейін он күннен кешіктірмей </w:t>
            </w:r>
          </w:p>
          <w:p w14:paraId="4602D627">
            <w:pPr>
              <w:spacing w:after="80"/>
              <w:rPr>
                <w:b/>
                <w:sz w:val="26"/>
                <w:szCs w:val="26"/>
                <w:lang w:val="kk-KZ"/>
              </w:rPr>
            </w:pPr>
            <w:r>
              <w:rPr>
                <w:b/>
                <w:sz w:val="26"/>
                <w:szCs w:val="26"/>
                <w:lang w:val="kk-KZ"/>
              </w:rPr>
              <w:t>2026 жылғы 5 қыркүйектен кешіктірмей</w:t>
            </w:r>
          </w:p>
          <w:p w14:paraId="7EEE1DBE">
            <w:pPr>
              <w:spacing w:after="80"/>
              <w:jc w:val="right"/>
              <w:rPr>
                <w:sz w:val="26"/>
                <w:szCs w:val="26"/>
                <w:lang w:val="kk-KZ"/>
              </w:rPr>
            </w:pPr>
            <w:r>
              <w:rPr>
                <w:b/>
                <w:sz w:val="26"/>
                <w:szCs w:val="26"/>
                <w:lang w:val="kk-KZ"/>
              </w:rPr>
              <w:t xml:space="preserve"> </w:t>
            </w:r>
            <w:r>
              <w:rPr>
                <w:sz w:val="26"/>
                <w:szCs w:val="26"/>
                <w:lang w:val="kk-KZ"/>
              </w:rPr>
              <w:t>(13-б. 4-т.)</w:t>
            </w:r>
          </w:p>
        </w:tc>
      </w:tr>
      <w:tr w14:paraId="168B6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9606" w:type="dxa"/>
            <w:gridSpan w:val="2"/>
          </w:tcPr>
          <w:p w14:paraId="00257FB0">
            <w:pPr>
              <w:spacing w:after="80"/>
              <w:ind w:firstLine="709"/>
              <w:jc w:val="both"/>
              <w:rPr>
                <w:sz w:val="26"/>
                <w:szCs w:val="26"/>
                <w:lang w:val="kk-KZ"/>
              </w:rPr>
            </w:pPr>
            <w:r>
              <w:rPr>
                <w:sz w:val="26"/>
                <w:szCs w:val="26"/>
                <w:lang w:val="kk-KZ"/>
              </w:rPr>
              <w:t xml:space="preserve">4. Учаскелік сайлау комиссиясының құрамын бұқаралық ақпарат құралдарында жариялау    </w:t>
            </w:r>
          </w:p>
        </w:tc>
      </w:tr>
      <w:tr w14:paraId="42C23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7C31A870">
            <w:pPr>
              <w:spacing w:after="80"/>
              <w:rPr>
                <w:lang w:val="kk-KZ"/>
              </w:rPr>
            </w:pPr>
          </w:p>
        </w:tc>
        <w:tc>
          <w:tcPr>
            <w:tcW w:w="7088" w:type="dxa"/>
          </w:tcPr>
          <w:p w14:paraId="14C6CAD8">
            <w:pPr>
              <w:spacing w:after="80"/>
              <w:jc w:val="both"/>
              <w:rPr>
                <w:sz w:val="26"/>
                <w:szCs w:val="26"/>
                <w:lang w:val="kk-KZ"/>
              </w:rPr>
            </w:pPr>
            <w:r>
              <w:rPr>
                <w:sz w:val="26"/>
                <w:szCs w:val="26"/>
                <w:lang w:val="kk-KZ"/>
              </w:rPr>
              <w:t xml:space="preserve">Аудандық  сайлау комиссиясы </w:t>
            </w:r>
          </w:p>
          <w:p w14:paraId="0C7F70B2">
            <w:pPr>
              <w:pStyle w:val="15"/>
              <w:ind w:left="34" w:firstLine="0"/>
              <w:rPr>
                <w:rFonts w:ascii="KZ Times New Roman" w:hAnsi="KZ Times New Roman"/>
                <w:sz w:val="26"/>
                <w:szCs w:val="26"/>
                <w:lang w:val="kk-KZ"/>
              </w:rPr>
            </w:pPr>
            <w:r>
              <w:rPr>
                <w:rFonts w:ascii="KZ Times New Roman" w:hAnsi="KZ Times New Roman"/>
                <w:sz w:val="26"/>
                <w:szCs w:val="26"/>
                <w:lang w:val="kk-KZ"/>
              </w:rPr>
              <w:t xml:space="preserve">Сайлау тағайындалғаннан кейін он бес күннен кешіктірмей </w:t>
            </w:r>
          </w:p>
          <w:p w14:paraId="5E927939">
            <w:pPr>
              <w:spacing w:after="80"/>
              <w:rPr>
                <w:b/>
                <w:sz w:val="26"/>
                <w:szCs w:val="26"/>
                <w:lang w:val="kk-KZ"/>
              </w:rPr>
            </w:pPr>
            <w:r>
              <w:rPr>
                <w:b/>
                <w:sz w:val="26"/>
                <w:szCs w:val="26"/>
                <w:lang w:val="kk-KZ"/>
              </w:rPr>
              <w:t>2026 жылғы 10 қыркүйектен кешіктірмей</w:t>
            </w:r>
          </w:p>
          <w:p w14:paraId="580625E7">
            <w:pPr>
              <w:spacing w:after="80"/>
              <w:jc w:val="right"/>
              <w:rPr>
                <w:rFonts w:ascii="KZ Times New Roman" w:hAnsi="KZ Times New Roman"/>
                <w:sz w:val="26"/>
                <w:szCs w:val="26"/>
                <w:lang w:val="kk-KZ"/>
              </w:rPr>
            </w:pPr>
            <w:r>
              <w:rPr>
                <w:b/>
                <w:sz w:val="26"/>
                <w:szCs w:val="26"/>
                <w:lang w:val="kk-KZ"/>
              </w:rPr>
              <w:t xml:space="preserve"> </w:t>
            </w:r>
            <w:r>
              <w:rPr>
                <w:rFonts w:ascii="KZ Times New Roman" w:hAnsi="KZ Times New Roman"/>
                <w:sz w:val="26"/>
                <w:szCs w:val="26"/>
                <w:lang w:val="kk-KZ"/>
              </w:rPr>
              <w:t>(17-б. 2-т.)</w:t>
            </w:r>
          </w:p>
        </w:tc>
      </w:tr>
      <w:tr w14:paraId="1FC1A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9606" w:type="dxa"/>
            <w:gridSpan w:val="2"/>
          </w:tcPr>
          <w:p w14:paraId="77177B79">
            <w:pPr>
              <w:spacing w:after="80"/>
              <w:ind w:firstLine="709"/>
              <w:jc w:val="both"/>
              <w:rPr>
                <w:sz w:val="26"/>
                <w:szCs w:val="26"/>
                <w:lang w:val="kk-KZ"/>
              </w:rPr>
            </w:pPr>
            <w:r>
              <w:rPr>
                <w:sz w:val="26"/>
                <w:szCs w:val="26"/>
                <w:lang w:val="kk-KZ"/>
              </w:rPr>
              <w:t xml:space="preserve">5. </w:t>
            </w:r>
            <w:r>
              <w:rPr>
                <w:rFonts w:ascii="KZ Times New Roman" w:hAnsi="KZ Times New Roman"/>
                <w:sz w:val="26"/>
                <w:szCs w:val="26"/>
                <w:lang w:val="kk-KZ" w:eastAsia="ko-KR"/>
              </w:rPr>
              <w:t xml:space="preserve">Сайлау </w:t>
            </w:r>
            <w:r>
              <w:rPr>
                <w:rFonts w:ascii="KZ Times New Roman" w:hAnsi="KZ Times New Roman"/>
                <w:sz w:val="26"/>
                <w:szCs w:val="26"/>
                <w:lang w:val="kk-KZ"/>
              </w:rPr>
              <w:t>учаскесі</w:t>
            </w:r>
            <w:r>
              <w:rPr>
                <w:rFonts w:ascii="KZ Times New Roman" w:hAnsi="KZ Times New Roman"/>
                <w:sz w:val="26"/>
                <w:szCs w:val="26"/>
                <w:lang w:val="kk-KZ" w:eastAsia="ko-KR"/>
              </w:rPr>
              <w:t>ні</w:t>
            </w:r>
            <w:r>
              <w:rPr>
                <w:rFonts w:ascii="KZ Times New Roman" w:hAnsi="KZ Times New Roman"/>
                <w:sz w:val="26"/>
                <w:szCs w:val="26"/>
                <w:lang w:val="kk-KZ"/>
              </w:rPr>
              <w:t xml:space="preserve">ң шекарасы туралы мәліметтерді бұқаралық ақпарат құралдарында жариялау          </w:t>
            </w:r>
            <w:r>
              <w:rPr>
                <w:sz w:val="26"/>
                <w:szCs w:val="26"/>
                <w:lang w:val="kk-KZ"/>
              </w:rPr>
              <w:t xml:space="preserve"> </w:t>
            </w:r>
          </w:p>
        </w:tc>
      </w:tr>
      <w:tr w14:paraId="2B8FE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6D067FED">
            <w:pPr>
              <w:spacing w:after="80"/>
              <w:rPr>
                <w:lang w:val="kk-KZ"/>
              </w:rPr>
            </w:pPr>
          </w:p>
        </w:tc>
        <w:tc>
          <w:tcPr>
            <w:tcW w:w="7088" w:type="dxa"/>
          </w:tcPr>
          <w:p w14:paraId="3152DECC">
            <w:pPr>
              <w:jc w:val="both"/>
              <w:rPr>
                <w:sz w:val="26"/>
                <w:szCs w:val="26"/>
                <w:lang w:val="kk-KZ"/>
              </w:rPr>
            </w:pPr>
            <w:r>
              <w:rPr>
                <w:sz w:val="26"/>
                <w:szCs w:val="26"/>
                <w:lang w:val="kk-KZ"/>
              </w:rPr>
              <w:t>Аудан әкімі</w:t>
            </w:r>
          </w:p>
          <w:p w14:paraId="53F3B0EB">
            <w:pPr>
              <w:pStyle w:val="15"/>
              <w:ind w:left="34" w:firstLine="0"/>
              <w:rPr>
                <w:rFonts w:ascii="KZ Times New Roman" w:hAnsi="KZ Times New Roman"/>
                <w:sz w:val="26"/>
                <w:szCs w:val="26"/>
                <w:lang w:val="kk-KZ"/>
              </w:rPr>
            </w:pPr>
            <w:r>
              <w:rPr>
                <w:rFonts w:ascii="KZ Times New Roman" w:hAnsi="KZ Times New Roman"/>
                <w:sz w:val="26"/>
                <w:szCs w:val="26"/>
                <w:lang w:val="kk-KZ"/>
              </w:rPr>
              <w:t>Сайлау тағайындалғаннан кейін он бес күндік мерзімде</w:t>
            </w:r>
          </w:p>
          <w:p w14:paraId="0FA83B94">
            <w:pPr>
              <w:pStyle w:val="15"/>
              <w:ind w:left="34" w:firstLine="0"/>
              <w:jc w:val="left"/>
              <w:rPr>
                <w:b/>
                <w:sz w:val="26"/>
                <w:szCs w:val="26"/>
                <w:lang w:val="kk-KZ"/>
              </w:rPr>
            </w:pPr>
            <w:r>
              <w:rPr>
                <w:b/>
                <w:sz w:val="26"/>
                <w:szCs w:val="26"/>
                <w:lang w:val="kk-KZ"/>
              </w:rPr>
              <w:t>2026 жылғы 10 қыркүйектен кешіктірмей</w:t>
            </w:r>
          </w:p>
          <w:p w14:paraId="5D394BBF">
            <w:pPr>
              <w:pStyle w:val="15"/>
              <w:ind w:left="34" w:firstLine="0"/>
              <w:jc w:val="right"/>
              <w:rPr>
                <w:rFonts w:ascii="KZ Times New Roman" w:hAnsi="KZ Times New Roman"/>
                <w:sz w:val="26"/>
                <w:szCs w:val="26"/>
                <w:lang w:val="kk-KZ"/>
              </w:rPr>
            </w:pPr>
            <w:r>
              <w:rPr>
                <w:rFonts w:ascii="KZ Times New Roman" w:hAnsi="KZ Times New Roman"/>
                <w:sz w:val="26"/>
                <w:szCs w:val="26"/>
                <w:lang w:val="kk-KZ"/>
              </w:rPr>
              <w:t xml:space="preserve"> (23-б. 5-т.)</w:t>
            </w:r>
          </w:p>
        </w:tc>
      </w:tr>
      <w:tr w14:paraId="49832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9606" w:type="dxa"/>
            <w:gridSpan w:val="2"/>
          </w:tcPr>
          <w:p w14:paraId="10FFD63D">
            <w:pPr>
              <w:spacing w:after="80"/>
              <w:ind w:firstLine="709"/>
              <w:jc w:val="both"/>
            </w:pPr>
            <w:r>
              <w:t xml:space="preserve">6. </w:t>
            </w:r>
            <w:r>
              <w:rPr>
                <w:lang w:val="kk-KZ"/>
              </w:rPr>
              <w:t>Әкім болуға кандидатты ұсыну</w:t>
            </w:r>
          </w:p>
        </w:tc>
      </w:tr>
      <w:tr w14:paraId="55063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8" w:hRule="atLeast"/>
        </w:trPr>
        <w:tc>
          <w:tcPr>
            <w:tcW w:w="2518" w:type="dxa"/>
          </w:tcPr>
          <w:p w14:paraId="68FBE35F">
            <w:pPr>
              <w:spacing w:after="80"/>
            </w:pPr>
          </w:p>
        </w:tc>
        <w:tc>
          <w:tcPr>
            <w:tcW w:w="7088" w:type="dxa"/>
          </w:tcPr>
          <w:p w14:paraId="43D708AA">
            <w:pPr>
              <w:spacing w:after="80" w:line="280" w:lineRule="exact"/>
              <w:jc w:val="both"/>
              <w:rPr>
                <w:lang w:val="kk-KZ"/>
              </w:rPr>
            </w:pPr>
            <w:r>
              <w:rPr>
                <w:lang w:val="kk-KZ"/>
              </w:rPr>
              <w:t>Белгіленген тәртіппен тіркелген саяси партиялар-өз мүшелері арасынан,азаматтар өзін-өзі ұсыну тәртібімен әкім болуға кандидат ретінде дауысқа түсү ниеті туралы тиісті сайлау округінің аумақтық сайлау комиссиясына өтініш беру арқылы, сондай-ақ егер ұсыну мерзімі аяқталатын күнге екеуден аз кандидат ұсынылса, жоғары тұрған әкім жүргізеді</w:t>
            </w:r>
            <w:r>
              <w:t>.</w:t>
            </w:r>
          </w:p>
          <w:p w14:paraId="1880B437">
            <w:pPr>
              <w:spacing w:after="80" w:line="280" w:lineRule="exact"/>
              <w:jc w:val="both"/>
              <w:rPr>
                <w:rStyle w:val="30"/>
                <w:lang w:val="kk-KZ"/>
              </w:rPr>
            </w:pPr>
            <w:r>
              <w:rPr>
                <w:lang w:val="kk-KZ"/>
              </w:rPr>
              <w:t xml:space="preserve">Егер </w:t>
            </w:r>
            <w:r>
              <w:rPr>
                <w:rStyle w:val="30"/>
                <w:lang w:val="kk-KZ"/>
              </w:rPr>
              <w:t>сайлауды</w:t>
            </w:r>
            <w:r>
              <w:rPr>
                <w:lang w:val="kk-KZ"/>
              </w:rPr>
              <w:t xml:space="preserve"> </w:t>
            </w:r>
            <w:r>
              <w:rPr>
                <w:rStyle w:val="30"/>
                <w:lang w:val="kk-KZ"/>
              </w:rPr>
              <w:t>тағайындау</w:t>
            </w:r>
            <w:r>
              <w:rPr>
                <w:lang w:val="kk-KZ"/>
              </w:rPr>
              <w:t xml:space="preserve"> </w:t>
            </w:r>
            <w:r>
              <w:rPr>
                <w:rStyle w:val="30"/>
                <w:lang w:val="kk-KZ"/>
              </w:rPr>
              <w:t>кезінде</w:t>
            </w:r>
            <w:r>
              <w:rPr>
                <w:lang w:val="kk-KZ"/>
              </w:rPr>
              <w:t xml:space="preserve"> </w:t>
            </w:r>
            <w:r>
              <w:rPr>
                <w:rStyle w:val="30"/>
                <w:lang w:val="kk-KZ"/>
              </w:rPr>
              <w:t>өзгеше</w:t>
            </w:r>
            <w:r>
              <w:rPr>
                <w:lang w:val="kk-KZ"/>
              </w:rPr>
              <w:t xml:space="preserve"> </w:t>
            </w:r>
            <w:r>
              <w:rPr>
                <w:rStyle w:val="30"/>
                <w:lang w:val="kk-KZ"/>
              </w:rPr>
              <w:t>белгіленбесе,</w:t>
            </w:r>
            <w:r>
              <w:rPr>
                <w:lang w:val="kk-KZ"/>
              </w:rPr>
              <w:t xml:space="preserve"> сайлау тағайындалған </w:t>
            </w:r>
            <w:r>
              <w:rPr>
                <w:rStyle w:val="30"/>
                <w:lang w:val="kk-KZ"/>
              </w:rPr>
              <w:t>күннен</w:t>
            </w:r>
            <w:r>
              <w:rPr>
                <w:lang w:val="kk-KZ"/>
              </w:rPr>
              <w:t xml:space="preserve"> </w:t>
            </w:r>
            <w:r>
              <w:rPr>
                <w:rStyle w:val="30"/>
                <w:lang w:val="kk-KZ"/>
              </w:rPr>
              <w:t>кейінгі</w:t>
            </w:r>
            <w:r>
              <w:rPr>
                <w:lang w:val="kk-KZ"/>
              </w:rPr>
              <w:t xml:space="preserve"> </w:t>
            </w:r>
            <w:r>
              <w:rPr>
                <w:rStyle w:val="30"/>
                <w:lang w:val="kk-KZ"/>
              </w:rPr>
              <w:t>күннен</w:t>
            </w:r>
            <w:r>
              <w:rPr>
                <w:lang w:val="kk-KZ"/>
              </w:rPr>
              <w:t xml:space="preserve"> </w:t>
            </w:r>
            <w:r>
              <w:rPr>
                <w:rStyle w:val="30"/>
                <w:lang w:val="kk-KZ"/>
              </w:rPr>
              <w:t>басталады</w:t>
            </w:r>
            <w:r>
              <w:rPr>
                <w:lang w:val="kk-KZ"/>
              </w:rPr>
              <w:t xml:space="preserve"> </w:t>
            </w:r>
            <w:r>
              <w:rPr>
                <w:rStyle w:val="30"/>
                <w:lang w:val="kk-KZ"/>
              </w:rPr>
              <w:t>және</w:t>
            </w:r>
            <w:r>
              <w:rPr>
                <w:lang w:val="kk-KZ"/>
              </w:rPr>
              <w:t xml:space="preserve"> </w:t>
            </w:r>
            <w:r>
              <w:rPr>
                <w:rStyle w:val="30"/>
                <w:lang w:val="kk-KZ"/>
              </w:rPr>
              <w:t>сайлау</w:t>
            </w:r>
            <w:r>
              <w:rPr>
                <w:lang w:val="kk-KZ"/>
              </w:rPr>
              <w:t xml:space="preserve"> </w:t>
            </w:r>
            <w:r>
              <w:rPr>
                <w:rStyle w:val="30"/>
                <w:lang w:val="kk-KZ"/>
              </w:rPr>
              <w:t>өткізілетін</w:t>
            </w:r>
            <w:r>
              <w:rPr>
                <w:lang w:val="kk-KZ"/>
              </w:rPr>
              <w:t xml:space="preserve"> күнге дейін </w:t>
            </w:r>
            <w:r>
              <w:rPr>
                <w:rStyle w:val="30"/>
                <w:lang w:val="kk-KZ"/>
              </w:rPr>
              <w:t>жиырма</w:t>
            </w:r>
            <w:r>
              <w:rPr>
                <w:lang w:val="kk-KZ"/>
              </w:rPr>
              <w:t xml:space="preserve"> </w:t>
            </w:r>
            <w:r>
              <w:rPr>
                <w:rStyle w:val="30"/>
                <w:lang w:val="kk-KZ"/>
              </w:rPr>
              <w:t>бес</w:t>
            </w:r>
            <w:r>
              <w:rPr>
                <w:lang w:val="kk-KZ"/>
              </w:rPr>
              <w:t xml:space="preserve"> </w:t>
            </w:r>
            <w:r>
              <w:rPr>
                <w:rStyle w:val="30"/>
                <w:lang w:val="kk-KZ"/>
              </w:rPr>
              <w:t>күн</w:t>
            </w:r>
            <w:r>
              <w:rPr>
                <w:lang w:val="kk-KZ"/>
              </w:rPr>
              <w:t xml:space="preserve"> </w:t>
            </w:r>
            <w:r>
              <w:rPr>
                <w:rStyle w:val="30"/>
                <w:lang w:val="kk-KZ"/>
              </w:rPr>
              <w:t>бұрын</w:t>
            </w:r>
            <w:r>
              <w:rPr>
                <w:lang w:val="kk-KZ"/>
              </w:rPr>
              <w:t xml:space="preserve"> </w:t>
            </w:r>
            <w:r>
              <w:rPr>
                <w:rStyle w:val="30"/>
                <w:lang w:val="kk-KZ"/>
              </w:rPr>
              <w:t>жергілікті</w:t>
            </w:r>
            <w:r>
              <w:rPr>
                <w:lang w:val="kk-KZ"/>
              </w:rPr>
              <w:t xml:space="preserve"> </w:t>
            </w:r>
            <w:r>
              <w:rPr>
                <w:rStyle w:val="30"/>
                <w:lang w:val="kk-KZ"/>
              </w:rPr>
              <w:t>уақыт</w:t>
            </w:r>
            <w:r>
              <w:rPr>
                <w:lang w:val="kk-KZ"/>
              </w:rPr>
              <w:t xml:space="preserve"> бойынша </w:t>
            </w:r>
            <w:r>
              <w:rPr>
                <w:rStyle w:val="30"/>
                <w:lang w:val="kk-KZ"/>
              </w:rPr>
              <w:t>сағат</w:t>
            </w:r>
            <w:r>
              <w:rPr>
                <w:lang w:val="kk-KZ"/>
              </w:rPr>
              <w:t xml:space="preserve"> </w:t>
            </w:r>
            <w:r>
              <w:rPr>
                <w:rStyle w:val="30"/>
                <w:lang w:val="kk-KZ"/>
              </w:rPr>
              <w:t>он</w:t>
            </w:r>
            <w:r>
              <w:rPr>
                <w:lang w:val="kk-KZ"/>
              </w:rPr>
              <w:t xml:space="preserve"> </w:t>
            </w:r>
            <w:r>
              <w:rPr>
                <w:rStyle w:val="30"/>
                <w:lang w:val="kk-KZ"/>
              </w:rPr>
              <w:t>сегізде</w:t>
            </w:r>
            <w:r>
              <w:rPr>
                <w:lang w:val="kk-KZ"/>
              </w:rPr>
              <w:t xml:space="preserve"> </w:t>
            </w:r>
            <w:r>
              <w:rPr>
                <w:rStyle w:val="30"/>
                <w:lang w:val="kk-KZ"/>
              </w:rPr>
              <w:t>аяқталады</w:t>
            </w:r>
          </w:p>
          <w:p w14:paraId="418D45E0">
            <w:pPr>
              <w:spacing w:after="80"/>
              <w:rPr>
                <w:b/>
                <w:szCs w:val="28"/>
                <w:lang w:val="kk-KZ"/>
              </w:rPr>
            </w:pPr>
            <w:r>
              <w:rPr>
                <w:b/>
                <w:szCs w:val="28"/>
                <w:lang w:val="kk-KZ"/>
              </w:rPr>
              <w:t xml:space="preserve">2026 жылдың 27 тамызында басталып, 2026 жылдың 8 қыркүйегінде жергілікті уақыт бойынша сағат 18.00-де аяқталады                               </w:t>
            </w:r>
          </w:p>
          <w:p w14:paraId="4122084C">
            <w:pPr>
              <w:spacing w:after="80"/>
              <w:jc w:val="right"/>
              <w:rPr>
                <w:lang w:val="kk-KZ"/>
              </w:rPr>
            </w:pPr>
            <w:r>
              <w:rPr>
                <w:lang w:val="kk-KZ"/>
              </w:rPr>
              <w:t xml:space="preserve"> (113-3-б.)</w:t>
            </w:r>
          </w:p>
        </w:tc>
      </w:tr>
      <w:tr w14:paraId="13194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9606" w:type="dxa"/>
            <w:gridSpan w:val="2"/>
          </w:tcPr>
          <w:p w14:paraId="706CE6E4">
            <w:pPr>
              <w:spacing w:after="80"/>
              <w:ind w:firstLine="709"/>
              <w:jc w:val="both"/>
            </w:pPr>
            <w:r>
              <w:t xml:space="preserve">7. </w:t>
            </w:r>
            <w:r>
              <w:rPr>
                <w:lang w:val="kk-KZ"/>
              </w:rPr>
              <w:t>Әкім болуға кандидатты «Қазақстан Республикасындағы сайлау туралы» Қазақстан Республикасының Конституциялық заңында (бұдан әрі – Сайлау туралы Конституциялық Заң), «Қазақстан Республикасындағы жергілікті мемлекеттік басқару және өзін-өзі басқару туралы» Қазақстан Республикасы Заңының 36-2 бабында және мемлекеттік қызмет саласындағы заңнамада қойылатын талаптарға сәйкестігін анықтау</w:t>
            </w:r>
          </w:p>
        </w:tc>
      </w:tr>
      <w:tr w14:paraId="15DCB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524DF574">
            <w:pPr>
              <w:spacing w:after="80"/>
            </w:pPr>
          </w:p>
        </w:tc>
        <w:tc>
          <w:tcPr>
            <w:tcW w:w="7088" w:type="dxa"/>
          </w:tcPr>
          <w:p w14:paraId="7D59E3BF">
            <w:pPr>
              <w:spacing w:after="80"/>
              <w:jc w:val="both"/>
              <w:rPr>
                <w:lang w:val="kk-KZ"/>
              </w:rPr>
            </w:pPr>
            <w:r>
              <w:rPr>
                <w:lang w:val="kk-KZ"/>
              </w:rPr>
              <w:t>Аудандық  сайлау комиссиясы уәкілетті мемлекеттік органдармен бірлесіп</w:t>
            </w:r>
          </w:p>
          <w:p w14:paraId="149810DB">
            <w:pPr>
              <w:spacing w:after="80"/>
              <w:jc w:val="right"/>
              <w:rPr>
                <w:lang w:val="kk-KZ"/>
              </w:rPr>
            </w:pPr>
            <w:r>
              <w:rPr>
                <w:lang w:val="kk-KZ"/>
              </w:rPr>
              <w:t xml:space="preserve"> (4-б., 113-2)</w:t>
            </w:r>
          </w:p>
        </w:tc>
      </w:tr>
      <w:tr w14:paraId="749FE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6" w:type="dxa"/>
            <w:gridSpan w:val="2"/>
          </w:tcPr>
          <w:p w14:paraId="2C19CF41">
            <w:pPr>
              <w:spacing w:after="80"/>
              <w:ind w:firstLine="709"/>
              <w:jc w:val="both"/>
              <w:rPr>
                <w:lang w:val="kk-KZ"/>
              </w:rPr>
            </w:pPr>
            <w:r>
              <w:rPr>
                <w:lang w:val="kk-KZ"/>
              </w:rPr>
              <w:t>8. Әкім болуға кандидаттардың сенім білдірген адамдарын тіркеу және оларға тиісті куәліктер беру</w:t>
            </w:r>
          </w:p>
        </w:tc>
      </w:tr>
      <w:tr w14:paraId="1DDD1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61C6DD11">
            <w:pPr>
              <w:spacing w:after="80"/>
              <w:rPr>
                <w:lang w:val="kk-KZ"/>
              </w:rPr>
            </w:pPr>
          </w:p>
        </w:tc>
        <w:tc>
          <w:tcPr>
            <w:tcW w:w="7088" w:type="dxa"/>
          </w:tcPr>
          <w:p w14:paraId="69D5511C">
            <w:pPr>
              <w:spacing w:after="80"/>
              <w:jc w:val="both"/>
              <w:rPr>
                <w:lang w:val="kk-KZ"/>
              </w:rPr>
            </w:pPr>
            <w:r>
              <w:rPr>
                <w:lang w:val="kk-KZ"/>
              </w:rPr>
              <w:t xml:space="preserve">Аудандық  сайлау комиссиясы </w:t>
            </w:r>
          </w:p>
          <w:p w14:paraId="2C9F02DF">
            <w:pPr>
              <w:spacing w:after="80" w:line="280" w:lineRule="exact"/>
              <w:jc w:val="both"/>
              <w:rPr>
                <w:b/>
                <w:lang w:val="kk-KZ"/>
              </w:rPr>
            </w:pPr>
            <w:r>
              <w:rPr>
                <w:b/>
                <w:lang w:val="kk-KZ"/>
              </w:rPr>
              <w:t>Әкімдікке кандидаттың көзделген талаптарға сәйкестігі анықталған күннен бастап</w:t>
            </w:r>
          </w:p>
          <w:p w14:paraId="3737578E">
            <w:pPr>
              <w:spacing w:after="80"/>
              <w:jc w:val="right"/>
              <w:rPr>
                <w:lang w:val="kk-KZ"/>
              </w:rPr>
            </w:pPr>
            <w:r>
              <w:rPr>
                <w:lang w:val="kk-KZ"/>
              </w:rPr>
              <w:t xml:space="preserve"> (14-б. 8-1 тт.) т., 31-б.)</w:t>
            </w:r>
          </w:p>
        </w:tc>
      </w:tr>
      <w:tr w14:paraId="33B47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9606" w:type="dxa"/>
            <w:gridSpan w:val="2"/>
          </w:tcPr>
          <w:p w14:paraId="162DE276">
            <w:pPr>
              <w:spacing w:after="80"/>
              <w:ind w:firstLine="709"/>
              <w:jc w:val="both"/>
              <w:rPr>
                <w:lang w:val="kk-KZ"/>
              </w:rPr>
            </w:pPr>
            <w:r>
              <w:rPr>
                <w:lang w:val="kk-KZ"/>
              </w:rPr>
              <w:t xml:space="preserve">9. Әкім болуға өзін-өзі ұсыну тәртібімен ұсынылған кандидаттарға, қолдап қол жинау үшін қол қою парақтарын беру </w:t>
            </w:r>
          </w:p>
        </w:tc>
      </w:tr>
      <w:tr w14:paraId="5C25E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00F8D266">
            <w:pPr>
              <w:spacing w:after="80"/>
              <w:rPr>
                <w:lang w:val="kk-KZ"/>
              </w:rPr>
            </w:pPr>
          </w:p>
        </w:tc>
        <w:tc>
          <w:tcPr>
            <w:tcW w:w="7088" w:type="dxa"/>
          </w:tcPr>
          <w:p w14:paraId="4AD51BBE">
            <w:pPr>
              <w:spacing w:after="80"/>
              <w:jc w:val="both"/>
              <w:rPr>
                <w:lang w:val="kk-KZ"/>
              </w:rPr>
            </w:pPr>
            <w:r>
              <w:rPr>
                <w:lang w:val="kk-KZ"/>
              </w:rPr>
              <w:t xml:space="preserve">Аудандық  сайлау комиссиясы </w:t>
            </w:r>
          </w:p>
          <w:p w14:paraId="0907445A">
            <w:pPr>
              <w:spacing w:after="80" w:line="280" w:lineRule="exact"/>
              <w:jc w:val="both"/>
              <w:rPr>
                <w:b/>
                <w:lang w:val="kk-KZ"/>
              </w:rPr>
            </w:pPr>
            <w:r>
              <w:rPr>
                <w:lang w:val="kk-KZ"/>
              </w:rPr>
              <w:t>Кандидаттың Конституциялық заңда,  Қазақстан Республикасындағы жергілікті мемлекеттік басқару және өзін-өзі басқару туралы Қазақстан Республикасы Заңының 36-2 бабында және мемлекеттік қызмет саласындағы заңнамада көзделген</w:t>
            </w:r>
            <w:r>
              <w:rPr>
                <w:b/>
                <w:lang w:val="kk-KZ"/>
              </w:rPr>
              <w:t xml:space="preserve"> талаптарға сәйкестігін тексергеннен кейін үш күндік мерзімде</w:t>
            </w:r>
          </w:p>
          <w:p w14:paraId="459136D5">
            <w:pPr>
              <w:spacing w:after="80" w:line="280" w:lineRule="exact"/>
              <w:jc w:val="right"/>
            </w:pPr>
            <w:r>
              <w:t>(113-4</w:t>
            </w:r>
            <w:r>
              <w:rPr>
                <w:lang w:val="kk-KZ"/>
              </w:rPr>
              <w:t>-б.</w:t>
            </w:r>
            <w:r>
              <w:t>)</w:t>
            </w:r>
          </w:p>
        </w:tc>
      </w:tr>
      <w:tr w14:paraId="62153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9606" w:type="dxa"/>
            <w:gridSpan w:val="2"/>
          </w:tcPr>
          <w:p w14:paraId="5BCDF7D7">
            <w:pPr>
              <w:spacing w:after="80"/>
              <w:ind w:firstLine="709"/>
              <w:jc w:val="both"/>
              <w:rPr>
                <w:lang w:val="kk-KZ"/>
              </w:rPr>
            </w:pPr>
            <w:r>
              <w:t xml:space="preserve">10. </w:t>
            </w:r>
            <w:r>
              <w:rPr>
                <w:lang w:val="kk-KZ"/>
              </w:rPr>
              <w:t>Әкім болуға кандидатты қолдап жиналған қолдардың дұрыстығын тексеру және тиісті хаттаманы ресімдеу</w:t>
            </w:r>
          </w:p>
        </w:tc>
      </w:tr>
      <w:tr w14:paraId="405B8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041E39AA">
            <w:pPr>
              <w:spacing w:after="80"/>
            </w:pPr>
          </w:p>
        </w:tc>
        <w:tc>
          <w:tcPr>
            <w:tcW w:w="7088" w:type="dxa"/>
          </w:tcPr>
          <w:p w14:paraId="104D12EB">
            <w:pPr>
              <w:spacing w:after="80"/>
              <w:jc w:val="both"/>
              <w:rPr>
                <w:lang w:val="kk-KZ"/>
              </w:rPr>
            </w:pPr>
            <w:r>
              <w:rPr>
                <w:lang w:val="kk-KZ"/>
              </w:rPr>
              <w:t xml:space="preserve">Құжаттандыру және паспорттар мен жеке куәліктерді беру жөніндегі уәкілетті органның қызметкерлерін тарта отырып аудандық сайлау комиссиясы </w:t>
            </w:r>
          </w:p>
          <w:p w14:paraId="283FCED1">
            <w:pPr>
              <w:spacing w:after="80"/>
              <w:rPr>
                <w:b/>
                <w:lang w:val="kk-KZ"/>
              </w:rPr>
            </w:pPr>
            <w:r>
              <w:rPr>
                <w:b/>
                <w:lang w:val="kk-KZ"/>
              </w:rPr>
              <w:t xml:space="preserve">Тиісті аумақтық сайлау комиссиясына қол қою парақтарын тапсырғаннан кейін үш күн мерзімде. </w:t>
            </w:r>
          </w:p>
          <w:p w14:paraId="5344C2A1">
            <w:pPr>
              <w:spacing w:after="80"/>
              <w:jc w:val="right"/>
              <w:rPr>
                <w:lang w:val="kk-KZ"/>
              </w:rPr>
            </w:pPr>
            <w:r>
              <w:rPr>
                <w:lang w:val="kk-KZ"/>
              </w:rPr>
              <w:t>(113-4-б. 8-т.,9-т.)</w:t>
            </w:r>
          </w:p>
        </w:tc>
      </w:tr>
      <w:tr w14:paraId="6B515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6" w:type="dxa"/>
            <w:gridSpan w:val="2"/>
          </w:tcPr>
          <w:p w14:paraId="42F1A532">
            <w:pPr>
              <w:spacing w:after="80"/>
              <w:ind w:firstLine="709"/>
              <w:jc w:val="both"/>
              <w:rPr>
                <w:szCs w:val="28"/>
                <w:lang w:val="kk-KZ"/>
              </w:rPr>
            </w:pPr>
            <w:r>
              <w:rPr>
                <w:szCs w:val="28"/>
                <w:lang w:val="kk-KZ"/>
              </w:rPr>
              <w:t xml:space="preserve">11. </w:t>
            </w:r>
            <w:r>
              <w:rPr>
                <w:color w:val="151515"/>
                <w:szCs w:val="28"/>
                <w:shd w:val="clear" w:color="auto" w:fill="FFFFFF"/>
              </w:rPr>
              <w:t>Жергілікті аткарушы органның шотына республикалық бюджет туралы заңда тиісті қаржы жылына белгіленген және тиісті қаржы жылының 1 қаңтарында қолданыста болатын ең төменгі жалақының бір еселенген мөлшерінде (</w:t>
            </w:r>
            <w:r>
              <w:rPr>
                <w:rStyle w:val="5"/>
                <w:color w:val="151515"/>
                <w:szCs w:val="28"/>
                <w:shd w:val="clear" w:color="auto" w:fill="FFFFFF"/>
              </w:rPr>
              <w:t>әр ұсынылған кандидатқа 85 000 теңге)</w:t>
            </w:r>
            <w:r>
              <w:rPr>
                <w:color w:val="151515"/>
                <w:szCs w:val="28"/>
                <w:shd w:val="clear" w:color="auto" w:fill="FFFFFF"/>
              </w:rPr>
              <w:t> сайлау жарнасын енгізуі</w:t>
            </w:r>
          </w:p>
        </w:tc>
      </w:tr>
      <w:tr w14:paraId="08430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624A090A">
            <w:pPr>
              <w:spacing w:after="80"/>
              <w:rPr>
                <w:lang w:val="kk-KZ"/>
              </w:rPr>
            </w:pPr>
          </w:p>
        </w:tc>
        <w:tc>
          <w:tcPr>
            <w:tcW w:w="7088" w:type="dxa"/>
          </w:tcPr>
          <w:p w14:paraId="5F79C993">
            <w:pPr>
              <w:jc w:val="both"/>
              <w:rPr>
                <w:lang w:val="kk-KZ"/>
              </w:rPr>
            </w:pPr>
            <w:r>
              <w:rPr>
                <w:lang w:val="kk-KZ"/>
              </w:rPr>
              <w:t xml:space="preserve">Әкімге кандидатттар, </w:t>
            </w:r>
          </w:p>
          <w:p w14:paraId="7C141BCD">
            <w:pPr>
              <w:jc w:val="both"/>
              <w:rPr>
                <w:lang w:val="kk-KZ"/>
              </w:rPr>
            </w:pPr>
            <w:r>
              <w:rPr>
                <w:lang w:val="kk-KZ"/>
              </w:rPr>
              <w:t>саяси партиялар (әрбір ұсынылған кандидат үшін)</w:t>
            </w:r>
          </w:p>
          <w:p w14:paraId="0AF443CD">
            <w:pPr>
              <w:jc w:val="both"/>
              <w:rPr>
                <w:b/>
                <w:lang w:val="kk-KZ"/>
              </w:rPr>
            </w:pPr>
            <w:r>
              <w:rPr>
                <w:b/>
                <w:lang w:val="kk-KZ"/>
              </w:rPr>
              <w:t>Кандидат тіркелгенге дейін</w:t>
            </w:r>
          </w:p>
          <w:p w14:paraId="2E71C2C3">
            <w:pPr>
              <w:spacing w:after="80"/>
              <w:jc w:val="right"/>
              <w:rPr>
                <w:lang w:val="kk-KZ"/>
              </w:rPr>
            </w:pPr>
            <w:r>
              <w:t xml:space="preserve"> (113-5</w:t>
            </w:r>
            <w:r>
              <w:rPr>
                <w:lang w:val="kk-KZ"/>
              </w:rPr>
              <w:t>-б. 2-т.</w:t>
            </w:r>
            <w:r>
              <w:t>)</w:t>
            </w:r>
          </w:p>
        </w:tc>
      </w:tr>
      <w:tr w14:paraId="7F520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6" w:type="dxa"/>
            <w:gridSpan w:val="2"/>
          </w:tcPr>
          <w:p w14:paraId="07F4A9F7">
            <w:pPr>
              <w:spacing w:after="80"/>
              <w:ind w:firstLine="709"/>
              <w:jc w:val="both"/>
            </w:pPr>
            <w:r>
              <w:t xml:space="preserve">12. </w:t>
            </w:r>
            <w:r>
              <w:rPr>
                <w:lang w:val="kk-KZ"/>
              </w:rPr>
              <w:t>Салық және бюджетке төленетін басқа да міндетті төлемдердің түсуін қамтамасыз ету саласында басшылықты жүзеге асыратын уәкілетті мемлекеттік орган белгілеген тәртіппен және нысанда тұрғылықты жері бойынша активтер мен міндеттемелер туралы декларацияны ұсыну (2026 жылғы 1 маусымға).</w:t>
            </w:r>
          </w:p>
        </w:tc>
      </w:tr>
      <w:tr w14:paraId="2C64F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1CFC75FF">
            <w:pPr>
              <w:spacing w:after="80"/>
            </w:pPr>
          </w:p>
        </w:tc>
        <w:tc>
          <w:tcPr>
            <w:tcW w:w="7088" w:type="dxa"/>
          </w:tcPr>
          <w:p w14:paraId="00B53D03">
            <w:pPr>
              <w:pStyle w:val="11"/>
              <w:spacing w:after="0" w:line="240" w:lineRule="auto"/>
              <w:jc w:val="both"/>
              <w:rPr>
                <w:lang w:val="kk-KZ"/>
              </w:rPr>
            </w:pPr>
            <w:r>
              <w:t xml:space="preserve">Кандидат пен оның жұбайы (зайыбы) </w:t>
            </w:r>
          </w:p>
          <w:p w14:paraId="6DDD16F8">
            <w:pPr>
              <w:jc w:val="both"/>
              <w:rPr>
                <w:b/>
                <w:lang w:val="kk-KZ"/>
              </w:rPr>
            </w:pPr>
            <w:r>
              <w:rPr>
                <w:b/>
                <w:lang w:val="kk-KZ"/>
              </w:rPr>
              <w:t>Кандидат тіркелгенге дейін</w:t>
            </w:r>
          </w:p>
          <w:p w14:paraId="33F2D512">
            <w:pPr>
              <w:spacing w:after="80"/>
              <w:jc w:val="right"/>
              <w:rPr>
                <w:lang w:val="kk-KZ"/>
              </w:rPr>
            </w:pPr>
            <w:r>
              <w:rPr>
                <w:lang w:val="kk-KZ"/>
              </w:rPr>
              <w:t xml:space="preserve"> (113-5-б. 3-т.)</w:t>
            </w:r>
          </w:p>
        </w:tc>
      </w:tr>
      <w:tr w14:paraId="24A26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6" w:type="dxa"/>
            <w:gridSpan w:val="2"/>
          </w:tcPr>
          <w:p w14:paraId="7D2A9CF9">
            <w:pPr>
              <w:spacing w:after="80"/>
              <w:ind w:firstLine="709"/>
              <w:jc w:val="both"/>
              <w:rPr>
                <w:lang w:val="kk-KZ"/>
              </w:rPr>
            </w:pPr>
            <w:r>
              <w:rPr>
                <w:lang w:val="kk-KZ"/>
              </w:rPr>
              <w:t>13. Кандидат және оның жұбайы (зайыбы) декларациялаған активтер мен міндеттемелер туралы мәліметтердің дұрыстығын тексеру</w:t>
            </w:r>
          </w:p>
        </w:tc>
      </w:tr>
      <w:tr w14:paraId="08010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38F3C0CE">
            <w:pPr>
              <w:spacing w:after="80"/>
            </w:pPr>
          </w:p>
        </w:tc>
        <w:tc>
          <w:tcPr>
            <w:tcW w:w="7088" w:type="dxa"/>
          </w:tcPr>
          <w:p w14:paraId="04358D80">
            <w:pPr>
              <w:pStyle w:val="11"/>
              <w:spacing w:after="0" w:line="240" w:lineRule="auto"/>
            </w:pPr>
            <w:r>
              <w:t>Мемлекетт</w:t>
            </w:r>
            <w:r>
              <w:rPr>
                <w:lang w:val="kk-KZ"/>
              </w:rPr>
              <w:t>і</w:t>
            </w:r>
            <w:r>
              <w:t xml:space="preserve">к </w:t>
            </w:r>
            <w:r>
              <w:rPr>
                <w:lang w:val="kk-KZ"/>
              </w:rPr>
              <w:t>к</w:t>
            </w:r>
            <w:r>
              <w:t>і</w:t>
            </w:r>
            <w:r>
              <w:rPr>
                <w:lang w:val="kk-KZ"/>
              </w:rPr>
              <w:t>ріс</w:t>
            </w:r>
            <w:r>
              <w:t xml:space="preserve"> органдары</w:t>
            </w:r>
          </w:p>
          <w:p w14:paraId="6B9DF484">
            <w:pPr>
              <w:jc w:val="both"/>
              <w:rPr>
                <w:b/>
              </w:rPr>
            </w:pPr>
            <w:r>
              <w:rPr>
                <w:b/>
              </w:rPr>
              <w:t>Кандидат тіркелген күннен бастап бес күн ішінде</w:t>
            </w:r>
          </w:p>
          <w:p w14:paraId="1E485FBC">
            <w:pPr>
              <w:spacing w:after="80"/>
              <w:jc w:val="right"/>
              <w:rPr>
                <w:lang w:val="kk-KZ"/>
              </w:rPr>
            </w:pPr>
            <w:r>
              <w:rPr>
                <w:lang w:val="kk-KZ"/>
              </w:rPr>
              <w:t>(113-5-б. 3-т.)</w:t>
            </w:r>
          </w:p>
        </w:tc>
      </w:tr>
      <w:tr w14:paraId="42913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9606" w:type="dxa"/>
            <w:gridSpan w:val="2"/>
          </w:tcPr>
          <w:p w14:paraId="0D77E854">
            <w:pPr>
              <w:spacing w:after="80"/>
              <w:ind w:firstLine="709"/>
              <w:jc w:val="both"/>
              <w:rPr>
                <w:lang w:val="kk-KZ"/>
              </w:rPr>
            </w:pPr>
            <w:r>
              <w:t xml:space="preserve">14. </w:t>
            </w:r>
            <w:r>
              <w:rPr>
                <w:lang w:val="kk-KZ"/>
              </w:rPr>
              <w:t>Әкім болуға кандидаттарды тіркеу және оларға тиісті  куәліктер беру</w:t>
            </w:r>
          </w:p>
        </w:tc>
      </w:tr>
      <w:tr w14:paraId="39AA0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7CEED102">
            <w:pPr>
              <w:spacing w:after="80"/>
            </w:pPr>
          </w:p>
        </w:tc>
        <w:tc>
          <w:tcPr>
            <w:tcW w:w="7088" w:type="dxa"/>
          </w:tcPr>
          <w:p w14:paraId="135604E0">
            <w:pPr>
              <w:spacing w:after="80"/>
              <w:jc w:val="both"/>
              <w:rPr>
                <w:lang w:val="kk-KZ"/>
              </w:rPr>
            </w:pPr>
            <w:r>
              <w:rPr>
                <w:lang w:val="kk-KZ"/>
              </w:rPr>
              <w:t xml:space="preserve">Аудандық  сайлау комиссиясы </w:t>
            </w:r>
          </w:p>
          <w:p w14:paraId="3A8CB46E">
            <w:pPr>
              <w:spacing w:after="80"/>
              <w:jc w:val="both"/>
              <w:rPr>
                <w:b/>
                <w:lang w:val="kk-KZ"/>
              </w:rPr>
            </w:pPr>
            <w:r>
              <w:rPr>
                <w:b/>
                <w:lang w:val="kk-KZ"/>
              </w:rPr>
              <w:t>Барлық қажетті құжаттарды алғаннан кейін басталады және сайлау күніне жиырма күн қалғанда жергілікті уақыт бойынша сағат 18.00-де аяқталады.</w:t>
            </w:r>
          </w:p>
          <w:p w14:paraId="32ED7B95">
            <w:pPr>
              <w:spacing w:after="80"/>
              <w:rPr>
                <w:b/>
                <w:lang w:val="kk-KZ"/>
              </w:rPr>
            </w:pPr>
            <w:r>
              <w:rPr>
                <w:b/>
                <w:lang w:val="kk-KZ"/>
              </w:rPr>
              <w:t>2026 жылдың 27 тамызынан басталып, 2026 жылдың 13 қыркүйегінде жергілікті уақыт бойынша сағат 18.00-де аяқталады</w:t>
            </w:r>
          </w:p>
          <w:p w14:paraId="6210DBC8">
            <w:pPr>
              <w:spacing w:after="80"/>
              <w:jc w:val="right"/>
              <w:rPr>
                <w:lang w:val="kk-KZ"/>
              </w:rPr>
            </w:pPr>
            <w:r>
              <w:rPr>
                <w:lang w:val="kk-KZ"/>
              </w:rPr>
              <w:t>(113-5-б. 14-т.)</w:t>
            </w:r>
          </w:p>
        </w:tc>
      </w:tr>
      <w:tr w14:paraId="76FC8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9606" w:type="dxa"/>
            <w:gridSpan w:val="2"/>
          </w:tcPr>
          <w:p w14:paraId="1D49E958">
            <w:pPr>
              <w:spacing w:after="80"/>
              <w:ind w:firstLine="709"/>
              <w:jc w:val="both"/>
              <w:rPr>
                <w:lang w:val="kk-KZ"/>
              </w:rPr>
            </w:pPr>
            <w:r>
              <w:rPr>
                <w:lang w:val="kk-KZ"/>
              </w:rPr>
              <w:t>15. Әкім болуға кандидаттарды тіркеу туралы хабарды бұқаралық ақпарат құралдарында жариялау</w:t>
            </w:r>
          </w:p>
        </w:tc>
      </w:tr>
      <w:tr w14:paraId="7E2A7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2A285F81">
            <w:pPr>
              <w:spacing w:after="80"/>
              <w:rPr>
                <w:lang w:val="kk-KZ"/>
              </w:rPr>
            </w:pPr>
          </w:p>
        </w:tc>
        <w:tc>
          <w:tcPr>
            <w:tcW w:w="7088" w:type="dxa"/>
          </w:tcPr>
          <w:p w14:paraId="2B622025">
            <w:pPr>
              <w:spacing w:after="80"/>
              <w:jc w:val="both"/>
              <w:rPr>
                <w:lang w:val="kk-KZ"/>
              </w:rPr>
            </w:pPr>
            <w:r>
              <w:rPr>
                <w:lang w:val="kk-KZ"/>
              </w:rPr>
              <w:t xml:space="preserve">Аудандық  сайлау комиссиясы </w:t>
            </w:r>
          </w:p>
          <w:p w14:paraId="094A64C7">
            <w:pPr>
              <w:spacing w:after="80"/>
              <w:jc w:val="both"/>
              <w:rPr>
                <w:b/>
                <w:lang w:val="kk-KZ"/>
              </w:rPr>
            </w:pPr>
            <w:r>
              <w:rPr>
                <w:b/>
                <w:lang w:val="kk-KZ"/>
              </w:rPr>
              <w:t>Кандидаттар тіркелгеннен кейін бесінші күннен</w:t>
            </w:r>
            <w:r>
              <w:rPr>
                <w:lang w:val="kk-KZ"/>
              </w:rPr>
              <w:t xml:space="preserve"> </w:t>
            </w:r>
            <w:r>
              <w:rPr>
                <w:b/>
                <w:lang w:val="kk-KZ"/>
              </w:rPr>
              <w:t>кешіктірмей</w:t>
            </w:r>
          </w:p>
          <w:p w14:paraId="1B944FEA">
            <w:pPr>
              <w:spacing w:after="80"/>
              <w:jc w:val="right"/>
              <w:rPr>
                <w:lang w:val="kk-KZ"/>
              </w:rPr>
            </w:pPr>
            <w:r>
              <w:rPr>
                <w:lang w:val="kk-KZ"/>
              </w:rPr>
              <w:t xml:space="preserve"> (113-5-б. 9-т.)</w:t>
            </w:r>
          </w:p>
        </w:tc>
      </w:tr>
      <w:tr w14:paraId="1838F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9606" w:type="dxa"/>
            <w:gridSpan w:val="2"/>
          </w:tcPr>
          <w:p w14:paraId="5CE29D29">
            <w:pPr>
              <w:spacing w:after="80"/>
              <w:ind w:firstLine="709"/>
              <w:jc w:val="both"/>
              <w:rPr>
                <w:lang w:val="kk-KZ"/>
              </w:rPr>
            </w:pPr>
            <w:r>
              <w:rPr>
                <w:lang w:val="kk-KZ"/>
              </w:rPr>
              <w:t>16. Үгіттік баспа материалдарын орналастыру үшін орындарды белгілеу және оларды жарақтандыру</w:t>
            </w:r>
          </w:p>
        </w:tc>
      </w:tr>
      <w:tr w14:paraId="563FB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2518" w:type="dxa"/>
          </w:tcPr>
          <w:p w14:paraId="4E842F7E">
            <w:pPr>
              <w:spacing w:after="80"/>
              <w:rPr>
                <w:lang w:val="kk-KZ"/>
              </w:rPr>
            </w:pPr>
          </w:p>
        </w:tc>
        <w:tc>
          <w:tcPr>
            <w:tcW w:w="7088" w:type="dxa"/>
          </w:tcPr>
          <w:p w14:paraId="0243731D">
            <w:pPr>
              <w:ind w:left="23"/>
              <w:jc w:val="both"/>
              <w:rPr>
                <w:lang w:val="kk-KZ"/>
              </w:rPr>
            </w:pPr>
            <w:r>
              <w:rPr>
                <w:lang w:val="kk-KZ"/>
              </w:rPr>
              <w:t xml:space="preserve">Жергiлiктi атқарушы орган және аумақтық </w:t>
            </w:r>
          </w:p>
          <w:p w14:paraId="0DBC2AEA">
            <w:pPr>
              <w:ind w:left="23"/>
              <w:jc w:val="both"/>
              <w:rPr>
                <w:lang w:val="kk-KZ"/>
              </w:rPr>
            </w:pPr>
            <w:r>
              <w:rPr>
                <w:lang w:val="kk-KZ"/>
              </w:rPr>
              <w:t>сайлау комиссиясы</w:t>
            </w:r>
          </w:p>
          <w:p w14:paraId="3AAE55D2">
            <w:pPr>
              <w:ind w:left="30"/>
              <w:jc w:val="both"/>
              <w:rPr>
                <w:lang w:val="kk-KZ"/>
              </w:rPr>
            </w:pPr>
            <w:r>
              <w:rPr>
                <w:lang w:val="kk-KZ"/>
              </w:rPr>
              <w:t>Үгіт басталғанға дейін</w:t>
            </w:r>
          </w:p>
          <w:p w14:paraId="06BD5E28">
            <w:pPr>
              <w:spacing w:after="80"/>
              <w:rPr>
                <w:b/>
                <w:lang w:val="kk-KZ"/>
              </w:rPr>
            </w:pPr>
            <w:r>
              <w:rPr>
                <w:b/>
                <w:lang w:val="kk-KZ"/>
              </w:rPr>
              <w:t xml:space="preserve">2026 жылғы 13 қыркүйекке дейін </w:t>
            </w:r>
          </w:p>
          <w:p w14:paraId="28C410DE">
            <w:pPr>
              <w:spacing w:after="80"/>
              <w:jc w:val="right"/>
              <w:rPr>
                <w:lang w:val="kk-KZ"/>
              </w:rPr>
            </w:pPr>
            <w:r>
              <w:rPr>
                <w:lang w:val="kk-KZ"/>
              </w:rPr>
              <w:t>(28-б. 6-т.)</w:t>
            </w:r>
          </w:p>
        </w:tc>
      </w:tr>
      <w:tr w14:paraId="6E439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9606" w:type="dxa"/>
            <w:gridSpan w:val="2"/>
          </w:tcPr>
          <w:p w14:paraId="1B0F005A">
            <w:pPr>
              <w:spacing w:after="80"/>
              <w:ind w:firstLine="709"/>
              <w:jc w:val="both"/>
            </w:pPr>
            <w:r>
              <w:t xml:space="preserve">17. </w:t>
            </w:r>
            <w:r>
              <w:rPr>
                <w:lang w:val="kk-KZ"/>
              </w:rPr>
              <w:t>Сайлау алдындағы үгітті жүргізу</w:t>
            </w:r>
          </w:p>
        </w:tc>
      </w:tr>
      <w:tr w14:paraId="3745A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trPr>
        <w:tc>
          <w:tcPr>
            <w:tcW w:w="2518" w:type="dxa"/>
          </w:tcPr>
          <w:p w14:paraId="4B88D68F">
            <w:pPr>
              <w:spacing w:after="80"/>
            </w:pPr>
          </w:p>
        </w:tc>
        <w:tc>
          <w:tcPr>
            <w:tcW w:w="7088" w:type="dxa"/>
          </w:tcPr>
          <w:p w14:paraId="5DDBC319">
            <w:pPr>
              <w:jc w:val="both"/>
              <w:rPr>
                <w:lang w:val="kk-KZ"/>
              </w:rPr>
            </w:pPr>
            <w:r>
              <w:rPr>
                <w:lang w:val="kk-KZ"/>
              </w:rPr>
              <w:t>Кандидаттарды тіркеу мерзімі аяқталған сәттен басталады және сайлау күнінің алдындағы күннің жергілікті уақыты бойынша нөл сағатта аяқталады</w:t>
            </w:r>
          </w:p>
          <w:p w14:paraId="6626B540">
            <w:pPr>
              <w:tabs>
                <w:tab w:val="left" w:pos="39"/>
                <w:tab w:val="left" w:pos="5257"/>
              </w:tabs>
              <w:ind w:left="34"/>
              <w:rPr>
                <w:b/>
                <w:lang w:val="kk-KZ"/>
              </w:rPr>
            </w:pPr>
            <w:r>
              <w:rPr>
                <w:b/>
                <w:lang w:val="kk-KZ"/>
              </w:rPr>
              <w:t>2026 жылдың 13 қыркүйегінде жергілікті уақыт бойынша сағат 18.00-ден кейін басталып, 2026 жылдың 3 қазанында жергілікті уақыт бойынша нөл сағатта аяқталады</w:t>
            </w:r>
          </w:p>
          <w:p w14:paraId="71ECACC6">
            <w:pPr>
              <w:tabs>
                <w:tab w:val="left" w:pos="39"/>
                <w:tab w:val="left" w:pos="5257"/>
              </w:tabs>
              <w:ind w:left="34"/>
              <w:jc w:val="right"/>
              <w:rPr>
                <w:lang w:val="kk-KZ"/>
              </w:rPr>
            </w:pPr>
          </w:p>
          <w:p w14:paraId="6DB780F1">
            <w:pPr>
              <w:tabs>
                <w:tab w:val="left" w:pos="39"/>
                <w:tab w:val="left" w:pos="5257"/>
              </w:tabs>
              <w:ind w:left="34"/>
              <w:jc w:val="right"/>
              <w:rPr>
                <w:lang w:val="kk-KZ"/>
              </w:rPr>
            </w:pPr>
            <w:r>
              <w:rPr>
                <w:lang w:val="kk-KZ"/>
              </w:rPr>
              <w:t xml:space="preserve">                                                                           (27-б. 2-т.)</w:t>
            </w:r>
          </w:p>
        </w:tc>
      </w:tr>
      <w:tr w14:paraId="33C9D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9606" w:type="dxa"/>
            <w:gridSpan w:val="2"/>
          </w:tcPr>
          <w:p w14:paraId="57A8B697">
            <w:pPr>
              <w:spacing w:after="80"/>
              <w:ind w:firstLine="709"/>
              <w:jc w:val="both"/>
            </w:pPr>
            <w:r>
              <w:t xml:space="preserve">18. </w:t>
            </w:r>
            <w:r>
              <w:rPr>
                <w:lang w:val="kk-KZ"/>
              </w:rPr>
              <w:t>Әкім болуға кандидаттарға сайлаушылармен кездесулері үшін үй-жайлар беру, кандидаттар мен олардың сенім білдірген адамдарының бөлінген үй-жайларда сайлаушылармен кездесу кестесін жасау және бұқаралық ақпарат құралдарында жариялау</w:t>
            </w:r>
          </w:p>
        </w:tc>
      </w:tr>
      <w:tr w14:paraId="5C634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0" w:hRule="atLeast"/>
        </w:trPr>
        <w:tc>
          <w:tcPr>
            <w:tcW w:w="2518" w:type="dxa"/>
          </w:tcPr>
          <w:p w14:paraId="2C775D27">
            <w:pPr>
              <w:spacing w:after="80"/>
            </w:pPr>
          </w:p>
        </w:tc>
        <w:tc>
          <w:tcPr>
            <w:tcW w:w="7088" w:type="dxa"/>
          </w:tcPr>
          <w:p w14:paraId="57CC721A">
            <w:pPr>
              <w:jc w:val="both"/>
              <w:rPr>
                <w:lang w:val="kk-KZ"/>
              </w:rPr>
            </w:pPr>
            <w:r>
              <w:rPr>
                <w:lang w:val="kk-KZ"/>
              </w:rPr>
              <w:t xml:space="preserve">Жергiлiктi атқарушы орган және аумақтық сайлау комиссиясы  </w:t>
            </w:r>
          </w:p>
          <w:p w14:paraId="5C4BD22D">
            <w:pPr>
              <w:jc w:val="both"/>
              <w:rPr>
                <w:lang w:val="kk-KZ"/>
              </w:rPr>
            </w:pPr>
            <w:r>
              <w:rPr>
                <w:lang w:val="kk-KZ"/>
              </w:rPr>
              <w:t xml:space="preserve">Сайлау алдындағы үгітті жүргізу кезеңінде </w:t>
            </w:r>
          </w:p>
          <w:p w14:paraId="5B3CF4B8">
            <w:pPr>
              <w:spacing w:after="80"/>
              <w:jc w:val="right"/>
              <w:rPr>
                <w:lang w:val="kk-KZ"/>
              </w:rPr>
            </w:pPr>
            <w:r>
              <w:rPr>
                <w:szCs w:val="28"/>
                <w:lang w:val="kk-KZ"/>
              </w:rPr>
              <w:t xml:space="preserve"> </w:t>
            </w:r>
            <w:r>
              <w:rPr>
                <w:lang w:val="kk-KZ"/>
              </w:rPr>
              <w:t>(28-б. 4-т.)</w:t>
            </w:r>
          </w:p>
        </w:tc>
      </w:tr>
      <w:tr w14:paraId="3087D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9606" w:type="dxa"/>
            <w:gridSpan w:val="2"/>
          </w:tcPr>
          <w:p w14:paraId="4A8F8B41">
            <w:pPr>
              <w:spacing w:after="80"/>
              <w:ind w:firstLine="709"/>
              <w:jc w:val="both"/>
            </w:pPr>
            <w:r>
              <w:t xml:space="preserve">19. </w:t>
            </w:r>
            <w:r>
              <w:rPr>
                <w:lang w:val="kk-KZ"/>
              </w:rPr>
              <w:t xml:space="preserve">Сайлау учаскелері бойынша әкім қол қойған сайлаушылардың тізімін сайлау комиссиясына акт бойынша ұсыну                                                    </w:t>
            </w:r>
          </w:p>
        </w:tc>
      </w:tr>
      <w:tr w14:paraId="6FBA5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trPr>
        <w:tc>
          <w:tcPr>
            <w:tcW w:w="2518" w:type="dxa"/>
          </w:tcPr>
          <w:p w14:paraId="5BDCD534">
            <w:pPr>
              <w:spacing w:after="80"/>
            </w:pPr>
          </w:p>
        </w:tc>
        <w:tc>
          <w:tcPr>
            <w:tcW w:w="7088" w:type="dxa"/>
          </w:tcPr>
          <w:p w14:paraId="33D1E1E0">
            <w:pPr>
              <w:pStyle w:val="14"/>
              <w:tabs>
                <w:tab w:val="left" w:pos="0"/>
              </w:tabs>
              <w:rPr>
                <w:lang w:val="kk-KZ"/>
              </w:rPr>
            </w:pPr>
            <w:r>
              <w:rPr>
                <w:lang w:val="kk-KZ"/>
              </w:rPr>
              <w:t>Аудан әкімі</w:t>
            </w:r>
          </w:p>
          <w:p w14:paraId="130A1961">
            <w:pPr>
              <w:pStyle w:val="15"/>
              <w:ind w:left="34" w:firstLine="0"/>
              <w:rPr>
                <w:rFonts w:ascii="KZ Times New Roman" w:hAnsi="KZ Times New Roman"/>
                <w:lang w:val="kk-KZ"/>
              </w:rPr>
            </w:pPr>
            <w:r>
              <w:rPr>
                <w:rFonts w:ascii="KZ Times New Roman" w:hAnsi="KZ Times New Roman"/>
                <w:lang w:val="kk-KZ"/>
              </w:rPr>
              <w:t xml:space="preserve">Дауыс беру басталардан жиырма күн бұрын </w:t>
            </w:r>
          </w:p>
          <w:p w14:paraId="2298AB26">
            <w:pPr>
              <w:spacing w:after="80"/>
              <w:rPr>
                <w:rFonts w:ascii="KZ Times New Roman" w:hAnsi="KZ Times New Roman"/>
                <w:b/>
                <w:szCs w:val="28"/>
                <w:lang w:val="kk-KZ"/>
              </w:rPr>
            </w:pPr>
            <w:r>
              <w:rPr>
                <w:rFonts w:ascii="KZ Times New Roman" w:hAnsi="KZ Times New Roman"/>
                <w:b/>
                <w:szCs w:val="28"/>
                <w:lang w:val="kk-KZ"/>
              </w:rPr>
              <w:t>2026 жылғы 13 қыркүйекке дейін</w:t>
            </w:r>
          </w:p>
          <w:p w14:paraId="5F2146FA">
            <w:pPr>
              <w:spacing w:after="80"/>
              <w:jc w:val="right"/>
              <w:rPr>
                <w:szCs w:val="28"/>
                <w:lang w:val="kk-KZ"/>
              </w:rPr>
            </w:pPr>
            <w:r>
              <w:rPr>
                <w:szCs w:val="28"/>
                <w:lang w:val="kk-KZ"/>
              </w:rPr>
              <w:t xml:space="preserve"> (24-б. 5-т.)</w:t>
            </w:r>
          </w:p>
        </w:tc>
      </w:tr>
      <w:tr w14:paraId="696DB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6" w:type="dxa"/>
            <w:gridSpan w:val="2"/>
          </w:tcPr>
          <w:p w14:paraId="70753A95">
            <w:pPr>
              <w:spacing w:after="80"/>
              <w:ind w:firstLine="709"/>
              <w:jc w:val="both"/>
              <w:rPr>
                <w:lang w:val="kk-KZ"/>
              </w:rPr>
            </w:pPr>
            <w:r>
              <w:rPr>
                <w:lang w:val="kk-KZ"/>
              </w:rPr>
              <w:t>20. С</w:t>
            </w:r>
            <w:r>
              <w:rPr>
                <w:rFonts w:ascii="KZ Times New Roman" w:hAnsi="KZ Times New Roman"/>
                <w:lang w:val="kk-KZ"/>
              </w:rPr>
              <w:t>айлау учаскелері бойынша сайлаушылардың тізімімен танысу үшін сайлаушыларға ұсыну</w:t>
            </w:r>
          </w:p>
        </w:tc>
      </w:tr>
      <w:tr w14:paraId="6364F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trPr>
        <w:tc>
          <w:tcPr>
            <w:tcW w:w="2518" w:type="dxa"/>
          </w:tcPr>
          <w:p w14:paraId="30E58E91">
            <w:pPr>
              <w:spacing w:after="80"/>
              <w:ind w:firstLine="709"/>
              <w:jc w:val="both"/>
              <w:rPr>
                <w:lang w:val="kk-KZ"/>
              </w:rPr>
            </w:pPr>
          </w:p>
        </w:tc>
        <w:tc>
          <w:tcPr>
            <w:tcW w:w="7088" w:type="dxa"/>
          </w:tcPr>
          <w:p w14:paraId="317B062B">
            <w:pPr>
              <w:pStyle w:val="15"/>
              <w:rPr>
                <w:rFonts w:ascii="KZ Times New Roman" w:hAnsi="KZ Times New Roman"/>
                <w:lang w:val="kk-KZ"/>
              </w:rPr>
            </w:pPr>
            <w:r>
              <w:rPr>
                <w:rFonts w:ascii="KZ Times New Roman" w:hAnsi="KZ Times New Roman"/>
                <w:lang w:val="kk-KZ"/>
              </w:rPr>
              <w:t>Учаскелік сайлау комиссиялары</w:t>
            </w:r>
          </w:p>
          <w:p w14:paraId="24409BCB">
            <w:pPr>
              <w:jc w:val="both"/>
              <w:rPr>
                <w:rFonts w:ascii="KZ Times New Roman" w:hAnsi="KZ Times New Roman"/>
                <w:b/>
                <w:szCs w:val="28"/>
                <w:lang w:val="kk-KZ"/>
              </w:rPr>
            </w:pPr>
            <w:r>
              <w:rPr>
                <w:rFonts w:ascii="KZ Times New Roman" w:hAnsi="KZ Times New Roman"/>
                <w:b/>
                <w:lang w:val="kk-KZ"/>
              </w:rPr>
              <w:t xml:space="preserve">2026 жылғы 18 қыркүйектен бастап дауыс беру күніне он бес күн қалғанда </w:t>
            </w:r>
          </w:p>
          <w:p w14:paraId="0B0D3C27">
            <w:pPr>
              <w:spacing w:after="80"/>
              <w:jc w:val="right"/>
              <w:rPr>
                <w:lang w:val="kk-KZ"/>
              </w:rPr>
            </w:pPr>
            <w:r>
              <w:rPr>
                <w:szCs w:val="28"/>
                <w:lang w:val="kk-KZ"/>
              </w:rPr>
              <w:t xml:space="preserve"> </w:t>
            </w:r>
            <w:r>
              <w:rPr>
                <w:lang w:val="kk-KZ"/>
              </w:rPr>
              <w:t>(26-б. 1-т.)</w:t>
            </w:r>
          </w:p>
        </w:tc>
      </w:tr>
      <w:tr w14:paraId="76CDB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6" w:type="dxa"/>
            <w:gridSpan w:val="2"/>
          </w:tcPr>
          <w:p w14:paraId="6FF4CE43">
            <w:pPr>
              <w:spacing w:after="80"/>
              <w:ind w:firstLine="709"/>
              <w:jc w:val="both"/>
              <w:rPr>
                <w:lang w:val="kk-KZ"/>
              </w:rPr>
            </w:pPr>
            <w:r>
              <w:rPr>
                <w:lang w:val="kk-KZ"/>
              </w:rPr>
              <w:t xml:space="preserve">21. Сайлаушыларды дауыс беру күні, уақыты  және орны туралы хабардар ету                                                                             </w:t>
            </w:r>
          </w:p>
        </w:tc>
      </w:tr>
      <w:tr w14:paraId="631A4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7" w:hRule="atLeast"/>
        </w:trPr>
        <w:tc>
          <w:tcPr>
            <w:tcW w:w="2518" w:type="dxa"/>
          </w:tcPr>
          <w:p w14:paraId="1D396955">
            <w:pPr>
              <w:spacing w:after="80"/>
              <w:ind w:firstLine="709"/>
              <w:jc w:val="both"/>
              <w:rPr>
                <w:lang w:val="kk-KZ"/>
              </w:rPr>
            </w:pPr>
          </w:p>
        </w:tc>
        <w:tc>
          <w:tcPr>
            <w:tcW w:w="7088" w:type="dxa"/>
          </w:tcPr>
          <w:p w14:paraId="176A0852">
            <w:pPr>
              <w:pStyle w:val="15"/>
              <w:ind w:firstLine="0"/>
              <w:rPr>
                <w:rFonts w:ascii="KZ Times New Roman" w:hAnsi="KZ Times New Roman"/>
                <w:lang w:val="kk-KZ"/>
              </w:rPr>
            </w:pPr>
            <w:r>
              <w:rPr>
                <w:rFonts w:ascii="KZ Times New Roman" w:hAnsi="KZ Times New Roman"/>
                <w:lang w:val="kk-KZ"/>
              </w:rPr>
              <w:t>Учаскелік  сайлау комиссиялары</w:t>
            </w:r>
          </w:p>
          <w:p w14:paraId="0EAC35C8">
            <w:pPr>
              <w:pStyle w:val="15"/>
              <w:jc w:val="left"/>
              <w:rPr>
                <w:rFonts w:ascii="KZ Times New Roman" w:hAnsi="KZ Times New Roman"/>
                <w:b/>
                <w:lang w:val="kk-KZ"/>
              </w:rPr>
            </w:pPr>
            <w:r>
              <w:rPr>
                <w:rFonts w:ascii="KZ Times New Roman" w:hAnsi="KZ Times New Roman"/>
                <w:b/>
                <w:lang w:val="kk-KZ"/>
              </w:rPr>
              <w:t>Дауыс беру өткізілетін күнге дейін он күннен кешіктірмей  2026 жылғы 23 қыркүйекке дейін</w:t>
            </w:r>
            <w:r>
              <w:rPr>
                <w:rFonts w:ascii="KZ Times New Roman" w:hAnsi="KZ Times New Roman"/>
                <w:lang w:val="kk-KZ"/>
              </w:rPr>
              <w:t xml:space="preserve"> </w:t>
            </w:r>
          </w:p>
          <w:p w14:paraId="107742FB">
            <w:pPr>
              <w:spacing w:after="80"/>
              <w:jc w:val="right"/>
              <w:rPr>
                <w:szCs w:val="28"/>
              </w:rPr>
            </w:pPr>
            <w:r>
              <w:rPr>
                <w:rFonts w:ascii="KZ Times New Roman" w:hAnsi="KZ Times New Roman"/>
                <w:lang w:val="kk-KZ"/>
              </w:rPr>
              <w:t>(18-б. (5-тт), 38-б. 2-т.)</w:t>
            </w:r>
          </w:p>
        </w:tc>
      </w:tr>
      <w:tr w14:paraId="79635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6" w:type="dxa"/>
            <w:gridSpan w:val="2"/>
          </w:tcPr>
          <w:p w14:paraId="3F1776A9">
            <w:pPr>
              <w:spacing w:after="80"/>
              <w:ind w:firstLine="709"/>
              <w:jc w:val="both"/>
            </w:pPr>
            <w:r>
              <w:t xml:space="preserve">22. </w:t>
            </w:r>
            <w:r>
              <w:rPr>
                <w:rFonts w:ascii="KZ Times New Roman" w:hAnsi="KZ Times New Roman"/>
                <w:lang w:val="kk-KZ"/>
              </w:rPr>
              <w:t>Дауыс беруге арналған с</w:t>
            </w:r>
            <w:r>
              <w:rPr>
                <w:rFonts w:ascii="KZ Times New Roman" w:hAnsi="KZ Times New Roman"/>
              </w:rPr>
              <w:t xml:space="preserve">айлау бюллетеньдерін </w:t>
            </w:r>
            <w:r>
              <w:rPr>
                <w:rFonts w:ascii="KZ Times New Roman" w:hAnsi="KZ Times New Roman"/>
                <w:lang w:val="kk-KZ"/>
              </w:rPr>
              <w:t>у</w:t>
            </w:r>
            <w:r>
              <w:rPr>
                <w:rFonts w:ascii="KZ Times New Roman" w:hAnsi="KZ Times New Roman"/>
              </w:rPr>
              <w:t>часкелік сайлау комиссия</w:t>
            </w:r>
            <w:r>
              <w:rPr>
                <w:rFonts w:ascii="KZ Times New Roman" w:hAnsi="KZ Times New Roman"/>
                <w:lang w:val="kk-KZ"/>
              </w:rPr>
              <w:t>сына</w:t>
            </w:r>
            <w:r>
              <w:rPr>
                <w:rFonts w:ascii="KZ Times New Roman" w:hAnsi="KZ Times New Roman"/>
              </w:rPr>
              <w:t xml:space="preserve"> жеткізу</w:t>
            </w:r>
            <w:r>
              <w:t xml:space="preserve">                           </w:t>
            </w:r>
          </w:p>
        </w:tc>
      </w:tr>
      <w:tr w14:paraId="47D41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30AC1ECD">
            <w:pPr>
              <w:spacing w:after="80"/>
              <w:ind w:firstLine="709"/>
              <w:jc w:val="both"/>
            </w:pPr>
          </w:p>
        </w:tc>
        <w:tc>
          <w:tcPr>
            <w:tcW w:w="7088" w:type="dxa"/>
          </w:tcPr>
          <w:p w14:paraId="48CF7C8D">
            <w:pPr>
              <w:spacing w:after="80"/>
              <w:jc w:val="both"/>
              <w:rPr>
                <w:lang w:val="kk-KZ"/>
              </w:rPr>
            </w:pPr>
            <w:r>
              <w:rPr>
                <w:lang w:val="kk-KZ"/>
              </w:rPr>
              <w:t xml:space="preserve">Аудандық  сайлау комиссиясы </w:t>
            </w:r>
          </w:p>
          <w:p w14:paraId="5003B9DB">
            <w:pPr>
              <w:pStyle w:val="15"/>
              <w:ind w:left="34" w:firstLine="0"/>
              <w:rPr>
                <w:rFonts w:ascii="KZ Times New Roman" w:hAnsi="KZ Times New Roman"/>
                <w:lang w:val="kk-KZ"/>
              </w:rPr>
            </w:pPr>
            <w:r>
              <w:rPr>
                <w:rFonts w:ascii="KZ Times New Roman" w:hAnsi="KZ Times New Roman"/>
                <w:lang w:val="kk-KZ"/>
              </w:rPr>
              <w:t>Ерте дегенде үш күн бұрын және сайлаудан кемінде бір күн бұрын</w:t>
            </w:r>
          </w:p>
          <w:p w14:paraId="38F57993">
            <w:pPr>
              <w:spacing w:after="80"/>
              <w:rPr>
                <w:rFonts w:ascii="KZ Times New Roman" w:hAnsi="KZ Times New Roman"/>
                <w:b/>
                <w:szCs w:val="28"/>
                <w:lang w:val="kk-KZ"/>
              </w:rPr>
            </w:pPr>
            <w:r>
              <w:rPr>
                <w:rFonts w:ascii="KZ Times New Roman" w:hAnsi="KZ Times New Roman"/>
                <w:b/>
                <w:szCs w:val="28"/>
                <w:lang w:val="kk-KZ"/>
              </w:rPr>
              <w:t>2026 жылғы 1 қазаннан ерте емес және 2026 жылғы 3 қазанға дейін</w:t>
            </w:r>
          </w:p>
          <w:p w14:paraId="3074623F">
            <w:pPr>
              <w:spacing w:after="80"/>
              <w:jc w:val="right"/>
              <w:rPr>
                <w:rFonts w:ascii="KZ Times New Roman" w:hAnsi="KZ Times New Roman"/>
                <w:lang w:val="kk-KZ"/>
              </w:rPr>
            </w:pPr>
            <w:r>
              <w:rPr>
                <w:szCs w:val="28"/>
                <w:lang w:val="kk-KZ"/>
              </w:rPr>
              <w:t xml:space="preserve"> </w:t>
            </w:r>
            <w:r>
              <w:rPr>
                <w:rFonts w:ascii="KZ Times New Roman" w:hAnsi="KZ Times New Roman"/>
                <w:lang w:val="kk-KZ"/>
              </w:rPr>
              <w:t>(37-б. 3-т.)</w:t>
            </w:r>
          </w:p>
        </w:tc>
      </w:tr>
      <w:tr w14:paraId="0B6BB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6" w:type="dxa"/>
            <w:gridSpan w:val="2"/>
          </w:tcPr>
          <w:p w14:paraId="0386D2C2">
            <w:pPr>
              <w:spacing w:after="80"/>
              <w:ind w:firstLine="709"/>
              <w:jc w:val="both"/>
              <w:rPr>
                <w:lang w:val="kk-KZ"/>
              </w:rPr>
            </w:pPr>
            <w:r>
              <w:rPr>
                <w:lang w:val="kk-KZ"/>
              </w:rPr>
              <w:t>23. Д</w:t>
            </w:r>
            <w:r>
              <w:rPr>
                <w:rFonts w:ascii="KZ Times New Roman" w:hAnsi="KZ Times New Roman"/>
                <w:lang w:val="kk-KZ"/>
              </w:rPr>
              <w:t>ауыс беруге арналған сайлау учаскесін ашу және тиісті хаттама жасау</w:t>
            </w:r>
            <w:r>
              <w:rPr>
                <w:lang w:val="kk-KZ"/>
              </w:rPr>
              <w:t xml:space="preserve">            </w:t>
            </w:r>
          </w:p>
        </w:tc>
      </w:tr>
      <w:tr w14:paraId="0EF96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9" w:hRule="atLeast"/>
        </w:trPr>
        <w:tc>
          <w:tcPr>
            <w:tcW w:w="2518" w:type="dxa"/>
          </w:tcPr>
          <w:p w14:paraId="2D03E893">
            <w:pPr>
              <w:spacing w:after="80"/>
              <w:ind w:firstLine="709"/>
              <w:jc w:val="both"/>
              <w:rPr>
                <w:lang w:val="kk-KZ"/>
              </w:rPr>
            </w:pPr>
          </w:p>
        </w:tc>
        <w:tc>
          <w:tcPr>
            <w:tcW w:w="7088" w:type="dxa"/>
          </w:tcPr>
          <w:p w14:paraId="020DFC6C">
            <w:pPr>
              <w:pStyle w:val="15"/>
              <w:ind w:firstLine="0"/>
              <w:rPr>
                <w:rFonts w:ascii="KZ Times New Roman" w:hAnsi="KZ Times New Roman"/>
                <w:lang w:val="kk-KZ"/>
              </w:rPr>
            </w:pPr>
            <w:r>
              <w:rPr>
                <w:rFonts w:ascii="KZ Times New Roman" w:hAnsi="KZ Times New Roman"/>
                <w:lang w:val="kk-KZ"/>
              </w:rPr>
              <w:t>Учаскелік  сайлау комиссиялары</w:t>
            </w:r>
          </w:p>
          <w:p w14:paraId="72666A4F">
            <w:pPr>
              <w:pStyle w:val="15"/>
              <w:ind w:firstLine="32"/>
              <w:rPr>
                <w:rFonts w:ascii="KZ Times New Roman" w:hAnsi="KZ Times New Roman"/>
                <w:b/>
                <w:lang w:val="kk-KZ"/>
              </w:rPr>
            </w:pPr>
            <w:r>
              <w:rPr>
                <w:rFonts w:ascii="KZ Times New Roman" w:hAnsi="KZ Times New Roman"/>
                <w:b/>
                <w:lang w:val="kk-KZ"/>
              </w:rPr>
              <w:t>Дауыс беру басталғанға дейін бір сағат бұрын</w:t>
            </w:r>
          </w:p>
          <w:p w14:paraId="50716096">
            <w:pPr>
              <w:spacing w:after="80"/>
              <w:ind w:firstLine="32"/>
              <w:rPr>
                <w:rFonts w:ascii="KZ Times New Roman" w:hAnsi="KZ Times New Roman"/>
                <w:b/>
                <w:lang w:val="kk-KZ"/>
              </w:rPr>
            </w:pPr>
            <w:r>
              <w:rPr>
                <w:rFonts w:ascii="KZ Times New Roman" w:hAnsi="KZ Times New Roman"/>
                <w:b/>
                <w:lang w:val="kk-KZ"/>
              </w:rPr>
              <w:t xml:space="preserve">2026 жылғы 4 қазанда жергілікті уақыт бойынша сағат 06.00-де </w:t>
            </w:r>
          </w:p>
          <w:p w14:paraId="09A8BFDE">
            <w:pPr>
              <w:spacing w:after="80"/>
              <w:jc w:val="right"/>
              <w:rPr>
                <w:sz w:val="24"/>
                <w:szCs w:val="24"/>
                <w:lang w:val="kk-KZ"/>
              </w:rPr>
            </w:pPr>
            <w:r>
              <w:rPr>
                <w:rFonts w:ascii="KZ Times New Roman" w:hAnsi="KZ Times New Roman"/>
                <w:lang w:val="kk-KZ"/>
              </w:rPr>
              <w:t>(40-б. 1-т.)</w:t>
            </w:r>
          </w:p>
        </w:tc>
      </w:tr>
      <w:tr w14:paraId="32EDD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6" w:type="dxa"/>
            <w:gridSpan w:val="2"/>
          </w:tcPr>
          <w:p w14:paraId="67F27DDC">
            <w:pPr>
              <w:spacing w:after="80"/>
              <w:ind w:firstLine="709"/>
              <w:jc w:val="both"/>
            </w:pPr>
            <w:r>
              <w:t xml:space="preserve">24. </w:t>
            </w:r>
            <w:r>
              <w:rPr>
                <w:lang w:val="kk-KZ"/>
              </w:rPr>
              <w:t>Дауыс беруді өткізу</w:t>
            </w:r>
            <w:r>
              <w:t xml:space="preserve">                                               </w:t>
            </w:r>
          </w:p>
        </w:tc>
      </w:tr>
      <w:tr w14:paraId="5AE54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3" w:hRule="atLeast"/>
        </w:trPr>
        <w:tc>
          <w:tcPr>
            <w:tcW w:w="2518" w:type="dxa"/>
          </w:tcPr>
          <w:p w14:paraId="2492C30A">
            <w:pPr>
              <w:spacing w:after="80"/>
              <w:ind w:firstLine="709"/>
              <w:jc w:val="both"/>
            </w:pPr>
          </w:p>
        </w:tc>
        <w:tc>
          <w:tcPr>
            <w:tcW w:w="7088" w:type="dxa"/>
          </w:tcPr>
          <w:p w14:paraId="488E1096">
            <w:pPr>
              <w:pStyle w:val="15"/>
              <w:ind w:firstLine="0"/>
              <w:rPr>
                <w:rFonts w:ascii="KZ Times New Roman" w:hAnsi="KZ Times New Roman"/>
                <w:lang w:val="kk-KZ"/>
              </w:rPr>
            </w:pPr>
            <w:r>
              <w:rPr>
                <w:rFonts w:ascii="KZ Times New Roman" w:hAnsi="KZ Times New Roman"/>
                <w:lang w:val="kk-KZ"/>
              </w:rPr>
              <w:t>Учаскелік  сайлау комиссиялары</w:t>
            </w:r>
          </w:p>
          <w:p w14:paraId="5E44CFF3">
            <w:pPr>
              <w:pStyle w:val="15"/>
              <w:ind w:firstLine="0"/>
              <w:rPr>
                <w:rFonts w:ascii="KZ Times New Roman" w:hAnsi="KZ Times New Roman"/>
                <w:b/>
                <w:lang w:val="kk-KZ"/>
              </w:rPr>
            </w:pPr>
            <w:r>
              <w:rPr>
                <w:rFonts w:ascii="KZ Times New Roman" w:hAnsi="KZ Times New Roman"/>
                <w:b/>
                <w:lang w:val="kk-KZ"/>
              </w:rPr>
              <w:t xml:space="preserve">Сайлау күні, жергілікті уақыт бойынша сағат 07:00-ден 20:00-ге дейін </w:t>
            </w:r>
          </w:p>
          <w:p w14:paraId="1D65D3FE">
            <w:pPr>
              <w:spacing w:after="80"/>
              <w:ind w:firstLine="709"/>
              <w:jc w:val="right"/>
              <w:rPr>
                <w:sz w:val="24"/>
                <w:szCs w:val="24"/>
              </w:rPr>
            </w:pPr>
            <w:r>
              <w:rPr>
                <w:szCs w:val="28"/>
                <w:lang w:val="kk-KZ"/>
              </w:rPr>
              <w:t xml:space="preserve"> </w:t>
            </w:r>
            <w:r>
              <w:rPr>
                <w:rFonts w:ascii="KZ Times New Roman" w:hAnsi="KZ Times New Roman"/>
              </w:rPr>
              <w:t>(</w:t>
            </w:r>
            <w:r>
              <w:rPr>
                <w:rFonts w:ascii="KZ Times New Roman" w:hAnsi="KZ Times New Roman"/>
                <w:lang w:val="kk-KZ"/>
              </w:rPr>
              <w:t>38-б. 1-т.</w:t>
            </w:r>
            <w:r>
              <w:rPr>
                <w:rFonts w:ascii="KZ Times New Roman" w:hAnsi="KZ Times New Roman"/>
              </w:rPr>
              <w:t>)</w:t>
            </w:r>
          </w:p>
        </w:tc>
      </w:tr>
      <w:tr w14:paraId="0FC5D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6" w:type="dxa"/>
            <w:gridSpan w:val="2"/>
          </w:tcPr>
          <w:p w14:paraId="752CF385">
            <w:pPr>
              <w:spacing w:after="80"/>
              <w:ind w:firstLine="709"/>
              <w:jc w:val="both"/>
            </w:pPr>
            <w:r>
              <w:t xml:space="preserve">25. </w:t>
            </w:r>
            <w:r>
              <w:rPr>
                <w:lang w:val="kk-KZ"/>
              </w:rPr>
              <w:t>Дауыстарды с</w:t>
            </w:r>
            <w:r>
              <w:rPr>
                <w:rFonts w:ascii="KZ Times New Roman" w:hAnsi="KZ Times New Roman"/>
                <w:lang w:val="kk-KZ"/>
              </w:rPr>
              <w:t xml:space="preserve">анау және сайлау учаскесінде әкім сайлауы бойынша дауыс беру нәтижелері туралы хаттама жасау </w:t>
            </w:r>
            <w:r>
              <w:rPr>
                <w:lang w:val="kk-KZ"/>
              </w:rPr>
              <w:t xml:space="preserve">                                  </w:t>
            </w:r>
          </w:p>
        </w:tc>
      </w:tr>
      <w:tr w14:paraId="55616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2518" w:type="dxa"/>
          </w:tcPr>
          <w:p w14:paraId="37800B53">
            <w:pPr>
              <w:spacing w:after="80"/>
              <w:ind w:firstLine="709"/>
              <w:jc w:val="both"/>
            </w:pPr>
          </w:p>
        </w:tc>
        <w:tc>
          <w:tcPr>
            <w:tcW w:w="7088" w:type="dxa"/>
          </w:tcPr>
          <w:p w14:paraId="7CD68677">
            <w:pPr>
              <w:pStyle w:val="15"/>
              <w:ind w:firstLine="0"/>
              <w:rPr>
                <w:rFonts w:ascii="KZ Times New Roman" w:hAnsi="KZ Times New Roman"/>
                <w:lang w:val="kk-KZ"/>
              </w:rPr>
            </w:pPr>
            <w:r>
              <w:rPr>
                <w:rFonts w:ascii="KZ Times New Roman" w:hAnsi="KZ Times New Roman"/>
                <w:lang w:val="kk-KZ"/>
              </w:rPr>
              <w:t>Учаскелік  сайлау комиссиялары</w:t>
            </w:r>
          </w:p>
          <w:p w14:paraId="70E21A0B">
            <w:pPr>
              <w:pStyle w:val="15"/>
              <w:ind w:left="34" w:firstLine="0"/>
              <w:rPr>
                <w:rFonts w:ascii="KZ Times New Roman" w:hAnsi="KZ Times New Roman"/>
                <w:b/>
              </w:rPr>
            </w:pPr>
            <w:r>
              <w:rPr>
                <w:rFonts w:ascii="KZ Times New Roman" w:hAnsi="KZ Times New Roman"/>
                <w:b/>
              </w:rPr>
              <w:t>Жергілікті уақыт бойынша сағат 20</w:t>
            </w:r>
            <w:r>
              <w:rPr>
                <w:rFonts w:ascii="KZ Times New Roman" w:hAnsi="KZ Times New Roman"/>
                <w:b/>
                <w:lang w:val="kk-KZ"/>
              </w:rPr>
              <w:t>:00-</w:t>
            </w:r>
            <w:r>
              <w:rPr>
                <w:rFonts w:ascii="KZ Times New Roman" w:hAnsi="KZ Times New Roman"/>
                <w:b/>
              </w:rPr>
              <w:t>д</w:t>
            </w:r>
            <w:r>
              <w:rPr>
                <w:rFonts w:ascii="KZ Times New Roman" w:hAnsi="KZ Times New Roman"/>
                <w:b/>
                <w:lang w:val="kk-KZ"/>
              </w:rPr>
              <w:t>е</w:t>
            </w:r>
            <w:r>
              <w:rPr>
                <w:rFonts w:ascii="KZ Times New Roman" w:hAnsi="KZ Times New Roman"/>
                <w:b/>
              </w:rPr>
              <w:t xml:space="preserve"> басталады </w:t>
            </w:r>
          </w:p>
          <w:p w14:paraId="32B37A93">
            <w:pPr>
              <w:spacing w:after="80"/>
              <w:jc w:val="right"/>
              <w:rPr>
                <w:sz w:val="24"/>
                <w:szCs w:val="24"/>
                <w:lang w:val="kk-KZ"/>
              </w:rPr>
            </w:pPr>
            <w:r>
              <w:rPr>
                <w:szCs w:val="28"/>
              </w:rPr>
              <w:t xml:space="preserve"> </w:t>
            </w:r>
            <w:r>
              <w:rPr>
                <w:rFonts w:ascii="KZ Times New Roman" w:hAnsi="KZ Times New Roman"/>
              </w:rPr>
              <w:t>(</w:t>
            </w:r>
            <w:r>
              <w:rPr>
                <w:rFonts w:ascii="KZ Times New Roman" w:hAnsi="KZ Times New Roman"/>
                <w:lang w:val="kk-KZ"/>
              </w:rPr>
              <w:t>18-б. (8-тт), 43-б.)</w:t>
            </w:r>
          </w:p>
        </w:tc>
      </w:tr>
      <w:tr w14:paraId="32FEE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6" w:type="dxa"/>
            <w:gridSpan w:val="2"/>
          </w:tcPr>
          <w:p w14:paraId="2E2A9D04">
            <w:pPr>
              <w:spacing w:after="80"/>
              <w:ind w:firstLine="709"/>
              <w:jc w:val="both"/>
            </w:pPr>
            <w:r>
              <w:rPr>
                <w:lang w:val="kk-KZ"/>
              </w:rPr>
              <w:t xml:space="preserve">26. Дауыс беру нәтижелері туралы хаттаманың көшiрмесiн сайлау учаскесiнiң үй-жайында жалпыжұрттың танысуы үшiн арнайы белгiленген орынға ілу                                </w:t>
            </w:r>
          </w:p>
        </w:tc>
      </w:tr>
      <w:tr w14:paraId="50A6A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3" w:hRule="atLeast"/>
        </w:trPr>
        <w:tc>
          <w:tcPr>
            <w:tcW w:w="2518" w:type="dxa"/>
          </w:tcPr>
          <w:p w14:paraId="31080026">
            <w:pPr>
              <w:spacing w:after="80"/>
            </w:pPr>
          </w:p>
        </w:tc>
        <w:tc>
          <w:tcPr>
            <w:tcW w:w="7088" w:type="dxa"/>
          </w:tcPr>
          <w:p w14:paraId="003AC2A5">
            <w:pPr>
              <w:pStyle w:val="15"/>
              <w:ind w:firstLine="0"/>
              <w:rPr>
                <w:rFonts w:ascii="KZ Times New Roman" w:hAnsi="KZ Times New Roman"/>
                <w:lang w:val="kk-KZ"/>
              </w:rPr>
            </w:pPr>
            <w:r>
              <w:rPr>
                <w:rFonts w:ascii="KZ Times New Roman" w:hAnsi="KZ Times New Roman"/>
                <w:lang w:val="kk-KZ"/>
              </w:rPr>
              <w:t>Учаскелік  сайлау комиссиялары</w:t>
            </w:r>
          </w:p>
          <w:p w14:paraId="6254BE76">
            <w:pPr>
              <w:ind w:left="141" w:hanging="105"/>
              <w:jc w:val="both"/>
              <w:rPr>
                <w:lang w:val="kk-KZ"/>
              </w:rPr>
            </w:pPr>
            <w:r>
              <w:rPr>
                <w:lang w:val="kk-KZ"/>
              </w:rPr>
              <w:t xml:space="preserve">Хаттамаларға қол қойылғаннан кейін – </w:t>
            </w:r>
            <w:r>
              <w:rPr>
                <w:b/>
                <w:lang w:val="kk-KZ"/>
              </w:rPr>
              <w:t xml:space="preserve">дереу  </w:t>
            </w:r>
          </w:p>
          <w:p w14:paraId="0EBBFCF3">
            <w:pPr>
              <w:spacing w:after="80"/>
              <w:jc w:val="right"/>
            </w:pPr>
            <w:r>
              <w:rPr>
                <w:szCs w:val="28"/>
              </w:rPr>
              <w:t xml:space="preserve"> </w:t>
            </w:r>
            <w:r>
              <w:rPr>
                <w:lang w:val="kk-KZ"/>
              </w:rPr>
              <w:t>(43-б. 8-т.)</w:t>
            </w:r>
          </w:p>
        </w:tc>
      </w:tr>
      <w:tr w14:paraId="22C4C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9606" w:type="dxa"/>
            <w:gridSpan w:val="2"/>
          </w:tcPr>
          <w:p w14:paraId="43D1A02B">
            <w:pPr>
              <w:spacing w:after="80"/>
              <w:ind w:firstLine="709"/>
              <w:jc w:val="both"/>
            </w:pPr>
            <w:r>
              <w:t xml:space="preserve">27. </w:t>
            </w:r>
            <w:r>
              <w:rPr>
                <w:rFonts w:ascii="KZ Times New Roman" w:hAnsi="KZ Times New Roman"/>
                <w:lang w:val="kk-KZ"/>
              </w:rPr>
              <w:t>Сайлау учаскелерінде дауыс беру нәтижелері туралы хаттаманы тиісті аудандық аумақтық сайлау комиссиясына ұсыну</w:t>
            </w:r>
            <w:r>
              <w:rPr>
                <w:lang w:val="kk-KZ"/>
              </w:rPr>
              <w:t xml:space="preserve">                                                </w:t>
            </w:r>
          </w:p>
        </w:tc>
      </w:tr>
      <w:tr w14:paraId="4BA3C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6" w:hRule="atLeast"/>
        </w:trPr>
        <w:tc>
          <w:tcPr>
            <w:tcW w:w="2518" w:type="dxa"/>
          </w:tcPr>
          <w:p w14:paraId="7489130E">
            <w:pPr>
              <w:spacing w:after="80"/>
            </w:pPr>
          </w:p>
        </w:tc>
        <w:tc>
          <w:tcPr>
            <w:tcW w:w="7088" w:type="dxa"/>
          </w:tcPr>
          <w:p w14:paraId="469B980B">
            <w:pPr>
              <w:pStyle w:val="15"/>
              <w:ind w:firstLine="0"/>
              <w:rPr>
                <w:rFonts w:ascii="KZ Times New Roman" w:hAnsi="KZ Times New Roman"/>
                <w:lang w:val="kk-KZ"/>
              </w:rPr>
            </w:pPr>
            <w:r>
              <w:rPr>
                <w:rFonts w:ascii="KZ Times New Roman" w:hAnsi="KZ Times New Roman"/>
                <w:lang w:val="kk-KZ"/>
              </w:rPr>
              <w:t>Учаскелік  сайлау комиссиялары</w:t>
            </w:r>
          </w:p>
          <w:p w14:paraId="7EF3305C">
            <w:pPr>
              <w:pStyle w:val="15"/>
              <w:ind w:left="34" w:firstLine="0"/>
              <w:rPr>
                <w:rFonts w:ascii="KZ Times New Roman" w:hAnsi="KZ Times New Roman"/>
              </w:rPr>
            </w:pPr>
            <w:r>
              <w:rPr>
                <w:rFonts w:ascii="KZ Times New Roman" w:hAnsi="KZ Times New Roman"/>
                <w:lang w:val="kk-KZ"/>
              </w:rPr>
              <w:t xml:space="preserve">Хаттамаға қол қойылғаннан кейін </w:t>
            </w:r>
            <w:r>
              <w:rPr>
                <w:rFonts w:ascii="KZ Times New Roman" w:hAnsi="KZ Times New Roman"/>
              </w:rPr>
              <w:t xml:space="preserve"> – </w:t>
            </w:r>
            <w:r>
              <w:rPr>
                <w:rFonts w:ascii="KZ Times New Roman" w:hAnsi="KZ Times New Roman"/>
                <w:b/>
              </w:rPr>
              <w:t xml:space="preserve">дереу </w:t>
            </w:r>
          </w:p>
          <w:p w14:paraId="7FBD6D3F">
            <w:pPr>
              <w:spacing w:after="80"/>
              <w:jc w:val="right"/>
            </w:pPr>
            <w:r>
              <w:t xml:space="preserve"> (113-8</w:t>
            </w:r>
            <w:r>
              <w:rPr>
                <w:lang w:val="kk-KZ"/>
              </w:rPr>
              <w:t>-б. 1-т.</w:t>
            </w:r>
            <w:r>
              <w:t>)</w:t>
            </w:r>
          </w:p>
        </w:tc>
      </w:tr>
      <w:tr w14:paraId="0C653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9606" w:type="dxa"/>
            <w:gridSpan w:val="2"/>
          </w:tcPr>
          <w:p w14:paraId="59031381">
            <w:pPr>
              <w:spacing w:after="80"/>
              <w:ind w:firstLine="709"/>
              <w:jc w:val="both"/>
            </w:pPr>
            <w:r>
              <w:t xml:space="preserve">28. </w:t>
            </w:r>
            <w:r>
              <w:rPr>
                <w:lang w:val="kk-KZ"/>
              </w:rPr>
              <w:t>Әкім</w:t>
            </w:r>
            <w:r>
              <w:rPr>
                <w:rFonts w:ascii="KZ Times New Roman" w:hAnsi="KZ Times New Roman"/>
                <w:lang w:val="kk-KZ"/>
              </w:rPr>
              <w:t xml:space="preserve"> сайлауының қорытындысын белгілеу</w:t>
            </w:r>
          </w:p>
        </w:tc>
      </w:tr>
      <w:tr w14:paraId="2E614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9" w:hRule="atLeast"/>
        </w:trPr>
        <w:tc>
          <w:tcPr>
            <w:tcW w:w="2518" w:type="dxa"/>
          </w:tcPr>
          <w:p w14:paraId="39A3D0FF">
            <w:pPr>
              <w:spacing w:after="80"/>
            </w:pPr>
          </w:p>
        </w:tc>
        <w:tc>
          <w:tcPr>
            <w:tcW w:w="7088" w:type="dxa"/>
          </w:tcPr>
          <w:p w14:paraId="68734A31">
            <w:pPr>
              <w:spacing w:after="80"/>
              <w:jc w:val="both"/>
              <w:rPr>
                <w:lang w:val="kk-KZ"/>
              </w:rPr>
            </w:pPr>
            <w:r>
              <w:rPr>
                <w:lang w:val="kk-KZ"/>
              </w:rPr>
              <w:t xml:space="preserve">Аудандық  сайлау комиссиясы </w:t>
            </w:r>
          </w:p>
          <w:p w14:paraId="46492CBC">
            <w:pPr>
              <w:pStyle w:val="15"/>
              <w:ind w:left="34" w:firstLine="0"/>
              <w:rPr>
                <w:rFonts w:ascii="KZ Times New Roman" w:hAnsi="KZ Times New Roman"/>
                <w:b/>
                <w:lang w:val="kk-KZ"/>
              </w:rPr>
            </w:pPr>
            <w:r>
              <w:rPr>
                <w:rFonts w:ascii="KZ Times New Roman" w:hAnsi="KZ Times New Roman"/>
                <w:b/>
                <w:lang w:val="kk-KZ"/>
              </w:rPr>
              <w:t>Сайлаудан кейін үш күн мерзімнен кешіктірмей</w:t>
            </w:r>
          </w:p>
          <w:p w14:paraId="5010182B">
            <w:pPr>
              <w:rPr>
                <w:rFonts w:ascii="KZ Times New Roman" w:hAnsi="KZ Times New Roman"/>
                <w:b/>
                <w:szCs w:val="28"/>
                <w:lang w:val="kk-KZ"/>
              </w:rPr>
            </w:pPr>
            <w:r>
              <w:rPr>
                <w:rFonts w:ascii="KZ Times New Roman" w:hAnsi="KZ Times New Roman"/>
                <w:b/>
                <w:szCs w:val="28"/>
                <w:lang w:val="kk-KZ"/>
              </w:rPr>
              <w:t>2026 жылғы 7 қазаннан кешіктірмей</w:t>
            </w:r>
          </w:p>
          <w:p w14:paraId="0F4FCA5E">
            <w:pPr>
              <w:jc w:val="right"/>
              <w:rPr>
                <w:lang w:val="kk-KZ"/>
              </w:rPr>
            </w:pPr>
            <w:r>
              <w:rPr>
                <w:lang w:val="kk-KZ"/>
              </w:rPr>
              <w:t xml:space="preserve"> (113-10-б. 1-т.)</w:t>
            </w:r>
          </w:p>
        </w:tc>
      </w:tr>
      <w:tr w14:paraId="24778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9606" w:type="dxa"/>
            <w:gridSpan w:val="2"/>
          </w:tcPr>
          <w:p w14:paraId="1A4D7FFF">
            <w:pPr>
              <w:spacing w:after="80"/>
              <w:ind w:firstLine="709"/>
              <w:jc w:val="both"/>
              <w:rPr>
                <w:lang w:val="kk-KZ"/>
              </w:rPr>
            </w:pPr>
            <w:r>
              <w:rPr>
                <w:lang w:val="kk-KZ"/>
              </w:rPr>
              <w:t>29. Әкімді с</w:t>
            </w:r>
            <w:r>
              <w:rPr>
                <w:rFonts w:ascii="KZ Times New Roman" w:hAnsi="KZ Times New Roman"/>
                <w:lang w:val="kk-KZ"/>
              </w:rPr>
              <w:t>айлау қорытындысы туралы хабарды бұқаралық ақпарат құралдарында жариялау</w:t>
            </w:r>
          </w:p>
        </w:tc>
      </w:tr>
      <w:tr w14:paraId="1473E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05F730BD">
            <w:pPr>
              <w:spacing w:after="80"/>
              <w:rPr>
                <w:lang w:val="kk-KZ"/>
              </w:rPr>
            </w:pPr>
          </w:p>
        </w:tc>
        <w:tc>
          <w:tcPr>
            <w:tcW w:w="7088" w:type="dxa"/>
          </w:tcPr>
          <w:p w14:paraId="1CCEC7F9">
            <w:pPr>
              <w:spacing w:after="80"/>
              <w:jc w:val="both"/>
              <w:rPr>
                <w:lang w:val="kk-KZ"/>
              </w:rPr>
            </w:pPr>
            <w:r>
              <w:rPr>
                <w:lang w:val="kk-KZ"/>
              </w:rPr>
              <w:t xml:space="preserve">Аудандық  сайлау комиссиясы </w:t>
            </w:r>
          </w:p>
          <w:p w14:paraId="04C5A138">
            <w:pPr>
              <w:pStyle w:val="15"/>
              <w:ind w:left="34" w:firstLine="0"/>
              <w:rPr>
                <w:rFonts w:ascii="KZ Times New Roman" w:hAnsi="KZ Times New Roman"/>
                <w:lang w:val="kk-KZ"/>
              </w:rPr>
            </w:pPr>
            <w:r>
              <w:rPr>
                <w:rFonts w:ascii="KZ Times New Roman" w:hAnsi="KZ Times New Roman"/>
                <w:lang w:val="kk-KZ"/>
              </w:rPr>
              <w:t>Сайлау өткізілген күннен бастап жеті күннен кешіктірмей</w:t>
            </w:r>
          </w:p>
          <w:p w14:paraId="73950C4C">
            <w:pPr>
              <w:spacing w:after="80"/>
              <w:rPr>
                <w:rFonts w:ascii="KZ Times New Roman" w:hAnsi="KZ Times New Roman"/>
                <w:b/>
                <w:szCs w:val="28"/>
                <w:lang w:val="kk-KZ"/>
              </w:rPr>
            </w:pPr>
            <w:r>
              <w:rPr>
                <w:rFonts w:ascii="KZ Times New Roman" w:hAnsi="KZ Times New Roman"/>
                <w:b/>
                <w:szCs w:val="28"/>
                <w:lang w:val="kk-KZ"/>
              </w:rPr>
              <w:t>2026 жылғы 10 қазаннан кешіктірмей</w:t>
            </w:r>
          </w:p>
          <w:p w14:paraId="7084EE28">
            <w:pPr>
              <w:spacing w:after="80"/>
              <w:jc w:val="right"/>
              <w:rPr>
                <w:lang w:val="kk-KZ"/>
              </w:rPr>
            </w:pPr>
            <w:r>
              <w:rPr>
                <w:lang w:val="kk-KZ"/>
              </w:rPr>
              <w:t xml:space="preserve"> (44-б. 4-т (3-тт.)</w:t>
            </w:r>
          </w:p>
        </w:tc>
      </w:tr>
      <w:tr w14:paraId="179F6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6" w:type="dxa"/>
            <w:gridSpan w:val="2"/>
          </w:tcPr>
          <w:p w14:paraId="750EEA57">
            <w:pPr>
              <w:spacing w:after="80"/>
              <w:ind w:firstLine="709"/>
              <w:jc w:val="both"/>
              <w:rPr>
                <w:lang w:val="kk-KZ"/>
              </w:rPr>
            </w:pPr>
            <w:r>
              <w:rPr>
                <w:lang w:val="kk-KZ"/>
              </w:rPr>
              <w:t xml:space="preserve">30. Сайланған әкімді тіркеу, тиісті куәлікті беру </w:t>
            </w:r>
          </w:p>
        </w:tc>
      </w:tr>
      <w:tr w14:paraId="6FA91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33B9D35F">
            <w:pPr>
              <w:spacing w:after="80"/>
              <w:rPr>
                <w:lang w:val="kk-KZ"/>
              </w:rPr>
            </w:pPr>
          </w:p>
        </w:tc>
        <w:tc>
          <w:tcPr>
            <w:tcW w:w="7088" w:type="dxa"/>
          </w:tcPr>
          <w:p w14:paraId="7BEB5BBE">
            <w:pPr>
              <w:spacing w:after="80"/>
              <w:jc w:val="both"/>
              <w:rPr>
                <w:lang w:val="kk-KZ"/>
              </w:rPr>
            </w:pPr>
            <w:r>
              <w:rPr>
                <w:lang w:val="kk-KZ"/>
              </w:rPr>
              <w:t xml:space="preserve">Аудандық  сайлау комиссиясы </w:t>
            </w:r>
          </w:p>
          <w:p w14:paraId="4C8C368B">
            <w:pPr>
              <w:jc w:val="both"/>
              <w:rPr>
                <w:b/>
                <w:sz w:val="32"/>
                <w:lang w:val="kk-KZ"/>
              </w:rPr>
            </w:pPr>
            <w:r>
              <w:rPr>
                <w:b/>
                <w:spacing w:val="2"/>
                <w:szCs w:val="24"/>
                <w:lang w:val="kk-KZ"/>
              </w:rPr>
              <w:t>Сайлау өткізілген күннен бастап жеті күн мерзімде</w:t>
            </w:r>
          </w:p>
          <w:p w14:paraId="1AAA6208">
            <w:pPr>
              <w:spacing w:after="80"/>
              <w:jc w:val="both"/>
              <w:rPr>
                <w:sz w:val="8"/>
                <w:szCs w:val="8"/>
                <w:lang w:val="kk-KZ"/>
              </w:rPr>
            </w:pPr>
          </w:p>
          <w:p w14:paraId="772BB610">
            <w:pPr>
              <w:spacing w:after="80"/>
              <w:jc w:val="both"/>
              <w:rPr>
                <w:lang w:val="kk-KZ"/>
              </w:rPr>
            </w:pPr>
            <w:r>
              <w:rPr>
                <w:lang w:val="kk-KZ"/>
              </w:rPr>
              <w:t>Сайланған әкімнен жеті күн мерзім ішінде Конституцияға және «Сайлау туралы» Конституциялық заңға сәйкес әкім мәртебесімен сыйыспайтын міндеттерді доғаратыны туралы жазбаша өтініш алғаннан кейін</w:t>
            </w:r>
          </w:p>
          <w:p w14:paraId="50F4B63A">
            <w:pPr>
              <w:rPr>
                <w:rFonts w:ascii="KZ Times New Roman" w:hAnsi="KZ Times New Roman"/>
                <w:b/>
                <w:szCs w:val="28"/>
                <w:lang w:val="kk-KZ"/>
              </w:rPr>
            </w:pPr>
            <w:r>
              <w:rPr>
                <w:rFonts w:ascii="KZ Times New Roman" w:hAnsi="KZ Times New Roman"/>
                <w:b/>
                <w:szCs w:val="28"/>
                <w:lang w:val="kk-KZ"/>
              </w:rPr>
              <w:t xml:space="preserve">2026 жылғы 10 қазаннан кешіктірмей </w:t>
            </w:r>
          </w:p>
          <w:p w14:paraId="7F83E1E8">
            <w:pPr>
              <w:spacing w:after="80"/>
              <w:jc w:val="right"/>
              <w:rPr>
                <w:lang w:val="kk-KZ"/>
              </w:rPr>
            </w:pPr>
          </w:p>
          <w:p w14:paraId="79AB3DBC">
            <w:pPr>
              <w:spacing w:after="80"/>
              <w:jc w:val="right"/>
              <w:rPr>
                <w:lang w:val="kk-KZ"/>
              </w:rPr>
            </w:pPr>
            <w:r>
              <w:rPr>
                <w:lang w:val="kk-KZ"/>
              </w:rPr>
              <w:t xml:space="preserve"> (45-б., 46-б. 3-т, 113-11-б. 1-т)</w:t>
            </w:r>
          </w:p>
        </w:tc>
      </w:tr>
    </w:tbl>
    <w:p w14:paraId="74DFF3A1">
      <w:pPr>
        <w:rPr>
          <w:lang w:val="kk-KZ"/>
        </w:rPr>
      </w:pPr>
    </w:p>
    <w:p w14:paraId="509463C1">
      <w:pPr>
        <w:rPr>
          <w:lang w:val="kk-KZ"/>
        </w:rPr>
      </w:pPr>
    </w:p>
    <w:p w14:paraId="4265EB97">
      <w:pPr>
        <w:ind w:firstLine="720"/>
        <w:jc w:val="both"/>
        <w:rPr>
          <w:sz w:val="24"/>
          <w:szCs w:val="24"/>
          <w:lang w:val="kk-KZ"/>
        </w:rPr>
      </w:pPr>
      <w:r>
        <w:rPr>
          <w:sz w:val="24"/>
          <w:szCs w:val="24"/>
          <w:lang w:val="kk-KZ"/>
        </w:rPr>
        <w:t>Ескертпе: Күнтізбелік жоспардың мәтінінде «Қазақстан Республикасындағы сайлау туралы» Қазақстан Республикасы Конституциялық заңының нормаларына сілтемелер берілді.</w:t>
      </w:r>
    </w:p>
    <w:p w14:paraId="2C31DF12">
      <w:pPr>
        <w:ind w:firstLine="709"/>
        <w:jc w:val="both"/>
        <w:rPr>
          <w:sz w:val="24"/>
          <w:lang w:val="kk-KZ"/>
        </w:rPr>
      </w:pPr>
    </w:p>
    <w:sectPr>
      <w:headerReference r:id="rId3" w:type="default"/>
      <w:headerReference r:id="rId4" w:type="even"/>
      <w:pgSz w:w="11906" w:h="16838"/>
      <w:pgMar w:top="568" w:right="851" w:bottom="567" w:left="1418" w:header="720" w:footer="720" w:gutter="0"/>
      <w:cols w:space="720" w:num="1"/>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CC"/>
    <w:family w:val="swiss"/>
    <w:pitch w:val="default"/>
    <w:sig w:usb0="E4002EFF" w:usb1="C000E47F" w:usb2="00000009" w:usb3="00000000" w:csb0="200001FF" w:csb1="00000000"/>
  </w:font>
  <w:font w:name="KZ Times New Roman">
    <w:altName w:val="Times New Roman"/>
    <w:panose1 w:val="00000000000000000000"/>
    <w:charset w:val="CC"/>
    <w:family w:val="roman"/>
    <w:pitch w:val="default"/>
    <w:sig w:usb0="00000000" w:usb1="00000000" w:usb2="00000000" w:usb3="00000000" w:csb0="0000009F" w:csb1="00000000"/>
  </w:font>
  <w:font w:name="Calibri">
    <w:panose1 w:val="020F0502020204030204"/>
    <w:charset w:val="CC"/>
    <w:family w:val="swiss"/>
    <w:pitch w:val="default"/>
    <w:sig w:usb0="E4002EFF" w:usb1="C200247B" w:usb2="00000009" w:usb3="00000000" w:csb0="200001FF" w:csb1="00000000"/>
  </w:font>
  <w:font w:name="F">
    <w:altName w:val="Times New Roman"/>
    <w:panose1 w:val="00000000000000000000"/>
    <w:charset w:val="00"/>
    <w:family w:val="auto"/>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F0343">
    <w:pPr>
      <w:pStyle w:val="13"/>
      <w:framePr w:wrap="around" w:vAnchor="margin" w:hAnchor="text" w:xAlign="center" w:y="1"/>
      <w:rPr>
        <w:rStyle w:val="7"/>
        <w:sz w:val="18"/>
      </w:rPr>
    </w:pPr>
    <w:r>
      <w:fldChar w:fldCharType="begin"/>
    </w:r>
    <w:r>
      <w:rPr>
        <w:rStyle w:val="7"/>
        <w:sz w:val="22"/>
      </w:rPr>
      <w:instrText xml:space="preserve">PAGE  </w:instrText>
    </w:r>
    <w:r>
      <w:rPr>
        <w:rStyle w:val="7"/>
        <w:sz w:val="22"/>
      </w:rPr>
      <w:fldChar w:fldCharType="separate"/>
    </w:r>
    <w:r>
      <w:rPr>
        <w:rStyle w:val="7"/>
        <w:sz w:val="22"/>
      </w:rPr>
      <w:t>2</w:t>
    </w:r>
    <w:r>
      <w:rPr>
        <w:rStyle w:val="7"/>
        <w:sz w:val="22"/>
      </w:rPr>
      <w:fldChar w:fldCharType="end"/>
    </w:r>
  </w:p>
  <w:p w14:paraId="3E589DC2">
    <w:pPr>
      <w:pStyle w:val="13"/>
      <w:ind w:right="360"/>
      <w:rPr>
        <w:rStyle w:val="7"/>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64D29">
    <w:pPr>
      <w:pStyle w:val="13"/>
      <w:framePr w:wrap="around" w:vAnchor="margin" w:hAnchor="text" w:xAlign="center" w:y="1"/>
      <w:rPr>
        <w:rStyle w:val="7"/>
      </w:rPr>
    </w:pPr>
    <w:r>
      <w:fldChar w:fldCharType="begin"/>
    </w:r>
    <w:r>
      <w:rPr>
        <w:rStyle w:val="7"/>
      </w:rPr>
      <w:instrText xml:space="preserve">PAGE  </w:instrText>
    </w:r>
    <w:r>
      <w:rPr>
        <w:rStyle w:val="7"/>
      </w:rPr>
      <w:fldChar w:fldCharType="separate"/>
    </w:r>
    <w:r>
      <w:rPr>
        <w:rStyle w:val="7"/>
      </w:rPr>
      <w:t>#</w:t>
    </w:r>
    <w:r>
      <w:rPr>
        <w:rStyle w:val="7"/>
      </w:rPr>
      <w:fldChar w:fldCharType="end"/>
    </w:r>
  </w:p>
  <w:p w14:paraId="75917156">
    <w:pPr>
      <w:pStyle w:val="13"/>
      <w:ind w:right="360"/>
      <w:rPr>
        <w:rStyle w:val="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862E7B"/>
    <w:multiLevelType w:val="multilevel"/>
    <w:tmpl w:val="34862E7B"/>
    <w:lvl w:ilvl="0" w:tentative="0">
      <w:start w:val="1"/>
      <w:numFmt w:val="decimal"/>
      <w:lvlText w:val="%1."/>
      <w:lvlJc w:val="left"/>
      <w:pPr>
        <w:ind w:left="1069" w:hanging="360"/>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AFB"/>
    <w:rsid w:val="00000ABF"/>
    <w:rsid w:val="00003391"/>
    <w:rsid w:val="0001436C"/>
    <w:rsid w:val="00016728"/>
    <w:rsid w:val="00020689"/>
    <w:rsid w:val="000265A7"/>
    <w:rsid w:val="00030B78"/>
    <w:rsid w:val="00034556"/>
    <w:rsid w:val="00042DF8"/>
    <w:rsid w:val="00043914"/>
    <w:rsid w:val="00043CB4"/>
    <w:rsid w:val="0004436C"/>
    <w:rsid w:val="000445C8"/>
    <w:rsid w:val="00045918"/>
    <w:rsid w:val="00045DDC"/>
    <w:rsid w:val="00051707"/>
    <w:rsid w:val="0005193D"/>
    <w:rsid w:val="00051A97"/>
    <w:rsid w:val="000539E1"/>
    <w:rsid w:val="000541F8"/>
    <w:rsid w:val="00065DF4"/>
    <w:rsid w:val="0007048C"/>
    <w:rsid w:val="000739DB"/>
    <w:rsid w:val="00073F63"/>
    <w:rsid w:val="000743F1"/>
    <w:rsid w:val="00076354"/>
    <w:rsid w:val="0009534B"/>
    <w:rsid w:val="00096DFB"/>
    <w:rsid w:val="000A0E03"/>
    <w:rsid w:val="000B0420"/>
    <w:rsid w:val="000C4612"/>
    <w:rsid w:val="000C4F24"/>
    <w:rsid w:val="000C67B4"/>
    <w:rsid w:val="000D0976"/>
    <w:rsid w:val="000D14B1"/>
    <w:rsid w:val="000D2885"/>
    <w:rsid w:val="000D5CED"/>
    <w:rsid w:val="000D5DD5"/>
    <w:rsid w:val="000E3541"/>
    <w:rsid w:val="000E392A"/>
    <w:rsid w:val="00103A36"/>
    <w:rsid w:val="00106E6B"/>
    <w:rsid w:val="001123AC"/>
    <w:rsid w:val="00113B5C"/>
    <w:rsid w:val="001244CB"/>
    <w:rsid w:val="00126105"/>
    <w:rsid w:val="00137C1C"/>
    <w:rsid w:val="00140E8E"/>
    <w:rsid w:val="00145FDB"/>
    <w:rsid w:val="00146609"/>
    <w:rsid w:val="00163355"/>
    <w:rsid w:val="00163D2A"/>
    <w:rsid w:val="00166D42"/>
    <w:rsid w:val="00170B6D"/>
    <w:rsid w:val="00174657"/>
    <w:rsid w:val="00174A6D"/>
    <w:rsid w:val="0017787D"/>
    <w:rsid w:val="00181044"/>
    <w:rsid w:val="00184C3E"/>
    <w:rsid w:val="00187DE0"/>
    <w:rsid w:val="001956F8"/>
    <w:rsid w:val="001A6C87"/>
    <w:rsid w:val="001B506E"/>
    <w:rsid w:val="001C2394"/>
    <w:rsid w:val="001D32C7"/>
    <w:rsid w:val="001D5F5D"/>
    <w:rsid w:val="001D6BBB"/>
    <w:rsid w:val="001E2354"/>
    <w:rsid w:val="001E5063"/>
    <w:rsid w:val="001E543E"/>
    <w:rsid w:val="001E64FE"/>
    <w:rsid w:val="001F25BC"/>
    <w:rsid w:val="00200D91"/>
    <w:rsid w:val="002015A9"/>
    <w:rsid w:val="002103E8"/>
    <w:rsid w:val="002130A7"/>
    <w:rsid w:val="00215520"/>
    <w:rsid w:val="00221507"/>
    <w:rsid w:val="00221C20"/>
    <w:rsid w:val="002224B4"/>
    <w:rsid w:val="002262F8"/>
    <w:rsid w:val="00227A13"/>
    <w:rsid w:val="0023253F"/>
    <w:rsid w:val="00235588"/>
    <w:rsid w:val="00240FC4"/>
    <w:rsid w:val="00244DBE"/>
    <w:rsid w:val="0025185C"/>
    <w:rsid w:val="00255418"/>
    <w:rsid w:val="00256696"/>
    <w:rsid w:val="002610CB"/>
    <w:rsid w:val="00261CAC"/>
    <w:rsid w:val="00262568"/>
    <w:rsid w:val="00277584"/>
    <w:rsid w:val="00281665"/>
    <w:rsid w:val="002821B3"/>
    <w:rsid w:val="00282D03"/>
    <w:rsid w:val="002867DF"/>
    <w:rsid w:val="00296AAB"/>
    <w:rsid w:val="002973E2"/>
    <w:rsid w:val="002A4C7A"/>
    <w:rsid w:val="002B635D"/>
    <w:rsid w:val="002B6E72"/>
    <w:rsid w:val="002C2C51"/>
    <w:rsid w:val="002C6C5B"/>
    <w:rsid w:val="002D4F76"/>
    <w:rsid w:val="002D5BFD"/>
    <w:rsid w:val="002D6839"/>
    <w:rsid w:val="002E2454"/>
    <w:rsid w:val="002E3EED"/>
    <w:rsid w:val="002E6411"/>
    <w:rsid w:val="002E72EB"/>
    <w:rsid w:val="002E75EF"/>
    <w:rsid w:val="00300A20"/>
    <w:rsid w:val="00304D28"/>
    <w:rsid w:val="003051F9"/>
    <w:rsid w:val="00305580"/>
    <w:rsid w:val="00312DBC"/>
    <w:rsid w:val="00320FF7"/>
    <w:rsid w:val="00324064"/>
    <w:rsid w:val="0032523C"/>
    <w:rsid w:val="00327602"/>
    <w:rsid w:val="0033122F"/>
    <w:rsid w:val="00332B10"/>
    <w:rsid w:val="00334FC0"/>
    <w:rsid w:val="0035772E"/>
    <w:rsid w:val="003645EC"/>
    <w:rsid w:val="00373648"/>
    <w:rsid w:val="00375711"/>
    <w:rsid w:val="00377CA9"/>
    <w:rsid w:val="00381D94"/>
    <w:rsid w:val="00383762"/>
    <w:rsid w:val="0039179B"/>
    <w:rsid w:val="0039343E"/>
    <w:rsid w:val="00394E61"/>
    <w:rsid w:val="00397988"/>
    <w:rsid w:val="003A5E2D"/>
    <w:rsid w:val="003A617E"/>
    <w:rsid w:val="003B0ADF"/>
    <w:rsid w:val="003C18BF"/>
    <w:rsid w:val="003C730E"/>
    <w:rsid w:val="003D253C"/>
    <w:rsid w:val="003D583A"/>
    <w:rsid w:val="003E087E"/>
    <w:rsid w:val="003E1750"/>
    <w:rsid w:val="003E7D1C"/>
    <w:rsid w:val="003F1A01"/>
    <w:rsid w:val="003F1E92"/>
    <w:rsid w:val="003F23C5"/>
    <w:rsid w:val="003F6778"/>
    <w:rsid w:val="003F742D"/>
    <w:rsid w:val="0040396E"/>
    <w:rsid w:val="0042476E"/>
    <w:rsid w:val="00424A98"/>
    <w:rsid w:val="00425FB5"/>
    <w:rsid w:val="0043511D"/>
    <w:rsid w:val="00436581"/>
    <w:rsid w:val="00440FA5"/>
    <w:rsid w:val="00441301"/>
    <w:rsid w:val="00443100"/>
    <w:rsid w:val="00444463"/>
    <w:rsid w:val="00450185"/>
    <w:rsid w:val="00455520"/>
    <w:rsid w:val="00460877"/>
    <w:rsid w:val="00460C6F"/>
    <w:rsid w:val="00461ED4"/>
    <w:rsid w:val="00462CDE"/>
    <w:rsid w:val="00462E4C"/>
    <w:rsid w:val="004642EB"/>
    <w:rsid w:val="00464ABA"/>
    <w:rsid w:val="00465673"/>
    <w:rsid w:val="004713AB"/>
    <w:rsid w:val="004720A2"/>
    <w:rsid w:val="00472F6E"/>
    <w:rsid w:val="00474574"/>
    <w:rsid w:val="00481777"/>
    <w:rsid w:val="00483F64"/>
    <w:rsid w:val="004944E4"/>
    <w:rsid w:val="004A338E"/>
    <w:rsid w:val="004A3C84"/>
    <w:rsid w:val="004B4706"/>
    <w:rsid w:val="004C6105"/>
    <w:rsid w:val="004D0B72"/>
    <w:rsid w:val="004E1216"/>
    <w:rsid w:val="004E23F6"/>
    <w:rsid w:val="004E342F"/>
    <w:rsid w:val="004E5210"/>
    <w:rsid w:val="004F0146"/>
    <w:rsid w:val="004F068A"/>
    <w:rsid w:val="004F15A1"/>
    <w:rsid w:val="004F2E19"/>
    <w:rsid w:val="005031E7"/>
    <w:rsid w:val="00515C05"/>
    <w:rsid w:val="00516E73"/>
    <w:rsid w:val="0052330D"/>
    <w:rsid w:val="0052397E"/>
    <w:rsid w:val="005246D2"/>
    <w:rsid w:val="00532D83"/>
    <w:rsid w:val="00533DA0"/>
    <w:rsid w:val="005417D8"/>
    <w:rsid w:val="0054665F"/>
    <w:rsid w:val="005548A9"/>
    <w:rsid w:val="00561E3A"/>
    <w:rsid w:val="00562863"/>
    <w:rsid w:val="00562F18"/>
    <w:rsid w:val="005707A8"/>
    <w:rsid w:val="00574EDE"/>
    <w:rsid w:val="00576FB8"/>
    <w:rsid w:val="00577372"/>
    <w:rsid w:val="00583590"/>
    <w:rsid w:val="00591A6E"/>
    <w:rsid w:val="00592DD3"/>
    <w:rsid w:val="0059636B"/>
    <w:rsid w:val="005A0713"/>
    <w:rsid w:val="005B4094"/>
    <w:rsid w:val="005B4FB8"/>
    <w:rsid w:val="005B71C0"/>
    <w:rsid w:val="005C525E"/>
    <w:rsid w:val="005D0AE3"/>
    <w:rsid w:val="005E1B4B"/>
    <w:rsid w:val="005E32A3"/>
    <w:rsid w:val="005E52CA"/>
    <w:rsid w:val="005F2A32"/>
    <w:rsid w:val="00600934"/>
    <w:rsid w:val="006118A7"/>
    <w:rsid w:val="006128B4"/>
    <w:rsid w:val="00616386"/>
    <w:rsid w:val="00621915"/>
    <w:rsid w:val="00621AEA"/>
    <w:rsid w:val="00633170"/>
    <w:rsid w:val="0063665B"/>
    <w:rsid w:val="00637F29"/>
    <w:rsid w:val="0064079E"/>
    <w:rsid w:val="006541B6"/>
    <w:rsid w:val="00664132"/>
    <w:rsid w:val="0066520D"/>
    <w:rsid w:val="006731E8"/>
    <w:rsid w:val="006742F2"/>
    <w:rsid w:val="00677D8C"/>
    <w:rsid w:val="00684379"/>
    <w:rsid w:val="006858B3"/>
    <w:rsid w:val="00685B4F"/>
    <w:rsid w:val="00691391"/>
    <w:rsid w:val="00693FF2"/>
    <w:rsid w:val="00694C31"/>
    <w:rsid w:val="006B4416"/>
    <w:rsid w:val="006B4E37"/>
    <w:rsid w:val="006B5646"/>
    <w:rsid w:val="006B5B90"/>
    <w:rsid w:val="006C1E4D"/>
    <w:rsid w:val="006C474F"/>
    <w:rsid w:val="006C6D31"/>
    <w:rsid w:val="006C6D82"/>
    <w:rsid w:val="006C74AC"/>
    <w:rsid w:val="006D07E5"/>
    <w:rsid w:val="006D2C17"/>
    <w:rsid w:val="006D3DEA"/>
    <w:rsid w:val="006D4C79"/>
    <w:rsid w:val="006D5466"/>
    <w:rsid w:val="006D6EDF"/>
    <w:rsid w:val="006E063D"/>
    <w:rsid w:val="006E3352"/>
    <w:rsid w:val="006E3709"/>
    <w:rsid w:val="006E434C"/>
    <w:rsid w:val="006E633F"/>
    <w:rsid w:val="006F2494"/>
    <w:rsid w:val="006F680F"/>
    <w:rsid w:val="007007A5"/>
    <w:rsid w:val="00701301"/>
    <w:rsid w:val="00701D22"/>
    <w:rsid w:val="00714992"/>
    <w:rsid w:val="00715566"/>
    <w:rsid w:val="00736034"/>
    <w:rsid w:val="00737193"/>
    <w:rsid w:val="00737A22"/>
    <w:rsid w:val="0074392A"/>
    <w:rsid w:val="0075339D"/>
    <w:rsid w:val="00757121"/>
    <w:rsid w:val="00761974"/>
    <w:rsid w:val="00766145"/>
    <w:rsid w:val="00771167"/>
    <w:rsid w:val="00774FC4"/>
    <w:rsid w:val="00776508"/>
    <w:rsid w:val="00783CF2"/>
    <w:rsid w:val="00787D5D"/>
    <w:rsid w:val="007938AD"/>
    <w:rsid w:val="007942FF"/>
    <w:rsid w:val="007956B6"/>
    <w:rsid w:val="00796027"/>
    <w:rsid w:val="007A6A66"/>
    <w:rsid w:val="007A79D2"/>
    <w:rsid w:val="007B6103"/>
    <w:rsid w:val="007B6678"/>
    <w:rsid w:val="007C3012"/>
    <w:rsid w:val="007D0356"/>
    <w:rsid w:val="007D1F1A"/>
    <w:rsid w:val="007D6831"/>
    <w:rsid w:val="007E0AF1"/>
    <w:rsid w:val="007E46F5"/>
    <w:rsid w:val="007F3909"/>
    <w:rsid w:val="007F67E2"/>
    <w:rsid w:val="0080340F"/>
    <w:rsid w:val="00813813"/>
    <w:rsid w:val="008166C9"/>
    <w:rsid w:val="00820A90"/>
    <w:rsid w:val="00820ECD"/>
    <w:rsid w:val="00832C49"/>
    <w:rsid w:val="00853E2F"/>
    <w:rsid w:val="008616B6"/>
    <w:rsid w:val="00862271"/>
    <w:rsid w:val="008661ED"/>
    <w:rsid w:val="008700CD"/>
    <w:rsid w:val="00873C5B"/>
    <w:rsid w:val="00877E87"/>
    <w:rsid w:val="0088769D"/>
    <w:rsid w:val="00887D8D"/>
    <w:rsid w:val="0089260C"/>
    <w:rsid w:val="008A5262"/>
    <w:rsid w:val="008A773E"/>
    <w:rsid w:val="008C0A69"/>
    <w:rsid w:val="008C0E8B"/>
    <w:rsid w:val="008C44C9"/>
    <w:rsid w:val="008C552D"/>
    <w:rsid w:val="008D304A"/>
    <w:rsid w:val="008D5FC2"/>
    <w:rsid w:val="008E1311"/>
    <w:rsid w:val="008E27DD"/>
    <w:rsid w:val="008F4F53"/>
    <w:rsid w:val="009003FA"/>
    <w:rsid w:val="00905A40"/>
    <w:rsid w:val="00907A0C"/>
    <w:rsid w:val="00910204"/>
    <w:rsid w:val="009129B9"/>
    <w:rsid w:val="00916589"/>
    <w:rsid w:val="00920A3F"/>
    <w:rsid w:val="00920AFB"/>
    <w:rsid w:val="00932896"/>
    <w:rsid w:val="00937DFC"/>
    <w:rsid w:val="00944E9C"/>
    <w:rsid w:val="0094700E"/>
    <w:rsid w:val="009565FF"/>
    <w:rsid w:val="009576B6"/>
    <w:rsid w:val="00964293"/>
    <w:rsid w:val="00973DDE"/>
    <w:rsid w:val="00976B6A"/>
    <w:rsid w:val="0098388D"/>
    <w:rsid w:val="00994B78"/>
    <w:rsid w:val="009B4FBC"/>
    <w:rsid w:val="009C24E0"/>
    <w:rsid w:val="009C2F5D"/>
    <w:rsid w:val="009C7A61"/>
    <w:rsid w:val="009C7E44"/>
    <w:rsid w:val="009D068D"/>
    <w:rsid w:val="009D0ADC"/>
    <w:rsid w:val="009D21D3"/>
    <w:rsid w:val="009D313F"/>
    <w:rsid w:val="009D3552"/>
    <w:rsid w:val="009D6902"/>
    <w:rsid w:val="009D7324"/>
    <w:rsid w:val="009E2663"/>
    <w:rsid w:val="009E4701"/>
    <w:rsid w:val="009E5EA4"/>
    <w:rsid w:val="009F096A"/>
    <w:rsid w:val="009F792D"/>
    <w:rsid w:val="00A14671"/>
    <w:rsid w:val="00A14C3D"/>
    <w:rsid w:val="00A15E8B"/>
    <w:rsid w:val="00A20E1C"/>
    <w:rsid w:val="00A215B9"/>
    <w:rsid w:val="00A21E30"/>
    <w:rsid w:val="00A3044F"/>
    <w:rsid w:val="00A41072"/>
    <w:rsid w:val="00A415E1"/>
    <w:rsid w:val="00A41E34"/>
    <w:rsid w:val="00A56323"/>
    <w:rsid w:val="00A6467B"/>
    <w:rsid w:val="00A64796"/>
    <w:rsid w:val="00A66843"/>
    <w:rsid w:val="00A7196A"/>
    <w:rsid w:val="00A7296B"/>
    <w:rsid w:val="00A7784D"/>
    <w:rsid w:val="00A77B77"/>
    <w:rsid w:val="00A81E80"/>
    <w:rsid w:val="00A85D6C"/>
    <w:rsid w:val="00A93F55"/>
    <w:rsid w:val="00AA1290"/>
    <w:rsid w:val="00AA13AD"/>
    <w:rsid w:val="00AB61F9"/>
    <w:rsid w:val="00AC182A"/>
    <w:rsid w:val="00AD09DC"/>
    <w:rsid w:val="00AD257C"/>
    <w:rsid w:val="00AD39A8"/>
    <w:rsid w:val="00AF0D5A"/>
    <w:rsid w:val="00AF5ED9"/>
    <w:rsid w:val="00B05A60"/>
    <w:rsid w:val="00B07A3D"/>
    <w:rsid w:val="00B1181B"/>
    <w:rsid w:val="00B11FAD"/>
    <w:rsid w:val="00B228FB"/>
    <w:rsid w:val="00B2613E"/>
    <w:rsid w:val="00B27CB9"/>
    <w:rsid w:val="00B31394"/>
    <w:rsid w:val="00B31C08"/>
    <w:rsid w:val="00B37388"/>
    <w:rsid w:val="00B407D3"/>
    <w:rsid w:val="00B40F0B"/>
    <w:rsid w:val="00B52486"/>
    <w:rsid w:val="00B57F2D"/>
    <w:rsid w:val="00B62C6C"/>
    <w:rsid w:val="00B62F7D"/>
    <w:rsid w:val="00B672C5"/>
    <w:rsid w:val="00B70D91"/>
    <w:rsid w:val="00B81440"/>
    <w:rsid w:val="00B86427"/>
    <w:rsid w:val="00B86B4F"/>
    <w:rsid w:val="00B86D8B"/>
    <w:rsid w:val="00BA0040"/>
    <w:rsid w:val="00BA56CE"/>
    <w:rsid w:val="00BB629E"/>
    <w:rsid w:val="00BC0F5B"/>
    <w:rsid w:val="00BC1FED"/>
    <w:rsid w:val="00BD0B39"/>
    <w:rsid w:val="00BD25AC"/>
    <w:rsid w:val="00BD2E7C"/>
    <w:rsid w:val="00BD39A1"/>
    <w:rsid w:val="00BD619B"/>
    <w:rsid w:val="00BE6A8D"/>
    <w:rsid w:val="00BE6D23"/>
    <w:rsid w:val="00BE73A0"/>
    <w:rsid w:val="00BE7BF1"/>
    <w:rsid w:val="00BF271C"/>
    <w:rsid w:val="00BF44FA"/>
    <w:rsid w:val="00BF6ABB"/>
    <w:rsid w:val="00C07BE2"/>
    <w:rsid w:val="00C11628"/>
    <w:rsid w:val="00C34B96"/>
    <w:rsid w:val="00C35C51"/>
    <w:rsid w:val="00C37623"/>
    <w:rsid w:val="00C43D8D"/>
    <w:rsid w:val="00C44214"/>
    <w:rsid w:val="00C47C27"/>
    <w:rsid w:val="00C5100F"/>
    <w:rsid w:val="00C51A69"/>
    <w:rsid w:val="00C51B43"/>
    <w:rsid w:val="00C51E82"/>
    <w:rsid w:val="00C57011"/>
    <w:rsid w:val="00C577C0"/>
    <w:rsid w:val="00C5796A"/>
    <w:rsid w:val="00C65633"/>
    <w:rsid w:val="00C6690B"/>
    <w:rsid w:val="00C72601"/>
    <w:rsid w:val="00C84696"/>
    <w:rsid w:val="00C96931"/>
    <w:rsid w:val="00CA0346"/>
    <w:rsid w:val="00CA0B7B"/>
    <w:rsid w:val="00CA29FF"/>
    <w:rsid w:val="00CB2D74"/>
    <w:rsid w:val="00CB3DC5"/>
    <w:rsid w:val="00CB65AF"/>
    <w:rsid w:val="00CC322A"/>
    <w:rsid w:val="00CD23E4"/>
    <w:rsid w:val="00CD3007"/>
    <w:rsid w:val="00CD3170"/>
    <w:rsid w:val="00CD5BCD"/>
    <w:rsid w:val="00CD6A82"/>
    <w:rsid w:val="00CD7903"/>
    <w:rsid w:val="00CE6CA3"/>
    <w:rsid w:val="00CF3A2B"/>
    <w:rsid w:val="00CF42B3"/>
    <w:rsid w:val="00CF529C"/>
    <w:rsid w:val="00CF5799"/>
    <w:rsid w:val="00CF7813"/>
    <w:rsid w:val="00D02FBF"/>
    <w:rsid w:val="00D037A7"/>
    <w:rsid w:val="00D0395D"/>
    <w:rsid w:val="00D077D1"/>
    <w:rsid w:val="00D11048"/>
    <w:rsid w:val="00D16196"/>
    <w:rsid w:val="00D17FE1"/>
    <w:rsid w:val="00D238FF"/>
    <w:rsid w:val="00D25D84"/>
    <w:rsid w:val="00D34D54"/>
    <w:rsid w:val="00D35AA1"/>
    <w:rsid w:val="00D35E33"/>
    <w:rsid w:val="00D367D4"/>
    <w:rsid w:val="00D410E6"/>
    <w:rsid w:val="00D42659"/>
    <w:rsid w:val="00D4408E"/>
    <w:rsid w:val="00D50590"/>
    <w:rsid w:val="00D602F3"/>
    <w:rsid w:val="00D727B4"/>
    <w:rsid w:val="00D75131"/>
    <w:rsid w:val="00D77124"/>
    <w:rsid w:val="00D80E27"/>
    <w:rsid w:val="00D818FC"/>
    <w:rsid w:val="00D8514F"/>
    <w:rsid w:val="00DB0B65"/>
    <w:rsid w:val="00DB2835"/>
    <w:rsid w:val="00DB2E78"/>
    <w:rsid w:val="00DB4C2A"/>
    <w:rsid w:val="00DB5075"/>
    <w:rsid w:val="00DC18B9"/>
    <w:rsid w:val="00DD0126"/>
    <w:rsid w:val="00DD3E1D"/>
    <w:rsid w:val="00DF34CD"/>
    <w:rsid w:val="00DF3875"/>
    <w:rsid w:val="00DF413F"/>
    <w:rsid w:val="00DF6AEE"/>
    <w:rsid w:val="00E15E9D"/>
    <w:rsid w:val="00E165B0"/>
    <w:rsid w:val="00E22F1C"/>
    <w:rsid w:val="00E2699C"/>
    <w:rsid w:val="00E27916"/>
    <w:rsid w:val="00E30820"/>
    <w:rsid w:val="00E41EED"/>
    <w:rsid w:val="00E46484"/>
    <w:rsid w:val="00E50E2C"/>
    <w:rsid w:val="00E5707D"/>
    <w:rsid w:val="00E60552"/>
    <w:rsid w:val="00E64E81"/>
    <w:rsid w:val="00E6607B"/>
    <w:rsid w:val="00E674BB"/>
    <w:rsid w:val="00E6787F"/>
    <w:rsid w:val="00E70F3E"/>
    <w:rsid w:val="00E74BE7"/>
    <w:rsid w:val="00E76B03"/>
    <w:rsid w:val="00E76BCF"/>
    <w:rsid w:val="00E931BB"/>
    <w:rsid w:val="00E97543"/>
    <w:rsid w:val="00EA6E18"/>
    <w:rsid w:val="00EB2191"/>
    <w:rsid w:val="00EB3D43"/>
    <w:rsid w:val="00EB751D"/>
    <w:rsid w:val="00EC226C"/>
    <w:rsid w:val="00ED0ECB"/>
    <w:rsid w:val="00ED34AF"/>
    <w:rsid w:val="00ED4100"/>
    <w:rsid w:val="00EE2407"/>
    <w:rsid w:val="00EE5D1E"/>
    <w:rsid w:val="00EF5050"/>
    <w:rsid w:val="00EF5AD0"/>
    <w:rsid w:val="00EF6D77"/>
    <w:rsid w:val="00F015BA"/>
    <w:rsid w:val="00F03587"/>
    <w:rsid w:val="00F05DA3"/>
    <w:rsid w:val="00F076D5"/>
    <w:rsid w:val="00F10B85"/>
    <w:rsid w:val="00F11595"/>
    <w:rsid w:val="00F1162C"/>
    <w:rsid w:val="00F11E28"/>
    <w:rsid w:val="00F17A03"/>
    <w:rsid w:val="00F22906"/>
    <w:rsid w:val="00F3105C"/>
    <w:rsid w:val="00F32D1F"/>
    <w:rsid w:val="00F3579C"/>
    <w:rsid w:val="00F36628"/>
    <w:rsid w:val="00F40E11"/>
    <w:rsid w:val="00F53281"/>
    <w:rsid w:val="00F57745"/>
    <w:rsid w:val="00F60A8F"/>
    <w:rsid w:val="00F624A2"/>
    <w:rsid w:val="00F85006"/>
    <w:rsid w:val="00F86864"/>
    <w:rsid w:val="00F8715D"/>
    <w:rsid w:val="00F96FC7"/>
    <w:rsid w:val="00F97E37"/>
    <w:rsid w:val="00FB4BBD"/>
    <w:rsid w:val="00FB6707"/>
    <w:rsid w:val="00FC77B2"/>
    <w:rsid w:val="00FD0532"/>
    <w:rsid w:val="00FD2982"/>
    <w:rsid w:val="00FD50A0"/>
    <w:rsid w:val="00FD575B"/>
    <w:rsid w:val="00FE08F9"/>
    <w:rsid w:val="00FE70DF"/>
    <w:rsid w:val="00FF0AFB"/>
    <w:rsid w:val="00FF0F78"/>
    <w:rsid w:val="00FF11C3"/>
    <w:rsid w:val="00FF5131"/>
    <w:rsid w:val="08593788"/>
    <w:rsid w:val="36683EBC"/>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nhideWhenUsed="0" w:uiPriority="0"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qFormat="1" w:unhideWhenUsed="0" w:uiPriority="0" w:semiHidden="0"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qFormat="1" w:unhideWhenUsed="0" w:uiPriority="0" w:semiHidden="0" w:name="List Paragraph"/>
  </w:latentStyles>
  <w:style w:type="paragraph" w:default="1" w:styleId="1">
    <w:name w:val="Normal"/>
    <w:qFormat/>
    <w:uiPriority w:val="0"/>
    <w:rPr>
      <w:rFonts w:ascii="Times New Roman" w:hAnsi="Times New Roman" w:eastAsia="Times New Roman" w:cs="Times New Roman"/>
      <w:sz w:val="28"/>
      <w:lang w:val="ru-RU" w:eastAsia="ru-RU" w:bidi="ar-SA"/>
    </w:rPr>
  </w:style>
  <w:style w:type="paragraph" w:styleId="2">
    <w:name w:val="heading 2"/>
    <w:basedOn w:val="1"/>
    <w:next w:val="1"/>
    <w:qFormat/>
    <w:uiPriority w:val="0"/>
    <w:pPr>
      <w:keepNext/>
      <w:outlineLvl w:val="1"/>
    </w:pPr>
    <w:rPr>
      <w:b/>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Emphasis"/>
    <w:basedOn w:val="3"/>
    <w:qFormat/>
    <w:uiPriority w:val="20"/>
    <w:rPr>
      <w:i/>
      <w:iCs/>
    </w:rPr>
  </w:style>
  <w:style w:type="character" w:styleId="6">
    <w:name w:val="Hyperlink"/>
    <w:qFormat/>
    <w:uiPriority w:val="0"/>
    <w:rPr>
      <w:color w:val="0000FF"/>
      <w:u w:val="single"/>
    </w:rPr>
  </w:style>
  <w:style w:type="character" w:styleId="7">
    <w:name w:val="page number"/>
    <w:basedOn w:val="3"/>
    <w:qFormat/>
    <w:uiPriority w:val="0"/>
  </w:style>
  <w:style w:type="character" w:styleId="8">
    <w:name w:val="line number"/>
    <w:basedOn w:val="3"/>
    <w:semiHidden/>
    <w:qFormat/>
    <w:uiPriority w:val="0"/>
  </w:style>
  <w:style w:type="character" w:styleId="9">
    <w:name w:val="Strong"/>
    <w:basedOn w:val="3"/>
    <w:qFormat/>
    <w:uiPriority w:val="22"/>
    <w:rPr>
      <w:b/>
      <w:bCs/>
    </w:rPr>
  </w:style>
  <w:style w:type="paragraph" w:styleId="10">
    <w:name w:val="Balloon Text"/>
    <w:basedOn w:val="1"/>
    <w:link w:val="26"/>
    <w:semiHidden/>
    <w:unhideWhenUsed/>
    <w:qFormat/>
    <w:uiPriority w:val="99"/>
    <w:rPr>
      <w:rFonts w:ascii="Segoe UI" w:hAnsi="Segoe UI" w:cs="Segoe UI"/>
      <w:sz w:val="18"/>
      <w:szCs w:val="18"/>
    </w:rPr>
  </w:style>
  <w:style w:type="paragraph" w:styleId="11">
    <w:name w:val="Body Text 2"/>
    <w:basedOn w:val="1"/>
    <w:link w:val="25"/>
    <w:qFormat/>
    <w:uiPriority w:val="0"/>
    <w:pPr>
      <w:spacing w:after="120" w:line="480" w:lineRule="auto"/>
    </w:pPr>
  </w:style>
  <w:style w:type="paragraph" w:styleId="12">
    <w:name w:val="Body Text Indent 3"/>
    <w:basedOn w:val="1"/>
    <w:qFormat/>
    <w:uiPriority w:val="0"/>
    <w:pPr>
      <w:ind w:firstLine="720"/>
      <w:jc w:val="both"/>
    </w:pPr>
  </w:style>
  <w:style w:type="paragraph" w:styleId="13">
    <w:name w:val="header"/>
    <w:basedOn w:val="1"/>
    <w:qFormat/>
    <w:uiPriority w:val="0"/>
    <w:pPr>
      <w:tabs>
        <w:tab w:val="center" w:pos="4153"/>
        <w:tab w:val="right" w:pos="8306"/>
      </w:tabs>
    </w:pPr>
  </w:style>
  <w:style w:type="paragraph" w:styleId="14">
    <w:name w:val="Body Text"/>
    <w:basedOn w:val="1"/>
    <w:link w:val="24"/>
    <w:qFormat/>
    <w:uiPriority w:val="0"/>
    <w:pPr>
      <w:jc w:val="both"/>
    </w:pPr>
  </w:style>
  <w:style w:type="paragraph" w:styleId="15">
    <w:name w:val="Body Text Indent"/>
    <w:basedOn w:val="1"/>
    <w:qFormat/>
    <w:uiPriority w:val="0"/>
    <w:pPr>
      <w:tabs>
        <w:tab w:val="left" w:pos="3402"/>
      </w:tabs>
      <w:ind w:firstLine="709"/>
      <w:jc w:val="both"/>
    </w:pPr>
  </w:style>
  <w:style w:type="paragraph" w:styleId="16">
    <w:name w:val="footer"/>
    <w:basedOn w:val="1"/>
    <w:link w:val="22"/>
    <w:semiHidden/>
    <w:unhideWhenUsed/>
    <w:qFormat/>
    <w:uiPriority w:val="99"/>
    <w:pPr>
      <w:tabs>
        <w:tab w:val="center" w:pos="4677"/>
        <w:tab w:val="right" w:pos="9355"/>
      </w:tabs>
    </w:pPr>
  </w:style>
  <w:style w:type="paragraph" w:styleId="17">
    <w:name w:val="Normal (Web)"/>
    <w:basedOn w:val="1"/>
    <w:unhideWhenUsed/>
    <w:qFormat/>
    <w:uiPriority w:val="99"/>
    <w:pPr>
      <w:spacing w:before="100" w:beforeAutospacing="1" w:after="100" w:afterAutospacing="1"/>
    </w:pPr>
    <w:rPr>
      <w:sz w:val="24"/>
      <w:szCs w:val="24"/>
    </w:rPr>
  </w:style>
  <w:style w:type="paragraph" w:styleId="18">
    <w:name w:val="Body Text 3"/>
    <w:basedOn w:val="1"/>
    <w:qFormat/>
    <w:uiPriority w:val="0"/>
    <w:pPr>
      <w:tabs>
        <w:tab w:val="left" w:pos="3402"/>
      </w:tabs>
      <w:jc w:val="both"/>
    </w:pPr>
    <w:rPr>
      <w:b/>
    </w:rPr>
  </w:style>
  <w:style w:type="paragraph" w:styleId="19">
    <w:name w:val="Body Text Indent 2"/>
    <w:basedOn w:val="1"/>
    <w:qFormat/>
    <w:uiPriority w:val="0"/>
    <w:pPr>
      <w:tabs>
        <w:tab w:val="left" w:pos="3402"/>
      </w:tabs>
      <w:ind w:left="720"/>
      <w:jc w:val="both"/>
    </w:pPr>
    <w:rPr>
      <w:sz w:val="16"/>
    </w:rPr>
  </w:style>
  <w:style w:type="table" w:styleId="20">
    <w:name w:val="Table Simple 1"/>
    <w:basedOn w:val="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Pr/>
      <w:tcPr>
        <w:tcBorders>
          <w:top w:val="nil"/>
          <w:left w:val="single" w:color="008000" w:sz="6" w:space="0"/>
          <w:bottom w:val="nil"/>
          <w:right w:val="nil"/>
          <w:insideH w:val="nil"/>
          <w:insideV w:val="nil"/>
          <w:tl2br w:val="nil"/>
          <w:tr2bl w:val="nil"/>
        </w:tcBorders>
      </w:tcPr>
    </w:tblStylePr>
    <w:tblStylePr w:type="lastRow">
      <w:tblPr/>
      <w:tcPr>
        <w:tcBorders>
          <w:top w:val="single" w:color="008000" w:sz="6" w:space="0"/>
          <w:left w:val="nil"/>
          <w:bottom w:val="nil"/>
          <w:right w:val="nil"/>
          <w:insideH w:val="nil"/>
          <w:insideV w:val="nil"/>
          <w:tl2br w:val="nil"/>
          <w:tr2bl w:val="nil"/>
        </w:tcBorders>
      </w:tcPr>
    </w:tblStylePr>
  </w:style>
  <w:style w:type="paragraph" w:styleId="21">
    <w:name w:val="List Paragraph"/>
    <w:basedOn w:val="1"/>
    <w:qFormat/>
    <w:uiPriority w:val="0"/>
    <w:pPr>
      <w:ind w:left="720"/>
      <w:contextualSpacing/>
    </w:pPr>
    <w:rPr>
      <w:rFonts w:ascii="KZ Times New Roman" w:hAnsi="KZ Times New Roman"/>
      <w:color w:val="000000"/>
      <w:sz w:val="24"/>
    </w:rPr>
  </w:style>
  <w:style w:type="character" w:customStyle="1" w:styleId="22">
    <w:name w:val="Нижний колонтитул Знак"/>
    <w:basedOn w:val="3"/>
    <w:link w:val="16"/>
    <w:semiHidden/>
    <w:qFormat/>
    <w:uiPriority w:val="99"/>
    <w:rPr>
      <w:sz w:val="28"/>
    </w:rPr>
  </w:style>
  <w:style w:type="paragraph" w:customStyle="1" w:styleId="23">
    <w:name w:val="Standard"/>
    <w:qFormat/>
    <w:uiPriority w:val="0"/>
    <w:pPr>
      <w:suppressAutoHyphens/>
      <w:autoSpaceDN w:val="0"/>
      <w:spacing w:after="200" w:line="276" w:lineRule="auto"/>
      <w:textAlignment w:val="baseline"/>
    </w:pPr>
    <w:rPr>
      <w:rFonts w:ascii="Calibri" w:hAnsi="Calibri" w:eastAsia="SimSun" w:cs="F"/>
      <w:kern w:val="3"/>
      <w:sz w:val="22"/>
      <w:szCs w:val="22"/>
      <w:lang w:val="ru-RU" w:eastAsia="ru-RU" w:bidi="ar-SA"/>
    </w:rPr>
  </w:style>
  <w:style w:type="character" w:customStyle="1" w:styleId="24">
    <w:name w:val="Основной текст Знак"/>
    <w:link w:val="14"/>
    <w:qFormat/>
    <w:uiPriority w:val="0"/>
    <w:rPr>
      <w:sz w:val="28"/>
    </w:rPr>
  </w:style>
  <w:style w:type="character" w:customStyle="1" w:styleId="25">
    <w:name w:val="Основной текст 2 Знак"/>
    <w:basedOn w:val="3"/>
    <w:link w:val="11"/>
    <w:qFormat/>
    <w:uiPriority w:val="0"/>
    <w:rPr>
      <w:sz w:val="28"/>
    </w:rPr>
  </w:style>
  <w:style w:type="character" w:customStyle="1" w:styleId="26">
    <w:name w:val="Текст выноски Знак"/>
    <w:basedOn w:val="3"/>
    <w:link w:val="10"/>
    <w:semiHidden/>
    <w:qFormat/>
    <w:uiPriority w:val="99"/>
    <w:rPr>
      <w:rFonts w:ascii="Segoe UI" w:hAnsi="Segoe UI" w:cs="Segoe UI"/>
      <w:sz w:val="18"/>
      <w:szCs w:val="18"/>
    </w:rPr>
  </w:style>
  <w:style w:type="character" w:customStyle="1" w:styleId="27">
    <w:name w:val="ezkurwreuab5ozgtqnkl"/>
    <w:basedOn w:val="3"/>
    <w:qFormat/>
    <w:uiPriority w:val="0"/>
  </w:style>
  <w:style w:type="paragraph" w:styleId="28">
    <w:name w:val="No Spacing"/>
    <w:qFormat/>
    <w:uiPriority w:val="1"/>
    <w:rPr>
      <w:rFonts w:ascii="Times New Roman" w:hAnsi="Times New Roman" w:eastAsia="Times New Roman" w:cs="Times New Roman"/>
      <w:sz w:val="28"/>
      <w:lang w:val="ru-RU" w:eastAsia="ru-RU" w:bidi="ar-SA"/>
    </w:rPr>
  </w:style>
  <w:style w:type="character" w:customStyle="1" w:styleId="29">
    <w:name w:val="anegp0gi0b9av8jahpyh"/>
    <w:basedOn w:val="3"/>
    <w:qFormat/>
    <w:uiPriority w:val="0"/>
  </w:style>
  <w:style w:type="character" w:customStyle="1" w:styleId="30">
    <w:name w:val="ypks7kbdpwfgdykd3qb9"/>
    <w:basedOn w:val="3"/>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D065EF-83FA-4DCA-8611-DD34330CB92A}">
  <ds:schemaRefs/>
</ds:datastoreItem>
</file>

<file path=docProps/app.xml><?xml version="1.0" encoding="utf-8"?>
<Properties xmlns="http://schemas.openxmlformats.org/officeDocument/2006/extended-properties" xmlns:vt="http://schemas.openxmlformats.org/officeDocument/2006/docPropsVTypes">
  <Template>Normal.dotm</Template>
  <Company>СПК</Company>
  <Pages>6</Pages>
  <Words>1140</Words>
  <Characters>7951</Characters>
  <Lines>68</Lines>
  <Paragraphs>19</Paragraphs>
  <TotalTime>1144</TotalTime>
  <ScaleCrop>false</ScaleCrop>
  <LinksUpToDate>false</LinksUpToDate>
  <CharactersWithSpaces>9486</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2021-06-23T09:17:00Z</dcterms:created>
  <dc:creator>пользователь</dc:creator>
  <cp:lastModifiedBy>Админ</cp:lastModifiedBy>
  <cp:lastPrinted>2026-08-26T12:09:56Z</cp:lastPrinted>
  <dcterms:modified xsi:type="dcterms:W3CDTF">2026-08-26T12:10:15Z</dcterms:modified>
  <cp:revision>179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eyJoZGlkIjoiNjZmZDU0ZmVjZTI3ZDdmMjRkZGQ5MjM2ZjE4OWM2NGEifQ==</vt:lpwstr>
  </property>
  <property fmtid="{D5CDD505-2E9C-101B-9397-08002B2CF9AE}" pid="3" name="KSOProductBuildVer">
    <vt:lpwstr>1049-12.1.0.28032</vt:lpwstr>
  </property>
  <property fmtid="{D5CDD505-2E9C-101B-9397-08002B2CF9AE}" pid="4" name="ICV">
    <vt:lpwstr>022A794E08DC467D8BE35D06A7BF3016_12</vt:lpwstr>
  </property>
</Properties>
</file>