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60B" w:rsidRPr="00B4260B" w:rsidRDefault="00B4260B" w:rsidP="00B4260B">
      <w:pPr>
        <w:spacing w:after="0" w:line="240" w:lineRule="auto"/>
        <w:jc w:val="center"/>
        <w:rPr>
          <w:rFonts w:ascii="Times New Roman" w:eastAsia="Calibri" w:hAnsi="Times New Roman" w:cs="Times New Roman"/>
          <w:b/>
          <w:bCs/>
          <w:sz w:val="28"/>
          <w:szCs w:val="28"/>
        </w:rPr>
      </w:pPr>
      <w:r w:rsidRPr="00B4260B">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Бек</w:t>
      </w:r>
      <w:r>
        <w:rPr>
          <w:rFonts w:ascii="Times New Roman" w:eastAsia="Calibri" w:hAnsi="Times New Roman" w:cs="Times New Roman"/>
          <w:b/>
          <w:bCs/>
          <w:sz w:val="28"/>
          <w:szCs w:val="28"/>
          <w:lang w:val="kk-KZ"/>
        </w:rPr>
        <w:t>ітемі</w:t>
      </w:r>
      <w:proofErr w:type="gramStart"/>
      <w:r>
        <w:rPr>
          <w:rFonts w:ascii="Times New Roman" w:eastAsia="Calibri" w:hAnsi="Times New Roman" w:cs="Times New Roman"/>
          <w:b/>
          <w:bCs/>
          <w:sz w:val="28"/>
          <w:szCs w:val="28"/>
          <w:lang w:val="kk-KZ"/>
        </w:rPr>
        <w:t>н</w:t>
      </w:r>
      <w:proofErr w:type="gramEnd"/>
      <w:r w:rsidRPr="00B4260B">
        <w:rPr>
          <w:rFonts w:ascii="Times New Roman" w:eastAsia="Calibri" w:hAnsi="Times New Roman" w:cs="Times New Roman"/>
          <w:b/>
          <w:bCs/>
          <w:sz w:val="28"/>
          <w:szCs w:val="28"/>
        </w:rPr>
        <w:t xml:space="preserve">                                                      </w:t>
      </w:r>
    </w:p>
    <w:p w:rsidR="00B4260B" w:rsidRPr="00B4260B" w:rsidRDefault="00B4260B" w:rsidP="00B4260B">
      <w:pPr>
        <w:spacing w:after="0" w:line="240" w:lineRule="auto"/>
        <w:jc w:val="center"/>
        <w:rPr>
          <w:rFonts w:ascii="Times New Roman" w:eastAsia="Calibri" w:hAnsi="Times New Roman" w:cs="Times New Roman"/>
          <w:b/>
          <w:bCs/>
          <w:sz w:val="28"/>
          <w:szCs w:val="28"/>
        </w:rPr>
      </w:pPr>
      <w:r w:rsidRPr="00B4260B">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kk-KZ"/>
        </w:rPr>
        <w:t xml:space="preserve">                                                                                       </w:t>
      </w:r>
      <w:r w:rsidRPr="00B4260B">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kk-KZ"/>
        </w:rPr>
        <w:t xml:space="preserve">  «Жарқайың аудандық мәдениет үйі» МҚКҚ</w:t>
      </w:r>
      <w:r w:rsidRPr="00B4260B">
        <w:rPr>
          <w:rFonts w:ascii="Times New Roman" w:eastAsia="Calibri" w:hAnsi="Times New Roman" w:cs="Times New Roman"/>
          <w:b/>
          <w:bCs/>
          <w:sz w:val="28"/>
          <w:szCs w:val="28"/>
        </w:rPr>
        <w:t xml:space="preserve">                                                                                                         </w:t>
      </w:r>
    </w:p>
    <w:p w:rsidR="00B4260B" w:rsidRPr="00B4260B" w:rsidRDefault="00B4260B" w:rsidP="00B4260B">
      <w:pPr>
        <w:spacing w:after="0" w:line="240" w:lineRule="auto"/>
        <w:jc w:val="center"/>
        <w:rPr>
          <w:rFonts w:ascii="Times New Roman" w:eastAsia="Calibri" w:hAnsi="Times New Roman" w:cs="Times New Roman"/>
          <w:b/>
          <w:bCs/>
          <w:sz w:val="28"/>
          <w:szCs w:val="28"/>
          <w:lang w:val="kk-KZ"/>
        </w:rPr>
      </w:pPr>
      <w:r w:rsidRPr="00B4260B">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kk-KZ"/>
        </w:rPr>
        <w:t xml:space="preserve">                                                                                директоры</w:t>
      </w:r>
      <w:r w:rsidRPr="00C432F5">
        <w:rPr>
          <w:rFonts w:ascii="Times New Roman" w:eastAsia="Calibri" w:hAnsi="Times New Roman" w:cs="Times New Roman"/>
          <w:b/>
          <w:bCs/>
          <w:sz w:val="28"/>
          <w:szCs w:val="28"/>
          <w:lang w:val="kk-KZ"/>
        </w:rPr>
        <w:t xml:space="preserve"> __________ Н. Есм</w:t>
      </w:r>
      <w:r>
        <w:rPr>
          <w:rFonts w:ascii="Times New Roman" w:eastAsia="Calibri" w:hAnsi="Times New Roman" w:cs="Times New Roman"/>
          <w:b/>
          <w:bCs/>
          <w:sz w:val="28"/>
          <w:szCs w:val="28"/>
          <w:lang w:val="kk-KZ"/>
        </w:rPr>
        <w:t>ұ</w:t>
      </w:r>
      <w:r w:rsidRPr="00C432F5">
        <w:rPr>
          <w:rFonts w:ascii="Times New Roman" w:eastAsia="Calibri" w:hAnsi="Times New Roman" w:cs="Times New Roman"/>
          <w:b/>
          <w:bCs/>
          <w:sz w:val="28"/>
          <w:szCs w:val="28"/>
          <w:lang w:val="kk-KZ"/>
        </w:rPr>
        <w:t xml:space="preserve">рзин </w:t>
      </w:r>
    </w:p>
    <w:p w:rsidR="00B4260B" w:rsidRDefault="00B4260B" w:rsidP="00B4260B">
      <w:pPr>
        <w:spacing w:after="0" w:line="240" w:lineRule="auto"/>
        <w:jc w:val="center"/>
        <w:rPr>
          <w:rFonts w:ascii="Times New Roman" w:eastAsia="Calibri" w:hAnsi="Times New Roman" w:cs="Times New Roman"/>
          <w:b/>
          <w:bCs/>
          <w:sz w:val="28"/>
          <w:szCs w:val="28"/>
          <w:lang w:val="kk-KZ"/>
        </w:rPr>
      </w:pPr>
      <w:r w:rsidRPr="00C432F5">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 xml:space="preserve">  </w:t>
      </w:r>
      <w:r w:rsidRPr="00C432F5">
        <w:rPr>
          <w:rFonts w:ascii="Times New Roman" w:eastAsia="Calibri" w:hAnsi="Times New Roman" w:cs="Times New Roman"/>
          <w:b/>
          <w:bCs/>
          <w:sz w:val="28"/>
          <w:szCs w:val="28"/>
          <w:lang w:val="kk-KZ"/>
        </w:rPr>
        <w:t xml:space="preserve"> «___» _________ 202</w:t>
      </w:r>
      <w:r w:rsidRPr="00B4260B">
        <w:rPr>
          <w:rFonts w:ascii="Times New Roman" w:eastAsia="Calibri" w:hAnsi="Times New Roman" w:cs="Times New Roman"/>
          <w:b/>
          <w:bCs/>
          <w:sz w:val="28"/>
          <w:szCs w:val="28"/>
          <w:lang w:val="kk-KZ"/>
        </w:rPr>
        <w:t>6</w:t>
      </w:r>
      <w:r w:rsidRPr="00C432F5">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жыл.</w:t>
      </w:r>
    </w:p>
    <w:p w:rsidR="00B4260B" w:rsidRDefault="00B4260B" w:rsidP="00B4260B">
      <w:pPr>
        <w:spacing w:after="0" w:line="240" w:lineRule="auto"/>
        <w:jc w:val="center"/>
        <w:rPr>
          <w:rFonts w:ascii="Times New Roman" w:eastAsia="Calibri" w:hAnsi="Times New Roman" w:cs="Times New Roman"/>
          <w:b/>
          <w:bCs/>
          <w:sz w:val="28"/>
          <w:szCs w:val="28"/>
          <w:lang w:val="kk-KZ"/>
        </w:rPr>
      </w:pPr>
    </w:p>
    <w:p w:rsidR="00B4260B" w:rsidRDefault="00B4260B" w:rsidP="00B4260B">
      <w:pPr>
        <w:spacing w:after="0" w:line="240" w:lineRule="auto"/>
        <w:jc w:val="center"/>
        <w:rPr>
          <w:rFonts w:ascii="Times New Roman" w:eastAsia="Calibri" w:hAnsi="Times New Roman" w:cs="Times New Roman"/>
          <w:b/>
          <w:bCs/>
          <w:sz w:val="28"/>
          <w:szCs w:val="28"/>
          <w:lang w:val="kk-KZ"/>
        </w:rPr>
      </w:pPr>
    </w:p>
    <w:p w:rsidR="00B4260B" w:rsidRPr="00B4260B" w:rsidRDefault="00B4260B" w:rsidP="00B4260B">
      <w:pPr>
        <w:pStyle w:val="HTML"/>
        <w:shd w:val="clear" w:color="auto" w:fill="F8F9FA"/>
        <w:spacing w:line="0" w:lineRule="atLeast"/>
        <w:jc w:val="center"/>
        <w:rPr>
          <w:rFonts w:ascii="Times New Roman" w:hAnsi="Times New Roman" w:cs="Times New Roman"/>
          <w:b/>
          <w:color w:val="1F1F1F"/>
          <w:sz w:val="28"/>
          <w:szCs w:val="42"/>
          <w:lang w:val="kk-KZ"/>
        </w:rPr>
      </w:pPr>
      <w:r w:rsidRPr="00B4260B">
        <w:rPr>
          <w:rStyle w:val="y2iqfc"/>
          <w:rFonts w:ascii="Times New Roman" w:hAnsi="Times New Roman" w:cs="Times New Roman"/>
          <w:b/>
          <w:color w:val="1F1F1F"/>
          <w:sz w:val="28"/>
          <w:szCs w:val="42"/>
          <w:lang w:val="kk-KZ"/>
        </w:rPr>
        <w:t xml:space="preserve">Жарқайың аудандық мәдениет үйінің (Жарқайың ауданының мәдениет және тілдерді дамыту </w:t>
      </w:r>
      <w:r>
        <w:rPr>
          <w:rStyle w:val="y2iqfc"/>
          <w:rFonts w:ascii="Times New Roman" w:hAnsi="Times New Roman" w:cs="Times New Roman"/>
          <w:b/>
          <w:color w:val="1F1F1F"/>
          <w:sz w:val="28"/>
          <w:szCs w:val="42"/>
          <w:lang w:val="kk-KZ"/>
        </w:rPr>
        <w:t xml:space="preserve">               </w:t>
      </w:r>
      <w:r w:rsidRPr="00B4260B">
        <w:rPr>
          <w:rStyle w:val="y2iqfc"/>
          <w:rFonts w:ascii="Times New Roman" w:hAnsi="Times New Roman" w:cs="Times New Roman"/>
          <w:b/>
          <w:color w:val="1F1F1F"/>
          <w:sz w:val="28"/>
          <w:szCs w:val="42"/>
          <w:lang w:val="kk-KZ"/>
        </w:rPr>
        <w:t>бөліміне қарасты мемлекеттік коммуналдық қазыналық кәсіпорын) қызметіндегі сыбайлас жемқорлық тәуекелдеріне ішкі талдау барысында анықталған сыбайлас жемқорлық құқық бұзушылықтардың жасалуына ықпал ететін себептер мен жағдайларды жою жөніндегі іс-шаралар жоспары</w:t>
      </w:r>
    </w:p>
    <w:p w:rsidR="00B4260B" w:rsidRPr="00B4260B" w:rsidRDefault="00B4260B" w:rsidP="00B4260B">
      <w:pPr>
        <w:spacing w:after="0" w:line="240" w:lineRule="auto"/>
        <w:jc w:val="center"/>
        <w:rPr>
          <w:rFonts w:ascii="Times New Roman" w:eastAsia="Calibri" w:hAnsi="Times New Roman" w:cs="Times New Roman"/>
          <w:b/>
          <w:bCs/>
          <w:sz w:val="28"/>
          <w:szCs w:val="28"/>
          <w:lang w:val="kk-KZ"/>
        </w:rPr>
      </w:pPr>
    </w:p>
    <w:p w:rsidR="00B4260B" w:rsidRPr="00B4260B" w:rsidRDefault="00B4260B" w:rsidP="00B4260B">
      <w:pPr>
        <w:spacing w:after="0" w:line="240" w:lineRule="auto"/>
        <w:jc w:val="center"/>
        <w:rPr>
          <w:rFonts w:ascii="Times New Roman" w:eastAsia="Calibri" w:hAnsi="Times New Roman" w:cs="Times New Roman"/>
          <w:b/>
          <w:bCs/>
          <w:sz w:val="24"/>
          <w:szCs w:val="24"/>
          <w:lang w:val="kk-KZ"/>
        </w:rPr>
      </w:pPr>
    </w:p>
    <w:tbl>
      <w:tblPr>
        <w:tblStyle w:val="a7"/>
        <w:tblW w:w="0" w:type="auto"/>
        <w:tblLook w:val="04A0" w:firstRow="1" w:lastRow="0" w:firstColumn="1" w:lastColumn="0" w:noHBand="0" w:noVBand="1"/>
      </w:tblPr>
      <w:tblGrid>
        <w:gridCol w:w="618"/>
        <w:gridCol w:w="3107"/>
        <w:gridCol w:w="3046"/>
        <w:gridCol w:w="3061"/>
        <w:gridCol w:w="2972"/>
        <w:gridCol w:w="1724"/>
      </w:tblGrid>
      <w:tr w:rsidR="00C54511" w:rsidRPr="009769F9" w:rsidTr="00C54511">
        <w:trPr>
          <w:trHeight w:val="145"/>
        </w:trPr>
        <w:tc>
          <w:tcPr>
            <w:tcW w:w="618" w:type="dxa"/>
            <w:tcBorders>
              <w:top w:val="single" w:sz="4" w:space="0" w:color="auto"/>
              <w:left w:val="single" w:sz="4" w:space="0" w:color="auto"/>
              <w:bottom w:val="single" w:sz="4" w:space="0" w:color="auto"/>
              <w:right w:val="single" w:sz="4" w:space="0" w:color="auto"/>
            </w:tcBorders>
            <w:hideMark/>
          </w:tcPr>
          <w:p w:rsidR="00E14758" w:rsidRPr="009769F9" w:rsidRDefault="00E14758" w:rsidP="007959E6">
            <w:pPr>
              <w:jc w:val="center"/>
              <w:rPr>
                <w:rFonts w:ascii="Times New Roman" w:hAnsi="Times New Roman"/>
                <w:b/>
                <w:bCs/>
                <w:sz w:val="28"/>
                <w:szCs w:val="28"/>
              </w:rPr>
            </w:pPr>
            <w:r w:rsidRPr="009769F9">
              <w:rPr>
                <w:rFonts w:ascii="Times New Roman" w:hAnsi="Times New Roman"/>
                <w:b/>
                <w:bCs/>
                <w:sz w:val="28"/>
                <w:szCs w:val="28"/>
              </w:rPr>
              <w:t>№</w:t>
            </w:r>
          </w:p>
          <w:p w:rsidR="00E14758" w:rsidRPr="009769F9" w:rsidRDefault="00E14758" w:rsidP="007959E6">
            <w:pPr>
              <w:jc w:val="center"/>
              <w:rPr>
                <w:rFonts w:ascii="Times New Roman" w:hAnsi="Times New Roman"/>
                <w:sz w:val="28"/>
                <w:szCs w:val="28"/>
              </w:rPr>
            </w:pPr>
            <w:r w:rsidRPr="009769F9">
              <w:rPr>
                <w:rFonts w:ascii="Times New Roman" w:hAnsi="Times New Roman"/>
                <w:b/>
                <w:bCs/>
                <w:sz w:val="28"/>
                <w:szCs w:val="28"/>
              </w:rPr>
              <w:t xml:space="preserve">п/п </w:t>
            </w:r>
          </w:p>
        </w:tc>
        <w:tc>
          <w:tcPr>
            <w:tcW w:w="3107" w:type="dxa"/>
            <w:tcBorders>
              <w:top w:val="single" w:sz="4" w:space="0" w:color="auto"/>
              <w:left w:val="single" w:sz="4" w:space="0" w:color="auto"/>
              <w:bottom w:val="single" w:sz="4" w:space="0" w:color="auto"/>
              <w:right w:val="single" w:sz="4" w:space="0" w:color="auto"/>
            </w:tcBorders>
            <w:hideMark/>
          </w:tcPr>
          <w:p w:rsidR="00E14758" w:rsidRPr="00E14758" w:rsidRDefault="00E14758" w:rsidP="00E14758">
            <w:pPr>
              <w:pStyle w:val="HTML"/>
              <w:shd w:val="clear" w:color="auto" w:fill="F8F9FA"/>
              <w:spacing w:line="0" w:lineRule="atLeast"/>
              <w:rPr>
                <w:rFonts w:ascii="Times New Roman" w:hAnsi="Times New Roman" w:cs="Times New Roman"/>
                <w:b/>
                <w:color w:val="1F1F1F"/>
                <w:sz w:val="28"/>
                <w:szCs w:val="42"/>
              </w:rPr>
            </w:pPr>
            <w:r w:rsidRPr="00E14758">
              <w:rPr>
                <w:rStyle w:val="y2iqfc"/>
                <w:rFonts w:ascii="Times New Roman" w:hAnsi="Times New Roman" w:cs="Times New Roman"/>
                <w:b/>
                <w:color w:val="1F1F1F"/>
                <w:sz w:val="28"/>
                <w:szCs w:val="42"/>
                <w:lang w:val="kk-KZ"/>
              </w:rPr>
              <w:t>Сыбайлас жемқорлық тәуекелдеріне ішкі талдау нәтижелеріне негізделген ұсынымдар</w:t>
            </w:r>
          </w:p>
          <w:p w:rsidR="00E14758" w:rsidRPr="00E14758" w:rsidRDefault="00E14758" w:rsidP="007959E6">
            <w:pPr>
              <w:jc w:val="center"/>
              <w:rPr>
                <w:rFonts w:ascii="Times New Roman" w:hAnsi="Times New Roman"/>
                <w:b/>
                <w:sz w:val="28"/>
                <w:szCs w:val="28"/>
              </w:rPr>
            </w:pPr>
          </w:p>
        </w:tc>
        <w:tc>
          <w:tcPr>
            <w:tcW w:w="3046" w:type="dxa"/>
            <w:tcBorders>
              <w:top w:val="single" w:sz="4" w:space="0" w:color="auto"/>
              <w:left w:val="single" w:sz="4" w:space="0" w:color="auto"/>
              <w:bottom w:val="single" w:sz="4" w:space="0" w:color="auto"/>
              <w:right w:val="single" w:sz="4" w:space="0" w:color="auto"/>
            </w:tcBorders>
            <w:hideMark/>
          </w:tcPr>
          <w:p w:rsidR="00E14758" w:rsidRPr="009769F9" w:rsidRDefault="00E14758" w:rsidP="00E14758">
            <w:pPr>
              <w:rPr>
                <w:rFonts w:ascii="Times New Roman" w:hAnsi="Times New Roman"/>
                <w:b/>
                <w:bCs/>
                <w:sz w:val="28"/>
                <w:szCs w:val="28"/>
              </w:rPr>
            </w:pPr>
            <w:r>
              <w:rPr>
                <w:rFonts w:ascii="Times New Roman" w:hAnsi="Times New Roman"/>
                <w:b/>
                <w:bCs/>
                <w:sz w:val="28"/>
                <w:szCs w:val="28"/>
                <w:lang w:val="kk-KZ"/>
              </w:rPr>
              <w:t>Іс-шаралар</w:t>
            </w:r>
            <w:r w:rsidRPr="009769F9">
              <w:rPr>
                <w:rFonts w:ascii="Times New Roman" w:hAnsi="Times New Roman"/>
                <w:b/>
                <w:bCs/>
                <w:sz w:val="28"/>
                <w:szCs w:val="28"/>
              </w:rPr>
              <w:t xml:space="preserve"> </w:t>
            </w:r>
          </w:p>
        </w:tc>
        <w:tc>
          <w:tcPr>
            <w:tcW w:w="3061" w:type="dxa"/>
            <w:tcBorders>
              <w:top w:val="single" w:sz="4" w:space="0" w:color="auto"/>
              <w:left w:val="single" w:sz="4" w:space="0" w:color="auto"/>
              <w:bottom w:val="single" w:sz="4" w:space="0" w:color="auto"/>
              <w:right w:val="single" w:sz="4" w:space="0" w:color="auto"/>
            </w:tcBorders>
            <w:hideMark/>
          </w:tcPr>
          <w:p w:rsidR="00E14758" w:rsidRPr="00E14758" w:rsidRDefault="00E14758" w:rsidP="007959E6">
            <w:pPr>
              <w:jc w:val="center"/>
              <w:rPr>
                <w:rFonts w:ascii="Times New Roman" w:hAnsi="Times New Roman"/>
                <w:b/>
                <w:bCs/>
                <w:sz w:val="28"/>
                <w:szCs w:val="28"/>
                <w:lang w:val="kk-KZ"/>
              </w:rPr>
            </w:pPr>
            <w:r>
              <w:rPr>
                <w:rFonts w:ascii="Times New Roman" w:hAnsi="Times New Roman"/>
                <w:b/>
                <w:bCs/>
                <w:sz w:val="28"/>
                <w:szCs w:val="28"/>
                <w:lang w:val="kk-KZ"/>
              </w:rPr>
              <w:t>Аяқтау нысаны</w:t>
            </w:r>
          </w:p>
        </w:tc>
        <w:tc>
          <w:tcPr>
            <w:tcW w:w="2972" w:type="dxa"/>
            <w:tcBorders>
              <w:top w:val="single" w:sz="4" w:space="0" w:color="auto"/>
              <w:left w:val="single" w:sz="4" w:space="0" w:color="auto"/>
              <w:bottom w:val="single" w:sz="4" w:space="0" w:color="auto"/>
              <w:right w:val="single" w:sz="4" w:space="0" w:color="auto"/>
            </w:tcBorders>
            <w:hideMark/>
          </w:tcPr>
          <w:p w:rsidR="00E14758" w:rsidRPr="00E14758" w:rsidRDefault="00E14758" w:rsidP="007959E6">
            <w:pPr>
              <w:jc w:val="center"/>
              <w:rPr>
                <w:rFonts w:ascii="Times New Roman" w:hAnsi="Times New Roman"/>
                <w:b/>
                <w:bCs/>
                <w:sz w:val="28"/>
                <w:szCs w:val="28"/>
                <w:lang w:val="kk-KZ"/>
              </w:rPr>
            </w:pPr>
            <w:r>
              <w:rPr>
                <w:rFonts w:ascii="Times New Roman" w:hAnsi="Times New Roman"/>
                <w:b/>
                <w:bCs/>
                <w:sz w:val="28"/>
                <w:szCs w:val="28"/>
                <w:lang w:val="kk-KZ"/>
              </w:rPr>
              <w:t>Жауапты орындауашылар</w:t>
            </w:r>
          </w:p>
        </w:tc>
        <w:tc>
          <w:tcPr>
            <w:tcW w:w="1724" w:type="dxa"/>
            <w:tcBorders>
              <w:top w:val="single" w:sz="4" w:space="0" w:color="auto"/>
              <w:left w:val="single" w:sz="4" w:space="0" w:color="auto"/>
              <w:bottom w:val="single" w:sz="4" w:space="0" w:color="auto"/>
              <w:right w:val="single" w:sz="4" w:space="0" w:color="auto"/>
            </w:tcBorders>
            <w:hideMark/>
          </w:tcPr>
          <w:p w:rsidR="00E14758" w:rsidRPr="00E14758" w:rsidRDefault="00E14758" w:rsidP="007959E6">
            <w:pPr>
              <w:jc w:val="center"/>
              <w:rPr>
                <w:rFonts w:ascii="Times New Roman" w:hAnsi="Times New Roman"/>
                <w:b/>
                <w:bCs/>
                <w:sz w:val="28"/>
                <w:szCs w:val="28"/>
                <w:lang w:val="kk-KZ"/>
              </w:rPr>
            </w:pPr>
            <w:r>
              <w:rPr>
                <w:rFonts w:ascii="Times New Roman" w:hAnsi="Times New Roman"/>
                <w:b/>
                <w:bCs/>
                <w:sz w:val="28"/>
                <w:szCs w:val="28"/>
                <w:lang w:val="kk-KZ"/>
              </w:rPr>
              <w:t>Орындау мерзімі</w:t>
            </w:r>
          </w:p>
        </w:tc>
      </w:tr>
      <w:tr w:rsidR="00C54511" w:rsidRPr="009769F9" w:rsidTr="00C54511">
        <w:trPr>
          <w:trHeight w:val="145"/>
        </w:trPr>
        <w:tc>
          <w:tcPr>
            <w:tcW w:w="618" w:type="dxa"/>
            <w:tcBorders>
              <w:top w:val="single" w:sz="4" w:space="0" w:color="auto"/>
              <w:left w:val="single" w:sz="4" w:space="0" w:color="auto"/>
              <w:bottom w:val="single" w:sz="4" w:space="0" w:color="auto"/>
              <w:right w:val="single" w:sz="4" w:space="0" w:color="auto"/>
            </w:tcBorders>
            <w:hideMark/>
          </w:tcPr>
          <w:p w:rsidR="00E14758" w:rsidRPr="009769F9" w:rsidRDefault="00E14758" w:rsidP="007959E6">
            <w:pPr>
              <w:rPr>
                <w:rFonts w:ascii="Times New Roman" w:hAnsi="Times New Roman"/>
                <w:sz w:val="28"/>
                <w:szCs w:val="28"/>
              </w:rPr>
            </w:pPr>
            <w:r>
              <w:rPr>
                <w:rFonts w:ascii="Times New Roman" w:hAnsi="Times New Roman"/>
                <w:sz w:val="28"/>
                <w:szCs w:val="28"/>
                <w:lang w:val="kk-KZ"/>
              </w:rPr>
              <w:t>1</w:t>
            </w:r>
            <w:r w:rsidRPr="009769F9">
              <w:rPr>
                <w:rFonts w:ascii="Times New Roman" w:hAnsi="Times New Roman"/>
                <w:sz w:val="28"/>
                <w:szCs w:val="28"/>
              </w:rPr>
              <w:t>.</w:t>
            </w:r>
          </w:p>
        </w:tc>
        <w:tc>
          <w:tcPr>
            <w:tcW w:w="3107" w:type="dxa"/>
            <w:tcBorders>
              <w:top w:val="single" w:sz="4" w:space="0" w:color="auto"/>
              <w:left w:val="single" w:sz="4" w:space="0" w:color="auto"/>
              <w:bottom w:val="single" w:sz="4" w:space="0" w:color="auto"/>
              <w:right w:val="single" w:sz="4" w:space="0" w:color="auto"/>
            </w:tcBorders>
            <w:hideMark/>
          </w:tcPr>
          <w:p w:rsidR="00C54511" w:rsidRPr="00C54511" w:rsidRDefault="00C54511" w:rsidP="00C54511">
            <w:pPr>
              <w:pStyle w:val="HTML"/>
              <w:shd w:val="clear" w:color="auto" w:fill="F8F9FA"/>
              <w:spacing w:line="0" w:lineRule="atLeast"/>
              <w:rPr>
                <w:rFonts w:ascii="Times New Roman" w:hAnsi="Times New Roman" w:cs="Times New Roman"/>
                <w:color w:val="1F1F1F"/>
                <w:sz w:val="28"/>
                <w:szCs w:val="28"/>
              </w:rPr>
            </w:pPr>
            <w:r w:rsidRPr="00C54511">
              <w:rPr>
                <w:rStyle w:val="y2iqfc"/>
                <w:rFonts w:ascii="Times New Roman" w:hAnsi="Times New Roman" w:cs="Times New Roman"/>
                <w:color w:val="1F1F1F"/>
                <w:sz w:val="28"/>
                <w:szCs w:val="28"/>
                <w:lang w:val="kk-KZ"/>
              </w:rPr>
              <w:t>Кәсіпорынның жауапты қызметкерлері бюджет қаражатын Қазақстан Республикасының заңнамасын қатаң сақтай отырып, тек нысаналы мақсаты бойынша пайдалануы тиіс.</w:t>
            </w:r>
          </w:p>
          <w:p w:rsidR="00E14758" w:rsidRPr="00C54511" w:rsidRDefault="00E14758" w:rsidP="00C54511">
            <w:pPr>
              <w:spacing w:line="0" w:lineRule="atLeast"/>
              <w:rPr>
                <w:rFonts w:ascii="Times New Roman" w:hAnsi="Times New Roman"/>
                <w:sz w:val="18"/>
                <w:szCs w:val="18"/>
              </w:rPr>
            </w:pPr>
          </w:p>
        </w:tc>
        <w:tc>
          <w:tcPr>
            <w:tcW w:w="3046" w:type="dxa"/>
            <w:tcBorders>
              <w:top w:val="single" w:sz="4" w:space="0" w:color="auto"/>
              <w:left w:val="single" w:sz="4" w:space="0" w:color="auto"/>
              <w:bottom w:val="single" w:sz="4" w:space="0" w:color="auto"/>
              <w:right w:val="single" w:sz="4" w:space="0" w:color="auto"/>
            </w:tcBorders>
            <w:hideMark/>
          </w:tcPr>
          <w:p w:rsidR="00E14758" w:rsidRPr="00C54511" w:rsidRDefault="00C54511" w:rsidP="00C432F5">
            <w:pPr>
              <w:pStyle w:val="HTML"/>
              <w:shd w:val="clear" w:color="auto" w:fill="F8F9FA"/>
              <w:spacing w:line="0" w:lineRule="atLeast"/>
              <w:jc w:val="both"/>
              <w:rPr>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Мекеме</w:t>
            </w:r>
            <w:r w:rsidRPr="00C54511">
              <w:rPr>
                <w:rStyle w:val="y2iqfc"/>
                <w:rFonts w:ascii="Times New Roman" w:hAnsi="Times New Roman" w:cs="Times New Roman"/>
                <w:color w:val="1F1F1F"/>
                <w:sz w:val="28"/>
                <w:szCs w:val="28"/>
                <w:lang w:val="kk-KZ"/>
              </w:rPr>
              <w:t xml:space="preserve"> басшысы жауапты қызметкерлермен бюджет қаражатын Қазақстан Республикасының заңнамасын қатаң сақтай отырып, тек нысаналы мақсаты бойынша пайдалану қажеттілігіне қатысты </w:t>
            </w:r>
            <w:r w:rsidRPr="00C54511">
              <w:rPr>
                <w:rStyle w:val="y2iqfc"/>
                <w:rFonts w:ascii="Times New Roman" w:hAnsi="Times New Roman" w:cs="Times New Roman"/>
                <w:color w:val="1F1F1F"/>
                <w:sz w:val="28"/>
                <w:szCs w:val="28"/>
                <w:lang w:val="kk-KZ"/>
              </w:rPr>
              <w:lastRenderedPageBreak/>
              <w:t>талқыла</w:t>
            </w:r>
            <w:bookmarkStart w:id="0" w:name="_GoBack"/>
            <w:bookmarkEnd w:id="0"/>
            <w:r w:rsidRPr="00C54511">
              <w:rPr>
                <w:rStyle w:val="y2iqfc"/>
                <w:rFonts w:ascii="Times New Roman" w:hAnsi="Times New Roman" w:cs="Times New Roman"/>
                <w:color w:val="1F1F1F"/>
                <w:sz w:val="28"/>
                <w:szCs w:val="28"/>
                <w:lang w:val="kk-KZ"/>
              </w:rPr>
              <w:t>у жүргізуге тиіс.</w:t>
            </w:r>
          </w:p>
        </w:tc>
        <w:tc>
          <w:tcPr>
            <w:tcW w:w="3061" w:type="dxa"/>
            <w:tcBorders>
              <w:top w:val="single" w:sz="4" w:space="0" w:color="auto"/>
              <w:left w:val="single" w:sz="4" w:space="0" w:color="auto"/>
              <w:bottom w:val="single" w:sz="4" w:space="0" w:color="auto"/>
              <w:right w:val="single" w:sz="4" w:space="0" w:color="auto"/>
            </w:tcBorders>
            <w:hideMark/>
          </w:tcPr>
          <w:p w:rsidR="00E14758" w:rsidRPr="00C54511" w:rsidRDefault="00C54511" w:rsidP="00C54511">
            <w:pPr>
              <w:pStyle w:val="HTML"/>
              <w:shd w:val="clear" w:color="auto" w:fill="F8F9FA"/>
              <w:spacing w:line="0" w:lineRule="atLeast"/>
              <w:rPr>
                <w:rFonts w:ascii="Times New Roman" w:hAnsi="Times New Roman" w:cs="Times New Roman"/>
                <w:color w:val="1F1F1F"/>
                <w:sz w:val="28"/>
                <w:szCs w:val="28"/>
                <w:lang w:val="kk-KZ"/>
              </w:rPr>
            </w:pPr>
            <w:r w:rsidRPr="00C54511">
              <w:rPr>
                <w:rStyle w:val="y2iqfc"/>
                <w:rFonts w:ascii="Times New Roman" w:hAnsi="Times New Roman" w:cs="Times New Roman"/>
                <w:color w:val="1F1F1F"/>
                <w:sz w:val="28"/>
                <w:szCs w:val="28"/>
                <w:lang w:val="kk-KZ"/>
              </w:rPr>
              <w:lastRenderedPageBreak/>
              <w:t>Бюджет қаражатын Қазақстан Республикасының заңнамасын толық сақтай отырып, қатаң түрде нысаналы мақсаты бойынша пайдалану.(Хаттама)</w:t>
            </w:r>
          </w:p>
        </w:tc>
        <w:tc>
          <w:tcPr>
            <w:tcW w:w="2972" w:type="dxa"/>
            <w:tcBorders>
              <w:top w:val="single" w:sz="4" w:space="0" w:color="auto"/>
              <w:left w:val="single" w:sz="4" w:space="0" w:color="auto"/>
              <w:bottom w:val="single" w:sz="4" w:space="0" w:color="auto"/>
              <w:right w:val="single" w:sz="4" w:space="0" w:color="auto"/>
            </w:tcBorders>
            <w:hideMark/>
          </w:tcPr>
          <w:p w:rsidR="00E14758" w:rsidRPr="00C54511" w:rsidRDefault="00C54511" w:rsidP="007959E6">
            <w:pPr>
              <w:rPr>
                <w:rFonts w:ascii="Times New Roman" w:hAnsi="Times New Roman"/>
                <w:sz w:val="18"/>
                <w:szCs w:val="18"/>
                <w:lang w:val="kk-KZ"/>
              </w:rPr>
            </w:pPr>
            <w:proofErr w:type="spellStart"/>
            <w:r>
              <w:rPr>
                <w:rFonts w:ascii="Times New Roman" w:hAnsi="Times New Roman"/>
                <w:sz w:val="28"/>
                <w:szCs w:val="28"/>
                <w:lang w:val="ru-RU"/>
              </w:rPr>
              <w:t>Есм</w:t>
            </w:r>
            <w:proofErr w:type="spellEnd"/>
            <w:r>
              <w:rPr>
                <w:rFonts w:ascii="Times New Roman" w:hAnsi="Times New Roman"/>
                <w:sz w:val="28"/>
                <w:szCs w:val="28"/>
                <w:lang w:val="kk-KZ"/>
              </w:rPr>
              <w:t>ұ</w:t>
            </w:r>
            <w:proofErr w:type="spellStart"/>
            <w:r>
              <w:rPr>
                <w:rFonts w:ascii="Times New Roman" w:hAnsi="Times New Roman"/>
                <w:sz w:val="28"/>
                <w:szCs w:val="28"/>
                <w:lang w:val="ru-RU"/>
              </w:rPr>
              <w:t>рзин</w:t>
            </w:r>
            <w:proofErr w:type="spellEnd"/>
            <w:r>
              <w:rPr>
                <w:rFonts w:ascii="Times New Roman" w:hAnsi="Times New Roman"/>
                <w:sz w:val="28"/>
                <w:szCs w:val="28"/>
                <w:lang w:val="ru-RU"/>
              </w:rPr>
              <w:t xml:space="preserve"> Н.</w:t>
            </w:r>
            <w:r>
              <w:rPr>
                <w:rFonts w:ascii="Times New Roman" w:hAnsi="Times New Roman"/>
                <w:sz w:val="28"/>
                <w:szCs w:val="28"/>
                <w:lang w:val="kk-KZ"/>
              </w:rPr>
              <w:t>Қ</w:t>
            </w:r>
          </w:p>
        </w:tc>
        <w:tc>
          <w:tcPr>
            <w:tcW w:w="1724" w:type="dxa"/>
            <w:tcBorders>
              <w:top w:val="single" w:sz="4" w:space="0" w:color="auto"/>
              <w:left w:val="single" w:sz="4" w:space="0" w:color="auto"/>
              <w:bottom w:val="single" w:sz="4" w:space="0" w:color="auto"/>
              <w:right w:val="single" w:sz="4" w:space="0" w:color="auto"/>
            </w:tcBorders>
            <w:hideMark/>
          </w:tcPr>
          <w:p w:rsidR="00E14758" w:rsidRPr="00C54511" w:rsidRDefault="00C54511" w:rsidP="007959E6">
            <w:pPr>
              <w:rPr>
                <w:rFonts w:ascii="Times New Roman" w:hAnsi="Times New Roman"/>
                <w:sz w:val="28"/>
                <w:szCs w:val="28"/>
                <w:lang w:val="kk-KZ"/>
              </w:rPr>
            </w:pPr>
            <w:r>
              <w:rPr>
                <w:rFonts w:ascii="Times New Roman" w:hAnsi="Times New Roman"/>
                <w:sz w:val="28"/>
                <w:szCs w:val="28"/>
                <w:lang w:val="kk-KZ"/>
              </w:rPr>
              <w:t>Желтоқсан</w:t>
            </w:r>
          </w:p>
          <w:p w:rsidR="00E14758" w:rsidRPr="00C54511" w:rsidRDefault="00E14758" w:rsidP="007959E6">
            <w:pPr>
              <w:rPr>
                <w:rFonts w:ascii="Times New Roman" w:hAnsi="Times New Roman"/>
                <w:sz w:val="18"/>
                <w:szCs w:val="18"/>
                <w:lang w:val="kk-KZ"/>
              </w:rPr>
            </w:pPr>
            <w:r w:rsidRPr="00C54511">
              <w:rPr>
                <w:rFonts w:ascii="Times New Roman" w:hAnsi="Times New Roman"/>
                <w:sz w:val="28"/>
                <w:szCs w:val="28"/>
                <w:lang w:val="ru-RU"/>
              </w:rPr>
              <w:t>202</w:t>
            </w:r>
            <w:r>
              <w:rPr>
                <w:rFonts w:ascii="Times New Roman" w:hAnsi="Times New Roman"/>
                <w:sz w:val="28"/>
                <w:szCs w:val="28"/>
                <w:lang w:val="kk-KZ"/>
              </w:rPr>
              <w:t>6</w:t>
            </w:r>
            <w:r w:rsidR="00C54511">
              <w:rPr>
                <w:rFonts w:ascii="Times New Roman" w:hAnsi="Times New Roman"/>
                <w:sz w:val="28"/>
                <w:szCs w:val="28"/>
                <w:lang w:val="ru-RU"/>
              </w:rPr>
              <w:t xml:space="preserve"> </w:t>
            </w:r>
            <w:r w:rsidR="00C54511">
              <w:rPr>
                <w:rFonts w:ascii="Times New Roman" w:hAnsi="Times New Roman"/>
                <w:sz w:val="28"/>
                <w:szCs w:val="28"/>
                <w:lang w:val="kk-KZ"/>
              </w:rPr>
              <w:t>жыл</w:t>
            </w:r>
          </w:p>
        </w:tc>
      </w:tr>
      <w:tr w:rsidR="00C54511" w:rsidRPr="009769F9" w:rsidTr="00C54511">
        <w:trPr>
          <w:trHeight w:val="145"/>
        </w:trPr>
        <w:tc>
          <w:tcPr>
            <w:tcW w:w="618" w:type="dxa"/>
            <w:tcBorders>
              <w:top w:val="single" w:sz="4" w:space="0" w:color="auto"/>
              <w:left w:val="single" w:sz="4" w:space="0" w:color="auto"/>
              <w:bottom w:val="single" w:sz="4" w:space="0" w:color="auto"/>
              <w:right w:val="single" w:sz="4" w:space="0" w:color="auto"/>
            </w:tcBorders>
            <w:hideMark/>
          </w:tcPr>
          <w:p w:rsidR="00E14758" w:rsidRPr="00C54511" w:rsidRDefault="00E14758" w:rsidP="007959E6">
            <w:pPr>
              <w:rPr>
                <w:rFonts w:ascii="Times New Roman" w:hAnsi="Times New Roman"/>
                <w:sz w:val="28"/>
                <w:szCs w:val="28"/>
                <w:lang w:val="ru-RU"/>
              </w:rPr>
            </w:pPr>
            <w:r>
              <w:rPr>
                <w:rFonts w:ascii="Times New Roman" w:hAnsi="Times New Roman"/>
                <w:sz w:val="28"/>
                <w:szCs w:val="28"/>
                <w:lang w:val="ru-RU"/>
              </w:rPr>
              <w:lastRenderedPageBreak/>
              <w:t>2</w:t>
            </w:r>
            <w:r w:rsidRPr="00C54511">
              <w:rPr>
                <w:rFonts w:ascii="Times New Roman" w:hAnsi="Times New Roman"/>
                <w:sz w:val="28"/>
                <w:szCs w:val="28"/>
                <w:lang w:val="ru-RU"/>
              </w:rPr>
              <w:t>.</w:t>
            </w:r>
          </w:p>
        </w:tc>
        <w:tc>
          <w:tcPr>
            <w:tcW w:w="3107" w:type="dxa"/>
            <w:tcBorders>
              <w:top w:val="single" w:sz="4" w:space="0" w:color="auto"/>
              <w:left w:val="single" w:sz="4" w:space="0" w:color="auto"/>
              <w:bottom w:val="single" w:sz="4" w:space="0" w:color="auto"/>
              <w:right w:val="single" w:sz="4" w:space="0" w:color="auto"/>
            </w:tcBorders>
          </w:tcPr>
          <w:p w:rsidR="00C54511" w:rsidRPr="00C54511" w:rsidRDefault="00C54511" w:rsidP="00C54511">
            <w:pPr>
              <w:pStyle w:val="HTML"/>
              <w:shd w:val="clear" w:color="auto" w:fill="F8F9FA"/>
              <w:spacing w:line="0" w:lineRule="atLeast"/>
              <w:rPr>
                <w:rFonts w:ascii="Times New Roman" w:hAnsi="Times New Roman" w:cs="Times New Roman"/>
                <w:color w:val="1F1F1F"/>
                <w:sz w:val="28"/>
                <w:szCs w:val="28"/>
                <w:lang w:val="ru-RU"/>
              </w:rPr>
            </w:pPr>
            <w:r w:rsidRPr="00C54511">
              <w:rPr>
                <w:rStyle w:val="y2iqfc"/>
                <w:rFonts w:ascii="Times New Roman" w:hAnsi="Times New Roman" w:cs="Times New Roman"/>
                <w:color w:val="1F1F1F"/>
                <w:sz w:val="28"/>
                <w:szCs w:val="28"/>
                <w:lang w:val="kk-KZ"/>
              </w:rPr>
              <w:t>Кәсіпорынның ауылдық мәдениет орталықтарының директоры, кадрлар жөніндегі инспекторы және басшылары арнайы білімі бар қызметкерлерді жұмысқа тартуға көбірек күш салуы қажет.</w:t>
            </w:r>
          </w:p>
          <w:p w:rsidR="00E14758" w:rsidRPr="00C54511" w:rsidRDefault="00E14758" w:rsidP="00C54511">
            <w:pPr>
              <w:spacing w:line="0" w:lineRule="atLeast"/>
              <w:rPr>
                <w:rFonts w:ascii="Times New Roman" w:hAnsi="Times New Roman"/>
                <w:sz w:val="28"/>
                <w:szCs w:val="28"/>
                <w:lang w:val="ru-RU"/>
              </w:rPr>
            </w:pPr>
          </w:p>
        </w:tc>
        <w:tc>
          <w:tcPr>
            <w:tcW w:w="3046" w:type="dxa"/>
            <w:tcBorders>
              <w:top w:val="single" w:sz="4" w:space="0" w:color="auto"/>
              <w:left w:val="single" w:sz="4" w:space="0" w:color="auto"/>
              <w:bottom w:val="single" w:sz="4" w:space="0" w:color="auto"/>
              <w:right w:val="single" w:sz="4" w:space="0" w:color="auto"/>
            </w:tcBorders>
          </w:tcPr>
          <w:p w:rsidR="00C54511" w:rsidRPr="00C54511" w:rsidRDefault="00C54511" w:rsidP="00C54511">
            <w:pPr>
              <w:pStyle w:val="HTML"/>
              <w:shd w:val="clear" w:color="auto" w:fill="F8F9FA"/>
              <w:spacing w:line="0" w:lineRule="atLeast"/>
              <w:rPr>
                <w:rFonts w:ascii="Times New Roman" w:hAnsi="Times New Roman" w:cs="Times New Roman"/>
                <w:color w:val="1F1F1F"/>
                <w:sz w:val="28"/>
                <w:szCs w:val="28"/>
                <w:lang w:val="ru-RU"/>
              </w:rPr>
            </w:pPr>
            <w:r w:rsidRPr="00C54511">
              <w:rPr>
                <w:rStyle w:val="y2iqfc"/>
                <w:rFonts w:ascii="Times New Roman" w:hAnsi="Times New Roman" w:cs="Times New Roman"/>
                <w:color w:val="1F1F1F"/>
                <w:sz w:val="28"/>
                <w:szCs w:val="28"/>
                <w:lang w:val="kk-KZ"/>
              </w:rPr>
              <w:t>Директор, кадрлар жөніндегі инспектор және ауылдық мәдениет үйлерінің меңгерушілері бекітілген біліктілік талаптарына қатаң сәйкес арнайы білім алу мақсатында жоғары оқу орындары мен колледждерге оқуға түсу қажеттілігі туралы Жарқайың аудандық мәдениет үйінің қызметкерлерімен түсіндіру жұмыстарын жүргізуі тиіс.</w:t>
            </w:r>
          </w:p>
          <w:p w:rsidR="00E14758" w:rsidRPr="00C54511" w:rsidRDefault="00E14758" w:rsidP="00C54511">
            <w:pPr>
              <w:spacing w:line="0" w:lineRule="atLeast"/>
              <w:rPr>
                <w:rFonts w:ascii="Times New Roman" w:hAnsi="Times New Roman"/>
                <w:sz w:val="28"/>
                <w:szCs w:val="28"/>
                <w:lang w:val="ru-RU"/>
              </w:rPr>
            </w:pPr>
          </w:p>
        </w:tc>
        <w:tc>
          <w:tcPr>
            <w:tcW w:w="3061" w:type="dxa"/>
            <w:tcBorders>
              <w:top w:val="single" w:sz="4" w:space="0" w:color="auto"/>
              <w:left w:val="single" w:sz="4" w:space="0" w:color="auto"/>
              <w:bottom w:val="single" w:sz="4" w:space="0" w:color="auto"/>
              <w:right w:val="single" w:sz="4" w:space="0" w:color="auto"/>
            </w:tcBorders>
          </w:tcPr>
          <w:p w:rsidR="00C54511" w:rsidRPr="00C54511" w:rsidRDefault="00C54511" w:rsidP="00C54511">
            <w:pPr>
              <w:pStyle w:val="HTML"/>
              <w:shd w:val="clear" w:color="auto" w:fill="F8F9FA"/>
              <w:spacing w:line="0" w:lineRule="atLeast"/>
              <w:rPr>
                <w:rFonts w:ascii="Times New Roman" w:hAnsi="Times New Roman" w:cs="Times New Roman"/>
                <w:color w:val="1F1F1F"/>
                <w:sz w:val="28"/>
                <w:szCs w:val="28"/>
                <w:lang w:val="kk-KZ"/>
              </w:rPr>
            </w:pPr>
            <w:r>
              <w:rPr>
                <w:rFonts w:ascii="Times New Roman" w:hAnsi="Times New Roman" w:cs="Times New Roman"/>
                <w:sz w:val="28"/>
                <w:szCs w:val="28"/>
                <w:lang w:val="kk-KZ"/>
              </w:rPr>
              <w:t>Қ</w:t>
            </w:r>
            <w:r w:rsidRPr="00C54511">
              <w:rPr>
                <w:rStyle w:val="y2iqfc"/>
                <w:rFonts w:ascii="Times New Roman" w:hAnsi="Times New Roman" w:cs="Times New Roman"/>
                <w:color w:val="1F1F1F"/>
                <w:sz w:val="28"/>
                <w:szCs w:val="28"/>
                <w:lang w:val="kk-KZ"/>
              </w:rPr>
              <w:t>ызметкерлерді жұмысқа қабылдау кезінде «Жарқайың аудандық мәдениет үйі» (мемлекеттік коммуналдық қазыналық кәсіпорны) лауазымдар мен басшылық қызметтерге арналған бекітілген үлгілік біліктілік сипаттамаларына сәйкес Қазақстан Республикасының заңнамасын сақтауға тиіс.</w:t>
            </w:r>
          </w:p>
          <w:p w:rsidR="00E14758" w:rsidRPr="00C54511" w:rsidRDefault="00E14758" w:rsidP="00C54511">
            <w:pPr>
              <w:spacing w:line="0" w:lineRule="atLeast"/>
              <w:rPr>
                <w:rFonts w:ascii="Times New Roman" w:hAnsi="Times New Roman"/>
                <w:sz w:val="28"/>
                <w:szCs w:val="28"/>
                <w:lang w:val="kk-KZ"/>
              </w:rPr>
            </w:pPr>
          </w:p>
        </w:tc>
        <w:tc>
          <w:tcPr>
            <w:tcW w:w="2972" w:type="dxa"/>
            <w:tcBorders>
              <w:top w:val="single" w:sz="4" w:space="0" w:color="auto"/>
              <w:left w:val="single" w:sz="4" w:space="0" w:color="auto"/>
              <w:bottom w:val="single" w:sz="4" w:space="0" w:color="auto"/>
              <w:right w:val="single" w:sz="4" w:space="0" w:color="auto"/>
            </w:tcBorders>
          </w:tcPr>
          <w:p w:rsidR="00E14758" w:rsidRPr="00C54511" w:rsidRDefault="00C54511" w:rsidP="007959E6">
            <w:pPr>
              <w:rPr>
                <w:rFonts w:ascii="Times New Roman" w:hAnsi="Times New Roman"/>
                <w:sz w:val="18"/>
                <w:szCs w:val="18"/>
                <w:lang w:val="kk-KZ"/>
              </w:rPr>
            </w:pPr>
            <w:proofErr w:type="spellStart"/>
            <w:r>
              <w:rPr>
                <w:rFonts w:ascii="Times New Roman" w:hAnsi="Times New Roman"/>
                <w:sz w:val="28"/>
                <w:szCs w:val="28"/>
                <w:lang w:val="ru-RU"/>
              </w:rPr>
              <w:t>Есм</w:t>
            </w:r>
            <w:proofErr w:type="spellEnd"/>
            <w:r>
              <w:rPr>
                <w:rFonts w:ascii="Times New Roman" w:hAnsi="Times New Roman"/>
                <w:sz w:val="28"/>
                <w:szCs w:val="28"/>
                <w:lang w:val="kk-KZ"/>
              </w:rPr>
              <w:t>ұ</w:t>
            </w:r>
            <w:proofErr w:type="spellStart"/>
            <w:r>
              <w:rPr>
                <w:rFonts w:ascii="Times New Roman" w:hAnsi="Times New Roman"/>
                <w:sz w:val="28"/>
                <w:szCs w:val="28"/>
                <w:lang w:val="ru-RU"/>
              </w:rPr>
              <w:t>рзин</w:t>
            </w:r>
            <w:proofErr w:type="spellEnd"/>
            <w:r>
              <w:rPr>
                <w:rFonts w:ascii="Times New Roman" w:hAnsi="Times New Roman"/>
                <w:sz w:val="28"/>
                <w:szCs w:val="28"/>
                <w:lang w:val="ru-RU"/>
              </w:rPr>
              <w:t xml:space="preserve"> Н.</w:t>
            </w:r>
            <w:r>
              <w:rPr>
                <w:rFonts w:ascii="Times New Roman" w:hAnsi="Times New Roman"/>
                <w:sz w:val="28"/>
                <w:szCs w:val="28"/>
                <w:lang w:val="kk-KZ"/>
              </w:rPr>
              <w:t>Қ</w:t>
            </w:r>
          </w:p>
        </w:tc>
        <w:tc>
          <w:tcPr>
            <w:tcW w:w="1724" w:type="dxa"/>
            <w:tcBorders>
              <w:top w:val="single" w:sz="4" w:space="0" w:color="auto"/>
              <w:left w:val="single" w:sz="4" w:space="0" w:color="auto"/>
              <w:bottom w:val="single" w:sz="4" w:space="0" w:color="auto"/>
              <w:right w:val="single" w:sz="4" w:space="0" w:color="auto"/>
            </w:tcBorders>
          </w:tcPr>
          <w:p w:rsidR="00E14758" w:rsidRPr="009769F9" w:rsidRDefault="00C54511" w:rsidP="007959E6">
            <w:pPr>
              <w:rPr>
                <w:rFonts w:ascii="Times New Roman" w:hAnsi="Times New Roman"/>
                <w:sz w:val="28"/>
                <w:szCs w:val="28"/>
                <w:lang w:val="ru-RU"/>
              </w:rPr>
            </w:pPr>
            <w:r>
              <w:rPr>
                <w:rFonts w:ascii="Times New Roman" w:hAnsi="Times New Roman"/>
                <w:sz w:val="28"/>
                <w:szCs w:val="28"/>
                <w:lang w:val="kk-KZ"/>
              </w:rPr>
              <w:t>Желтоқсан</w:t>
            </w:r>
            <w:r w:rsidR="00E14758">
              <w:rPr>
                <w:rFonts w:ascii="Times New Roman" w:hAnsi="Times New Roman"/>
                <w:sz w:val="28"/>
                <w:szCs w:val="28"/>
                <w:lang w:val="ru-RU"/>
              </w:rPr>
              <w:t xml:space="preserve"> </w:t>
            </w:r>
          </w:p>
          <w:p w:rsidR="00E14758" w:rsidRPr="00C54511" w:rsidRDefault="00E14758" w:rsidP="007959E6">
            <w:pPr>
              <w:rPr>
                <w:rFonts w:ascii="Times New Roman" w:hAnsi="Times New Roman"/>
                <w:sz w:val="18"/>
                <w:szCs w:val="18"/>
                <w:lang w:val="kk-KZ"/>
              </w:rPr>
            </w:pPr>
            <w:r>
              <w:rPr>
                <w:rFonts w:ascii="Times New Roman" w:hAnsi="Times New Roman"/>
                <w:sz w:val="28"/>
                <w:szCs w:val="28"/>
              </w:rPr>
              <w:t>202</w:t>
            </w:r>
            <w:r w:rsidR="00C54511">
              <w:rPr>
                <w:rFonts w:ascii="Times New Roman" w:hAnsi="Times New Roman"/>
                <w:sz w:val="28"/>
                <w:szCs w:val="28"/>
                <w:lang w:val="kk-KZ"/>
              </w:rPr>
              <w:t>6</w:t>
            </w:r>
            <w:r w:rsidR="00C54511">
              <w:rPr>
                <w:rFonts w:ascii="Times New Roman" w:hAnsi="Times New Roman"/>
                <w:sz w:val="28"/>
                <w:szCs w:val="28"/>
              </w:rPr>
              <w:t xml:space="preserve"> </w:t>
            </w:r>
            <w:r w:rsidR="00C54511">
              <w:rPr>
                <w:rFonts w:ascii="Times New Roman" w:hAnsi="Times New Roman"/>
                <w:sz w:val="28"/>
                <w:szCs w:val="28"/>
                <w:lang w:val="kk-KZ"/>
              </w:rPr>
              <w:t>жыл</w:t>
            </w:r>
          </w:p>
        </w:tc>
      </w:tr>
    </w:tbl>
    <w:p w:rsidR="00E14758" w:rsidRPr="009769F9" w:rsidRDefault="00E14758" w:rsidP="00E14758">
      <w:pPr>
        <w:spacing w:after="160" w:line="256" w:lineRule="auto"/>
        <w:rPr>
          <w:rFonts w:ascii="Times New Roman" w:eastAsia="Calibri" w:hAnsi="Times New Roman" w:cs="Times New Roman"/>
          <w:b/>
          <w:sz w:val="28"/>
          <w:szCs w:val="28"/>
        </w:rPr>
      </w:pPr>
    </w:p>
    <w:p w:rsidR="00E14758" w:rsidRDefault="00E14758" w:rsidP="00E14758"/>
    <w:p w:rsidR="00B4260B" w:rsidRPr="00B4260B" w:rsidRDefault="00B4260B" w:rsidP="00B4260B">
      <w:pPr>
        <w:spacing w:after="0" w:line="240" w:lineRule="auto"/>
        <w:jc w:val="center"/>
        <w:rPr>
          <w:rFonts w:ascii="Times New Roman" w:eastAsia="Calibri" w:hAnsi="Times New Roman" w:cs="Times New Roman"/>
          <w:b/>
          <w:bCs/>
          <w:sz w:val="24"/>
          <w:szCs w:val="24"/>
          <w:lang w:val="kk-KZ"/>
        </w:rPr>
      </w:pPr>
    </w:p>
    <w:p w:rsidR="00B4260B" w:rsidRDefault="00B4260B" w:rsidP="00B4260B">
      <w:pPr>
        <w:pStyle w:val="HTML"/>
        <w:shd w:val="clear" w:color="auto" w:fill="F8F9FA"/>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2645"/>
        </w:tabs>
        <w:spacing w:line="540" w:lineRule="atLeast"/>
        <w:rPr>
          <w:rFonts w:ascii="Times New Roman" w:hAnsi="Times New Roman" w:cs="Times New Roman"/>
          <w:b/>
          <w:color w:val="1F1F1F"/>
          <w:sz w:val="28"/>
          <w:szCs w:val="42"/>
          <w:lang w:val="kk-KZ"/>
        </w:rPr>
      </w:pPr>
    </w:p>
    <w:p w:rsidR="00B4260B" w:rsidRPr="00B4260B" w:rsidRDefault="00B4260B" w:rsidP="00B4260B">
      <w:pPr>
        <w:pStyle w:val="HTML"/>
        <w:shd w:val="clear" w:color="auto" w:fill="F8F9FA"/>
        <w:spacing w:line="540" w:lineRule="atLeast"/>
        <w:rPr>
          <w:rFonts w:ascii="Times New Roman" w:hAnsi="Times New Roman" w:cs="Times New Roman"/>
          <w:b/>
          <w:color w:val="1F1F1F"/>
          <w:sz w:val="28"/>
          <w:szCs w:val="42"/>
          <w:lang w:val="kk-KZ"/>
        </w:rPr>
      </w:pPr>
    </w:p>
    <w:p w:rsidR="00A775AA" w:rsidRPr="00B4260B" w:rsidRDefault="00A775AA" w:rsidP="00B4260B">
      <w:pPr>
        <w:tabs>
          <w:tab w:val="left" w:pos="12870"/>
        </w:tabs>
        <w:rPr>
          <w:lang w:val="kk-KZ"/>
        </w:rPr>
      </w:pPr>
    </w:p>
    <w:sectPr w:rsidR="00A775AA" w:rsidRPr="00B4260B" w:rsidSect="00B4260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D56" w:rsidRDefault="00D16D56" w:rsidP="00B4260B">
      <w:pPr>
        <w:spacing w:after="0" w:line="240" w:lineRule="auto"/>
      </w:pPr>
      <w:r>
        <w:separator/>
      </w:r>
    </w:p>
  </w:endnote>
  <w:endnote w:type="continuationSeparator" w:id="0">
    <w:p w:rsidR="00D16D56" w:rsidRDefault="00D16D56" w:rsidP="00B42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D56" w:rsidRDefault="00D16D56" w:rsidP="00B4260B">
      <w:pPr>
        <w:spacing w:after="0" w:line="240" w:lineRule="auto"/>
      </w:pPr>
      <w:r>
        <w:separator/>
      </w:r>
    </w:p>
  </w:footnote>
  <w:footnote w:type="continuationSeparator" w:id="0">
    <w:p w:rsidR="00D16D56" w:rsidRDefault="00D16D56" w:rsidP="00B426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0AE"/>
    <w:rsid w:val="002470AE"/>
    <w:rsid w:val="00A775AA"/>
    <w:rsid w:val="00B4260B"/>
    <w:rsid w:val="00C432F5"/>
    <w:rsid w:val="00C54511"/>
    <w:rsid w:val="00D16D56"/>
    <w:rsid w:val="00E14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26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260B"/>
  </w:style>
  <w:style w:type="paragraph" w:styleId="a5">
    <w:name w:val="footer"/>
    <w:basedOn w:val="a"/>
    <w:link w:val="a6"/>
    <w:uiPriority w:val="99"/>
    <w:unhideWhenUsed/>
    <w:rsid w:val="00B426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260B"/>
  </w:style>
  <w:style w:type="paragraph" w:styleId="HTML">
    <w:name w:val="HTML Preformatted"/>
    <w:basedOn w:val="a"/>
    <w:link w:val="HTML0"/>
    <w:uiPriority w:val="99"/>
    <w:unhideWhenUsed/>
    <w:rsid w:val="00B42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4260B"/>
    <w:rPr>
      <w:rFonts w:ascii="Courier New" w:eastAsia="Times New Roman" w:hAnsi="Courier New" w:cs="Courier New"/>
      <w:sz w:val="20"/>
      <w:szCs w:val="20"/>
      <w:lang w:eastAsia="ru-RU"/>
    </w:rPr>
  </w:style>
  <w:style w:type="character" w:customStyle="1" w:styleId="y2iqfc">
    <w:name w:val="y2iqfc"/>
    <w:basedOn w:val="a0"/>
    <w:rsid w:val="00B4260B"/>
  </w:style>
  <w:style w:type="table" w:styleId="a7">
    <w:name w:val="Table Grid"/>
    <w:basedOn w:val="a1"/>
    <w:uiPriority w:val="39"/>
    <w:rsid w:val="00E1475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432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432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26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260B"/>
  </w:style>
  <w:style w:type="paragraph" w:styleId="a5">
    <w:name w:val="footer"/>
    <w:basedOn w:val="a"/>
    <w:link w:val="a6"/>
    <w:uiPriority w:val="99"/>
    <w:unhideWhenUsed/>
    <w:rsid w:val="00B426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260B"/>
  </w:style>
  <w:style w:type="paragraph" w:styleId="HTML">
    <w:name w:val="HTML Preformatted"/>
    <w:basedOn w:val="a"/>
    <w:link w:val="HTML0"/>
    <w:uiPriority w:val="99"/>
    <w:unhideWhenUsed/>
    <w:rsid w:val="00B42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4260B"/>
    <w:rPr>
      <w:rFonts w:ascii="Courier New" w:eastAsia="Times New Roman" w:hAnsi="Courier New" w:cs="Courier New"/>
      <w:sz w:val="20"/>
      <w:szCs w:val="20"/>
      <w:lang w:eastAsia="ru-RU"/>
    </w:rPr>
  </w:style>
  <w:style w:type="character" w:customStyle="1" w:styleId="y2iqfc">
    <w:name w:val="y2iqfc"/>
    <w:basedOn w:val="a0"/>
    <w:rsid w:val="00B4260B"/>
  </w:style>
  <w:style w:type="table" w:styleId="a7">
    <w:name w:val="Table Grid"/>
    <w:basedOn w:val="a1"/>
    <w:uiPriority w:val="39"/>
    <w:rsid w:val="00E1475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432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432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55818">
      <w:bodyDiv w:val="1"/>
      <w:marLeft w:val="0"/>
      <w:marRight w:val="0"/>
      <w:marTop w:val="0"/>
      <w:marBottom w:val="0"/>
      <w:divBdr>
        <w:top w:val="none" w:sz="0" w:space="0" w:color="auto"/>
        <w:left w:val="none" w:sz="0" w:space="0" w:color="auto"/>
        <w:bottom w:val="none" w:sz="0" w:space="0" w:color="auto"/>
        <w:right w:val="none" w:sz="0" w:space="0" w:color="auto"/>
      </w:divBdr>
    </w:div>
    <w:div w:id="496308578">
      <w:bodyDiv w:val="1"/>
      <w:marLeft w:val="0"/>
      <w:marRight w:val="0"/>
      <w:marTop w:val="0"/>
      <w:marBottom w:val="0"/>
      <w:divBdr>
        <w:top w:val="none" w:sz="0" w:space="0" w:color="auto"/>
        <w:left w:val="none" w:sz="0" w:space="0" w:color="auto"/>
        <w:bottom w:val="none" w:sz="0" w:space="0" w:color="auto"/>
        <w:right w:val="none" w:sz="0" w:space="0" w:color="auto"/>
      </w:divBdr>
    </w:div>
    <w:div w:id="696658202">
      <w:bodyDiv w:val="1"/>
      <w:marLeft w:val="0"/>
      <w:marRight w:val="0"/>
      <w:marTop w:val="0"/>
      <w:marBottom w:val="0"/>
      <w:divBdr>
        <w:top w:val="none" w:sz="0" w:space="0" w:color="auto"/>
        <w:left w:val="none" w:sz="0" w:space="0" w:color="auto"/>
        <w:bottom w:val="none" w:sz="0" w:space="0" w:color="auto"/>
        <w:right w:val="none" w:sz="0" w:space="0" w:color="auto"/>
      </w:divBdr>
    </w:div>
    <w:div w:id="704017821">
      <w:bodyDiv w:val="1"/>
      <w:marLeft w:val="0"/>
      <w:marRight w:val="0"/>
      <w:marTop w:val="0"/>
      <w:marBottom w:val="0"/>
      <w:divBdr>
        <w:top w:val="none" w:sz="0" w:space="0" w:color="auto"/>
        <w:left w:val="none" w:sz="0" w:space="0" w:color="auto"/>
        <w:bottom w:val="none" w:sz="0" w:space="0" w:color="auto"/>
        <w:right w:val="none" w:sz="0" w:space="0" w:color="auto"/>
      </w:divBdr>
    </w:div>
    <w:div w:id="1393426887">
      <w:bodyDiv w:val="1"/>
      <w:marLeft w:val="0"/>
      <w:marRight w:val="0"/>
      <w:marTop w:val="0"/>
      <w:marBottom w:val="0"/>
      <w:divBdr>
        <w:top w:val="none" w:sz="0" w:space="0" w:color="auto"/>
        <w:left w:val="none" w:sz="0" w:space="0" w:color="auto"/>
        <w:bottom w:val="none" w:sz="0" w:space="0" w:color="auto"/>
        <w:right w:val="none" w:sz="0" w:space="0" w:color="auto"/>
      </w:divBdr>
    </w:div>
    <w:div w:id="1415467324">
      <w:bodyDiv w:val="1"/>
      <w:marLeft w:val="0"/>
      <w:marRight w:val="0"/>
      <w:marTop w:val="0"/>
      <w:marBottom w:val="0"/>
      <w:divBdr>
        <w:top w:val="none" w:sz="0" w:space="0" w:color="auto"/>
        <w:left w:val="none" w:sz="0" w:space="0" w:color="auto"/>
        <w:bottom w:val="none" w:sz="0" w:space="0" w:color="auto"/>
        <w:right w:val="none" w:sz="0" w:space="0" w:color="auto"/>
      </w:divBdr>
    </w:div>
    <w:div w:id="1439519459">
      <w:bodyDiv w:val="1"/>
      <w:marLeft w:val="0"/>
      <w:marRight w:val="0"/>
      <w:marTop w:val="0"/>
      <w:marBottom w:val="0"/>
      <w:divBdr>
        <w:top w:val="none" w:sz="0" w:space="0" w:color="auto"/>
        <w:left w:val="none" w:sz="0" w:space="0" w:color="auto"/>
        <w:bottom w:val="none" w:sz="0" w:space="0" w:color="auto"/>
        <w:right w:val="none" w:sz="0" w:space="0" w:color="auto"/>
      </w:divBdr>
    </w:div>
    <w:div w:id="1920670174">
      <w:bodyDiv w:val="1"/>
      <w:marLeft w:val="0"/>
      <w:marRight w:val="0"/>
      <w:marTop w:val="0"/>
      <w:marBottom w:val="0"/>
      <w:divBdr>
        <w:top w:val="none" w:sz="0" w:space="0" w:color="auto"/>
        <w:left w:val="none" w:sz="0" w:space="0" w:color="auto"/>
        <w:bottom w:val="none" w:sz="0" w:space="0" w:color="auto"/>
        <w:right w:val="none" w:sz="0" w:space="0" w:color="auto"/>
      </w:divBdr>
    </w:div>
    <w:div w:id="1943300438">
      <w:bodyDiv w:val="1"/>
      <w:marLeft w:val="0"/>
      <w:marRight w:val="0"/>
      <w:marTop w:val="0"/>
      <w:marBottom w:val="0"/>
      <w:divBdr>
        <w:top w:val="none" w:sz="0" w:space="0" w:color="auto"/>
        <w:left w:val="none" w:sz="0" w:space="0" w:color="auto"/>
        <w:bottom w:val="none" w:sz="0" w:space="0" w:color="auto"/>
        <w:right w:val="none" w:sz="0" w:space="0" w:color="auto"/>
      </w:divBdr>
    </w:div>
    <w:div w:id="199232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10A81-BC38-4276-9EAE-EB00ECFF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376</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dc:creator>
  <cp:lastModifiedBy>ZX</cp:lastModifiedBy>
  <cp:revision>3</cp:revision>
  <cp:lastPrinted>2026-08-06T07:34:00Z</cp:lastPrinted>
  <dcterms:created xsi:type="dcterms:W3CDTF">2026-08-06T06:12:00Z</dcterms:created>
  <dcterms:modified xsi:type="dcterms:W3CDTF">2026-08-06T07:35:00Z</dcterms:modified>
</cp:coreProperties>
</file>