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ind w:firstLine="360"/>
        <w:jc w:val="center"/>
        <w:rPr>
          <w:sz w:val="28"/>
          <w:szCs w:val="28"/>
          <w:lang w:val="kk-KZ"/>
        </w:rPr>
      </w:pPr>
      <w:bookmarkStart w:id="0" w:name="_Hlk104478016"/>
      <w:r>
        <w:rPr>
          <w:b/>
          <w:sz w:val="28"/>
          <w:szCs w:val="28"/>
          <w:lang w:val="kk-KZ"/>
        </w:rPr>
        <w:t xml:space="preserve">«Солтүстік Қазақстан облысы әкімдігінің білім басқармасы» КММ жалпы орта білім беретін мемлекеттік мекеме басшыларының бос лауазымдарына орналасуға конкурс жариялайды </w:t>
      </w:r>
      <w:r>
        <w:rPr>
          <w:sz w:val="28"/>
          <w:szCs w:val="28"/>
          <w:lang w:val="kk-KZ"/>
        </w:rPr>
        <w:t>(25.08.2026 ж.)</w:t>
      </w:r>
    </w:p>
    <w:p>
      <w:pPr>
        <w:ind w:firstLine="360"/>
        <w:jc w:val="center"/>
        <w:rPr>
          <w:b/>
          <w:sz w:val="28"/>
          <w:szCs w:val="28"/>
          <w:lang w:val="kk-KZ"/>
        </w:rPr>
      </w:pPr>
    </w:p>
    <w:bookmarkEnd w:id="0"/>
    <w:p>
      <w:pPr>
        <w:pStyle w:val="a3"/>
        <w:numPr>
          <w:ilvl w:val="0"/>
          <w:numId w:val="1"/>
        </w:numPr>
        <w:spacing w:line="240" w:lineRule="auto"/>
        <w:ind w:left="0" w:firstLine="709"/>
        <w:jc w:val="both"/>
        <w:rPr>
          <w:rFonts w:ascii="Times New Roman" w:hAnsi="Times New Roman"/>
          <w:b/>
          <w:sz w:val="28"/>
          <w:szCs w:val="28"/>
          <w:lang w:val="kk-KZ"/>
        </w:rPr>
      </w:pPr>
      <w:r>
        <w:rPr>
          <w:rFonts w:ascii="Times New Roman" w:hAnsi="Times New Roman"/>
          <w:sz w:val="28"/>
          <w:szCs w:val="28"/>
          <w:lang w:val="kk-KZ"/>
        </w:rPr>
        <w:t xml:space="preserve"> «Солтүстік Қазақстан облысы әкімдігінің білім басқармасы» коммуналдық мемлекеттік мекемесінің «Қызылжар ауданының білім бөлімі» коммуналдық мемлекеттік мекемесінің </w:t>
      </w:r>
      <w:r>
        <w:rPr>
          <w:rFonts w:ascii="Times New Roman" w:hAnsi="Times New Roman"/>
          <w:b/>
          <w:sz w:val="28"/>
          <w:szCs w:val="28"/>
          <w:lang w:val="kk-KZ"/>
        </w:rPr>
        <w:t>«Большая Малышка орта мектебі</w:t>
      </w:r>
      <w:r>
        <w:rPr>
          <w:rFonts w:ascii="Times New Roman" w:hAnsi="Times New Roman"/>
          <w:sz w:val="28"/>
          <w:szCs w:val="28"/>
          <w:lang w:val="kk-KZ"/>
        </w:rPr>
        <w:t>» коммуналдық мемлекеттік мекемесінің директоры (шағын жинақты).</w:t>
      </w:r>
    </w:p>
    <w:p>
      <w:pPr>
        <w:pStyle w:val="a3"/>
        <w:spacing w:after="0" w:line="240" w:lineRule="auto"/>
        <w:ind w:left="0"/>
        <w:jc w:val="both"/>
        <w:rPr>
          <w:rFonts w:ascii="Times New Roman" w:hAnsi="Times New Roman"/>
          <w:sz w:val="28"/>
          <w:szCs w:val="28"/>
          <w:lang w:val="kk-KZ"/>
        </w:rPr>
      </w:pPr>
      <w:r>
        <w:rPr>
          <w:rFonts w:ascii="Times New Roman" w:hAnsi="Times New Roman"/>
          <w:sz w:val="28"/>
          <w:szCs w:val="28"/>
          <w:lang w:val="kk-KZ"/>
        </w:rPr>
        <w:t>Мекен жайы: СҚО, Қызылжар ауданы, Большая Малышка а., Школьная к-сі, 1.</w:t>
      </w:r>
    </w:p>
    <w:p>
      <w:pPr>
        <w:pStyle w:val="a3"/>
        <w:numPr>
          <w:ilvl w:val="0"/>
          <w:numId w:val="1"/>
        </w:numPr>
        <w:spacing w:line="240" w:lineRule="auto"/>
        <w:ind w:left="0" w:firstLine="709"/>
        <w:jc w:val="both"/>
        <w:rPr>
          <w:rFonts w:ascii="Times New Roman" w:hAnsi="Times New Roman"/>
          <w:b/>
          <w:sz w:val="28"/>
          <w:szCs w:val="28"/>
          <w:lang w:val="kk-KZ"/>
        </w:rPr>
      </w:pPr>
      <w:r>
        <w:rPr>
          <w:rFonts w:ascii="Times New Roman" w:hAnsi="Times New Roman"/>
          <w:sz w:val="28"/>
          <w:szCs w:val="28"/>
          <w:lang w:val="kk-KZ"/>
        </w:rPr>
        <w:t xml:space="preserve">«Солтүстік Қазақстан облысы әкімдігінің білім басқармасы» коммуналдық мемлекеттік мекемесінің «Мамлют ауданының білім бөлімі» коммуналдық мемлекеттік мекемесінің </w:t>
      </w:r>
      <w:r>
        <w:rPr>
          <w:rFonts w:ascii="Times New Roman" w:hAnsi="Times New Roman"/>
          <w:b/>
          <w:sz w:val="28"/>
          <w:szCs w:val="28"/>
          <w:lang w:val="kk-KZ"/>
        </w:rPr>
        <w:t>«Бексейіт орта мектебі</w:t>
      </w:r>
      <w:r>
        <w:rPr>
          <w:rFonts w:ascii="Times New Roman" w:hAnsi="Times New Roman"/>
          <w:sz w:val="28"/>
          <w:szCs w:val="28"/>
          <w:lang w:val="kk-KZ"/>
        </w:rPr>
        <w:t>» коммуналдық мемлекеттік мекемесінің директоры (шағын жинақты).</w:t>
      </w:r>
    </w:p>
    <w:p>
      <w:pPr>
        <w:pStyle w:val="a3"/>
        <w:spacing w:after="0" w:line="240" w:lineRule="auto"/>
        <w:ind w:left="0" w:firstLine="709"/>
        <w:jc w:val="both"/>
        <w:rPr>
          <w:rFonts w:ascii="Times New Roman" w:hAnsi="Times New Roman"/>
          <w:sz w:val="28"/>
          <w:szCs w:val="28"/>
          <w:lang w:val="kk-KZ"/>
        </w:rPr>
      </w:pPr>
      <w:r>
        <w:rPr>
          <w:rFonts w:ascii="Times New Roman" w:hAnsi="Times New Roman"/>
          <w:sz w:val="28"/>
          <w:szCs w:val="28"/>
          <w:lang w:val="kk-KZ"/>
        </w:rPr>
        <w:t>Мекен жайы: СҚО, Мамлют ауданы, Бексейіт а., Мектеп к-сі, 6.</w:t>
      </w:r>
    </w:p>
    <w:p>
      <w:pPr>
        <w:tabs>
          <w:tab w:val="left" w:pos="426"/>
        </w:tabs>
        <w:suppressAutoHyphens/>
        <w:jc w:val="both"/>
        <w:textAlignment w:val="baseline"/>
        <w:rPr>
          <w:b/>
          <w:color w:val="000000"/>
          <w:sz w:val="28"/>
          <w:szCs w:val="28"/>
          <w:lang w:val="kk-KZ"/>
        </w:rPr>
      </w:pPr>
      <w:r>
        <w:rPr>
          <w:b/>
          <w:color w:val="000000"/>
          <w:sz w:val="28"/>
          <w:szCs w:val="28"/>
          <w:lang w:val="kk-KZ"/>
        </w:rPr>
        <w:tab/>
      </w:r>
      <w:r>
        <w:rPr>
          <w:b/>
          <w:color w:val="000000"/>
          <w:sz w:val="28"/>
          <w:szCs w:val="28"/>
          <w:lang w:val="kk-KZ"/>
        </w:rPr>
        <w:tab/>
        <w:t>Біліктілікке қойылатын талаптар:</w:t>
      </w:r>
    </w:p>
    <w:p>
      <w:pPr>
        <w:pStyle w:val="a3"/>
        <w:tabs>
          <w:tab w:val="left" w:pos="426"/>
        </w:tabs>
        <w:suppressAutoHyphens/>
        <w:spacing w:line="240" w:lineRule="auto"/>
        <w:ind w:left="0" w:firstLine="709"/>
        <w:jc w:val="both"/>
        <w:textAlignment w:val="baseline"/>
        <w:rPr>
          <w:rFonts w:ascii="Times New Roman" w:hAnsi="Times New Roman"/>
          <w:color w:val="000000"/>
          <w:sz w:val="28"/>
          <w:szCs w:val="28"/>
          <w:lang w:val="kk-KZ"/>
        </w:rPr>
      </w:pPr>
      <w:r>
        <w:rPr>
          <w:rFonts w:ascii="Times New Roman" w:hAnsi="Times New Roman"/>
          <w:color w:val="000000"/>
          <w:sz w:val="28"/>
          <w:szCs w:val="28"/>
          <w:lang w:val="kk-KZ"/>
        </w:rPr>
        <w:t>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лауазымында немесе орта білім беру ұйымының басшысы лауазымында кемінде 2 жыл өтілі;</w:t>
      </w:r>
      <w:bookmarkStart w:id="1" w:name="_GoBack"/>
      <w:bookmarkEnd w:id="1"/>
    </w:p>
    <w:p>
      <w:pPr>
        <w:pStyle w:val="a3"/>
        <w:tabs>
          <w:tab w:val="left" w:pos="426"/>
        </w:tabs>
        <w:suppressAutoHyphens/>
        <w:spacing w:line="240" w:lineRule="auto"/>
        <w:ind w:left="0" w:firstLine="709"/>
        <w:jc w:val="both"/>
        <w:textAlignment w:val="baseline"/>
        <w:rPr>
          <w:rFonts w:ascii="Times New Roman" w:hAnsi="Times New Roman"/>
          <w:color w:val="000000"/>
          <w:sz w:val="28"/>
          <w:szCs w:val="28"/>
          <w:lang w:val="kk-KZ"/>
        </w:rPr>
      </w:pPr>
      <w:r>
        <w:rPr>
          <w:rFonts w:ascii="Times New Roman" w:hAnsi="Times New Roman"/>
          <w:color w:val="000000"/>
          <w:sz w:val="28"/>
          <w:szCs w:val="28"/>
          <w:lang w:val="kk-KZ"/>
        </w:rPr>
        <w:t>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pPr>
        <w:pStyle w:val="a3"/>
        <w:tabs>
          <w:tab w:val="left" w:pos="426"/>
        </w:tabs>
        <w:suppressAutoHyphens/>
        <w:spacing w:line="240" w:lineRule="auto"/>
        <w:ind w:left="0" w:firstLine="709"/>
        <w:jc w:val="both"/>
        <w:textAlignment w:val="baseline"/>
        <w:rPr>
          <w:rFonts w:ascii="Times New Roman" w:hAnsi="Times New Roman"/>
          <w:color w:val="000000"/>
          <w:sz w:val="28"/>
          <w:szCs w:val="28"/>
          <w:lang w:val="kk-KZ"/>
        </w:rPr>
      </w:pPr>
      <w:r>
        <w:rPr>
          <w:rFonts w:ascii="Times New Roman" w:hAnsi="Times New Roman"/>
          <w:color w:val="000000"/>
          <w:sz w:val="28"/>
          <w:szCs w:val="28"/>
          <w:lang w:val="kk-KZ"/>
        </w:rPr>
        <w:t>осы тармақтың 2, 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pPr>
        <w:pStyle w:val="a3"/>
        <w:tabs>
          <w:tab w:val="left" w:pos="426"/>
        </w:tabs>
        <w:suppressAutoHyphens/>
        <w:spacing w:line="240" w:lineRule="auto"/>
        <w:ind w:left="0" w:firstLine="709"/>
        <w:jc w:val="both"/>
        <w:textAlignment w:val="baseline"/>
        <w:rPr>
          <w:rFonts w:ascii="Times New Roman" w:hAnsi="Times New Roman"/>
          <w:b/>
          <w:color w:val="000000"/>
          <w:sz w:val="28"/>
          <w:szCs w:val="28"/>
          <w:lang w:val="kk-KZ"/>
        </w:rPr>
      </w:pPr>
      <w:r>
        <w:rPr>
          <w:rFonts w:ascii="Times New Roman" w:hAnsi="Times New Roman"/>
          <w:b/>
          <w:color w:val="000000"/>
          <w:sz w:val="28"/>
          <w:szCs w:val="28"/>
          <w:lang w:val="kk-KZ"/>
        </w:rPr>
        <w:t>шағын жинақты мектептердің басшысы (директоры) үшін:</w:t>
      </w:r>
    </w:p>
    <w:p>
      <w:pPr>
        <w:tabs>
          <w:tab w:val="left" w:pos="426"/>
        </w:tabs>
        <w:suppressAutoHyphens/>
        <w:jc w:val="both"/>
        <w:textAlignment w:val="baseline"/>
        <w:rPr>
          <w:color w:val="000000"/>
          <w:sz w:val="28"/>
          <w:szCs w:val="28"/>
          <w:lang w:val="kk-KZ"/>
        </w:rPr>
      </w:pPr>
      <w:bookmarkStart w:id="2" w:name="z70"/>
      <w:r>
        <w:rPr>
          <w:color w:val="000000"/>
          <w:sz w:val="28"/>
          <w:szCs w:val="28"/>
          <w:lang w:val="kk-KZ"/>
        </w:rPr>
        <w:tab/>
      </w:r>
      <w:r>
        <w:rPr>
          <w:color w:val="000000"/>
          <w:sz w:val="28"/>
          <w:szCs w:val="28"/>
          <w:lang w:val="kk-KZ"/>
        </w:rPr>
        <w:tab/>
        <w:t>жоғары немесе жоғары оқу орнынан кейінгі педагогикалық білім немесе педагогикалық қайта даярлауды растайтын құжат, педагогикалық жұмыс өтілі кемінде үш жыл, оның ішінде білім беру ұйымдарындағы педагогикалық өтілі соңғы екі жыл немесе әдістемелік бірлестік басшысы ретіндегі еңбек өтілі кемінде бір жыл болуы;</w:t>
      </w:r>
    </w:p>
    <w:p>
      <w:pPr>
        <w:tabs>
          <w:tab w:val="left" w:pos="426"/>
        </w:tabs>
        <w:suppressAutoHyphens/>
        <w:jc w:val="both"/>
        <w:textAlignment w:val="baseline"/>
        <w:rPr>
          <w:color w:val="000000"/>
          <w:sz w:val="28"/>
          <w:szCs w:val="28"/>
          <w:lang w:val="kk-KZ"/>
        </w:rPr>
      </w:pPr>
      <w:r>
        <w:rPr>
          <w:color w:val="000000"/>
          <w:sz w:val="28"/>
          <w:szCs w:val="28"/>
          <w:lang w:val="kk-KZ"/>
        </w:rPr>
        <w:tab/>
      </w:r>
      <w:r>
        <w:rPr>
          <w:color w:val="000000"/>
          <w:sz w:val="28"/>
          <w:szCs w:val="28"/>
          <w:lang w:val="kk-KZ"/>
        </w:rPr>
        <w:tab/>
        <w:t>педагогтің бірінші немесе жоғары біліктілік санатының, "педагог – модератор" немесе "педагог – сарапшы" немесе "педагог – зерттеуші" немесе "педагог – шебер" біліктілік санатының болуы не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pPr>
        <w:pStyle w:val="a3"/>
        <w:tabs>
          <w:tab w:val="left" w:pos="426"/>
        </w:tabs>
        <w:suppressAutoHyphens/>
        <w:spacing w:line="240" w:lineRule="auto"/>
        <w:ind w:left="0"/>
        <w:jc w:val="both"/>
        <w:textAlignment w:val="baseline"/>
        <w:rPr>
          <w:rFonts w:ascii="Times New Roman" w:hAnsi="Times New Roman"/>
          <w:color w:val="000000"/>
          <w:sz w:val="28"/>
          <w:szCs w:val="28"/>
          <w:lang w:val="kk-KZ"/>
        </w:rPr>
      </w:pPr>
      <w:r>
        <w:rPr>
          <w:rFonts w:ascii="Times New Roman" w:hAnsi="Times New Roman"/>
          <w:color w:val="000000"/>
          <w:sz w:val="28"/>
          <w:szCs w:val="28"/>
          <w:lang w:val="kk-KZ"/>
        </w:rPr>
        <w:lastRenderedPageBreak/>
        <w:tab/>
      </w:r>
      <w:r>
        <w:rPr>
          <w:rFonts w:ascii="Times New Roman" w:hAnsi="Times New Roman"/>
          <w:color w:val="000000"/>
          <w:sz w:val="28"/>
          <w:szCs w:val="28"/>
          <w:lang w:val="kk-KZ"/>
        </w:rPr>
        <w:tab/>
        <w:t>осы тармақшаның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үш жыл.</w:t>
      </w:r>
    </w:p>
    <w:p>
      <w:pPr>
        <w:pStyle w:val="a3"/>
        <w:tabs>
          <w:tab w:val="left" w:pos="426"/>
        </w:tabs>
        <w:suppressAutoHyphens/>
        <w:spacing w:line="240" w:lineRule="auto"/>
        <w:ind w:left="0"/>
        <w:jc w:val="both"/>
        <w:textAlignment w:val="baseline"/>
        <w:rPr>
          <w:rFonts w:ascii="Times New Roman" w:hAnsi="Times New Roman"/>
          <w:b/>
          <w:color w:val="000000"/>
          <w:sz w:val="28"/>
          <w:lang w:val="kk-KZ"/>
        </w:rPr>
      </w:pPr>
      <w:r>
        <w:rPr>
          <w:rFonts w:ascii="Times New Roman" w:hAnsi="Times New Roman"/>
          <w:color w:val="000000"/>
          <w:sz w:val="28"/>
          <w:szCs w:val="28"/>
          <w:lang w:val="kk-KZ"/>
        </w:rPr>
        <w:tab/>
      </w:r>
      <w:r>
        <w:rPr>
          <w:rFonts w:ascii="Times New Roman" w:hAnsi="Times New Roman"/>
          <w:color w:val="000000"/>
          <w:sz w:val="28"/>
          <w:szCs w:val="28"/>
          <w:lang w:val="kk-KZ"/>
        </w:rPr>
        <w:tab/>
      </w:r>
      <w:r>
        <w:rPr>
          <w:rFonts w:ascii="Times New Roman" w:hAnsi="Times New Roman"/>
          <w:b/>
          <w:color w:val="000000"/>
          <w:sz w:val="28"/>
          <w:szCs w:val="28"/>
          <w:lang w:val="kk-KZ"/>
        </w:rPr>
        <w:t>Л</w:t>
      </w:r>
      <w:r>
        <w:rPr>
          <w:rFonts w:ascii="Times New Roman" w:hAnsi="Times New Roman"/>
          <w:b/>
          <w:color w:val="000000"/>
          <w:sz w:val="28"/>
          <w:lang w:val="kk-KZ"/>
        </w:rPr>
        <w:t xml:space="preserve">ауазымдық міндеттері: </w:t>
      </w:r>
      <w:bookmarkEnd w:id="2"/>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білім беру ұйымының қызметін оның жарғысына сәйкес және Қазақстан Республикасы Білім және ғылым министрінің 2009 жылғы 13 шілдедегі № 338 бұйрығы мен бекітілген Педагог лауазымдарының үлгілік біліктілік сипаттамаларына сәйкес басқарады;</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педагогикалық және әдістемелік кеңеспен бірлесіп мемлекеттік жалпыға міндетті білім беру стандарттың іске асырылуын ұйымдастырады;</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педагогикалық кеңесті басқарады;</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Мектепті дамыту бағдарламасын, оқу-тәрбие жұмысының жоспарын, жұмыс оқу жоспарлары мен бағдарламаларын, мектепішілік бақылау жоспарын, тәрбие жұмысының жоспарын, психологиялық қызметтің жұмыс жоспарын және құрамын бекітеді;</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білім беру ұйымының ғылыми - әдістемелік және материалдық-техникалық базасын қалыптастырады және жетілдіреді;</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оқу-тәрбие процесін әдістемелік қамтамасыз етуді ұйымдастырады және жетілдіреді;</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заманауи ақпараттық технологияларды дамытуды қамтамасыз етеді;</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педагогикалық ұйымдардың, әдістемелік бірлестіктердің, балалар ұйымдарының қызметіне ықпал етеді;</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ерекше білім берілуіне қажеттілігі бар балаларды тәрбиелеу мен оқытуды ұйымдастыру үшін жағдай жасайды;</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lastRenderedPageBreak/>
        <w:t>психологиялық қызметтің жұмысын және білім алушылар мен тәрбиеленушілерді, оның ішінде ерекше білім берілуіне қажеттіліктері бар балаларды психологиялық-педагогикалық сүйемелдеуді қамтамасыз етеді;</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компьютерлік сауаттылықты, ақпараттық-коммуникациялық технологияларды меңгерген;</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педагогтерді аттестаттау және біліктілік санатын беру (растау) рәсімін ұйымдастырады;</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жоғары көрсеткіштері мен жетістіктері бар білім беру ұйымдарының қызметкерлері мен педагогтерін көтермелеуге ұсынады;</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педагогикалық әдеп жөніндегі кеңесті басқарады, педагогикалық әдеп жөніндегі кеңестің ұсынымдарын ескере отырып, өз құзыреті шегінде жаза қолданады;</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өз құзыреті шегінде мектептің басқа қызметкерлеріне жаза қолданады;</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жұртшылықпен байланысты жүзеге асырады, ата-аналармен (оларды ауыстыратын тұлғалармен), қамқоршылық кеңеспен жұмысты үйлестіреді;</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мемлекеттік және өзге де ұйымдарда білім беру ұйымының атынан өкілдік етеді, есептілікті дайындауды және ұсынуды қамтамасыз етеді;</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өзінің кәсіби дамуымен жұмыс істейді, оның ішінде менеджмент саласында;</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білім беру қызметтерінің сапасына жауап береді.</w:t>
      </w:r>
    </w:p>
    <w:p>
      <w:pPr>
        <w:ind w:firstLine="709"/>
        <w:jc w:val="both"/>
        <w:rPr>
          <w:sz w:val="28"/>
          <w:szCs w:val="28"/>
          <w:lang w:val="kk-KZ"/>
        </w:rPr>
      </w:pPr>
      <w:r>
        <w:rPr>
          <w:sz w:val="28"/>
          <w:szCs w:val="28"/>
          <w:lang w:val="kk-KZ"/>
        </w:rPr>
        <w:t xml:space="preserve">Ауыл жердегі мектеп директордың </w:t>
      </w:r>
      <w:r>
        <w:rPr>
          <w:b/>
          <w:sz w:val="28"/>
          <w:szCs w:val="28"/>
          <w:lang w:val="kk-KZ"/>
        </w:rPr>
        <w:t>лауазымдық жалақысы</w:t>
      </w:r>
      <w:r>
        <w:rPr>
          <w:sz w:val="28"/>
          <w:szCs w:val="28"/>
          <w:lang w:val="kk-KZ"/>
        </w:rPr>
        <w:t xml:space="preserve"> жұмыс өтіліне байланысты 243820</w:t>
      </w:r>
      <w:r>
        <w:rPr>
          <w:b/>
          <w:sz w:val="28"/>
          <w:szCs w:val="28"/>
          <w:lang w:val="kk-KZ"/>
        </w:rPr>
        <w:t xml:space="preserve"> </w:t>
      </w:r>
      <w:r>
        <w:rPr>
          <w:sz w:val="28"/>
          <w:szCs w:val="28"/>
          <w:lang w:val="kk-KZ"/>
        </w:rPr>
        <w:t>теңгеден 287620 теңгеге дейін, қалалық жердегі 199728 теңгеден 242166 теңгеге дейін.</w:t>
      </w:r>
    </w:p>
    <w:p>
      <w:pPr>
        <w:ind w:firstLine="709"/>
        <w:contextualSpacing/>
        <w:jc w:val="both"/>
        <w:rPr>
          <w:sz w:val="28"/>
          <w:szCs w:val="28"/>
          <w:lang w:val="kk-KZ"/>
        </w:rPr>
      </w:pPr>
      <w:r>
        <w:rPr>
          <w:b/>
          <w:sz w:val="28"/>
          <w:szCs w:val="28"/>
          <w:lang w:val="kk-KZ"/>
        </w:rPr>
        <w:t xml:space="preserve">Конкурстық рәсімдер </w:t>
      </w:r>
      <w:r>
        <w:rPr>
          <w:sz w:val="28"/>
          <w:szCs w:val="28"/>
          <w:lang w:val="kk-KZ"/>
        </w:rPr>
        <w:t xml:space="preserve">Қазақстан Республикасы Білім және ғылым министрінің 2012 жылғы 21.02-ғы №57 бұйрығымен бекітілген Мемлекеттік білім беру ұйымдарының бірінші басшылары мен педагогтерін лауазымға тағайындау, лауазымнан босату қағидаларыда белгіленген мерзімде Солтүстік Қазақстан облысы, Петропавл қаласы, Қазақстан Конституциясы көшесі 58, 601 кабинетте өткізіледі. </w:t>
      </w:r>
    </w:p>
    <w:p>
      <w:pPr>
        <w:ind w:firstLine="709"/>
        <w:contextualSpacing/>
        <w:jc w:val="both"/>
        <w:rPr>
          <w:b/>
          <w:sz w:val="28"/>
          <w:szCs w:val="28"/>
          <w:lang w:val="kk-KZ"/>
        </w:rPr>
      </w:pPr>
      <w:r>
        <w:rPr>
          <w:b/>
          <w:sz w:val="28"/>
          <w:szCs w:val="28"/>
          <w:lang w:val="kk-KZ"/>
        </w:rPr>
        <w:lastRenderedPageBreak/>
        <w:t xml:space="preserve">Конкурсқа қатысуға ниет білдірген адам хабарландыру шыққан күннен бастап жеті жұмыс күні ішінде мынадай құжаттарды ұсынады </w:t>
      </w:r>
      <w:r>
        <w:rPr>
          <w:sz w:val="28"/>
          <w:szCs w:val="28"/>
          <w:lang w:val="kk-KZ"/>
        </w:rPr>
        <w:t>(қағаз құжат тігілетін мұқаба)</w:t>
      </w:r>
      <w:r>
        <w:rPr>
          <w:b/>
          <w:sz w:val="28"/>
          <w:szCs w:val="28"/>
          <w:lang w:val="kk-KZ"/>
        </w:rPr>
        <w:t>:</w:t>
      </w:r>
    </w:p>
    <w:p>
      <w:pPr>
        <w:spacing w:after="20"/>
        <w:ind w:firstLine="709"/>
        <w:contextualSpacing/>
        <w:jc w:val="both"/>
        <w:rPr>
          <w:color w:val="000000"/>
          <w:sz w:val="28"/>
          <w:szCs w:val="28"/>
          <w:lang w:val="kk-KZ"/>
        </w:rPr>
      </w:pPr>
      <w:r>
        <w:rPr>
          <w:color w:val="000000"/>
          <w:sz w:val="28"/>
          <w:szCs w:val="28"/>
          <w:lang w:val="kk-KZ"/>
        </w:rPr>
        <w:t>1) төменде көрсетілген Қағидалардың 3-қосымшасына сәйкес нысан бойынша өтініш;</w:t>
      </w:r>
    </w:p>
    <w:p>
      <w:pPr>
        <w:spacing w:after="20"/>
        <w:ind w:firstLine="709"/>
        <w:contextualSpacing/>
        <w:jc w:val="both"/>
        <w:rPr>
          <w:color w:val="000000"/>
          <w:sz w:val="28"/>
          <w:szCs w:val="28"/>
          <w:lang w:val="kk-KZ"/>
        </w:rPr>
      </w:pPr>
      <w:r>
        <w:rPr>
          <w:color w:val="000000"/>
          <w:sz w:val="28"/>
          <w:szCs w:val="28"/>
          <w:lang w:val="kk-KZ"/>
        </w:rPr>
        <w:t>2) жеке басын куәландыратын құжат немесе цифрлық құжаттама қызметінің электрондық құжаты (сәйкестендіру үшін);</w:t>
      </w:r>
    </w:p>
    <w:p>
      <w:pPr>
        <w:spacing w:after="20"/>
        <w:ind w:firstLine="709"/>
        <w:contextualSpacing/>
        <w:jc w:val="both"/>
        <w:rPr>
          <w:color w:val="000000"/>
          <w:sz w:val="28"/>
          <w:szCs w:val="28"/>
          <w:lang w:val="kk-KZ"/>
        </w:rPr>
      </w:pPr>
      <w:r>
        <w:rPr>
          <w:color w:val="000000"/>
          <w:sz w:val="28"/>
          <w:szCs w:val="28"/>
          <w:lang w:val="kk-KZ"/>
        </w:rPr>
        <w:t>3) кадрларды есепке алу жөніндегі жеке парақ және фото;</w:t>
      </w:r>
    </w:p>
    <w:p>
      <w:pPr>
        <w:spacing w:after="20"/>
        <w:ind w:firstLine="709"/>
        <w:contextualSpacing/>
        <w:jc w:val="both"/>
        <w:rPr>
          <w:color w:val="000000"/>
          <w:sz w:val="28"/>
          <w:szCs w:val="28"/>
          <w:lang w:val="kk-KZ"/>
        </w:rPr>
      </w:pPr>
      <w:r>
        <w:rPr>
          <w:color w:val="000000"/>
          <w:sz w:val="28"/>
          <w:szCs w:val="28"/>
          <w:lang w:val="kk-KZ"/>
        </w:rPr>
        <w:t>4) білім тұралы мемлекеттік үлгілі құжаттың көшірмесі;</w:t>
      </w:r>
    </w:p>
    <w:p>
      <w:pPr>
        <w:spacing w:after="20"/>
        <w:ind w:firstLine="709"/>
        <w:contextualSpacing/>
        <w:jc w:val="both"/>
        <w:rPr>
          <w:color w:val="000000"/>
          <w:sz w:val="28"/>
          <w:szCs w:val="28"/>
          <w:lang w:val="kk-KZ"/>
        </w:rPr>
      </w:pPr>
      <w:r>
        <w:rPr>
          <w:color w:val="000000"/>
          <w:sz w:val="28"/>
          <w:szCs w:val="28"/>
          <w:lang w:val="kk-KZ"/>
        </w:rPr>
        <w:t>5) еңбек қызметін растайтын құжаттың көшірмесі;</w:t>
      </w:r>
    </w:p>
    <w:p>
      <w:pPr>
        <w:spacing w:after="20"/>
        <w:ind w:firstLine="709"/>
        <w:contextualSpacing/>
        <w:jc w:val="both"/>
        <w:rPr>
          <w:color w:val="000000"/>
          <w:sz w:val="28"/>
          <w:szCs w:val="28"/>
          <w:lang w:val="kk-KZ"/>
        </w:rPr>
      </w:pPr>
      <w:r>
        <w:rPr>
          <w:color w:val="000000"/>
          <w:sz w:val="28"/>
          <w:szCs w:val="28"/>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pPr>
        <w:spacing w:after="20"/>
        <w:ind w:firstLine="709"/>
        <w:contextualSpacing/>
        <w:jc w:val="both"/>
        <w:rPr>
          <w:color w:val="000000"/>
          <w:sz w:val="28"/>
          <w:szCs w:val="28"/>
          <w:lang w:val="kk-KZ"/>
        </w:rPr>
      </w:pPr>
      <w:r>
        <w:rPr>
          <w:color w:val="000000"/>
          <w:sz w:val="28"/>
          <w:szCs w:val="28"/>
          <w:lang w:val="kk-KZ"/>
        </w:rPr>
        <w:t xml:space="preserve">7) психикалық мінез-құлық бұзылыстары бар аурудың динамикалық бақылауда жоқтығы туралы анықтама; </w:t>
      </w:r>
    </w:p>
    <w:p>
      <w:pPr>
        <w:spacing w:after="20"/>
        <w:ind w:firstLine="709"/>
        <w:contextualSpacing/>
        <w:jc w:val="both"/>
        <w:rPr>
          <w:color w:val="000000"/>
          <w:sz w:val="28"/>
          <w:szCs w:val="28"/>
          <w:lang w:val="kk-KZ"/>
        </w:rPr>
      </w:pPr>
      <w:r>
        <w:rPr>
          <w:color w:val="000000"/>
          <w:sz w:val="28"/>
          <w:szCs w:val="28"/>
          <w:lang w:val="kk-KZ"/>
        </w:rPr>
        <w:t>8) наркологиялық аурудың динамикалық бақылауда жоқтығы туралы анықтама;</w:t>
      </w:r>
    </w:p>
    <w:p>
      <w:pPr>
        <w:spacing w:after="20"/>
        <w:ind w:firstLine="709"/>
        <w:contextualSpacing/>
        <w:jc w:val="both"/>
        <w:rPr>
          <w:color w:val="000000"/>
          <w:sz w:val="28"/>
          <w:szCs w:val="28"/>
          <w:lang w:val="kk-KZ"/>
        </w:rPr>
      </w:pPr>
      <w:r>
        <w:rPr>
          <w:color w:val="000000"/>
          <w:sz w:val="28"/>
          <w:szCs w:val="28"/>
          <w:lang w:val="kk-KZ"/>
        </w:rPr>
        <w:t>9) Осы қаулыға 7-қосымшаға сәйкес сертификаттаудан өткені туралы сертификат;</w:t>
      </w:r>
    </w:p>
    <w:p>
      <w:pPr>
        <w:spacing w:after="20"/>
        <w:ind w:firstLine="709"/>
        <w:contextualSpacing/>
        <w:jc w:val="both"/>
        <w:rPr>
          <w:color w:val="000000"/>
          <w:sz w:val="28"/>
          <w:szCs w:val="28"/>
          <w:lang w:val="kk-KZ"/>
        </w:rPr>
      </w:pPr>
      <w:r>
        <w:rPr>
          <w:color w:val="000000"/>
          <w:sz w:val="28"/>
          <w:szCs w:val="28"/>
          <w:lang w:val="kk-KZ"/>
        </w:rPr>
        <w:t xml:space="preserve">10) ҚАЗТЕСТ тапсырғаны туралы сертификат (В1 орта деңгейінен төмен емес) </w:t>
      </w:r>
    </w:p>
    <w:p>
      <w:pPr>
        <w:spacing w:after="20"/>
        <w:ind w:firstLine="709"/>
        <w:contextualSpacing/>
        <w:jc w:val="both"/>
        <w:rPr>
          <w:color w:val="000000"/>
          <w:sz w:val="28"/>
          <w:szCs w:val="28"/>
          <w:lang w:val="kk-KZ"/>
        </w:rPr>
      </w:pPr>
      <w:r>
        <w:rPr>
          <w:color w:val="000000"/>
          <w:sz w:val="28"/>
          <w:szCs w:val="28"/>
          <w:lang w:val="kk-KZ"/>
        </w:rPr>
        <w:t>11) түйіндеме;</w:t>
      </w:r>
    </w:p>
    <w:p>
      <w:pPr>
        <w:spacing w:after="20"/>
        <w:ind w:firstLine="709"/>
        <w:contextualSpacing/>
        <w:jc w:val="both"/>
        <w:rPr>
          <w:color w:val="000000"/>
          <w:sz w:val="28"/>
          <w:szCs w:val="28"/>
          <w:lang w:val="kk-KZ"/>
        </w:rPr>
      </w:pPr>
      <w:r>
        <w:rPr>
          <w:color w:val="000000"/>
          <w:sz w:val="28"/>
          <w:szCs w:val="28"/>
          <w:lang w:val="kk-KZ"/>
        </w:rPr>
        <w:t>12) біліктілік санатын беру (растау) туралы куәлік.</w:t>
      </w:r>
    </w:p>
    <w:p>
      <w:pPr>
        <w:spacing w:after="20"/>
        <w:ind w:firstLine="709"/>
        <w:contextualSpacing/>
        <w:jc w:val="both"/>
        <w:rPr>
          <w:color w:val="000000"/>
          <w:sz w:val="28"/>
          <w:szCs w:val="28"/>
          <w:lang w:val="kk-KZ"/>
        </w:rPr>
      </w:pPr>
      <w:r>
        <w:rPr>
          <w:color w:val="000000"/>
          <w:sz w:val="28"/>
          <w:szCs w:val="28"/>
          <w:lang w:val="kk-KZ"/>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pPr>
        <w:spacing w:after="20"/>
        <w:ind w:firstLine="709"/>
        <w:contextualSpacing/>
        <w:jc w:val="both"/>
        <w:rPr>
          <w:color w:val="000000"/>
          <w:sz w:val="28"/>
          <w:szCs w:val="28"/>
          <w:lang w:val="kk-KZ"/>
        </w:rPr>
      </w:pPr>
      <w:r>
        <w:rPr>
          <w:color w:val="000000"/>
          <w:sz w:val="28"/>
          <w:szCs w:val="28"/>
          <w:lang w:val="kk-KZ"/>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4) және 5)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pPr>
        <w:ind w:firstLine="709"/>
        <w:contextualSpacing/>
        <w:jc w:val="both"/>
        <w:rPr>
          <w:sz w:val="28"/>
          <w:szCs w:val="28"/>
          <w:lang w:val="kk-KZ"/>
        </w:rPr>
      </w:pPr>
      <w:r>
        <w:rPr>
          <w:sz w:val="28"/>
          <w:szCs w:val="28"/>
          <w:lang w:val="kk-KZ"/>
        </w:rPr>
        <w:t xml:space="preserve">Құжаттар хабарландыру ресми жарияланған күннен бастап 7 (жеті) жұмыс күн ішінде мына мекенжайға ұсынылуы тиіс: 150008 Қазақстан Республикасы, Солтүстік Қазақстан облысы, Петропавл қаласы, Қазақстан Конституциясы көшесі, 58, «Солтүстік Қазақстан облысы әкімдігінің білім басқармасы» коммуналдық мемлекеттік мекемесі, 601 кабинет; </w:t>
      </w:r>
      <w:r>
        <w:rPr>
          <w:rStyle w:val="a4"/>
          <w:color w:val="000000" w:themeColor="text1"/>
          <w:sz w:val="28"/>
          <w:szCs w:val="28"/>
          <w:u w:val="none"/>
          <w:lang w:val="kk-KZ"/>
        </w:rPr>
        <w:t>немесе «Азаматтарға арналған үкімет» мемлекеттік корпорациясы» коммерциялық емес акционерлік қоғамы және egov.kz арқылы «электрондық үкіметтің» веб-порталы.</w:t>
      </w:r>
      <w:r>
        <w:rPr>
          <w:lang w:val="kk-KZ"/>
        </w:rPr>
        <w:t xml:space="preserve"> </w:t>
      </w:r>
    </w:p>
    <w:p>
      <w:pPr>
        <w:ind w:firstLine="709"/>
        <w:contextualSpacing/>
        <w:jc w:val="both"/>
        <w:rPr>
          <w:sz w:val="28"/>
          <w:szCs w:val="28"/>
        </w:rPr>
      </w:pPr>
      <w:r>
        <w:rPr>
          <w:b/>
          <w:sz w:val="28"/>
          <w:szCs w:val="28"/>
          <w:lang w:val="kk-KZ"/>
        </w:rPr>
        <w:t>Анықтама телефоны:</w:t>
      </w:r>
      <w:r>
        <w:rPr>
          <w:sz w:val="28"/>
          <w:szCs w:val="28"/>
          <w:lang w:val="kk-KZ"/>
        </w:rPr>
        <w:t xml:space="preserve"> 8 (7152) 46-51-35, </w:t>
      </w:r>
      <w:proofErr w:type="spellStart"/>
      <w:r>
        <w:rPr>
          <w:sz w:val="28"/>
          <w:szCs w:val="28"/>
          <w:lang w:val="en-US"/>
        </w:rPr>
        <w:t>uosko</w:t>
      </w:r>
      <w:proofErr w:type="spellEnd"/>
      <w:r>
        <w:rPr>
          <w:sz w:val="28"/>
          <w:szCs w:val="28"/>
        </w:rPr>
        <w:t>@</w:t>
      </w:r>
      <w:proofErr w:type="spellStart"/>
      <w:r>
        <w:rPr>
          <w:sz w:val="28"/>
          <w:szCs w:val="28"/>
          <w:lang w:val="en-US"/>
        </w:rPr>
        <w:t>sqo</w:t>
      </w:r>
      <w:proofErr w:type="spellEnd"/>
      <w:r>
        <w:rPr>
          <w:sz w:val="28"/>
          <w:szCs w:val="28"/>
        </w:rPr>
        <w:t>.</w:t>
      </w:r>
      <w:proofErr w:type="spellStart"/>
      <w:r>
        <w:rPr>
          <w:sz w:val="28"/>
          <w:szCs w:val="28"/>
          <w:lang w:val="en-US"/>
        </w:rPr>
        <w:t>gov</w:t>
      </w:r>
      <w:proofErr w:type="spellEnd"/>
      <w:r>
        <w:rPr>
          <w:sz w:val="28"/>
          <w:szCs w:val="28"/>
        </w:rPr>
        <w:t>.</w:t>
      </w:r>
      <w:proofErr w:type="spellStart"/>
      <w:r>
        <w:rPr>
          <w:sz w:val="28"/>
          <w:szCs w:val="28"/>
          <w:lang w:val="en-US"/>
        </w:rPr>
        <w:t>kz</w:t>
      </w:r>
      <w:proofErr w:type="spellEnd"/>
    </w:p>
    <w:p>
      <w:pPr>
        <w:jc w:val="both"/>
      </w:pPr>
      <w:proofErr w:type="spellStart"/>
      <w:r>
        <w:rPr>
          <w:color w:val="000000"/>
          <w:sz w:val="28"/>
        </w:rPr>
        <w:t>Конкурстық</w:t>
      </w:r>
      <w:proofErr w:type="spellEnd"/>
      <w:r>
        <w:rPr>
          <w:color w:val="000000"/>
          <w:sz w:val="28"/>
        </w:rPr>
        <w:t xml:space="preserve"> комиссия </w:t>
      </w:r>
      <w:proofErr w:type="spellStart"/>
      <w:r>
        <w:rPr>
          <w:color w:val="000000"/>
          <w:sz w:val="28"/>
        </w:rPr>
        <w:t>жұмысының</w:t>
      </w:r>
      <w:proofErr w:type="spellEnd"/>
      <w:r>
        <w:rPr>
          <w:color w:val="000000"/>
          <w:sz w:val="28"/>
        </w:rPr>
        <w:t xml:space="preserve"> </w:t>
      </w:r>
      <w:proofErr w:type="spellStart"/>
      <w:r>
        <w:rPr>
          <w:color w:val="000000"/>
          <w:sz w:val="28"/>
        </w:rPr>
        <w:t>ашықтығы</w:t>
      </w:r>
      <w:proofErr w:type="spellEnd"/>
      <w:r>
        <w:rPr>
          <w:color w:val="000000"/>
          <w:sz w:val="28"/>
        </w:rPr>
        <w:t xml:space="preserve"> мен </w:t>
      </w:r>
      <w:proofErr w:type="spellStart"/>
      <w:r>
        <w:rPr>
          <w:color w:val="000000"/>
          <w:sz w:val="28"/>
        </w:rPr>
        <w:t>объективтілігін</w:t>
      </w:r>
      <w:proofErr w:type="spellEnd"/>
      <w:r>
        <w:rPr>
          <w:color w:val="000000"/>
          <w:sz w:val="28"/>
        </w:rPr>
        <w:t xml:space="preserve"> </w:t>
      </w:r>
      <w:proofErr w:type="spellStart"/>
      <w:r>
        <w:rPr>
          <w:color w:val="000000"/>
          <w:sz w:val="28"/>
        </w:rPr>
        <w:t>қамтамасыз</w:t>
      </w:r>
      <w:proofErr w:type="spellEnd"/>
      <w:r>
        <w:rPr>
          <w:color w:val="000000"/>
          <w:sz w:val="28"/>
        </w:rPr>
        <w:t xml:space="preserve"> </w:t>
      </w:r>
      <w:proofErr w:type="spellStart"/>
      <w:r>
        <w:rPr>
          <w:color w:val="000000"/>
          <w:sz w:val="28"/>
        </w:rPr>
        <w:t>ету</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оның</w:t>
      </w:r>
      <w:proofErr w:type="spellEnd"/>
      <w:r>
        <w:rPr>
          <w:color w:val="000000"/>
          <w:sz w:val="28"/>
        </w:rPr>
        <w:t xml:space="preserve"> </w:t>
      </w:r>
      <w:proofErr w:type="spellStart"/>
      <w:r>
        <w:rPr>
          <w:color w:val="000000"/>
          <w:sz w:val="28"/>
        </w:rPr>
        <w:t>отырысына</w:t>
      </w:r>
      <w:proofErr w:type="spellEnd"/>
      <w:r>
        <w:rPr>
          <w:color w:val="000000"/>
          <w:sz w:val="28"/>
        </w:rPr>
        <w:t xml:space="preserve"> </w:t>
      </w:r>
      <w:proofErr w:type="spellStart"/>
      <w:r>
        <w:rPr>
          <w:color w:val="000000"/>
          <w:sz w:val="28"/>
        </w:rPr>
        <w:t>депутаттық</w:t>
      </w:r>
      <w:proofErr w:type="spellEnd"/>
      <w:r>
        <w:rPr>
          <w:color w:val="000000"/>
          <w:sz w:val="28"/>
        </w:rPr>
        <w:t xml:space="preserve"> корпус, </w:t>
      </w:r>
      <w:proofErr w:type="spellStart"/>
      <w:r>
        <w:rPr>
          <w:color w:val="000000"/>
          <w:sz w:val="28"/>
        </w:rPr>
        <w:t>үкіметтік</w:t>
      </w:r>
      <w:proofErr w:type="spellEnd"/>
      <w:r>
        <w:rPr>
          <w:color w:val="000000"/>
          <w:sz w:val="28"/>
        </w:rPr>
        <w:t xml:space="preserve"> </w:t>
      </w:r>
      <w:proofErr w:type="spellStart"/>
      <w:r>
        <w:rPr>
          <w:color w:val="000000"/>
          <w:sz w:val="28"/>
        </w:rPr>
        <w:t>емес</w:t>
      </w:r>
      <w:proofErr w:type="spellEnd"/>
      <w:r>
        <w:rPr>
          <w:color w:val="000000"/>
          <w:sz w:val="28"/>
        </w:rPr>
        <w:t xml:space="preserve"> </w:t>
      </w:r>
      <w:proofErr w:type="spellStart"/>
      <w:r>
        <w:rPr>
          <w:color w:val="000000"/>
          <w:sz w:val="28"/>
        </w:rPr>
        <w:t>ұйымдары</w:t>
      </w:r>
      <w:proofErr w:type="spellEnd"/>
      <w:r>
        <w:rPr>
          <w:color w:val="000000"/>
          <w:sz w:val="28"/>
        </w:rPr>
        <w:t xml:space="preserve">, </w:t>
      </w:r>
      <w:proofErr w:type="spellStart"/>
      <w:r>
        <w:rPr>
          <w:color w:val="000000"/>
          <w:sz w:val="28"/>
        </w:rPr>
        <w:t>қоғамдық</w:t>
      </w:r>
      <w:proofErr w:type="spellEnd"/>
      <w:r>
        <w:rPr>
          <w:color w:val="000000"/>
          <w:sz w:val="28"/>
        </w:rPr>
        <w:t xml:space="preserve"> </w:t>
      </w:r>
      <w:proofErr w:type="spellStart"/>
      <w:r>
        <w:rPr>
          <w:color w:val="000000"/>
          <w:sz w:val="28"/>
        </w:rPr>
        <w:lastRenderedPageBreak/>
        <w:t>бірлестіктері</w:t>
      </w:r>
      <w:proofErr w:type="spellEnd"/>
      <w:r>
        <w:rPr>
          <w:color w:val="000000"/>
          <w:sz w:val="28"/>
        </w:rPr>
        <w:t xml:space="preserve">, </w:t>
      </w:r>
      <w:proofErr w:type="spellStart"/>
      <w:r>
        <w:rPr>
          <w:color w:val="000000"/>
          <w:sz w:val="28"/>
        </w:rPr>
        <w:t>кәсіподақтар</w:t>
      </w:r>
      <w:proofErr w:type="spellEnd"/>
      <w:r>
        <w:rPr>
          <w:color w:val="000000"/>
          <w:sz w:val="28"/>
        </w:rPr>
        <w:t xml:space="preserve">, </w:t>
      </w:r>
      <w:proofErr w:type="spellStart"/>
      <w:r>
        <w:rPr>
          <w:color w:val="000000"/>
          <w:sz w:val="28"/>
        </w:rPr>
        <w:t>ардагерлер</w:t>
      </w:r>
      <w:proofErr w:type="spellEnd"/>
      <w:r>
        <w:rPr>
          <w:color w:val="000000"/>
          <w:sz w:val="28"/>
        </w:rPr>
        <w:t xml:space="preserve"> </w:t>
      </w:r>
      <w:proofErr w:type="spellStart"/>
      <w:r>
        <w:rPr>
          <w:color w:val="000000"/>
          <w:sz w:val="28"/>
        </w:rPr>
        <w:t>кеңесі</w:t>
      </w:r>
      <w:proofErr w:type="spellEnd"/>
      <w:r>
        <w:rPr>
          <w:color w:val="000000"/>
          <w:sz w:val="28"/>
        </w:rPr>
        <w:t xml:space="preserve"> </w:t>
      </w:r>
      <w:proofErr w:type="spellStart"/>
      <w:r>
        <w:rPr>
          <w:color w:val="000000"/>
          <w:sz w:val="28"/>
        </w:rPr>
        <w:t>өкілдерінің</w:t>
      </w:r>
      <w:proofErr w:type="spellEnd"/>
      <w:r>
        <w:rPr>
          <w:color w:val="000000"/>
          <w:sz w:val="28"/>
        </w:rPr>
        <w:t xml:space="preserve"> </w:t>
      </w:r>
      <w:proofErr w:type="spellStart"/>
      <w:r>
        <w:rPr>
          <w:color w:val="000000"/>
          <w:sz w:val="28"/>
        </w:rPr>
        <w:t>арасынан</w:t>
      </w:r>
      <w:proofErr w:type="spellEnd"/>
      <w:r>
        <w:rPr>
          <w:color w:val="000000"/>
          <w:sz w:val="28"/>
        </w:rPr>
        <w:t xml:space="preserve"> </w:t>
      </w:r>
      <w:proofErr w:type="spellStart"/>
      <w:r>
        <w:rPr>
          <w:color w:val="000000"/>
          <w:sz w:val="28"/>
        </w:rPr>
        <w:t>байқаушы</w:t>
      </w:r>
      <w:proofErr w:type="spellEnd"/>
      <w:r>
        <w:rPr>
          <w:color w:val="000000"/>
          <w:sz w:val="28"/>
        </w:rPr>
        <w:t xml:space="preserve"> </w:t>
      </w:r>
      <w:proofErr w:type="spellStart"/>
      <w:r>
        <w:rPr>
          <w:color w:val="000000"/>
          <w:sz w:val="28"/>
        </w:rPr>
        <w:t>шақырылады</w:t>
      </w:r>
      <w:proofErr w:type="spellEnd"/>
      <w:r>
        <w:rPr>
          <w:color w:val="000000"/>
          <w:sz w:val="28"/>
        </w:rPr>
        <w:t>.</w:t>
      </w:r>
    </w:p>
    <w:p>
      <w:pPr>
        <w:ind w:firstLine="709"/>
        <w:jc w:val="both"/>
        <w:rPr>
          <w:sz w:val="27"/>
          <w:szCs w:val="27"/>
        </w:rPr>
      </w:pPr>
    </w:p>
    <w:p>
      <w:pPr>
        <w:ind w:firstLine="709"/>
        <w:jc w:val="both"/>
        <w:rPr>
          <w:sz w:val="27"/>
          <w:szCs w:val="27"/>
        </w:rPr>
      </w:pPr>
    </w:p>
    <w:tbl>
      <w:tblPr>
        <w:tblW w:w="0" w:type="auto"/>
        <w:tblCellSpacing w:w="0" w:type="auto"/>
        <w:tblLook w:val="04A0" w:firstRow="1" w:lastRow="0" w:firstColumn="1" w:lastColumn="0" w:noHBand="0" w:noVBand="1"/>
      </w:tblPr>
      <w:tblGrid>
        <w:gridCol w:w="6296"/>
        <w:gridCol w:w="3769"/>
      </w:tblGrid>
      <w:tr>
        <w:trPr>
          <w:trHeight w:val="30"/>
          <w:tblCellSpacing w:w="0" w:type="auto"/>
        </w:trPr>
        <w:tc>
          <w:tcPr>
            <w:tcW w:w="7371" w:type="dxa"/>
            <w:tcMar>
              <w:top w:w="15" w:type="dxa"/>
              <w:left w:w="15" w:type="dxa"/>
              <w:bottom w:w="15" w:type="dxa"/>
              <w:right w:w="15" w:type="dxa"/>
            </w:tcMar>
            <w:vAlign w:val="center"/>
          </w:tcPr>
          <w:p>
            <w:pPr>
              <w:jc w:val="both"/>
            </w:pPr>
            <w:r>
              <w:rPr>
                <w:color w:val="000000"/>
              </w:rPr>
              <w:t> </w:t>
            </w:r>
          </w:p>
        </w:tc>
        <w:tc>
          <w:tcPr>
            <w:tcW w:w="2694" w:type="dxa"/>
            <w:tcMar>
              <w:top w:w="15" w:type="dxa"/>
              <w:left w:w="15" w:type="dxa"/>
              <w:bottom w:w="15" w:type="dxa"/>
              <w:right w:w="15" w:type="dxa"/>
            </w:tcMar>
            <w:vAlign w:val="center"/>
          </w:tcPr>
          <w:p>
            <w:pPr>
              <w:ind w:left="39"/>
              <w:jc w:val="center"/>
              <w:rPr>
                <w:lang w:val="kk-KZ"/>
              </w:rPr>
            </w:pPr>
            <w:r>
              <w:rPr>
                <w:color w:val="000000"/>
                <w:lang w:val="kk-KZ"/>
              </w:rPr>
              <w:t xml:space="preserve">Мемлекеттік білім беру </w:t>
            </w:r>
            <w:r>
              <w:rPr>
                <w:lang w:val="kk-KZ"/>
              </w:rPr>
              <w:br/>
            </w:r>
            <w:r>
              <w:rPr>
                <w:color w:val="000000"/>
                <w:lang w:val="kk-KZ"/>
              </w:rPr>
              <w:t xml:space="preserve">ұйымдарының бірінші </w:t>
            </w:r>
            <w:r>
              <w:rPr>
                <w:lang w:val="kk-KZ"/>
              </w:rPr>
              <w:br/>
            </w:r>
            <w:r>
              <w:rPr>
                <w:color w:val="000000"/>
                <w:lang w:val="kk-KZ"/>
              </w:rPr>
              <w:t xml:space="preserve">басшылары мен педагогтерін </w:t>
            </w:r>
            <w:r>
              <w:rPr>
                <w:lang w:val="kk-KZ"/>
              </w:rPr>
              <w:br/>
            </w:r>
            <w:r>
              <w:rPr>
                <w:color w:val="000000"/>
                <w:lang w:val="kk-KZ"/>
              </w:rPr>
              <w:t xml:space="preserve">лауазымға тағайындау, </w:t>
            </w:r>
            <w:r>
              <w:rPr>
                <w:lang w:val="kk-KZ"/>
              </w:rPr>
              <w:br/>
            </w:r>
            <w:r>
              <w:rPr>
                <w:color w:val="000000"/>
                <w:lang w:val="kk-KZ"/>
              </w:rPr>
              <w:t xml:space="preserve">лауазымнан босату </w:t>
            </w:r>
            <w:r>
              <w:rPr>
                <w:lang w:val="kk-KZ"/>
              </w:rPr>
              <w:br/>
            </w:r>
            <w:r>
              <w:rPr>
                <w:color w:val="000000"/>
                <w:lang w:val="kk-KZ"/>
              </w:rPr>
              <w:t>қағидаларына</w:t>
            </w:r>
            <w:r>
              <w:rPr>
                <w:lang w:val="kk-KZ"/>
              </w:rPr>
              <w:br/>
            </w:r>
            <w:r>
              <w:rPr>
                <w:color w:val="000000"/>
                <w:lang w:val="kk-KZ"/>
              </w:rPr>
              <w:t>3-қосымша</w:t>
            </w:r>
            <w:r>
              <w:rPr>
                <w:lang w:val="kk-KZ"/>
              </w:rPr>
              <w:t xml:space="preserve"> </w:t>
            </w:r>
          </w:p>
        </w:tc>
      </w:tr>
      <w:tr>
        <w:trPr>
          <w:trHeight w:val="30"/>
          <w:tblCellSpacing w:w="0" w:type="auto"/>
        </w:trPr>
        <w:tc>
          <w:tcPr>
            <w:tcW w:w="7371" w:type="dxa"/>
            <w:tcMar>
              <w:top w:w="15" w:type="dxa"/>
              <w:left w:w="15" w:type="dxa"/>
              <w:bottom w:w="15" w:type="dxa"/>
              <w:right w:w="15" w:type="dxa"/>
            </w:tcMar>
            <w:vAlign w:val="center"/>
          </w:tcPr>
          <w:p>
            <w:pPr>
              <w:jc w:val="both"/>
            </w:pPr>
            <w:r>
              <w:rPr>
                <w:color w:val="000000"/>
              </w:rPr>
              <w:t> </w:t>
            </w:r>
          </w:p>
        </w:tc>
        <w:tc>
          <w:tcPr>
            <w:tcW w:w="2694" w:type="dxa"/>
            <w:tcMar>
              <w:top w:w="15" w:type="dxa"/>
              <w:left w:w="15" w:type="dxa"/>
              <w:bottom w:w="15" w:type="dxa"/>
              <w:right w:w="15" w:type="dxa"/>
            </w:tcMar>
            <w:vAlign w:val="center"/>
          </w:tcPr>
          <w:p>
            <w:pPr>
              <w:ind w:left="39"/>
              <w:jc w:val="center"/>
              <w:rPr>
                <w:lang w:val="kk-KZ"/>
              </w:rPr>
            </w:pPr>
            <w:r>
              <w:rPr>
                <w:lang w:val="kk-KZ"/>
              </w:rPr>
              <w:t>Нысан</w:t>
            </w:r>
          </w:p>
          <w:p>
            <w:pPr>
              <w:spacing w:line="360" w:lineRule="auto"/>
              <w:ind w:left="39"/>
              <w:jc w:val="center"/>
              <w:rPr>
                <w:color w:val="000000"/>
              </w:rPr>
            </w:pPr>
            <w:r>
              <w:rPr>
                <w:color w:val="000000"/>
              </w:rPr>
              <w:t>_____________________________________</w:t>
            </w:r>
          </w:p>
          <w:p>
            <w:pPr>
              <w:spacing w:line="360" w:lineRule="auto"/>
              <w:ind w:left="39"/>
              <w:jc w:val="center"/>
              <w:rPr>
                <w:color w:val="000000"/>
              </w:rPr>
            </w:pPr>
            <w:r>
              <w:rPr>
                <w:color w:val="000000"/>
              </w:rPr>
              <w:t>_____________________________________</w:t>
            </w:r>
          </w:p>
          <w:p>
            <w:pPr>
              <w:spacing w:line="360" w:lineRule="auto"/>
              <w:ind w:left="39"/>
              <w:jc w:val="center"/>
              <w:rPr>
                <w:color w:val="000000"/>
              </w:rPr>
            </w:pPr>
            <w:r>
              <w:rPr>
                <w:color w:val="000000"/>
              </w:rPr>
              <w:t>_____________________________________</w:t>
            </w:r>
          </w:p>
          <w:p>
            <w:pPr>
              <w:spacing w:line="360" w:lineRule="auto"/>
              <w:ind w:left="39"/>
              <w:jc w:val="center"/>
            </w:pPr>
            <w:r>
              <w:t>_____________________________________</w:t>
            </w:r>
          </w:p>
          <w:p>
            <w:pPr>
              <w:spacing w:line="360" w:lineRule="auto"/>
              <w:ind w:left="39"/>
              <w:jc w:val="center"/>
            </w:pPr>
            <w:r>
              <w:t>_____________________________________</w:t>
            </w:r>
          </w:p>
          <w:p>
            <w:pPr>
              <w:spacing w:line="360" w:lineRule="auto"/>
              <w:ind w:left="39"/>
              <w:jc w:val="center"/>
            </w:pPr>
            <w:r>
              <w:t>_____________________________________</w:t>
            </w:r>
          </w:p>
          <w:p>
            <w:pPr>
              <w:spacing w:line="360" w:lineRule="auto"/>
              <w:ind w:left="39"/>
              <w:jc w:val="center"/>
            </w:pPr>
            <w:r>
              <w:t>_____________________________________</w:t>
            </w:r>
          </w:p>
          <w:p>
            <w:pPr>
              <w:spacing w:line="360" w:lineRule="auto"/>
              <w:ind w:left="39"/>
              <w:jc w:val="center"/>
            </w:pPr>
            <w:r>
              <w:t>_____________________________________</w:t>
            </w:r>
          </w:p>
          <w:p>
            <w:pPr>
              <w:ind w:left="39"/>
              <w:jc w:val="center"/>
              <w:rPr>
                <w:lang w:val="kk-KZ"/>
              </w:rPr>
            </w:pPr>
            <w:r>
              <w:t>_____________________________________</w:t>
            </w:r>
            <w:r>
              <w:br/>
            </w:r>
            <w:r>
              <w:rPr>
                <w:lang w:val="kk-KZ"/>
              </w:rPr>
              <w:t>конкурс жариялаған мемлекеттік</w:t>
            </w:r>
          </w:p>
          <w:p>
            <w:pPr>
              <w:ind w:left="39"/>
              <w:jc w:val="center"/>
              <w:rPr>
                <w:lang w:val="kk-KZ"/>
              </w:rPr>
            </w:pPr>
            <w:r>
              <w:rPr>
                <w:lang w:val="kk-KZ"/>
              </w:rPr>
              <w:t>орган</w:t>
            </w:r>
          </w:p>
          <w:p>
            <w:pPr>
              <w:ind w:left="39"/>
              <w:jc w:val="center"/>
              <w:rPr>
                <w:b/>
                <w:sz w:val="28"/>
                <w:szCs w:val="28"/>
                <w:lang w:val="kk-KZ"/>
              </w:rPr>
            </w:pPr>
            <w:r>
              <w:rPr>
                <w:color w:val="000000"/>
                <w:lang w:val="kk-KZ"/>
              </w:rPr>
              <w:t>/ Кандидаттың тегі, аты,</w:t>
            </w:r>
            <w:r>
              <w:rPr>
                <w:lang w:val="kk-KZ"/>
              </w:rPr>
              <w:br/>
            </w:r>
            <w:r>
              <w:rPr>
                <w:color w:val="000000"/>
                <w:lang w:val="kk-KZ"/>
              </w:rPr>
              <w:t>әкесінің аты (бар болса)</w:t>
            </w:r>
            <w:r>
              <w:rPr>
                <w:lang w:val="kk-KZ"/>
              </w:rPr>
              <w:br/>
            </w:r>
            <w:r>
              <w:rPr>
                <w:color w:val="000000"/>
                <w:lang w:val="kk-KZ"/>
              </w:rPr>
              <w:t>(бұдан әрі -Т. А. Ә.),</w:t>
            </w:r>
            <w:r>
              <w:rPr>
                <w:lang w:val="kk-KZ"/>
              </w:rPr>
              <w:br/>
            </w:r>
            <w:r>
              <w:rPr>
                <w:color w:val="000000"/>
                <w:lang w:val="kk-KZ"/>
              </w:rPr>
              <w:t>жеке сәйкестендіру нөмірі</w:t>
            </w:r>
            <w:r>
              <w:rPr>
                <w:lang w:val="kk-KZ"/>
              </w:rPr>
              <w:br/>
            </w:r>
            <w:r>
              <w:rPr>
                <w:color w:val="000000"/>
                <w:lang w:val="kk-KZ"/>
              </w:rPr>
              <w:t>(бұдан әрі –ЖСН), лауазымы,</w:t>
            </w:r>
            <w:r>
              <w:rPr>
                <w:lang w:val="kk-KZ"/>
              </w:rPr>
              <w:br/>
            </w:r>
            <w:r>
              <w:rPr>
                <w:color w:val="000000"/>
                <w:lang w:val="kk-KZ"/>
              </w:rPr>
              <w:t xml:space="preserve">жұмыс орны, </w:t>
            </w:r>
            <w:r>
              <w:rPr>
                <w:lang w:val="kk-KZ"/>
              </w:rPr>
              <w:br/>
            </w:r>
            <w:r>
              <w:rPr>
                <w:color w:val="000000"/>
                <w:lang w:val="kk-KZ"/>
              </w:rPr>
              <w:t>Нақты тұрғылықты</w:t>
            </w:r>
            <w:r>
              <w:rPr>
                <w:lang w:val="kk-KZ"/>
              </w:rPr>
              <w:br/>
            </w:r>
            <w:r>
              <w:rPr>
                <w:color w:val="000000"/>
                <w:lang w:val="kk-KZ"/>
              </w:rPr>
              <w:t>жері, тіркелген мекенжайы,</w:t>
            </w:r>
            <w:r>
              <w:rPr>
                <w:lang w:val="kk-KZ"/>
              </w:rPr>
              <w:br/>
            </w:r>
            <w:r>
              <w:rPr>
                <w:color w:val="000000"/>
                <w:lang w:val="kk-KZ"/>
              </w:rPr>
              <w:t>байланыс телефоны</w:t>
            </w:r>
          </w:p>
          <w:p>
            <w:pPr>
              <w:ind w:left="39"/>
              <w:jc w:val="center"/>
              <w:rPr>
                <w:lang w:val="kk-KZ"/>
              </w:rPr>
            </w:pPr>
          </w:p>
        </w:tc>
      </w:tr>
    </w:tbl>
    <w:p>
      <w:pPr>
        <w:ind w:firstLine="709"/>
        <w:jc w:val="both"/>
        <w:rPr>
          <w:sz w:val="27"/>
          <w:szCs w:val="27"/>
          <w:lang w:val="kk-KZ"/>
        </w:rPr>
      </w:pPr>
    </w:p>
    <w:p>
      <w:pPr>
        <w:ind w:firstLine="709"/>
        <w:jc w:val="center"/>
        <w:rPr>
          <w:b/>
          <w:sz w:val="28"/>
          <w:szCs w:val="28"/>
          <w:lang w:val="kk-KZ"/>
        </w:rPr>
      </w:pPr>
      <w:bookmarkStart w:id="3" w:name="_Hlk126680370"/>
      <w:r>
        <w:rPr>
          <w:b/>
          <w:sz w:val="28"/>
          <w:szCs w:val="28"/>
          <w:lang w:val="kk-KZ"/>
        </w:rPr>
        <w:t>Өтініш</w:t>
      </w:r>
    </w:p>
    <w:p>
      <w:pPr>
        <w:ind w:firstLine="708"/>
        <w:jc w:val="both"/>
        <w:rPr>
          <w:lang w:val="kk-KZ"/>
        </w:rPr>
      </w:pPr>
      <w:r>
        <w:rPr>
          <w:color w:val="000000"/>
          <w:sz w:val="28"/>
          <w:lang w:val="kk-KZ"/>
        </w:rPr>
        <w:t>Мені _____________________________________________________________</w:t>
      </w:r>
    </w:p>
    <w:p>
      <w:pPr>
        <w:jc w:val="both"/>
        <w:rPr>
          <w:lang w:val="kk-KZ"/>
        </w:rPr>
      </w:pPr>
      <w:r>
        <w:rPr>
          <w:color w:val="000000"/>
          <w:sz w:val="28"/>
          <w:lang w:val="kk-KZ"/>
        </w:rPr>
        <w:t xml:space="preserve"> (білім беру ұйымдарының атауы, мекенжайы (облыс, аудан, қала\ ауыл)</w:t>
      </w:r>
    </w:p>
    <w:p>
      <w:pPr>
        <w:jc w:val="both"/>
        <w:rPr>
          <w:lang w:val="kk-KZ"/>
        </w:rPr>
      </w:pPr>
      <w:r>
        <w:rPr>
          <w:color w:val="000000"/>
          <w:sz w:val="28"/>
          <w:lang w:val="kk-KZ"/>
        </w:rPr>
        <w:t>____________________________________________________________________ бос/уақытша бос лауазымына орналасуға арналған конкурсқа жіберуіңізді сұраймын.</w:t>
      </w:r>
    </w:p>
    <w:p>
      <w:pPr>
        <w:jc w:val="both"/>
        <w:rPr>
          <w:lang w:val="kk-KZ"/>
        </w:rPr>
      </w:pPr>
      <w:r>
        <w:rPr>
          <w:color w:val="000000"/>
          <w:sz w:val="28"/>
          <w:lang w:val="kk-KZ"/>
        </w:rPr>
        <w:t xml:space="preserve">       Қазіргі кезде _________________________________________________________ </w:t>
      </w:r>
    </w:p>
    <w:p>
      <w:pPr>
        <w:jc w:val="both"/>
        <w:rPr>
          <w:lang w:val="kk-KZ"/>
        </w:rPr>
      </w:pPr>
      <w:r>
        <w:rPr>
          <w:color w:val="000000"/>
          <w:sz w:val="28"/>
          <w:lang w:val="kk-KZ"/>
        </w:rPr>
        <w:t>                  (лауазымы, ұйымның атауы, мекенжайы (облыс, аудан, қала \ ауыл)</w:t>
      </w:r>
    </w:p>
    <w:p>
      <w:pPr>
        <w:jc w:val="both"/>
        <w:rPr>
          <w:lang w:val="kk-KZ"/>
        </w:rPr>
      </w:pPr>
      <w:r>
        <w:rPr>
          <w:color w:val="000000"/>
          <w:sz w:val="28"/>
          <w:lang w:val="kk-KZ"/>
        </w:rPr>
        <w:t>      жұмыс істеймін.</w:t>
      </w:r>
    </w:p>
    <w:p>
      <w:pPr>
        <w:jc w:val="both"/>
        <w:rPr>
          <w:lang w:val="kk-KZ"/>
        </w:rPr>
      </w:pPr>
      <w:r>
        <w:rPr>
          <w:color w:val="000000"/>
          <w:sz w:val="28"/>
          <w:lang w:val="kk-KZ"/>
        </w:rPr>
        <w:t>      Өзім туралы келесі мәліметтерді хабарлаймын:</w:t>
      </w:r>
    </w:p>
    <w:p>
      <w:pPr>
        <w:jc w:val="both"/>
        <w:rPr>
          <w:lang w:val="kk-KZ"/>
        </w:rPr>
      </w:pPr>
      <w:r>
        <w:rPr>
          <w:color w:val="000000"/>
          <w:sz w:val="28"/>
          <w:lang w:val="kk-KZ"/>
        </w:rPr>
        <w:t>      Білімі: жоғары немесе жоғары оқу орнынан кейінгі, техникалық және кәсіптік</w:t>
      </w:r>
    </w:p>
    <w:tbl>
      <w:tblPr>
        <w:tblW w:w="9944"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714"/>
        <w:gridCol w:w="3402"/>
        <w:gridCol w:w="3828"/>
      </w:tblGrid>
      <w:tr>
        <w:trPr>
          <w:trHeight w:val="30"/>
          <w:tblCellSpacing w:w="0" w:type="auto"/>
        </w:trPr>
        <w:tc>
          <w:tcPr>
            <w:tcW w:w="27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roofErr w:type="spellStart"/>
            <w:r>
              <w:rPr>
                <w:color w:val="000000"/>
              </w:rPr>
              <w:t>Оқу</w:t>
            </w:r>
            <w:proofErr w:type="spellEnd"/>
            <w:r>
              <w:rPr>
                <w:color w:val="000000"/>
              </w:rPr>
              <w:t xml:space="preserve"> </w:t>
            </w:r>
            <w:proofErr w:type="spellStart"/>
            <w:r>
              <w:rPr>
                <w:color w:val="000000"/>
              </w:rPr>
              <w:t>орнының</w:t>
            </w:r>
            <w:proofErr w:type="spellEnd"/>
            <w:r>
              <w:rPr>
                <w:color w:val="000000"/>
              </w:rPr>
              <w:t xml:space="preserve"> </w:t>
            </w:r>
            <w:proofErr w:type="spellStart"/>
            <w:r>
              <w:rPr>
                <w:color w:val="000000"/>
              </w:rPr>
              <w:t>атауы</w:t>
            </w:r>
            <w:proofErr w:type="spellEnd"/>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roofErr w:type="spellStart"/>
            <w:r>
              <w:rPr>
                <w:color w:val="000000"/>
              </w:rPr>
              <w:t>Оқу</w:t>
            </w:r>
            <w:proofErr w:type="spellEnd"/>
            <w:r>
              <w:rPr>
                <w:color w:val="000000"/>
              </w:rPr>
              <w:t xml:space="preserve"> </w:t>
            </w:r>
            <w:proofErr w:type="spellStart"/>
            <w:r>
              <w:rPr>
                <w:color w:val="000000"/>
              </w:rPr>
              <w:t>кезеңі</w:t>
            </w:r>
            <w:proofErr w:type="spellEnd"/>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r>
              <w:rPr>
                <w:color w:val="000000"/>
              </w:rPr>
              <w:t xml:space="preserve">Диплом </w:t>
            </w:r>
            <w:proofErr w:type="spellStart"/>
            <w:r>
              <w:rPr>
                <w:color w:val="000000"/>
              </w:rPr>
              <w:t>бойынша</w:t>
            </w:r>
            <w:proofErr w:type="spellEnd"/>
            <w:r>
              <w:rPr>
                <w:color w:val="000000"/>
              </w:rPr>
              <w:t xml:space="preserve"> </w:t>
            </w:r>
            <w:proofErr w:type="spellStart"/>
            <w:r>
              <w:rPr>
                <w:color w:val="000000"/>
              </w:rPr>
              <w:t>мамандығы</w:t>
            </w:r>
            <w:proofErr w:type="spellEnd"/>
          </w:p>
        </w:tc>
      </w:tr>
      <w:tr>
        <w:trPr>
          <w:trHeight w:val="30"/>
          <w:tblCellSpacing w:w="0" w:type="auto"/>
        </w:trPr>
        <w:tc>
          <w:tcPr>
            <w:tcW w:w="27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
          <w:p>
            <w:pPr>
              <w:spacing w:after="20"/>
              <w:ind w:left="20"/>
              <w:jc w:val="both"/>
            </w:pP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
          <w:p>
            <w:pPr>
              <w:spacing w:after="20"/>
              <w:ind w:left="20"/>
              <w:jc w:val="both"/>
            </w:pP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
          <w:p>
            <w:pPr>
              <w:spacing w:after="20"/>
              <w:ind w:left="20"/>
              <w:jc w:val="both"/>
            </w:pPr>
          </w:p>
        </w:tc>
      </w:tr>
    </w:tbl>
    <w:p>
      <w:pPr>
        <w:jc w:val="both"/>
      </w:pPr>
      <w:r>
        <w:rPr>
          <w:color w:val="000000"/>
          <w:sz w:val="28"/>
        </w:rPr>
        <w:t xml:space="preserve">       </w:t>
      </w:r>
      <w:proofErr w:type="spellStart"/>
      <w:r>
        <w:rPr>
          <w:color w:val="000000"/>
          <w:sz w:val="28"/>
        </w:rPr>
        <w:t>Біліктілік</w:t>
      </w:r>
      <w:proofErr w:type="spellEnd"/>
      <w:r>
        <w:rPr>
          <w:color w:val="000000"/>
          <w:sz w:val="28"/>
        </w:rPr>
        <w:t xml:space="preserve"> </w:t>
      </w:r>
      <w:proofErr w:type="spellStart"/>
      <w:r>
        <w:rPr>
          <w:color w:val="000000"/>
          <w:sz w:val="28"/>
        </w:rPr>
        <w:t>санатының</w:t>
      </w:r>
      <w:proofErr w:type="spellEnd"/>
      <w:r>
        <w:rPr>
          <w:color w:val="000000"/>
          <w:sz w:val="28"/>
        </w:rPr>
        <w:t xml:space="preserve"> </w:t>
      </w:r>
      <w:proofErr w:type="spellStart"/>
      <w:r>
        <w:rPr>
          <w:color w:val="000000"/>
          <w:sz w:val="28"/>
        </w:rPr>
        <w:t>болуы</w:t>
      </w:r>
      <w:proofErr w:type="spellEnd"/>
      <w:r>
        <w:rPr>
          <w:color w:val="000000"/>
          <w:sz w:val="28"/>
        </w:rPr>
        <w:t xml:space="preserve"> (</w:t>
      </w:r>
      <w:proofErr w:type="spellStart"/>
      <w:r>
        <w:rPr>
          <w:color w:val="000000"/>
          <w:sz w:val="28"/>
        </w:rPr>
        <w:t>болған</w:t>
      </w:r>
      <w:proofErr w:type="spellEnd"/>
      <w:r>
        <w:rPr>
          <w:color w:val="000000"/>
          <w:sz w:val="28"/>
        </w:rPr>
        <w:t xml:space="preserve"> </w:t>
      </w:r>
      <w:proofErr w:type="spellStart"/>
      <w:r>
        <w:rPr>
          <w:color w:val="000000"/>
          <w:sz w:val="28"/>
        </w:rPr>
        <w:t>жағдайда</w:t>
      </w:r>
      <w:proofErr w:type="spellEnd"/>
      <w:r>
        <w:rPr>
          <w:color w:val="000000"/>
          <w:sz w:val="28"/>
        </w:rPr>
        <w:t xml:space="preserve"> </w:t>
      </w:r>
      <w:proofErr w:type="spellStart"/>
      <w:r>
        <w:rPr>
          <w:color w:val="000000"/>
          <w:sz w:val="28"/>
        </w:rPr>
        <w:t>берілген</w:t>
      </w:r>
      <w:proofErr w:type="spellEnd"/>
      <w:r>
        <w:rPr>
          <w:color w:val="000000"/>
          <w:sz w:val="28"/>
        </w:rPr>
        <w:t xml:space="preserve"> (</w:t>
      </w:r>
      <w:proofErr w:type="spellStart"/>
      <w:r>
        <w:rPr>
          <w:color w:val="000000"/>
          <w:sz w:val="28"/>
        </w:rPr>
        <w:t>расталған</w:t>
      </w:r>
      <w:proofErr w:type="spellEnd"/>
      <w:r>
        <w:rPr>
          <w:color w:val="000000"/>
          <w:sz w:val="28"/>
        </w:rPr>
        <w:t xml:space="preserve">) </w:t>
      </w:r>
      <w:proofErr w:type="spellStart"/>
      <w:r>
        <w:rPr>
          <w:color w:val="000000"/>
          <w:sz w:val="28"/>
        </w:rPr>
        <w:t>күні</w:t>
      </w:r>
      <w:proofErr w:type="spellEnd"/>
      <w:r>
        <w:rPr>
          <w:color w:val="000000"/>
          <w:sz w:val="28"/>
        </w:rPr>
        <w:t xml:space="preserve">): </w:t>
      </w:r>
    </w:p>
    <w:p>
      <w:pPr>
        <w:jc w:val="both"/>
      </w:pPr>
      <w:r>
        <w:rPr>
          <w:color w:val="000000"/>
          <w:sz w:val="28"/>
        </w:rPr>
        <w:t>      _____________________________________________________________________</w:t>
      </w:r>
    </w:p>
    <w:p>
      <w:pPr>
        <w:jc w:val="both"/>
      </w:pPr>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өтілі</w:t>
      </w:r>
      <w:proofErr w:type="spellEnd"/>
      <w:r>
        <w:rPr>
          <w:color w:val="000000"/>
          <w:sz w:val="28"/>
        </w:rPr>
        <w:t xml:space="preserve">: </w:t>
      </w:r>
    </w:p>
    <w:tbl>
      <w:tblPr>
        <w:tblW w:w="1008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297"/>
        <w:gridCol w:w="1559"/>
        <w:gridCol w:w="2268"/>
        <w:gridCol w:w="2835"/>
        <w:gridCol w:w="2126"/>
      </w:tblGrid>
      <w:tr>
        <w:trPr>
          <w:trHeight w:val="30"/>
          <w:tblCellSpacing w:w="0" w:type="auto"/>
        </w:trPr>
        <w:tc>
          <w:tcPr>
            <w:tcW w:w="1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roofErr w:type="spellStart"/>
            <w:r>
              <w:rPr>
                <w:color w:val="000000"/>
              </w:rPr>
              <w:lastRenderedPageBreak/>
              <w:t>Жалпы</w:t>
            </w:r>
            <w:proofErr w:type="spellEnd"/>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roofErr w:type="spellStart"/>
            <w:r>
              <w:rPr>
                <w:color w:val="000000"/>
              </w:rPr>
              <w:t>Педагогикалық</w:t>
            </w:r>
            <w:proofErr w:type="spellEnd"/>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roofErr w:type="spellStart"/>
            <w:r>
              <w:rPr>
                <w:color w:val="000000"/>
              </w:rPr>
              <w:t>Мемлекеттік</w:t>
            </w:r>
            <w:proofErr w:type="spellEnd"/>
            <w:r>
              <w:rPr>
                <w:color w:val="000000"/>
              </w:rPr>
              <w:t xml:space="preserve"> </w:t>
            </w:r>
            <w:proofErr w:type="spellStart"/>
            <w:r>
              <w:rPr>
                <w:color w:val="000000"/>
              </w:rPr>
              <w:t>қызмет</w:t>
            </w:r>
            <w:proofErr w:type="spellEnd"/>
            <w:r>
              <w:rPr>
                <w:color w:val="000000"/>
              </w:rPr>
              <w:t xml:space="preserve"> </w:t>
            </w:r>
            <w:proofErr w:type="spellStart"/>
            <w:r>
              <w:rPr>
                <w:color w:val="000000"/>
              </w:rPr>
              <w:t>өтілі</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roofErr w:type="spellStart"/>
            <w:r>
              <w:rPr>
                <w:color w:val="000000"/>
              </w:rPr>
              <w:t>Мамандығы</w:t>
            </w:r>
            <w:proofErr w:type="spellEnd"/>
            <w:r>
              <w:rPr>
                <w:color w:val="000000"/>
              </w:rPr>
              <w:t xml:space="preserve"> </w:t>
            </w:r>
            <w:proofErr w:type="spellStart"/>
            <w:r>
              <w:rPr>
                <w:color w:val="000000"/>
              </w:rPr>
              <w:t>бойынша</w:t>
            </w:r>
            <w:proofErr w:type="spellEnd"/>
            <w:r>
              <w:rPr>
                <w:color w:val="000000"/>
              </w:rPr>
              <w:t xml:space="preserve"> (</w:t>
            </w:r>
            <w:proofErr w:type="spellStart"/>
            <w:r>
              <w:rPr>
                <w:color w:val="000000"/>
              </w:rPr>
              <w:t>кәсіпкерлік</w:t>
            </w:r>
            <w:proofErr w:type="spellEnd"/>
            <w:r>
              <w:rPr>
                <w:color w:val="000000"/>
              </w:rPr>
              <w:t xml:space="preserve"> </w:t>
            </w:r>
            <w:proofErr w:type="spellStart"/>
            <w:r>
              <w:rPr>
                <w:color w:val="000000"/>
              </w:rPr>
              <w:t>субъектілерінің</w:t>
            </w:r>
            <w:proofErr w:type="spellEnd"/>
            <w:r>
              <w:rPr>
                <w:color w:val="000000"/>
              </w:rPr>
              <w:t xml:space="preserve"> </w:t>
            </w:r>
            <w:proofErr w:type="spellStart"/>
            <w:r>
              <w:rPr>
                <w:color w:val="000000"/>
              </w:rPr>
              <w:t>мамандары</w:t>
            </w:r>
            <w:proofErr w:type="spellEnd"/>
            <w:r>
              <w:rPr>
                <w:color w:val="000000"/>
              </w:rPr>
              <w:t xml:space="preserve"> </w:t>
            </w:r>
            <w:proofErr w:type="spellStart"/>
            <w:r>
              <w:rPr>
                <w:color w:val="000000"/>
              </w:rPr>
              <w:t>үшін</w:t>
            </w:r>
            <w:proofErr w:type="spellEnd"/>
            <w:r>
              <w:rPr>
                <w:color w:val="000000"/>
              </w:rPr>
              <w:t>)</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r>
              <w:rPr>
                <w:color w:val="000000"/>
              </w:rPr>
              <w:t xml:space="preserve">Осы </w:t>
            </w:r>
            <w:proofErr w:type="spellStart"/>
            <w:r>
              <w:rPr>
                <w:color w:val="000000"/>
              </w:rPr>
              <w:t>білім</w:t>
            </w:r>
            <w:proofErr w:type="spellEnd"/>
            <w:r>
              <w:rPr>
                <w:color w:val="000000"/>
              </w:rPr>
              <w:t xml:space="preserve"> беру </w:t>
            </w:r>
            <w:proofErr w:type="spellStart"/>
            <w:r>
              <w:rPr>
                <w:color w:val="000000"/>
              </w:rPr>
              <w:t>ұйымында</w:t>
            </w:r>
            <w:proofErr w:type="spellEnd"/>
            <w:r>
              <w:rPr>
                <w:color w:val="000000"/>
              </w:rPr>
              <w:t xml:space="preserve">, </w:t>
            </w:r>
            <w:proofErr w:type="spellStart"/>
            <w:r>
              <w:rPr>
                <w:color w:val="000000"/>
              </w:rPr>
              <w:t>оның</w:t>
            </w:r>
            <w:proofErr w:type="spellEnd"/>
            <w:r>
              <w:rPr>
                <w:color w:val="000000"/>
              </w:rPr>
              <w:t xml:space="preserve"> </w:t>
            </w:r>
            <w:proofErr w:type="spellStart"/>
            <w:r>
              <w:rPr>
                <w:color w:val="000000"/>
              </w:rPr>
              <w:t>ішінде</w:t>
            </w:r>
            <w:proofErr w:type="spellEnd"/>
            <w:r>
              <w:rPr>
                <w:color w:val="000000"/>
              </w:rPr>
              <w:t xml:space="preserve"> </w:t>
            </w:r>
            <w:proofErr w:type="spellStart"/>
            <w:r>
              <w:rPr>
                <w:color w:val="000000"/>
              </w:rPr>
              <w:t>атқаратын</w:t>
            </w:r>
            <w:proofErr w:type="spellEnd"/>
            <w:r>
              <w:rPr>
                <w:color w:val="000000"/>
              </w:rPr>
              <w:t xml:space="preserve"> </w:t>
            </w:r>
            <w:proofErr w:type="spellStart"/>
            <w:r>
              <w:rPr>
                <w:color w:val="000000"/>
              </w:rPr>
              <w:t>лауазымында</w:t>
            </w:r>
            <w:proofErr w:type="spellEnd"/>
          </w:p>
        </w:tc>
      </w:tr>
      <w:tr>
        <w:trPr>
          <w:trHeight w:val="30"/>
          <w:tblCellSpacing w:w="0" w:type="auto"/>
        </w:trPr>
        <w:tc>
          <w:tcPr>
            <w:tcW w:w="1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
          <w:p>
            <w:pPr>
              <w:spacing w:after="20"/>
              <w:ind w:left="20"/>
              <w:jc w:val="both"/>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
          <w:p>
            <w:pPr>
              <w:spacing w:after="20"/>
              <w:ind w:left="20"/>
              <w:jc w:val="both"/>
            </w:pP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
          <w:p>
            <w:pPr>
              <w:spacing w:after="20"/>
              <w:ind w:left="20"/>
              <w:jc w:val="both"/>
            </w:pP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
          <w:p>
            <w:pPr>
              <w:spacing w:after="20"/>
              <w:ind w:left="20"/>
              <w:jc w:val="both"/>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
          <w:p>
            <w:pPr>
              <w:spacing w:after="20"/>
              <w:ind w:left="20"/>
              <w:jc w:val="both"/>
            </w:pPr>
          </w:p>
        </w:tc>
      </w:tr>
    </w:tbl>
    <w:p>
      <w:pPr>
        <w:jc w:val="both"/>
      </w:pPr>
      <w:r>
        <w:rPr>
          <w:color w:val="000000"/>
          <w:sz w:val="28"/>
        </w:rPr>
        <w:t xml:space="preserve">      </w:t>
      </w:r>
      <w:proofErr w:type="spellStart"/>
      <w:r>
        <w:rPr>
          <w:color w:val="000000"/>
          <w:sz w:val="28"/>
        </w:rPr>
        <w:t>Мынадай</w:t>
      </w:r>
      <w:proofErr w:type="spellEnd"/>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нәтижелерім</w:t>
      </w:r>
      <w:proofErr w:type="spellEnd"/>
      <w:r>
        <w:rPr>
          <w:color w:val="000000"/>
          <w:sz w:val="28"/>
        </w:rPr>
        <w:t xml:space="preserve"> бар: ___________</w:t>
      </w:r>
    </w:p>
    <w:p>
      <w:pPr>
        <w:jc w:val="both"/>
        <w:rPr>
          <w:color w:val="000000"/>
          <w:sz w:val="28"/>
        </w:rPr>
      </w:pPr>
      <w:r>
        <w:rPr>
          <w:color w:val="000000"/>
          <w:sz w:val="28"/>
        </w:rPr>
        <w:t xml:space="preserve">      </w:t>
      </w:r>
      <w:proofErr w:type="spellStart"/>
      <w:r>
        <w:rPr>
          <w:color w:val="000000"/>
          <w:sz w:val="28"/>
        </w:rPr>
        <w:t>Марапаттары</w:t>
      </w:r>
      <w:proofErr w:type="spellEnd"/>
      <w:r>
        <w:rPr>
          <w:color w:val="000000"/>
          <w:sz w:val="28"/>
        </w:rPr>
        <w:t xml:space="preserve">, </w:t>
      </w:r>
      <w:proofErr w:type="spellStart"/>
      <w:r>
        <w:rPr>
          <w:color w:val="000000"/>
          <w:sz w:val="28"/>
        </w:rPr>
        <w:t>атақтары</w:t>
      </w:r>
      <w:proofErr w:type="spellEnd"/>
      <w:r>
        <w:rPr>
          <w:color w:val="000000"/>
          <w:sz w:val="28"/>
        </w:rPr>
        <w:t xml:space="preserve">, </w:t>
      </w:r>
      <w:proofErr w:type="spellStart"/>
      <w:r>
        <w:rPr>
          <w:color w:val="000000"/>
          <w:sz w:val="28"/>
        </w:rPr>
        <w:t>дәрежесі</w:t>
      </w:r>
      <w:proofErr w:type="spellEnd"/>
      <w:r>
        <w:rPr>
          <w:color w:val="000000"/>
          <w:sz w:val="28"/>
        </w:rPr>
        <w:t xml:space="preserve">, </w:t>
      </w:r>
      <w:proofErr w:type="spellStart"/>
      <w:r>
        <w:rPr>
          <w:color w:val="000000"/>
          <w:sz w:val="28"/>
        </w:rPr>
        <w:t>ғылыми</w:t>
      </w:r>
      <w:proofErr w:type="spellEnd"/>
      <w:r>
        <w:rPr>
          <w:color w:val="000000"/>
          <w:sz w:val="28"/>
        </w:rPr>
        <w:t xml:space="preserve"> </w:t>
      </w:r>
      <w:proofErr w:type="spellStart"/>
      <w:r>
        <w:rPr>
          <w:color w:val="000000"/>
          <w:sz w:val="28"/>
        </w:rPr>
        <w:t>дәрежесі</w:t>
      </w:r>
      <w:proofErr w:type="spellEnd"/>
      <w:r>
        <w:rPr>
          <w:color w:val="000000"/>
          <w:sz w:val="28"/>
        </w:rPr>
        <w:t xml:space="preserve">, </w:t>
      </w:r>
      <w:proofErr w:type="spellStart"/>
      <w:r>
        <w:rPr>
          <w:color w:val="000000"/>
          <w:sz w:val="28"/>
        </w:rPr>
        <w:t>ғылыми</w:t>
      </w:r>
      <w:proofErr w:type="spellEnd"/>
      <w:r>
        <w:rPr>
          <w:color w:val="000000"/>
          <w:sz w:val="28"/>
        </w:rPr>
        <w:t xml:space="preserve"> </w:t>
      </w:r>
      <w:proofErr w:type="spellStart"/>
      <w:r>
        <w:rPr>
          <w:color w:val="000000"/>
          <w:sz w:val="28"/>
        </w:rPr>
        <w:t>атағы</w:t>
      </w:r>
      <w:proofErr w:type="spellEnd"/>
      <w:r>
        <w:rPr>
          <w:color w:val="000000"/>
          <w:sz w:val="28"/>
        </w:rPr>
        <w:t xml:space="preserve">, </w:t>
      </w:r>
      <w:proofErr w:type="spellStart"/>
      <w:r>
        <w:rPr>
          <w:color w:val="000000"/>
          <w:sz w:val="28"/>
        </w:rPr>
        <w:t>сондай-ақ</w:t>
      </w:r>
      <w:proofErr w:type="spellEnd"/>
      <w:r>
        <w:rPr>
          <w:color w:val="000000"/>
          <w:sz w:val="28"/>
        </w:rPr>
        <w:t xml:space="preserve"> </w:t>
      </w:r>
      <w:proofErr w:type="spellStart"/>
      <w:r>
        <w:rPr>
          <w:color w:val="000000"/>
          <w:sz w:val="28"/>
        </w:rPr>
        <w:t>қосымша</w:t>
      </w:r>
      <w:proofErr w:type="spellEnd"/>
      <w:r>
        <w:rPr>
          <w:color w:val="000000"/>
          <w:sz w:val="28"/>
        </w:rPr>
        <w:t xml:space="preserve"> </w:t>
      </w:r>
      <w:proofErr w:type="spellStart"/>
      <w:r>
        <w:rPr>
          <w:color w:val="000000"/>
          <w:sz w:val="28"/>
        </w:rPr>
        <w:t>мәліметтер</w:t>
      </w:r>
      <w:proofErr w:type="spellEnd"/>
      <w:r>
        <w:rPr>
          <w:color w:val="000000"/>
          <w:sz w:val="28"/>
        </w:rPr>
        <w:t xml:space="preserve"> (бар </w:t>
      </w:r>
      <w:proofErr w:type="spellStart"/>
      <w:r>
        <w:rPr>
          <w:color w:val="000000"/>
          <w:sz w:val="28"/>
        </w:rPr>
        <w:t>болса</w:t>
      </w:r>
      <w:proofErr w:type="spellEnd"/>
      <w:r>
        <w:rPr>
          <w:color w:val="000000"/>
          <w:sz w:val="28"/>
        </w:rPr>
        <w:t>)</w:t>
      </w:r>
    </w:p>
    <w:p>
      <w:pPr>
        <w:jc w:val="both"/>
      </w:pPr>
      <w:r>
        <w:rPr>
          <w:color w:val="000000"/>
          <w:sz w:val="28"/>
        </w:rPr>
        <w:t xml:space="preserve"> __________________________________________________</w:t>
      </w:r>
    </w:p>
    <w:p>
      <w:pPr>
        <w:jc w:val="both"/>
      </w:pPr>
      <w:r>
        <w:rPr>
          <w:color w:val="000000"/>
          <w:sz w:val="28"/>
        </w:rPr>
        <w:t xml:space="preserve">       "</w:t>
      </w:r>
      <w:proofErr w:type="spellStart"/>
      <w:r>
        <w:rPr>
          <w:color w:val="000000"/>
          <w:sz w:val="28"/>
        </w:rPr>
        <w:t>Дербес</w:t>
      </w:r>
      <w:proofErr w:type="spellEnd"/>
      <w:r>
        <w:rPr>
          <w:color w:val="000000"/>
          <w:sz w:val="28"/>
        </w:rPr>
        <w:t xml:space="preserve"> </w:t>
      </w:r>
      <w:proofErr w:type="spellStart"/>
      <w:r>
        <w:rPr>
          <w:color w:val="000000"/>
          <w:sz w:val="28"/>
        </w:rPr>
        <w:t>деректер</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оларды</w:t>
      </w:r>
      <w:proofErr w:type="spellEnd"/>
      <w:r>
        <w:rPr>
          <w:color w:val="000000"/>
          <w:sz w:val="28"/>
        </w:rPr>
        <w:t xml:space="preserve"> </w:t>
      </w:r>
      <w:proofErr w:type="spellStart"/>
      <w:r>
        <w:rPr>
          <w:color w:val="000000"/>
          <w:sz w:val="28"/>
        </w:rPr>
        <w:t>қорғау</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w:t>
      </w:r>
      <w:proofErr w:type="spellEnd"/>
      <w:r>
        <w:rPr>
          <w:color w:val="000000"/>
          <w:sz w:val="28"/>
        </w:rPr>
        <w:t xml:space="preserve"> </w:t>
      </w:r>
      <w:proofErr w:type="spellStart"/>
      <w:r>
        <w:rPr>
          <w:color w:val="000000"/>
          <w:sz w:val="28"/>
        </w:rPr>
        <w:t>Заңының</w:t>
      </w:r>
      <w:proofErr w:type="spellEnd"/>
      <w:r>
        <w:rPr>
          <w:color w:val="000000"/>
          <w:sz w:val="28"/>
        </w:rPr>
        <w:t xml:space="preserve"> 8-бабының 1-тармағына </w:t>
      </w:r>
      <w:proofErr w:type="spellStart"/>
      <w:r>
        <w:rPr>
          <w:color w:val="000000"/>
          <w:sz w:val="28"/>
        </w:rPr>
        <w:t>сәйкес</w:t>
      </w:r>
      <w:proofErr w:type="spellEnd"/>
      <w:r>
        <w:rPr>
          <w:color w:val="000000"/>
          <w:sz w:val="28"/>
        </w:rPr>
        <w:t xml:space="preserve"> </w:t>
      </w:r>
      <w:proofErr w:type="spellStart"/>
      <w:r>
        <w:rPr>
          <w:color w:val="000000"/>
          <w:sz w:val="28"/>
        </w:rPr>
        <w:t>менің</w:t>
      </w:r>
      <w:proofErr w:type="spellEnd"/>
      <w:r>
        <w:rPr>
          <w:color w:val="000000"/>
          <w:sz w:val="28"/>
        </w:rPr>
        <w:t xml:space="preserve"> </w:t>
      </w:r>
      <w:proofErr w:type="spellStart"/>
      <w:r>
        <w:rPr>
          <w:color w:val="000000"/>
          <w:sz w:val="28"/>
        </w:rPr>
        <w:t>дербес</w:t>
      </w:r>
      <w:proofErr w:type="spellEnd"/>
      <w:r>
        <w:rPr>
          <w:color w:val="000000"/>
          <w:sz w:val="28"/>
        </w:rPr>
        <w:t xml:space="preserve"> </w:t>
      </w:r>
      <w:proofErr w:type="spellStart"/>
      <w:r>
        <w:rPr>
          <w:color w:val="000000"/>
          <w:sz w:val="28"/>
        </w:rPr>
        <w:t>деректерімді</w:t>
      </w:r>
      <w:proofErr w:type="spellEnd"/>
      <w:r>
        <w:rPr>
          <w:color w:val="000000"/>
          <w:sz w:val="28"/>
        </w:rPr>
        <w:t xml:space="preserve"> </w:t>
      </w:r>
      <w:proofErr w:type="spellStart"/>
      <w:r>
        <w:rPr>
          <w:color w:val="000000"/>
          <w:sz w:val="28"/>
        </w:rPr>
        <w:t>дербес</w:t>
      </w:r>
      <w:proofErr w:type="spellEnd"/>
      <w:r>
        <w:rPr>
          <w:color w:val="000000"/>
          <w:sz w:val="28"/>
        </w:rPr>
        <w:t xml:space="preserve"> </w:t>
      </w:r>
      <w:proofErr w:type="spellStart"/>
      <w:r>
        <w:rPr>
          <w:color w:val="000000"/>
          <w:sz w:val="28"/>
        </w:rPr>
        <w:t>деректерді</w:t>
      </w:r>
      <w:proofErr w:type="spellEnd"/>
      <w:r>
        <w:rPr>
          <w:color w:val="000000"/>
          <w:sz w:val="28"/>
        </w:rPr>
        <w:t xml:space="preserve"> </w:t>
      </w:r>
      <w:proofErr w:type="spellStart"/>
      <w:r>
        <w:rPr>
          <w:color w:val="000000"/>
          <w:sz w:val="28"/>
        </w:rPr>
        <w:t>өңдеу</w:t>
      </w:r>
      <w:proofErr w:type="spellEnd"/>
      <w:r>
        <w:rPr>
          <w:color w:val="000000"/>
          <w:sz w:val="28"/>
        </w:rPr>
        <w:t xml:space="preserve"> </w:t>
      </w:r>
      <w:proofErr w:type="spellStart"/>
      <w:r>
        <w:rPr>
          <w:color w:val="000000"/>
          <w:sz w:val="28"/>
        </w:rPr>
        <w:t>мақсаттарына</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келетін</w:t>
      </w:r>
      <w:proofErr w:type="spellEnd"/>
      <w:r>
        <w:rPr>
          <w:color w:val="000000"/>
          <w:sz w:val="28"/>
        </w:rPr>
        <w:t xml:space="preserve"> </w:t>
      </w:r>
      <w:proofErr w:type="spellStart"/>
      <w:r>
        <w:rPr>
          <w:color w:val="000000"/>
          <w:sz w:val="28"/>
        </w:rPr>
        <w:t>кез</w:t>
      </w:r>
      <w:proofErr w:type="spellEnd"/>
      <w:r>
        <w:rPr>
          <w:color w:val="000000"/>
          <w:sz w:val="28"/>
        </w:rPr>
        <w:t xml:space="preserve"> </w:t>
      </w:r>
      <w:proofErr w:type="spellStart"/>
      <w:r>
        <w:rPr>
          <w:color w:val="000000"/>
          <w:sz w:val="28"/>
        </w:rPr>
        <w:t>келген</w:t>
      </w:r>
      <w:proofErr w:type="spellEnd"/>
      <w:r>
        <w:rPr>
          <w:color w:val="000000"/>
          <w:sz w:val="28"/>
        </w:rPr>
        <w:t xml:space="preserve"> </w:t>
      </w:r>
      <w:proofErr w:type="spellStart"/>
      <w:r>
        <w:rPr>
          <w:color w:val="000000"/>
          <w:sz w:val="28"/>
        </w:rPr>
        <w:t>заңды</w:t>
      </w:r>
      <w:proofErr w:type="spellEnd"/>
      <w:r>
        <w:rPr>
          <w:color w:val="000000"/>
          <w:sz w:val="28"/>
        </w:rPr>
        <w:t xml:space="preserve"> </w:t>
      </w:r>
      <w:proofErr w:type="spellStart"/>
      <w:r>
        <w:rPr>
          <w:color w:val="000000"/>
          <w:sz w:val="28"/>
        </w:rPr>
        <w:t>тәсілдермен</w:t>
      </w:r>
      <w:proofErr w:type="spellEnd"/>
      <w:r>
        <w:rPr>
          <w:color w:val="000000"/>
          <w:sz w:val="28"/>
        </w:rPr>
        <w:t xml:space="preserve"> (фото, видео, </w:t>
      </w:r>
      <w:proofErr w:type="spellStart"/>
      <w:r>
        <w:rPr>
          <w:color w:val="000000"/>
          <w:sz w:val="28"/>
        </w:rPr>
        <w:t>оның</w:t>
      </w:r>
      <w:proofErr w:type="spellEnd"/>
      <w:r>
        <w:rPr>
          <w:color w:val="000000"/>
          <w:sz w:val="28"/>
        </w:rPr>
        <w:t xml:space="preserve"> </w:t>
      </w:r>
      <w:proofErr w:type="spellStart"/>
      <w:r>
        <w:rPr>
          <w:color w:val="000000"/>
          <w:sz w:val="28"/>
        </w:rPr>
        <w:t>ішінде</w:t>
      </w:r>
      <w:proofErr w:type="spellEnd"/>
      <w:r>
        <w:rPr>
          <w:color w:val="000000"/>
          <w:sz w:val="28"/>
        </w:rPr>
        <w:t xml:space="preserve"> </w:t>
      </w:r>
      <w:proofErr w:type="spellStart"/>
      <w:r>
        <w:rPr>
          <w:color w:val="000000"/>
          <w:sz w:val="28"/>
        </w:rPr>
        <w:t>автоматтандыру</w:t>
      </w:r>
      <w:proofErr w:type="spellEnd"/>
      <w:r>
        <w:rPr>
          <w:color w:val="000000"/>
          <w:sz w:val="28"/>
        </w:rPr>
        <w:t xml:space="preserve"> </w:t>
      </w:r>
      <w:proofErr w:type="spellStart"/>
      <w:r>
        <w:rPr>
          <w:color w:val="000000"/>
          <w:sz w:val="28"/>
        </w:rPr>
        <w:t>құралдарын</w:t>
      </w:r>
      <w:proofErr w:type="spellEnd"/>
      <w:r>
        <w:rPr>
          <w:color w:val="000000"/>
          <w:sz w:val="28"/>
        </w:rPr>
        <w:t xml:space="preserve"> </w:t>
      </w:r>
      <w:proofErr w:type="spellStart"/>
      <w:r>
        <w:rPr>
          <w:color w:val="000000"/>
          <w:sz w:val="28"/>
        </w:rPr>
        <w:t>пайдалана</w:t>
      </w:r>
      <w:proofErr w:type="spellEnd"/>
      <w:r>
        <w:rPr>
          <w:color w:val="000000"/>
          <w:sz w:val="28"/>
        </w:rPr>
        <w:t xml:space="preserve"> </w:t>
      </w:r>
      <w:proofErr w:type="spellStart"/>
      <w:r>
        <w:rPr>
          <w:color w:val="000000"/>
          <w:sz w:val="28"/>
        </w:rPr>
        <w:t>отырып</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мұндай</w:t>
      </w:r>
      <w:proofErr w:type="spellEnd"/>
      <w:r>
        <w:rPr>
          <w:color w:val="000000"/>
          <w:sz w:val="28"/>
        </w:rPr>
        <w:t xml:space="preserve"> </w:t>
      </w:r>
      <w:proofErr w:type="spellStart"/>
      <w:r>
        <w:rPr>
          <w:color w:val="000000"/>
          <w:sz w:val="28"/>
        </w:rPr>
        <w:t>құралдарды</w:t>
      </w:r>
      <w:proofErr w:type="spellEnd"/>
      <w:r>
        <w:rPr>
          <w:color w:val="000000"/>
          <w:sz w:val="28"/>
        </w:rPr>
        <w:t xml:space="preserve"> </w:t>
      </w:r>
      <w:proofErr w:type="spellStart"/>
      <w:r>
        <w:rPr>
          <w:color w:val="000000"/>
          <w:sz w:val="28"/>
        </w:rPr>
        <w:t>пайдаланбай</w:t>
      </w:r>
      <w:proofErr w:type="spellEnd"/>
      <w:r>
        <w:rPr>
          <w:color w:val="000000"/>
          <w:sz w:val="28"/>
        </w:rPr>
        <w:t xml:space="preserve"> </w:t>
      </w:r>
      <w:proofErr w:type="spellStart"/>
      <w:r>
        <w:rPr>
          <w:color w:val="000000"/>
          <w:sz w:val="28"/>
        </w:rPr>
        <w:t>дербес</w:t>
      </w:r>
      <w:proofErr w:type="spellEnd"/>
      <w:r>
        <w:rPr>
          <w:color w:val="000000"/>
          <w:sz w:val="28"/>
        </w:rPr>
        <w:t xml:space="preserve"> </w:t>
      </w:r>
      <w:proofErr w:type="spellStart"/>
      <w:r>
        <w:rPr>
          <w:color w:val="000000"/>
          <w:sz w:val="28"/>
        </w:rPr>
        <w:t>деректердің</w:t>
      </w:r>
      <w:proofErr w:type="spellEnd"/>
      <w:r>
        <w:rPr>
          <w:color w:val="000000"/>
          <w:sz w:val="28"/>
        </w:rPr>
        <w:t xml:space="preserve"> </w:t>
      </w:r>
      <w:proofErr w:type="spellStart"/>
      <w:r>
        <w:rPr>
          <w:color w:val="000000"/>
          <w:sz w:val="28"/>
        </w:rPr>
        <w:t>ақпараттық</w:t>
      </w:r>
      <w:proofErr w:type="spellEnd"/>
      <w:r>
        <w:rPr>
          <w:color w:val="000000"/>
          <w:sz w:val="28"/>
        </w:rPr>
        <w:t xml:space="preserve"> </w:t>
      </w:r>
      <w:proofErr w:type="spellStart"/>
      <w:r>
        <w:rPr>
          <w:color w:val="000000"/>
          <w:sz w:val="28"/>
        </w:rPr>
        <w:t>жүйелерінде</w:t>
      </w:r>
      <w:proofErr w:type="spellEnd"/>
      <w:r>
        <w:rPr>
          <w:color w:val="000000"/>
          <w:sz w:val="28"/>
        </w:rPr>
        <w:t xml:space="preserve"> </w:t>
      </w:r>
      <w:proofErr w:type="spellStart"/>
      <w:r>
        <w:rPr>
          <w:color w:val="000000"/>
          <w:sz w:val="28"/>
        </w:rPr>
        <w:t>пайдалану</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өңдеуге</w:t>
      </w:r>
      <w:proofErr w:type="spellEnd"/>
      <w:r>
        <w:rPr>
          <w:color w:val="000000"/>
          <w:sz w:val="28"/>
        </w:rPr>
        <w:t xml:space="preserve"> </w:t>
      </w:r>
      <w:proofErr w:type="spellStart"/>
      <w:r>
        <w:rPr>
          <w:color w:val="000000"/>
          <w:sz w:val="28"/>
        </w:rPr>
        <w:t>келісім</w:t>
      </w:r>
      <w:proofErr w:type="spellEnd"/>
      <w:r>
        <w:rPr>
          <w:color w:val="000000"/>
          <w:sz w:val="28"/>
        </w:rPr>
        <w:t xml:space="preserve"> </w:t>
      </w:r>
      <w:proofErr w:type="spellStart"/>
      <w:r>
        <w:rPr>
          <w:color w:val="000000"/>
          <w:sz w:val="28"/>
        </w:rPr>
        <w:t>беремін</w:t>
      </w:r>
      <w:proofErr w:type="spellEnd"/>
      <w:r>
        <w:rPr>
          <w:color w:val="000000"/>
          <w:sz w:val="28"/>
        </w:rPr>
        <w:t>.</w:t>
      </w:r>
    </w:p>
    <w:p>
      <w:pPr>
        <w:jc w:val="both"/>
      </w:pPr>
      <w:r>
        <w:rPr>
          <w:color w:val="000000"/>
          <w:sz w:val="28"/>
        </w:rPr>
        <w:t xml:space="preserve">       Мен </w:t>
      </w:r>
      <w:proofErr w:type="spellStart"/>
      <w:r>
        <w:rPr>
          <w:color w:val="000000"/>
          <w:sz w:val="28"/>
        </w:rPr>
        <w:t>келісемін</w:t>
      </w:r>
      <w:proofErr w:type="spellEnd"/>
      <w:r>
        <w:rPr>
          <w:color w:val="000000"/>
          <w:sz w:val="28"/>
        </w:rPr>
        <w:t xml:space="preserve"> ____________________________________________________ </w:t>
      </w:r>
    </w:p>
    <w:p>
      <w:pPr>
        <w:jc w:val="both"/>
      </w:pPr>
      <w:r>
        <w:rPr>
          <w:color w:val="000000"/>
          <w:sz w:val="28"/>
        </w:rPr>
        <w:t xml:space="preserve">      (ТАӘ (бар </w:t>
      </w:r>
      <w:proofErr w:type="spellStart"/>
      <w:r>
        <w:rPr>
          <w:color w:val="000000"/>
          <w:sz w:val="28"/>
        </w:rPr>
        <w:t>болса</w:t>
      </w:r>
      <w:proofErr w:type="spellEnd"/>
      <w:r>
        <w:rPr>
          <w:color w:val="000000"/>
          <w:sz w:val="28"/>
        </w:rPr>
        <w:t>)) (</w:t>
      </w:r>
      <w:proofErr w:type="spellStart"/>
      <w:r>
        <w:rPr>
          <w:color w:val="000000"/>
          <w:sz w:val="28"/>
        </w:rPr>
        <w:t>қолы</w:t>
      </w:r>
      <w:proofErr w:type="spellEnd"/>
      <w:r>
        <w:rPr>
          <w:color w:val="000000"/>
          <w:sz w:val="28"/>
        </w:rPr>
        <w:t>)</w:t>
      </w:r>
    </w:p>
    <w:p>
      <w:pPr>
        <w:jc w:val="both"/>
      </w:pPr>
      <w:r>
        <w:rPr>
          <w:color w:val="000000"/>
          <w:sz w:val="28"/>
        </w:rPr>
        <w:t>      "____"______________20___жыл __________ /</w:t>
      </w:r>
      <w:proofErr w:type="spellStart"/>
      <w:r>
        <w:rPr>
          <w:color w:val="000000"/>
          <w:sz w:val="28"/>
        </w:rPr>
        <w:t>қолы</w:t>
      </w:r>
      <w:proofErr w:type="spellEnd"/>
      <w:r>
        <w:rPr>
          <w:color w:val="000000"/>
          <w:sz w:val="28"/>
        </w:rPr>
        <w:t>/</w:t>
      </w:r>
      <w:bookmarkEnd w:id="3"/>
    </w:p>
    <w:sectPr>
      <w:pgSz w:w="11906" w:h="16838"/>
      <w:pgMar w:top="709" w:right="707"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KZ Times New Roman">
    <w:altName w:val="Times New Roman"/>
    <w:panose1 w:val="00000000000000000000"/>
    <w:charset w:val="CC"/>
    <w:family w:val="roman"/>
    <w:notTrueType/>
    <w:pitch w:val="variable"/>
    <w:sig w:usb0="00000203" w:usb1="00000000" w:usb2="00000000" w:usb3="00000000" w:csb0="00000005"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FC391E"/>
    <w:multiLevelType w:val="hybridMultilevel"/>
    <w:tmpl w:val="CF5E0312"/>
    <w:lvl w:ilvl="0" w:tplc="FD4CF2D0">
      <w:start w:val="1"/>
      <w:numFmt w:val="decimal"/>
      <w:suff w:val="space"/>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1491D64"/>
    <w:multiLevelType w:val="hybridMultilevel"/>
    <w:tmpl w:val="FCECA246"/>
    <w:lvl w:ilvl="0" w:tplc="764E056A">
      <w:start w:val="1"/>
      <w:numFmt w:val="decimal"/>
      <w:lvlText w:val="%1."/>
      <w:lvlJc w:val="left"/>
      <w:pPr>
        <w:ind w:left="644" w:hanging="360"/>
      </w:pPr>
      <w:rPr>
        <w:rFonts w:cstheme="minorBidi"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4E44996"/>
    <w:multiLevelType w:val="hybridMultilevel"/>
    <w:tmpl w:val="CF5E0312"/>
    <w:lvl w:ilvl="0" w:tplc="FD4CF2D0">
      <w:start w:val="1"/>
      <w:numFmt w:val="decimal"/>
      <w:suff w:val="space"/>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5523654"/>
    <w:multiLevelType w:val="hybridMultilevel"/>
    <w:tmpl w:val="3E92DE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1B03061"/>
    <w:multiLevelType w:val="hybridMultilevel"/>
    <w:tmpl w:val="D472D6E4"/>
    <w:lvl w:ilvl="0" w:tplc="329027D0">
      <w:start w:val="6"/>
      <w:numFmt w:val="decimal"/>
      <w:lvlText w:val="%1."/>
      <w:lvlJc w:val="left"/>
      <w:pPr>
        <w:ind w:left="502" w:hanging="360"/>
      </w:pPr>
      <w:rPr>
        <w:rFonts w:hint="default"/>
        <w:b w:val="0"/>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15:restartNumberingAfterBreak="0">
    <w:nsid w:val="670F060B"/>
    <w:multiLevelType w:val="hybridMultilevel"/>
    <w:tmpl w:val="B7AAA6B2"/>
    <w:lvl w:ilvl="0" w:tplc="D94E0FE2">
      <w:start w:val="1"/>
      <w:numFmt w:val="decimal"/>
      <w:lvlText w:val="%1)"/>
      <w:lvlJc w:val="left"/>
      <w:pPr>
        <w:ind w:left="1080" w:hanging="360"/>
      </w:pPr>
      <w:rPr>
        <w:rFonts w:hint="default"/>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 w:numId="2">
    <w:abstractNumId w:val="3"/>
  </w:num>
  <w:num w:numId="3">
    <w:abstractNumId w:val="5"/>
  </w:num>
  <w:num w:numId="4">
    <w:abstractNumId w:val="4"/>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hideSpellingError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F5931A-EB56-4D04-8739-D4F1744CC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pPr>
      <w:overflowPunct/>
      <w:autoSpaceDE/>
      <w:autoSpaceDN/>
      <w:adjustRightInd/>
      <w:spacing w:after="200" w:line="276" w:lineRule="auto"/>
      <w:ind w:left="720"/>
      <w:contextualSpacing/>
    </w:pPr>
    <w:rPr>
      <w:rFonts w:ascii="Calibri" w:eastAsia="Calibri" w:hAnsi="Calibri"/>
      <w:sz w:val="22"/>
      <w:szCs w:val="22"/>
      <w:lang w:eastAsia="en-US"/>
    </w:rPr>
  </w:style>
  <w:style w:type="character" w:styleId="a4">
    <w:name w:val="Hyperlink"/>
    <w:basedOn w:val="a0"/>
    <w:uiPriority w:val="99"/>
    <w:unhideWhenUsed/>
    <w:rPr>
      <w:color w:val="0000FF"/>
      <w:u w:val="single"/>
    </w:rPr>
  </w:style>
  <w:style w:type="paragraph" w:styleId="a5">
    <w:name w:val="Body Text Indent"/>
    <w:basedOn w:val="a"/>
    <w:link w:val="a6"/>
    <w:pPr>
      <w:overflowPunct/>
      <w:autoSpaceDE/>
      <w:autoSpaceDN/>
      <w:adjustRightInd/>
      <w:ind w:firstLine="708"/>
      <w:jc w:val="both"/>
    </w:pPr>
    <w:rPr>
      <w:rFonts w:ascii="KZ Times New Roman" w:hAnsi="KZ Times New Roman"/>
      <w:sz w:val="28"/>
      <w:szCs w:val="24"/>
      <w:lang w:val="ru-MD"/>
    </w:rPr>
  </w:style>
  <w:style w:type="character" w:customStyle="1" w:styleId="a6">
    <w:name w:val="Основной текст с отступом Знак"/>
    <w:basedOn w:val="a0"/>
    <w:link w:val="a5"/>
    <w:rPr>
      <w:rFonts w:ascii="KZ Times New Roman" w:eastAsia="Times New Roman" w:hAnsi="KZ Times New Roman" w:cs="Times New Roman"/>
      <w:sz w:val="28"/>
      <w:szCs w:val="24"/>
      <w:lang w:val="ru-MD" w:eastAsia="ru-RU"/>
    </w:rPr>
  </w:style>
  <w:style w:type="paragraph" w:styleId="a7">
    <w:name w:val="Balloon Text"/>
    <w:basedOn w:val="a"/>
    <w:link w:val="a8"/>
    <w:uiPriority w:val="99"/>
    <w:semiHidden/>
    <w:unhideWhenUsed/>
    <w:rPr>
      <w:rFonts w:ascii="Segoe UI" w:hAnsi="Segoe UI" w:cs="Segoe UI"/>
      <w:sz w:val="18"/>
      <w:szCs w:val="18"/>
    </w:rPr>
  </w:style>
  <w:style w:type="character" w:customStyle="1" w:styleId="a8">
    <w:name w:val="Текст выноски Знак"/>
    <w:basedOn w:val="a0"/>
    <w:link w:val="a7"/>
    <w:uiPriority w:val="99"/>
    <w:semiHidden/>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7211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548</TotalTime>
  <Pages>6</Pages>
  <Words>1984</Words>
  <Characters>11309</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Динара Байзулда</dc:creator>
  <cp:keywords/>
  <dc:description/>
  <cp:lastModifiedBy>601-1</cp:lastModifiedBy>
  <cp:revision>43</cp:revision>
  <cp:lastPrinted>2025-03-03T09:57:00Z</cp:lastPrinted>
  <dcterms:created xsi:type="dcterms:W3CDTF">2022-10-05T03:40:00Z</dcterms:created>
  <dcterms:modified xsi:type="dcterms:W3CDTF">2026-08-25T07:29:00Z</dcterms:modified>
</cp:coreProperties>
</file>