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841F3" w14:textId="4A3CFDF5" w:rsidR="00A93F8D" w:rsidRPr="003E7B0C" w:rsidRDefault="00A93F8D" w:rsidP="00AF64EB">
      <w:pPr>
        <w:spacing w:before="100" w:beforeAutospacing="1" w:after="100" w:afterAutospacing="1" w:line="240" w:lineRule="auto"/>
        <w:jc w:val="center"/>
        <w:rPr>
          <w:rFonts w:ascii="Times New Roman" w:eastAsia="Times New Roman" w:hAnsi="Times New Roman"/>
          <w:b/>
          <w:color w:val="000000" w:themeColor="text1"/>
          <w:sz w:val="24"/>
          <w:szCs w:val="24"/>
          <w:lang w:eastAsia="ru-RU"/>
        </w:rPr>
      </w:pPr>
      <w:bookmarkStart w:id="0" w:name="_GoBack"/>
      <w:r w:rsidRPr="003E7B0C">
        <w:rPr>
          <w:rFonts w:ascii="Times New Roman" w:eastAsia="Times New Roman" w:hAnsi="Times New Roman"/>
          <w:b/>
          <w:color w:val="000000" w:themeColor="text1"/>
          <w:sz w:val="24"/>
          <w:szCs w:val="24"/>
          <w:lang w:eastAsia="ru-RU"/>
        </w:rPr>
        <w:t xml:space="preserve">Число </w:t>
      </w:r>
      <w:proofErr w:type="spellStart"/>
      <w:r w:rsidRPr="003E7B0C">
        <w:rPr>
          <w:rFonts w:ascii="Times New Roman" w:eastAsia="Times New Roman" w:hAnsi="Times New Roman"/>
          <w:b/>
          <w:color w:val="000000" w:themeColor="text1"/>
          <w:sz w:val="24"/>
          <w:szCs w:val="24"/>
          <w:lang w:eastAsia="ru-RU"/>
        </w:rPr>
        <w:t>казахстанцев</w:t>
      </w:r>
      <w:proofErr w:type="spellEnd"/>
      <w:r w:rsidRPr="003E7B0C">
        <w:rPr>
          <w:rFonts w:ascii="Times New Roman" w:eastAsia="Times New Roman" w:hAnsi="Times New Roman"/>
          <w:b/>
          <w:color w:val="000000" w:themeColor="text1"/>
          <w:sz w:val="24"/>
          <w:szCs w:val="24"/>
          <w:lang w:eastAsia="ru-RU"/>
        </w:rPr>
        <w:t xml:space="preserve">, регулярно формирующих </w:t>
      </w:r>
      <w:r w:rsidR="00492777" w:rsidRPr="003E7B0C">
        <w:rPr>
          <w:rFonts w:ascii="Times New Roman" w:eastAsia="Times New Roman" w:hAnsi="Times New Roman"/>
          <w:b/>
          <w:color w:val="000000" w:themeColor="text1"/>
          <w:sz w:val="24"/>
          <w:szCs w:val="24"/>
          <w:lang w:eastAsia="ru-RU"/>
        </w:rPr>
        <w:t xml:space="preserve">свои </w:t>
      </w:r>
      <w:r w:rsidRPr="003E7B0C">
        <w:rPr>
          <w:rFonts w:ascii="Times New Roman" w:eastAsia="Times New Roman" w:hAnsi="Times New Roman"/>
          <w:b/>
          <w:color w:val="000000" w:themeColor="text1"/>
          <w:sz w:val="24"/>
          <w:szCs w:val="24"/>
          <w:lang w:eastAsia="ru-RU"/>
        </w:rPr>
        <w:t>пенсионны</w:t>
      </w:r>
      <w:r w:rsidR="00492777" w:rsidRPr="003E7B0C">
        <w:rPr>
          <w:rFonts w:ascii="Times New Roman" w:eastAsia="Times New Roman" w:hAnsi="Times New Roman"/>
          <w:b/>
          <w:color w:val="000000" w:themeColor="text1"/>
          <w:sz w:val="24"/>
          <w:szCs w:val="24"/>
          <w:lang w:eastAsia="ru-RU"/>
        </w:rPr>
        <w:t>е накопления</w:t>
      </w:r>
      <w:r w:rsidRPr="003E7B0C">
        <w:rPr>
          <w:rFonts w:ascii="Times New Roman" w:eastAsia="Times New Roman" w:hAnsi="Times New Roman"/>
          <w:b/>
          <w:color w:val="000000" w:themeColor="text1"/>
          <w:sz w:val="24"/>
          <w:szCs w:val="24"/>
          <w:lang w:eastAsia="ru-RU"/>
        </w:rPr>
        <w:t>, растет</w:t>
      </w:r>
    </w:p>
    <w:bookmarkEnd w:id="0"/>
    <w:p w14:paraId="7B61D4C0" w14:textId="1883E656" w:rsidR="00D03A20" w:rsidRPr="003E7B0C" w:rsidRDefault="00D03A20"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С каждым годом в Казахстане растет уровень осознанного отношения граждан к </w:t>
      </w:r>
      <w:r w:rsidR="009F6BEB" w:rsidRPr="003E7B0C">
        <w:rPr>
          <w:rFonts w:ascii="Times New Roman" w:eastAsia="Times New Roman" w:hAnsi="Times New Roman"/>
          <w:color w:val="000000" w:themeColor="text1"/>
          <w:sz w:val="24"/>
          <w:szCs w:val="24"/>
          <w:lang w:eastAsia="ru-RU"/>
        </w:rPr>
        <w:t>своему</w:t>
      </w:r>
      <w:r w:rsidRPr="003E7B0C">
        <w:rPr>
          <w:rFonts w:ascii="Times New Roman" w:eastAsia="Times New Roman" w:hAnsi="Times New Roman"/>
          <w:color w:val="000000" w:themeColor="text1"/>
          <w:sz w:val="24"/>
          <w:szCs w:val="24"/>
          <w:lang w:eastAsia="ru-RU"/>
        </w:rPr>
        <w:t xml:space="preserve"> пенсионно</w:t>
      </w:r>
      <w:r w:rsidR="009F6BEB" w:rsidRPr="003E7B0C">
        <w:rPr>
          <w:rFonts w:ascii="Times New Roman" w:eastAsia="Times New Roman" w:hAnsi="Times New Roman"/>
          <w:color w:val="000000" w:themeColor="text1"/>
          <w:sz w:val="24"/>
          <w:szCs w:val="24"/>
          <w:lang w:eastAsia="ru-RU"/>
        </w:rPr>
        <w:t>му</w:t>
      </w:r>
      <w:r w:rsidRPr="003E7B0C">
        <w:rPr>
          <w:rFonts w:ascii="Times New Roman" w:eastAsia="Times New Roman" w:hAnsi="Times New Roman"/>
          <w:color w:val="000000" w:themeColor="text1"/>
          <w:sz w:val="24"/>
          <w:szCs w:val="24"/>
          <w:lang w:eastAsia="ru-RU"/>
        </w:rPr>
        <w:t xml:space="preserve"> обеспечени</w:t>
      </w:r>
      <w:r w:rsidR="009F6BEB" w:rsidRPr="003E7B0C">
        <w:rPr>
          <w:rFonts w:ascii="Times New Roman" w:eastAsia="Times New Roman" w:hAnsi="Times New Roman"/>
          <w:color w:val="000000" w:themeColor="text1"/>
          <w:sz w:val="24"/>
          <w:szCs w:val="24"/>
          <w:lang w:eastAsia="ru-RU"/>
        </w:rPr>
        <w:t>ю, так же, как это принято в других странах</w:t>
      </w:r>
      <w:r w:rsidRPr="003E7B0C">
        <w:rPr>
          <w:rFonts w:ascii="Times New Roman" w:eastAsia="Times New Roman" w:hAnsi="Times New Roman"/>
          <w:color w:val="000000" w:themeColor="text1"/>
          <w:sz w:val="24"/>
          <w:szCs w:val="24"/>
          <w:lang w:eastAsia="ru-RU"/>
        </w:rPr>
        <w:t>. Все</w:t>
      </w:r>
      <w:r w:rsidR="00F45E08" w:rsidRPr="003E7B0C">
        <w:rPr>
          <w:rFonts w:ascii="Times New Roman" w:eastAsia="Times New Roman" w:hAnsi="Times New Roman"/>
          <w:color w:val="000000" w:themeColor="text1"/>
          <w:sz w:val="24"/>
          <w:szCs w:val="24"/>
          <w:lang w:eastAsia="ru-RU"/>
        </w:rPr>
        <w:t xml:space="preserve"> больше людей воспринимают </w:t>
      </w:r>
      <w:r w:rsidR="00492777" w:rsidRPr="003E7B0C">
        <w:rPr>
          <w:rFonts w:ascii="Times New Roman" w:eastAsia="Times New Roman" w:hAnsi="Times New Roman"/>
          <w:color w:val="000000" w:themeColor="text1"/>
          <w:sz w:val="24"/>
          <w:szCs w:val="24"/>
          <w:lang w:eastAsia="ru-RU"/>
        </w:rPr>
        <w:t xml:space="preserve">свои </w:t>
      </w:r>
      <w:r w:rsidR="00F45E08" w:rsidRPr="003E7B0C">
        <w:rPr>
          <w:rFonts w:ascii="Times New Roman" w:eastAsia="Times New Roman" w:hAnsi="Times New Roman"/>
          <w:color w:val="000000" w:themeColor="text1"/>
          <w:sz w:val="24"/>
          <w:szCs w:val="24"/>
          <w:lang w:eastAsia="ru-RU"/>
        </w:rPr>
        <w:t>пенсионные накопления как собственный долгосрочный финансовый капитал, от которого</w:t>
      </w:r>
      <w:r w:rsidRPr="003E7B0C">
        <w:rPr>
          <w:rFonts w:ascii="Times New Roman" w:eastAsia="Times New Roman" w:hAnsi="Times New Roman"/>
          <w:color w:val="000000" w:themeColor="text1"/>
          <w:sz w:val="24"/>
          <w:szCs w:val="24"/>
          <w:lang w:eastAsia="ru-RU"/>
        </w:rPr>
        <w:t xml:space="preserve"> зависит уровень благосостояния</w:t>
      </w:r>
      <w:r w:rsidR="00BB301E" w:rsidRPr="003E7B0C">
        <w:rPr>
          <w:rFonts w:ascii="Times New Roman" w:eastAsia="Times New Roman" w:hAnsi="Times New Roman"/>
          <w:color w:val="000000" w:themeColor="text1"/>
          <w:sz w:val="24"/>
          <w:szCs w:val="24"/>
          <w:lang w:eastAsia="ru-RU"/>
        </w:rPr>
        <w:t xml:space="preserve"> в пожилом возрасте</w:t>
      </w:r>
      <w:r w:rsidRPr="003E7B0C">
        <w:rPr>
          <w:rFonts w:ascii="Times New Roman" w:eastAsia="Times New Roman" w:hAnsi="Times New Roman"/>
          <w:color w:val="000000" w:themeColor="text1"/>
          <w:sz w:val="24"/>
          <w:szCs w:val="24"/>
          <w:lang w:eastAsia="ru-RU"/>
        </w:rPr>
        <w:t xml:space="preserve">. Об этом свидетельствуют </w:t>
      </w:r>
      <w:r w:rsidR="00492777" w:rsidRPr="003E7B0C">
        <w:rPr>
          <w:rFonts w:ascii="Times New Roman" w:eastAsia="Times New Roman" w:hAnsi="Times New Roman"/>
          <w:color w:val="000000" w:themeColor="text1"/>
          <w:sz w:val="24"/>
          <w:szCs w:val="24"/>
          <w:lang w:eastAsia="ru-RU"/>
        </w:rPr>
        <w:t>динамичный рост</w:t>
      </w:r>
      <w:r w:rsidRPr="003E7B0C">
        <w:rPr>
          <w:rFonts w:ascii="Times New Roman" w:eastAsia="Times New Roman" w:hAnsi="Times New Roman"/>
          <w:color w:val="000000" w:themeColor="text1"/>
          <w:sz w:val="24"/>
          <w:szCs w:val="24"/>
          <w:lang w:eastAsia="ru-RU"/>
        </w:rPr>
        <w:t xml:space="preserve"> объема накоплений, расширение охвата населения накопительной пенсионной системой</w:t>
      </w:r>
      <w:r w:rsidR="00BB301E" w:rsidRPr="003E7B0C">
        <w:rPr>
          <w:rFonts w:ascii="Times New Roman" w:eastAsia="Times New Roman" w:hAnsi="Times New Roman"/>
          <w:color w:val="000000" w:themeColor="text1"/>
          <w:sz w:val="24"/>
          <w:szCs w:val="24"/>
          <w:lang w:eastAsia="ru-RU"/>
        </w:rPr>
        <w:t xml:space="preserve"> (НПС)</w:t>
      </w:r>
      <w:r w:rsidRPr="003E7B0C">
        <w:rPr>
          <w:rFonts w:ascii="Times New Roman" w:eastAsia="Times New Roman" w:hAnsi="Times New Roman"/>
          <w:color w:val="000000" w:themeColor="text1"/>
          <w:sz w:val="24"/>
          <w:szCs w:val="24"/>
          <w:lang w:eastAsia="ru-RU"/>
        </w:rPr>
        <w:t xml:space="preserve">, увеличение количества граждан, уплачивающих пенсионные взносы, повышение </w:t>
      </w:r>
      <w:r w:rsidR="00492777" w:rsidRPr="003E7B0C">
        <w:rPr>
          <w:rFonts w:ascii="Times New Roman" w:eastAsia="Times New Roman" w:hAnsi="Times New Roman"/>
          <w:color w:val="000000" w:themeColor="text1"/>
          <w:sz w:val="24"/>
          <w:szCs w:val="24"/>
          <w:lang w:eastAsia="ru-RU"/>
        </w:rPr>
        <w:t xml:space="preserve">регулярности </w:t>
      </w:r>
      <w:r w:rsidRPr="003E7B0C">
        <w:rPr>
          <w:rFonts w:ascii="Times New Roman" w:eastAsia="Times New Roman" w:hAnsi="Times New Roman"/>
          <w:color w:val="000000" w:themeColor="text1"/>
          <w:sz w:val="24"/>
          <w:szCs w:val="24"/>
          <w:lang w:eastAsia="ru-RU"/>
        </w:rPr>
        <w:t>их перечисления.</w:t>
      </w:r>
    </w:p>
    <w:p w14:paraId="3098E1ED" w14:textId="77777777" w:rsidR="00765AFF" w:rsidRPr="003E7B0C" w:rsidRDefault="00765AFF" w:rsidP="00A93F8D">
      <w:pPr>
        <w:spacing w:after="0" w:line="240" w:lineRule="auto"/>
        <w:ind w:firstLine="708"/>
        <w:jc w:val="both"/>
        <w:rPr>
          <w:rFonts w:ascii="Times New Roman" w:eastAsia="Times New Roman" w:hAnsi="Times New Roman"/>
          <w:b/>
          <w:color w:val="000000" w:themeColor="text1"/>
          <w:sz w:val="24"/>
          <w:szCs w:val="24"/>
          <w:lang w:val="kk-KZ" w:eastAsia="ru-RU"/>
        </w:rPr>
      </w:pPr>
    </w:p>
    <w:p w14:paraId="22869096" w14:textId="5DF7F8A7" w:rsidR="00765AFF" w:rsidRPr="003E7B0C" w:rsidRDefault="00765AFF"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 xml:space="preserve">Рост пенсионных накоплений и открытых </w:t>
      </w:r>
      <w:r w:rsidR="004216B9" w:rsidRPr="003E7B0C">
        <w:rPr>
          <w:rFonts w:ascii="Times New Roman" w:eastAsia="Times New Roman" w:hAnsi="Times New Roman"/>
          <w:b/>
          <w:color w:val="000000" w:themeColor="text1"/>
          <w:sz w:val="24"/>
          <w:szCs w:val="24"/>
          <w:lang w:val="kk-KZ" w:eastAsia="ru-RU"/>
        </w:rPr>
        <w:t xml:space="preserve">пенсионных </w:t>
      </w:r>
      <w:r w:rsidRPr="003E7B0C">
        <w:rPr>
          <w:rFonts w:ascii="Times New Roman" w:eastAsia="Times New Roman" w:hAnsi="Times New Roman"/>
          <w:b/>
          <w:color w:val="000000" w:themeColor="text1"/>
          <w:sz w:val="24"/>
          <w:szCs w:val="24"/>
          <w:lang w:val="kk-KZ" w:eastAsia="ru-RU"/>
        </w:rPr>
        <w:t>счетов граждан</w:t>
      </w:r>
    </w:p>
    <w:p w14:paraId="26F515D4" w14:textId="0A2E051B" w:rsidR="00BB301E" w:rsidRPr="003E7B0C" w:rsidRDefault="00EE09CD" w:rsidP="00A93F8D">
      <w:pPr>
        <w:spacing w:after="0" w:line="240" w:lineRule="auto"/>
        <w:ind w:firstLine="708"/>
        <w:jc w:val="both"/>
        <w:rPr>
          <w:rFonts w:ascii="Times New Roman" w:eastAsia="Times New Roman" w:hAnsi="Times New Roman"/>
          <w:b/>
          <w:bCs/>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По состоянию на 1 июля 2026 года пенсионные накопления </w:t>
      </w:r>
      <w:proofErr w:type="spellStart"/>
      <w:r w:rsidRPr="003E7B0C">
        <w:rPr>
          <w:rFonts w:ascii="Times New Roman" w:eastAsia="Times New Roman" w:hAnsi="Times New Roman"/>
          <w:color w:val="000000" w:themeColor="text1"/>
          <w:sz w:val="24"/>
          <w:szCs w:val="24"/>
          <w:lang w:eastAsia="ru-RU"/>
        </w:rPr>
        <w:t>казахстанцев</w:t>
      </w:r>
      <w:proofErr w:type="spellEnd"/>
      <w:r w:rsidRPr="003E7B0C">
        <w:rPr>
          <w:rFonts w:ascii="Times New Roman" w:eastAsia="Times New Roman" w:hAnsi="Times New Roman"/>
          <w:color w:val="000000" w:themeColor="text1"/>
          <w:sz w:val="24"/>
          <w:szCs w:val="24"/>
          <w:lang w:eastAsia="ru-RU"/>
        </w:rPr>
        <w:t xml:space="preserve"> в ЕНПФ </w:t>
      </w:r>
      <w:r w:rsidR="00BB301E" w:rsidRPr="003E7B0C">
        <w:rPr>
          <w:rFonts w:ascii="Times New Roman" w:eastAsia="Times New Roman" w:hAnsi="Times New Roman"/>
          <w:color w:val="000000" w:themeColor="text1"/>
          <w:sz w:val="24"/>
          <w:szCs w:val="24"/>
          <w:lang w:eastAsia="ru-RU"/>
        </w:rPr>
        <w:t xml:space="preserve">достигли </w:t>
      </w:r>
      <w:r w:rsidRPr="003E7B0C">
        <w:rPr>
          <w:rFonts w:ascii="Times New Roman" w:eastAsia="Times New Roman" w:hAnsi="Times New Roman"/>
          <w:b/>
          <w:bCs/>
          <w:color w:val="000000" w:themeColor="text1"/>
          <w:sz w:val="24"/>
          <w:szCs w:val="24"/>
          <w:lang w:eastAsia="ru-RU"/>
        </w:rPr>
        <w:t>28</w:t>
      </w:r>
      <w:r w:rsidR="00BB301E" w:rsidRPr="003E7B0C">
        <w:rPr>
          <w:rFonts w:ascii="Times New Roman" w:eastAsia="Times New Roman" w:hAnsi="Times New Roman"/>
          <w:b/>
          <w:bCs/>
          <w:color w:val="000000" w:themeColor="text1"/>
          <w:sz w:val="24"/>
          <w:szCs w:val="24"/>
          <w:lang w:eastAsia="ru-RU"/>
        </w:rPr>
        <w:t>,09</w:t>
      </w:r>
      <w:r w:rsidRPr="003E7B0C">
        <w:rPr>
          <w:rFonts w:ascii="Times New Roman" w:eastAsia="Times New Roman" w:hAnsi="Times New Roman"/>
          <w:b/>
          <w:bCs/>
          <w:color w:val="000000" w:themeColor="text1"/>
          <w:sz w:val="24"/>
          <w:szCs w:val="24"/>
          <w:lang w:eastAsia="ru-RU"/>
        </w:rPr>
        <w:t xml:space="preserve"> трлн </w:t>
      </w:r>
      <w:r w:rsidR="00BB301E" w:rsidRPr="003E7B0C">
        <w:rPr>
          <w:rFonts w:ascii="Times New Roman" w:eastAsia="Times New Roman" w:hAnsi="Times New Roman"/>
          <w:b/>
          <w:bCs/>
          <w:color w:val="000000" w:themeColor="text1"/>
          <w:sz w:val="24"/>
          <w:szCs w:val="24"/>
          <w:lang w:eastAsia="ru-RU"/>
        </w:rPr>
        <w:t>теңге</w:t>
      </w:r>
      <w:r w:rsidRPr="003E7B0C">
        <w:rPr>
          <w:rFonts w:ascii="Times New Roman" w:eastAsia="Times New Roman" w:hAnsi="Times New Roman"/>
          <w:color w:val="000000" w:themeColor="text1"/>
          <w:sz w:val="24"/>
          <w:szCs w:val="24"/>
          <w:lang w:eastAsia="ru-RU"/>
        </w:rPr>
        <w:t xml:space="preserve">, увеличившись за год на </w:t>
      </w:r>
      <w:r w:rsidR="00BB301E" w:rsidRPr="003E7B0C">
        <w:rPr>
          <w:rFonts w:ascii="Times New Roman" w:eastAsia="Times New Roman" w:hAnsi="Times New Roman"/>
          <w:b/>
          <w:bCs/>
          <w:color w:val="000000" w:themeColor="text1"/>
          <w:sz w:val="24"/>
          <w:szCs w:val="24"/>
          <w:lang w:eastAsia="ru-RU"/>
        </w:rPr>
        <w:t xml:space="preserve">4,08 трлн теңге </w:t>
      </w:r>
      <w:r w:rsidR="00BB301E" w:rsidRPr="003E7B0C">
        <w:rPr>
          <w:rFonts w:ascii="Times New Roman" w:eastAsia="Times New Roman" w:hAnsi="Times New Roman"/>
          <w:color w:val="000000" w:themeColor="text1"/>
          <w:sz w:val="24"/>
          <w:szCs w:val="24"/>
          <w:lang w:eastAsia="ru-RU"/>
        </w:rPr>
        <w:t xml:space="preserve">или на </w:t>
      </w:r>
      <w:r w:rsidR="00BB301E" w:rsidRPr="003E7B0C">
        <w:rPr>
          <w:rFonts w:ascii="Times New Roman" w:eastAsia="Times New Roman" w:hAnsi="Times New Roman"/>
          <w:b/>
          <w:bCs/>
          <w:color w:val="000000" w:themeColor="text1"/>
          <w:sz w:val="24"/>
          <w:szCs w:val="24"/>
          <w:lang w:eastAsia="ru-RU"/>
        </w:rPr>
        <w:t xml:space="preserve">17,0%. </w:t>
      </w:r>
    </w:p>
    <w:p w14:paraId="5A53B59A" w14:textId="26C1C037" w:rsidR="003D52E0" w:rsidRPr="003E7B0C" w:rsidRDefault="005D42D5" w:rsidP="00A93F8D">
      <w:pPr>
        <w:spacing w:after="0" w:line="240" w:lineRule="auto"/>
        <w:ind w:firstLine="708"/>
        <w:jc w:val="both"/>
        <w:rPr>
          <w:rFonts w:ascii="Times New Roman" w:hAnsi="Times New Roman"/>
          <w:color w:val="000000" w:themeColor="text1"/>
          <w:sz w:val="24"/>
          <w:szCs w:val="24"/>
        </w:rPr>
      </w:pPr>
      <w:r w:rsidRPr="003E7B0C">
        <w:rPr>
          <w:rFonts w:ascii="Times New Roman" w:hAnsi="Times New Roman"/>
          <w:color w:val="000000" w:themeColor="text1"/>
          <w:sz w:val="24"/>
          <w:szCs w:val="24"/>
        </w:rPr>
        <w:t xml:space="preserve">Одним из показателей развития </w:t>
      </w:r>
      <w:r w:rsidR="00BB301E" w:rsidRPr="003E7B0C">
        <w:rPr>
          <w:rFonts w:ascii="Times New Roman" w:hAnsi="Times New Roman"/>
          <w:color w:val="000000" w:themeColor="text1"/>
          <w:sz w:val="24"/>
          <w:szCs w:val="24"/>
        </w:rPr>
        <w:t>НПС</w:t>
      </w:r>
      <w:r w:rsidRPr="003E7B0C">
        <w:rPr>
          <w:rFonts w:ascii="Times New Roman" w:hAnsi="Times New Roman"/>
          <w:color w:val="000000" w:themeColor="text1"/>
          <w:sz w:val="24"/>
          <w:szCs w:val="24"/>
        </w:rPr>
        <w:t xml:space="preserve"> является устойчивый рост количества пенсионных счетов. По состоянию на 1 июля 2026 года в ЕНПФ открыто </w:t>
      </w:r>
      <w:r w:rsidRPr="003E7B0C">
        <w:rPr>
          <w:rFonts w:ascii="Times New Roman" w:hAnsi="Times New Roman"/>
          <w:b/>
          <w:bCs/>
          <w:color w:val="000000" w:themeColor="text1"/>
          <w:sz w:val="24"/>
          <w:szCs w:val="24"/>
        </w:rPr>
        <w:t>18,78 млн пенсионных счетов</w:t>
      </w:r>
      <w:r w:rsidRPr="003E7B0C">
        <w:rPr>
          <w:rFonts w:ascii="Times New Roman" w:hAnsi="Times New Roman"/>
          <w:color w:val="000000" w:themeColor="text1"/>
          <w:sz w:val="24"/>
          <w:szCs w:val="24"/>
        </w:rPr>
        <w:t xml:space="preserve">, что на </w:t>
      </w:r>
      <w:r w:rsidRPr="003E7B0C">
        <w:rPr>
          <w:rFonts w:ascii="Times New Roman" w:hAnsi="Times New Roman"/>
          <w:b/>
          <w:bCs/>
          <w:color w:val="000000" w:themeColor="text1"/>
          <w:sz w:val="24"/>
          <w:szCs w:val="24"/>
        </w:rPr>
        <w:t xml:space="preserve">1,11 млн </w:t>
      </w:r>
      <w:r w:rsidRPr="003E7B0C">
        <w:rPr>
          <w:rFonts w:ascii="Times New Roman" w:hAnsi="Times New Roman"/>
          <w:color w:val="000000" w:themeColor="text1"/>
          <w:sz w:val="24"/>
          <w:szCs w:val="24"/>
        </w:rPr>
        <w:t xml:space="preserve">или </w:t>
      </w:r>
      <w:r w:rsidRPr="003E7B0C">
        <w:rPr>
          <w:rFonts w:ascii="Times New Roman" w:hAnsi="Times New Roman"/>
          <w:b/>
          <w:bCs/>
          <w:color w:val="000000" w:themeColor="text1"/>
          <w:sz w:val="24"/>
          <w:szCs w:val="24"/>
        </w:rPr>
        <w:t>6,3%</w:t>
      </w:r>
      <w:r w:rsidRPr="003E7B0C">
        <w:rPr>
          <w:rFonts w:ascii="Times New Roman" w:hAnsi="Times New Roman"/>
          <w:color w:val="000000" w:themeColor="text1"/>
          <w:sz w:val="24"/>
          <w:szCs w:val="24"/>
        </w:rPr>
        <w:t xml:space="preserve"> больше, чем годом ранее. Из них </w:t>
      </w:r>
      <w:r w:rsidRPr="003E7B0C">
        <w:rPr>
          <w:rFonts w:ascii="Times New Roman" w:hAnsi="Times New Roman"/>
          <w:b/>
          <w:bCs/>
          <w:color w:val="000000" w:themeColor="text1"/>
          <w:sz w:val="24"/>
          <w:szCs w:val="24"/>
        </w:rPr>
        <w:t>12,80 млн</w:t>
      </w:r>
      <w:r w:rsidRPr="003E7B0C">
        <w:rPr>
          <w:rFonts w:ascii="Times New Roman" w:hAnsi="Times New Roman"/>
          <w:color w:val="000000" w:themeColor="text1"/>
          <w:sz w:val="24"/>
          <w:szCs w:val="24"/>
        </w:rPr>
        <w:t xml:space="preserve"> составляют индивидуальные пенсионные счета вкладчиков (получателей), в том числе </w:t>
      </w:r>
      <w:r w:rsidRPr="003E7B0C">
        <w:rPr>
          <w:rFonts w:ascii="Times New Roman" w:hAnsi="Times New Roman"/>
          <w:b/>
          <w:bCs/>
          <w:color w:val="000000" w:themeColor="text1"/>
          <w:sz w:val="24"/>
          <w:szCs w:val="24"/>
        </w:rPr>
        <w:t>11,36 млн</w:t>
      </w:r>
      <w:r w:rsidRPr="003E7B0C">
        <w:rPr>
          <w:rFonts w:ascii="Times New Roman" w:hAnsi="Times New Roman"/>
          <w:color w:val="000000" w:themeColor="text1"/>
          <w:sz w:val="24"/>
          <w:szCs w:val="24"/>
        </w:rPr>
        <w:t xml:space="preserve"> – по обязательным пенсионным взносам (ОПВ), </w:t>
      </w:r>
      <w:r w:rsidRPr="003E7B0C">
        <w:rPr>
          <w:rFonts w:ascii="Times New Roman" w:hAnsi="Times New Roman"/>
          <w:b/>
          <w:bCs/>
          <w:color w:val="000000" w:themeColor="text1"/>
          <w:sz w:val="24"/>
          <w:szCs w:val="24"/>
        </w:rPr>
        <w:t>786,27 тыс.</w:t>
      </w:r>
      <w:r w:rsidRPr="003E7B0C">
        <w:rPr>
          <w:rFonts w:ascii="Times New Roman" w:hAnsi="Times New Roman"/>
          <w:color w:val="000000" w:themeColor="text1"/>
          <w:sz w:val="24"/>
          <w:szCs w:val="24"/>
        </w:rPr>
        <w:t xml:space="preserve"> – по обязательным профессиональным пенсионным взносам (ОППВ) и </w:t>
      </w:r>
      <w:r w:rsidRPr="003E7B0C">
        <w:rPr>
          <w:rFonts w:ascii="Times New Roman" w:hAnsi="Times New Roman"/>
          <w:b/>
          <w:bCs/>
          <w:color w:val="000000" w:themeColor="text1"/>
          <w:sz w:val="24"/>
          <w:szCs w:val="24"/>
        </w:rPr>
        <w:t>462,40 тыс.</w:t>
      </w:r>
      <w:r w:rsidRPr="003E7B0C">
        <w:rPr>
          <w:rFonts w:ascii="Times New Roman" w:hAnsi="Times New Roman"/>
          <w:color w:val="000000" w:themeColor="text1"/>
          <w:sz w:val="24"/>
          <w:szCs w:val="24"/>
        </w:rPr>
        <w:t xml:space="preserve"> – по добровольным пенсионным взносам (ДПВ). Кроме того, в ЕНПФ открыто </w:t>
      </w:r>
      <w:r w:rsidRPr="003E7B0C">
        <w:rPr>
          <w:rFonts w:ascii="Times New Roman" w:hAnsi="Times New Roman"/>
          <w:b/>
          <w:bCs/>
          <w:color w:val="000000" w:themeColor="text1"/>
          <w:sz w:val="24"/>
          <w:szCs w:val="24"/>
        </w:rPr>
        <w:t>5,97 млн условных пенсионных счетов</w:t>
      </w:r>
      <w:r w:rsidRPr="003E7B0C">
        <w:rPr>
          <w:rFonts w:ascii="Times New Roman" w:hAnsi="Times New Roman"/>
          <w:color w:val="000000" w:themeColor="text1"/>
          <w:sz w:val="24"/>
          <w:szCs w:val="24"/>
        </w:rPr>
        <w:t>, на которых учитываются сведения о поступивших обязательных пенсионных взносах работодателя (ОПВР).</w:t>
      </w:r>
      <w:r w:rsidR="00C22DA1" w:rsidRPr="003E7B0C">
        <w:rPr>
          <w:rFonts w:ascii="Times New Roman" w:hAnsi="Times New Roman"/>
          <w:color w:val="000000" w:themeColor="text1"/>
          <w:sz w:val="24"/>
          <w:szCs w:val="24"/>
        </w:rPr>
        <w:t xml:space="preserve"> </w:t>
      </w:r>
      <w:r w:rsidR="004216B9" w:rsidRPr="003E7B0C">
        <w:rPr>
          <w:rFonts w:ascii="Times New Roman" w:hAnsi="Times New Roman"/>
          <w:color w:val="000000" w:themeColor="text1"/>
          <w:sz w:val="24"/>
          <w:szCs w:val="24"/>
        </w:rPr>
        <w:t>Вся информация о счетах и накоплениях прозрачна и доступна гражданам в режиме 24/7 в индивидуальной выписке, которую можно получить на сайте или мобильном приложении, а также в региональных офисах ЕНПФ.</w:t>
      </w:r>
    </w:p>
    <w:p w14:paraId="653D65D1" w14:textId="77777777" w:rsidR="00765AFF" w:rsidRPr="003E7B0C" w:rsidRDefault="00765AFF" w:rsidP="00A93F8D">
      <w:pPr>
        <w:spacing w:after="0" w:line="240" w:lineRule="auto"/>
        <w:ind w:firstLine="708"/>
        <w:jc w:val="both"/>
        <w:rPr>
          <w:rFonts w:ascii="Times New Roman" w:eastAsia="Times New Roman" w:hAnsi="Times New Roman"/>
          <w:color w:val="000000" w:themeColor="text1"/>
          <w:sz w:val="24"/>
          <w:szCs w:val="24"/>
          <w:lang w:eastAsia="ru-RU"/>
        </w:rPr>
      </w:pPr>
    </w:p>
    <w:p w14:paraId="381771F1" w14:textId="1E4B17F0" w:rsidR="00765AFF" w:rsidRPr="003E7B0C" w:rsidRDefault="00A67C7F" w:rsidP="00A93F8D">
      <w:pPr>
        <w:spacing w:after="0" w:line="240" w:lineRule="auto"/>
        <w:ind w:firstLine="708"/>
        <w:jc w:val="both"/>
        <w:rPr>
          <w:rFonts w:ascii="Times New Roman" w:eastAsia="Times New Roman" w:hAnsi="Times New Roman"/>
          <w:b/>
          <w:color w:val="000000" w:themeColor="text1"/>
          <w:sz w:val="24"/>
          <w:szCs w:val="24"/>
          <w:lang w:eastAsia="ru-RU"/>
        </w:rPr>
      </w:pPr>
      <w:r w:rsidRPr="003E7B0C">
        <w:rPr>
          <w:rFonts w:ascii="Times New Roman" w:eastAsia="Times New Roman" w:hAnsi="Times New Roman"/>
          <w:b/>
          <w:color w:val="000000" w:themeColor="text1"/>
          <w:sz w:val="24"/>
          <w:szCs w:val="24"/>
          <w:lang w:eastAsia="ru-RU"/>
        </w:rPr>
        <w:t>Как правильно оценивать а</w:t>
      </w:r>
      <w:r w:rsidR="00765AFF" w:rsidRPr="003E7B0C">
        <w:rPr>
          <w:rFonts w:ascii="Times New Roman" w:eastAsia="Times New Roman" w:hAnsi="Times New Roman"/>
          <w:b/>
          <w:color w:val="000000" w:themeColor="text1"/>
          <w:sz w:val="24"/>
          <w:szCs w:val="24"/>
          <w:lang w:eastAsia="ru-RU"/>
        </w:rPr>
        <w:t xml:space="preserve">ктивность </w:t>
      </w:r>
      <w:r w:rsidRPr="003E7B0C">
        <w:rPr>
          <w:rFonts w:ascii="Times New Roman" w:eastAsia="Times New Roman" w:hAnsi="Times New Roman"/>
          <w:b/>
          <w:color w:val="000000" w:themeColor="text1"/>
          <w:sz w:val="24"/>
          <w:szCs w:val="24"/>
          <w:lang w:eastAsia="ru-RU"/>
        </w:rPr>
        <w:t xml:space="preserve">населения </w:t>
      </w:r>
      <w:r w:rsidR="00765AFF" w:rsidRPr="003E7B0C">
        <w:rPr>
          <w:rFonts w:ascii="Times New Roman" w:eastAsia="Times New Roman" w:hAnsi="Times New Roman"/>
          <w:b/>
          <w:color w:val="000000" w:themeColor="text1"/>
          <w:sz w:val="24"/>
          <w:szCs w:val="24"/>
          <w:lang w:eastAsia="ru-RU"/>
        </w:rPr>
        <w:t>по уплате пенсионных взносов</w:t>
      </w:r>
      <w:r w:rsidRPr="003E7B0C">
        <w:rPr>
          <w:rFonts w:ascii="Times New Roman" w:eastAsia="Times New Roman" w:hAnsi="Times New Roman"/>
          <w:b/>
          <w:color w:val="000000" w:themeColor="text1"/>
          <w:sz w:val="24"/>
          <w:szCs w:val="24"/>
          <w:lang w:eastAsia="ru-RU"/>
        </w:rPr>
        <w:t>?</w:t>
      </w:r>
    </w:p>
    <w:p w14:paraId="5E1190B2" w14:textId="72C3B698" w:rsidR="002D5EC3" w:rsidRPr="003E7B0C" w:rsidRDefault="00765AFF"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При оценке активности граж</w:t>
      </w:r>
      <w:r w:rsidR="002A1519">
        <w:rPr>
          <w:rFonts w:ascii="Times New Roman" w:eastAsia="Times New Roman" w:hAnsi="Times New Roman"/>
          <w:color w:val="000000" w:themeColor="text1"/>
          <w:sz w:val="24"/>
          <w:szCs w:val="24"/>
          <w:lang w:eastAsia="ru-RU"/>
        </w:rPr>
        <w:t>дан важно учитывать следующее: в</w:t>
      </w:r>
      <w:r w:rsidR="00747EF6" w:rsidRPr="003E7B0C">
        <w:rPr>
          <w:rFonts w:ascii="Times New Roman" w:eastAsia="Times New Roman" w:hAnsi="Times New Roman"/>
          <w:color w:val="000000" w:themeColor="text1"/>
          <w:sz w:val="24"/>
          <w:szCs w:val="24"/>
          <w:lang w:eastAsia="ru-RU"/>
        </w:rPr>
        <w:t xml:space="preserve"> общее количество </w:t>
      </w:r>
      <w:r w:rsidR="00492777" w:rsidRPr="003E7B0C">
        <w:rPr>
          <w:rFonts w:ascii="Times New Roman" w:eastAsia="Times New Roman" w:hAnsi="Times New Roman"/>
          <w:color w:val="000000" w:themeColor="text1"/>
          <w:sz w:val="24"/>
          <w:szCs w:val="24"/>
          <w:lang w:eastAsia="ru-RU"/>
        </w:rPr>
        <w:t xml:space="preserve">открытых </w:t>
      </w:r>
      <w:r w:rsidR="00747EF6" w:rsidRPr="003E7B0C">
        <w:rPr>
          <w:rFonts w:ascii="Times New Roman" w:eastAsia="Times New Roman" w:hAnsi="Times New Roman"/>
          <w:color w:val="000000" w:themeColor="text1"/>
          <w:sz w:val="24"/>
          <w:szCs w:val="24"/>
          <w:lang w:eastAsia="ru-RU"/>
        </w:rPr>
        <w:t>счетов</w:t>
      </w:r>
      <w:r w:rsidR="00C22DA1" w:rsidRPr="003E7B0C">
        <w:rPr>
          <w:rFonts w:ascii="Times New Roman" w:eastAsia="Times New Roman" w:hAnsi="Times New Roman"/>
          <w:color w:val="000000" w:themeColor="text1"/>
          <w:sz w:val="24"/>
          <w:szCs w:val="24"/>
          <w:lang w:eastAsia="ru-RU"/>
        </w:rPr>
        <w:t xml:space="preserve"> по учету ОПВ (11,36 млн</w:t>
      </w:r>
      <w:r w:rsidR="00747EF6" w:rsidRPr="003E7B0C">
        <w:rPr>
          <w:rFonts w:ascii="Times New Roman" w:eastAsia="Times New Roman" w:hAnsi="Times New Roman"/>
          <w:color w:val="000000" w:themeColor="text1"/>
          <w:sz w:val="24"/>
          <w:szCs w:val="24"/>
          <w:lang w:eastAsia="ru-RU"/>
        </w:rPr>
        <w:t>) входят счета</w:t>
      </w:r>
      <w:r w:rsidR="002D5EC3" w:rsidRPr="003E7B0C">
        <w:rPr>
          <w:rFonts w:ascii="Times New Roman" w:eastAsia="Times New Roman" w:hAnsi="Times New Roman"/>
          <w:color w:val="000000" w:themeColor="text1"/>
          <w:sz w:val="24"/>
          <w:szCs w:val="24"/>
          <w:lang w:eastAsia="ru-RU"/>
        </w:rPr>
        <w:t xml:space="preserve">, на которые </w:t>
      </w:r>
      <w:r w:rsidR="00A67C7F" w:rsidRPr="003E7B0C">
        <w:rPr>
          <w:rFonts w:ascii="Times New Roman" w:eastAsia="Times New Roman" w:hAnsi="Times New Roman"/>
          <w:color w:val="000000" w:themeColor="text1"/>
          <w:sz w:val="24"/>
          <w:szCs w:val="24"/>
          <w:lang w:eastAsia="ru-RU"/>
        </w:rPr>
        <w:t xml:space="preserve">уже </w:t>
      </w:r>
      <w:r w:rsidR="002D5EC3" w:rsidRPr="003E7B0C">
        <w:rPr>
          <w:rFonts w:ascii="Times New Roman" w:eastAsia="Times New Roman" w:hAnsi="Times New Roman"/>
          <w:b/>
          <w:color w:val="000000" w:themeColor="text1"/>
          <w:sz w:val="24"/>
          <w:szCs w:val="24"/>
          <w:lang w:eastAsia="ru-RU"/>
        </w:rPr>
        <w:t>не поступают взносы по объективным причинам</w:t>
      </w:r>
      <w:r w:rsidR="002D5EC3" w:rsidRPr="003E7B0C">
        <w:rPr>
          <w:rFonts w:ascii="Times New Roman" w:eastAsia="Times New Roman" w:hAnsi="Times New Roman"/>
          <w:color w:val="000000" w:themeColor="text1"/>
          <w:sz w:val="24"/>
          <w:szCs w:val="24"/>
          <w:lang w:eastAsia="ru-RU"/>
        </w:rPr>
        <w:t>. Такие счета включают следующие категории граждан:</w:t>
      </w:r>
    </w:p>
    <w:p w14:paraId="37F7F2A5" w14:textId="5FB6169D" w:rsidR="00A67C7F"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w:t>
      </w:r>
      <w:r w:rsidR="00A67C7F" w:rsidRPr="003E7B0C">
        <w:rPr>
          <w:rFonts w:ascii="Times New Roman" w:eastAsia="Times New Roman" w:hAnsi="Times New Roman"/>
          <w:color w:val="000000" w:themeColor="text1"/>
          <w:sz w:val="24"/>
          <w:szCs w:val="24"/>
          <w:lang w:eastAsia="ru-RU"/>
        </w:rPr>
        <w:t>получатели пенсионных выплат, достигшие пенсионного возраста и освобожденные от дальней уплаты пенсионных взносов даже в случае продолжения трудовой деятельности</w:t>
      </w:r>
      <w:r w:rsidR="004216B9" w:rsidRPr="003E7B0C">
        <w:rPr>
          <w:rFonts w:ascii="Times New Roman" w:eastAsia="Times New Roman" w:hAnsi="Times New Roman"/>
          <w:color w:val="000000" w:themeColor="text1"/>
          <w:sz w:val="24"/>
          <w:szCs w:val="24"/>
          <w:lang w:eastAsia="ru-RU"/>
        </w:rPr>
        <w:t xml:space="preserve"> и наличия дохода</w:t>
      </w:r>
      <w:r w:rsidR="00A67C7F" w:rsidRPr="003E7B0C">
        <w:rPr>
          <w:rFonts w:ascii="Times New Roman" w:eastAsia="Times New Roman" w:hAnsi="Times New Roman"/>
          <w:color w:val="000000" w:themeColor="text1"/>
          <w:sz w:val="24"/>
          <w:szCs w:val="24"/>
          <w:lang w:eastAsia="ru-RU"/>
        </w:rPr>
        <w:t>,</w:t>
      </w:r>
    </w:p>
    <w:p w14:paraId="6C209F08" w14:textId="024A6442" w:rsidR="00A67C7F" w:rsidRPr="003E7B0C" w:rsidRDefault="00A67C7F"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лица с инвалидностью первой и второй группы, установленной бессрочно, </w:t>
      </w:r>
    </w:p>
    <w:p w14:paraId="496869E6" w14:textId="77777777" w:rsidR="00492777" w:rsidRPr="003E7B0C" w:rsidRDefault="00492777" w:rsidP="00492777">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военнослужащие, переведенные с 2016 года на полное государственное пенсионное обеспечение, </w:t>
      </w:r>
    </w:p>
    <w:p w14:paraId="224705DB" w14:textId="136F8F04" w:rsidR="002A1519" w:rsidRPr="003E7B0C" w:rsidRDefault="002A1519" w:rsidP="002A1519">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r w:rsidRPr="003E7B0C">
        <w:rPr>
          <w:rFonts w:ascii="Times New Roman" w:eastAsia="Times New Roman" w:hAnsi="Times New Roman"/>
          <w:color w:val="000000" w:themeColor="text1"/>
          <w:sz w:val="24"/>
          <w:szCs w:val="24"/>
          <w:lang w:eastAsia="ru-RU"/>
        </w:rPr>
        <w:t xml:space="preserve">вкладчики, выехавшие на ПМЖ за пределы страны, но не обратившиеся за накоплениями, </w:t>
      </w:r>
    </w:p>
    <w:p w14:paraId="79BE7E67" w14:textId="77777777" w:rsidR="002A1519" w:rsidRDefault="002A1519" w:rsidP="002A1519">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умершие вкладчики, чьи наследники еще не оформили наследование пенсионных накоплений</w:t>
      </w:r>
      <w:r>
        <w:rPr>
          <w:rFonts w:ascii="Times New Roman" w:eastAsia="Times New Roman" w:hAnsi="Times New Roman"/>
          <w:color w:val="000000" w:themeColor="text1"/>
          <w:sz w:val="24"/>
          <w:szCs w:val="24"/>
          <w:lang w:eastAsia="ru-RU"/>
        </w:rPr>
        <w:t>,</w:t>
      </w:r>
      <w:r w:rsidR="00492777" w:rsidRPr="003E7B0C">
        <w:rPr>
          <w:rFonts w:ascii="Times New Roman" w:eastAsia="Times New Roman" w:hAnsi="Times New Roman"/>
          <w:color w:val="000000" w:themeColor="text1"/>
          <w:sz w:val="24"/>
          <w:szCs w:val="24"/>
          <w:lang w:eastAsia="ru-RU"/>
        </w:rPr>
        <w:t xml:space="preserve"> </w:t>
      </w:r>
    </w:p>
    <w:p w14:paraId="503E92D5" w14:textId="30ACDD29" w:rsidR="002D5EC3" w:rsidRDefault="002A1519" w:rsidP="002D5EC3">
      <w:pPr>
        <w:spacing w:after="0" w:line="240" w:lineRule="auto"/>
        <w:jc w:val="both"/>
        <w:rPr>
          <w:rFonts w:ascii="Times New Roman" w:eastAsia="Times New Roman" w:hAnsi="Times New Roman"/>
          <w:color w:val="000000" w:themeColor="text1"/>
          <w:sz w:val="24"/>
          <w:szCs w:val="24"/>
          <w:lang w:val="kk-KZ" w:eastAsia="ru-RU"/>
        </w:rPr>
      </w:pPr>
      <w:r>
        <w:rPr>
          <w:rFonts w:ascii="Times New Roman" w:eastAsia="Times New Roman" w:hAnsi="Times New Roman"/>
          <w:color w:val="000000" w:themeColor="text1"/>
          <w:sz w:val="24"/>
          <w:szCs w:val="24"/>
          <w:lang w:eastAsia="ru-RU"/>
        </w:rPr>
        <w:t xml:space="preserve">- </w:t>
      </w:r>
      <w:r w:rsidR="00492777" w:rsidRPr="003E7B0C">
        <w:rPr>
          <w:rFonts w:ascii="Times New Roman" w:eastAsia="Times New Roman" w:hAnsi="Times New Roman"/>
          <w:color w:val="000000" w:themeColor="text1"/>
          <w:sz w:val="24"/>
          <w:szCs w:val="24"/>
          <w:lang w:eastAsia="ru-RU"/>
        </w:rPr>
        <w:t>другие категори</w:t>
      </w:r>
      <w:r>
        <w:rPr>
          <w:rFonts w:ascii="Times New Roman" w:eastAsia="Times New Roman" w:hAnsi="Times New Roman"/>
          <w:color w:val="000000" w:themeColor="text1"/>
          <w:sz w:val="24"/>
          <w:szCs w:val="24"/>
          <w:lang w:eastAsia="ru-RU"/>
        </w:rPr>
        <w:t>и</w:t>
      </w:r>
      <w:r w:rsidR="00492777" w:rsidRPr="003E7B0C">
        <w:rPr>
          <w:rFonts w:ascii="Times New Roman" w:eastAsia="Times New Roman" w:hAnsi="Times New Roman"/>
          <w:color w:val="000000" w:themeColor="text1"/>
          <w:sz w:val="24"/>
          <w:szCs w:val="24"/>
          <w:lang w:eastAsia="ru-RU"/>
        </w:rPr>
        <w:t xml:space="preserve"> вкладчиков (получателей), на счета которых в соответствии с казахстанским законодательством взносы не </w:t>
      </w:r>
      <w:r>
        <w:rPr>
          <w:rFonts w:ascii="Times New Roman" w:eastAsia="Times New Roman" w:hAnsi="Times New Roman"/>
          <w:color w:val="000000" w:themeColor="text1"/>
          <w:sz w:val="24"/>
          <w:szCs w:val="24"/>
          <w:lang w:val="kk-KZ" w:eastAsia="ru-RU"/>
        </w:rPr>
        <w:t>должны поступать.</w:t>
      </w:r>
    </w:p>
    <w:p w14:paraId="72AD2A22" w14:textId="77777777" w:rsidR="002A1519" w:rsidRPr="003E7B0C" w:rsidRDefault="002A1519" w:rsidP="002D5EC3">
      <w:pPr>
        <w:spacing w:after="0" w:line="240" w:lineRule="auto"/>
        <w:jc w:val="both"/>
        <w:rPr>
          <w:rFonts w:ascii="Times New Roman" w:eastAsia="Times New Roman" w:hAnsi="Times New Roman"/>
          <w:color w:val="000000" w:themeColor="text1"/>
          <w:sz w:val="24"/>
          <w:szCs w:val="24"/>
          <w:lang w:eastAsia="ru-RU"/>
        </w:rPr>
      </w:pPr>
    </w:p>
    <w:p w14:paraId="2BF85F5E" w14:textId="587648BF" w:rsidR="002D5EC3" w:rsidRPr="003E7B0C" w:rsidRDefault="002D5EC3" w:rsidP="002D5EC3">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Кроме того, в течение жизни у </w:t>
      </w:r>
      <w:r w:rsidR="00492777" w:rsidRPr="003E7B0C">
        <w:rPr>
          <w:rFonts w:ascii="Times New Roman" w:eastAsia="Times New Roman" w:hAnsi="Times New Roman"/>
          <w:color w:val="000000" w:themeColor="text1"/>
          <w:sz w:val="24"/>
          <w:szCs w:val="24"/>
          <w:lang w:eastAsia="ru-RU"/>
        </w:rPr>
        <w:t xml:space="preserve">всех </w:t>
      </w:r>
      <w:r w:rsidRPr="003E7B0C">
        <w:rPr>
          <w:rFonts w:ascii="Times New Roman" w:eastAsia="Times New Roman" w:hAnsi="Times New Roman"/>
          <w:color w:val="000000" w:themeColor="text1"/>
          <w:sz w:val="24"/>
          <w:szCs w:val="24"/>
          <w:lang w:eastAsia="ru-RU"/>
        </w:rPr>
        <w:t xml:space="preserve">граждан возникают </w:t>
      </w:r>
      <w:r w:rsidRPr="003E7B0C">
        <w:rPr>
          <w:rFonts w:ascii="Times New Roman" w:eastAsia="Times New Roman" w:hAnsi="Times New Roman"/>
          <w:b/>
          <w:color w:val="000000" w:themeColor="text1"/>
          <w:sz w:val="24"/>
          <w:szCs w:val="24"/>
          <w:lang w:eastAsia="ru-RU"/>
        </w:rPr>
        <w:t>объективные обстоятельства, в период которых он</w:t>
      </w:r>
      <w:r w:rsidR="00FD3DE3" w:rsidRPr="003E7B0C">
        <w:rPr>
          <w:rFonts w:ascii="Times New Roman" w:eastAsia="Times New Roman" w:hAnsi="Times New Roman"/>
          <w:b/>
          <w:color w:val="000000" w:themeColor="text1"/>
          <w:sz w:val="24"/>
          <w:szCs w:val="24"/>
          <w:lang w:eastAsia="ru-RU"/>
        </w:rPr>
        <w:t>и</w:t>
      </w:r>
      <w:r w:rsidRPr="003E7B0C">
        <w:rPr>
          <w:rFonts w:ascii="Times New Roman" w:eastAsia="Times New Roman" w:hAnsi="Times New Roman"/>
          <w:b/>
          <w:color w:val="000000" w:themeColor="text1"/>
          <w:sz w:val="24"/>
          <w:szCs w:val="24"/>
          <w:lang w:eastAsia="ru-RU"/>
        </w:rPr>
        <w:t xml:space="preserve"> не име</w:t>
      </w:r>
      <w:r w:rsidR="002A1519">
        <w:rPr>
          <w:rFonts w:ascii="Times New Roman" w:eastAsia="Times New Roman" w:hAnsi="Times New Roman"/>
          <w:b/>
          <w:color w:val="000000" w:themeColor="text1"/>
          <w:sz w:val="24"/>
          <w:szCs w:val="24"/>
          <w:lang w:eastAsia="ru-RU"/>
        </w:rPr>
        <w:t>ю</w:t>
      </w:r>
      <w:r w:rsidRPr="003E7B0C">
        <w:rPr>
          <w:rFonts w:ascii="Times New Roman" w:eastAsia="Times New Roman" w:hAnsi="Times New Roman"/>
          <w:b/>
          <w:color w:val="000000" w:themeColor="text1"/>
          <w:sz w:val="24"/>
          <w:szCs w:val="24"/>
          <w:lang w:eastAsia="ru-RU"/>
        </w:rPr>
        <w:t>т дохода</w:t>
      </w:r>
      <w:r w:rsidR="00A67C7F" w:rsidRPr="003E7B0C">
        <w:rPr>
          <w:rFonts w:ascii="Times New Roman" w:eastAsia="Times New Roman" w:hAnsi="Times New Roman"/>
          <w:color w:val="000000" w:themeColor="text1"/>
          <w:sz w:val="24"/>
          <w:szCs w:val="24"/>
          <w:lang w:eastAsia="ru-RU"/>
        </w:rPr>
        <w:t xml:space="preserve">, с которого </w:t>
      </w:r>
      <w:r w:rsidR="00FD3DE3" w:rsidRPr="003E7B0C">
        <w:rPr>
          <w:rFonts w:ascii="Times New Roman" w:eastAsia="Times New Roman" w:hAnsi="Times New Roman"/>
          <w:color w:val="000000" w:themeColor="text1"/>
          <w:sz w:val="24"/>
          <w:szCs w:val="24"/>
          <w:lang w:eastAsia="ru-RU"/>
        </w:rPr>
        <w:t xml:space="preserve">должны </w:t>
      </w:r>
      <w:r w:rsidRPr="003E7B0C">
        <w:rPr>
          <w:rFonts w:ascii="Times New Roman" w:eastAsia="Times New Roman" w:hAnsi="Times New Roman"/>
          <w:color w:val="000000" w:themeColor="text1"/>
          <w:sz w:val="24"/>
          <w:szCs w:val="24"/>
          <w:lang w:eastAsia="ru-RU"/>
        </w:rPr>
        <w:t>уплач</w:t>
      </w:r>
      <w:r w:rsidR="00A67C7F" w:rsidRPr="003E7B0C">
        <w:rPr>
          <w:rFonts w:ascii="Times New Roman" w:eastAsia="Times New Roman" w:hAnsi="Times New Roman"/>
          <w:color w:val="000000" w:themeColor="text1"/>
          <w:sz w:val="24"/>
          <w:szCs w:val="24"/>
          <w:lang w:eastAsia="ru-RU"/>
        </w:rPr>
        <w:t>иват</w:t>
      </w:r>
      <w:r w:rsidR="00FD3DE3" w:rsidRPr="003E7B0C">
        <w:rPr>
          <w:rFonts w:ascii="Times New Roman" w:eastAsia="Times New Roman" w:hAnsi="Times New Roman"/>
          <w:color w:val="000000" w:themeColor="text1"/>
          <w:sz w:val="24"/>
          <w:szCs w:val="24"/>
          <w:lang w:eastAsia="ru-RU"/>
        </w:rPr>
        <w:t>ь</w:t>
      </w:r>
      <w:r w:rsidR="00A67C7F" w:rsidRPr="003E7B0C">
        <w:rPr>
          <w:rFonts w:ascii="Times New Roman" w:eastAsia="Times New Roman" w:hAnsi="Times New Roman"/>
          <w:color w:val="000000" w:themeColor="text1"/>
          <w:sz w:val="24"/>
          <w:szCs w:val="24"/>
          <w:lang w:eastAsia="ru-RU"/>
        </w:rPr>
        <w:t>ся</w:t>
      </w:r>
      <w:r w:rsidRPr="003E7B0C">
        <w:rPr>
          <w:rFonts w:ascii="Times New Roman" w:eastAsia="Times New Roman" w:hAnsi="Times New Roman"/>
          <w:color w:val="000000" w:themeColor="text1"/>
          <w:sz w:val="24"/>
          <w:szCs w:val="24"/>
          <w:lang w:eastAsia="ru-RU"/>
        </w:rPr>
        <w:t xml:space="preserve"> пенсионные взносы. Такие периоды включают следующее: </w:t>
      </w:r>
    </w:p>
    <w:p w14:paraId="3F35731F" w14:textId="67D9DCCC"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учеба в учебных заведениях, </w:t>
      </w:r>
    </w:p>
    <w:p w14:paraId="6D2C5B49" w14:textId="4B5D4B54"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служба в армии,</w:t>
      </w:r>
    </w:p>
    <w:p w14:paraId="551FB666" w14:textId="1CDCA48A"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уход за </w:t>
      </w:r>
      <w:r w:rsidR="00FD3DE3" w:rsidRPr="003E7B0C">
        <w:rPr>
          <w:rFonts w:ascii="Times New Roman" w:eastAsia="Times New Roman" w:hAnsi="Times New Roman"/>
          <w:color w:val="000000" w:themeColor="text1"/>
          <w:sz w:val="24"/>
          <w:szCs w:val="24"/>
          <w:lang w:eastAsia="ru-RU"/>
        </w:rPr>
        <w:t xml:space="preserve">детьми и </w:t>
      </w:r>
      <w:r w:rsidRPr="003E7B0C">
        <w:rPr>
          <w:rFonts w:ascii="Times New Roman" w:eastAsia="Times New Roman" w:hAnsi="Times New Roman"/>
          <w:color w:val="000000" w:themeColor="text1"/>
          <w:sz w:val="24"/>
          <w:szCs w:val="24"/>
          <w:lang w:eastAsia="ru-RU"/>
        </w:rPr>
        <w:t>родственниками</w:t>
      </w:r>
      <w:r w:rsidR="00FD3DE3" w:rsidRPr="003E7B0C">
        <w:rPr>
          <w:rFonts w:ascii="Times New Roman" w:eastAsia="Times New Roman" w:hAnsi="Times New Roman"/>
          <w:color w:val="000000" w:themeColor="text1"/>
          <w:sz w:val="24"/>
          <w:szCs w:val="24"/>
          <w:lang w:eastAsia="ru-RU"/>
        </w:rPr>
        <w:t>,</w:t>
      </w:r>
    </w:p>
    <w:p w14:paraId="425DA47E" w14:textId="4C582A33"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периоды </w:t>
      </w:r>
      <w:r w:rsidR="00FD3DE3" w:rsidRPr="003E7B0C">
        <w:rPr>
          <w:rFonts w:ascii="Times New Roman" w:eastAsia="Times New Roman" w:hAnsi="Times New Roman"/>
          <w:color w:val="000000" w:themeColor="text1"/>
          <w:sz w:val="24"/>
          <w:szCs w:val="24"/>
          <w:lang w:eastAsia="ru-RU"/>
        </w:rPr>
        <w:t xml:space="preserve">поиска и </w:t>
      </w:r>
      <w:r w:rsidRPr="003E7B0C">
        <w:rPr>
          <w:rFonts w:ascii="Times New Roman" w:eastAsia="Times New Roman" w:hAnsi="Times New Roman"/>
          <w:color w:val="000000" w:themeColor="text1"/>
          <w:sz w:val="24"/>
          <w:szCs w:val="24"/>
          <w:lang w:eastAsia="ru-RU"/>
        </w:rPr>
        <w:t>смены работы,</w:t>
      </w:r>
    </w:p>
    <w:p w14:paraId="600A3249" w14:textId="13ADCD75"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работа за рубежом,</w:t>
      </w:r>
    </w:p>
    <w:p w14:paraId="54329D59" w14:textId="22D96954" w:rsidR="00FD3DE3" w:rsidRPr="003E7B0C" w:rsidRDefault="00A67C7F"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перерывы, связанные с сезонным характером работы</w:t>
      </w:r>
      <w:r w:rsidR="00FD3DE3" w:rsidRPr="003E7B0C">
        <w:rPr>
          <w:rFonts w:ascii="Times New Roman" w:eastAsia="Times New Roman" w:hAnsi="Times New Roman"/>
          <w:color w:val="000000" w:themeColor="text1"/>
          <w:sz w:val="24"/>
          <w:szCs w:val="24"/>
          <w:lang w:eastAsia="ru-RU"/>
        </w:rPr>
        <w:t xml:space="preserve">, </w:t>
      </w:r>
    </w:p>
    <w:p w14:paraId="09AA7D62" w14:textId="5970224E" w:rsidR="00492777" w:rsidRPr="003E7B0C" w:rsidRDefault="00492777"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работа, предполагающая нерегулярное получение дохода в течение календарного года,</w:t>
      </w:r>
    </w:p>
    <w:p w14:paraId="0DAFB1B0" w14:textId="6B1BA3C7" w:rsidR="002D5EC3" w:rsidRPr="003E7B0C" w:rsidRDefault="00FD3DE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периоды, связанные с длительным лечением и реабилитацией</w:t>
      </w:r>
      <w:r w:rsidR="00A67C7F" w:rsidRPr="003E7B0C">
        <w:rPr>
          <w:rFonts w:ascii="Times New Roman" w:eastAsia="Times New Roman" w:hAnsi="Times New Roman"/>
          <w:color w:val="000000" w:themeColor="text1"/>
          <w:sz w:val="24"/>
          <w:szCs w:val="24"/>
          <w:lang w:eastAsia="ru-RU"/>
        </w:rPr>
        <w:t>.</w:t>
      </w:r>
    </w:p>
    <w:p w14:paraId="3F17FB95" w14:textId="32874565" w:rsidR="00FD3DE3" w:rsidRPr="003E7B0C" w:rsidRDefault="002D5EC3"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w:t>
      </w:r>
      <w:r w:rsidR="005D42D5" w:rsidRPr="003E7B0C">
        <w:rPr>
          <w:rFonts w:ascii="Times New Roman" w:eastAsia="Times New Roman" w:hAnsi="Times New Roman"/>
          <w:color w:val="000000" w:themeColor="text1"/>
          <w:sz w:val="24"/>
          <w:szCs w:val="24"/>
          <w:lang w:eastAsia="ru-RU"/>
        </w:rPr>
        <w:t xml:space="preserve">оэтому </w:t>
      </w:r>
      <w:r w:rsidR="00FD3DE3" w:rsidRPr="003E7B0C">
        <w:rPr>
          <w:rFonts w:ascii="Times New Roman" w:eastAsia="Times New Roman" w:hAnsi="Times New Roman"/>
          <w:color w:val="000000" w:themeColor="text1"/>
          <w:sz w:val="24"/>
          <w:szCs w:val="24"/>
          <w:lang w:eastAsia="ru-RU"/>
        </w:rPr>
        <w:t xml:space="preserve">в международной практике </w:t>
      </w:r>
      <w:r w:rsidR="009A1B24" w:rsidRPr="003E7B0C">
        <w:rPr>
          <w:rFonts w:ascii="Times New Roman" w:eastAsia="Times New Roman" w:hAnsi="Times New Roman"/>
          <w:color w:val="000000" w:themeColor="text1"/>
          <w:sz w:val="24"/>
          <w:szCs w:val="24"/>
          <w:lang w:eastAsia="ru-RU"/>
        </w:rPr>
        <w:t xml:space="preserve">общепринятыми и </w:t>
      </w:r>
      <w:r w:rsidR="005D42D5" w:rsidRPr="003E7B0C">
        <w:rPr>
          <w:rFonts w:ascii="Times New Roman" w:eastAsia="Times New Roman" w:hAnsi="Times New Roman"/>
          <w:color w:val="000000" w:themeColor="text1"/>
          <w:sz w:val="24"/>
          <w:szCs w:val="24"/>
          <w:lang w:eastAsia="ru-RU"/>
        </w:rPr>
        <w:t>наиболее объективным</w:t>
      </w:r>
      <w:r w:rsidR="009A1B24" w:rsidRPr="003E7B0C">
        <w:rPr>
          <w:rFonts w:ascii="Times New Roman" w:eastAsia="Times New Roman" w:hAnsi="Times New Roman"/>
          <w:color w:val="000000" w:themeColor="text1"/>
          <w:sz w:val="24"/>
          <w:szCs w:val="24"/>
          <w:lang w:eastAsia="ru-RU"/>
        </w:rPr>
        <w:t>и</w:t>
      </w:r>
      <w:r w:rsidR="005D42D5" w:rsidRPr="003E7B0C">
        <w:rPr>
          <w:rFonts w:ascii="Times New Roman" w:eastAsia="Times New Roman" w:hAnsi="Times New Roman"/>
          <w:color w:val="000000" w:themeColor="text1"/>
          <w:sz w:val="24"/>
          <w:szCs w:val="24"/>
          <w:lang w:eastAsia="ru-RU"/>
        </w:rPr>
        <w:t xml:space="preserve"> показател</w:t>
      </w:r>
      <w:r w:rsidR="009A1B24" w:rsidRPr="003E7B0C">
        <w:rPr>
          <w:rFonts w:ascii="Times New Roman" w:eastAsia="Times New Roman" w:hAnsi="Times New Roman"/>
          <w:color w:val="000000" w:themeColor="text1"/>
          <w:sz w:val="24"/>
          <w:szCs w:val="24"/>
          <w:lang w:eastAsia="ru-RU"/>
        </w:rPr>
        <w:t>ями</w:t>
      </w:r>
      <w:r w:rsidR="005D42D5" w:rsidRPr="003E7B0C">
        <w:rPr>
          <w:rFonts w:ascii="Times New Roman" w:eastAsia="Times New Roman" w:hAnsi="Times New Roman"/>
          <w:color w:val="000000" w:themeColor="text1"/>
          <w:sz w:val="24"/>
          <w:szCs w:val="24"/>
          <w:lang w:eastAsia="ru-RU"/>
        </w:rPr>
        <w:t xml:space="preserve"> вовлеченности населения в </w:t>
      </w:r>
      <w:r w:rsidR="00C22DA1" w:rsidRPr="003E7B0C">
        <w:rPr>
          <w:rFonts w:ascii="Times New Roman" w:eastAsia="Times New Roman" w:hAnsi="Times New Roman"/>
          <w:color w:val="000000" w:themeColor="text1"/>
          <w:sz w:val="24"/>
          <w:szCs w:val="24"/>
          <w:lang w:eastAsia="ru-RU"/>
        </w:rPr>
        <w:t>НПС</w:t>
      </w:r>
      <w:r w:rsidR="005D42D5" w:rsidRPr="003E7B0C">
        <w:rPr>
          <w:rFonts w:ascii="Times New Roman" w:eastAsia="Times New Roman" w:hAnsi="Times New Roman"/>
          <w:color w:val="000000" w:themeColor="text1"/>
          <w:sz w:val="24"/>
          <w:szCs w:val="24"/>
          <w:lang w:eastAsia="ru-RU"/>
        </w:rPr>
        <w:t xml:space="preserve"> является количество </w:t>
      </w:r>
      <w:r w:rsidR="00492777" w:rsidRPr="003E7B0C">
        <w:rPr>
          <w:rFonts w:ascii="Times New Roman" w:eastAsia="Times New Roman" w:hAnsi="Times New Roman"/>
          <w:color w:val="000000" w:themeColor="text1"/>
          <w:sz w:val="24"/>
          <w:szCs w:val="24"/>
          <w:lang w:eastAsia="ru-RU"/>
        </w:rPr>
        <w:t>граждан, получающих доход</w:t>
      </w:r>
      <w:r w:rsidR="009A1B24" w:rsidRPr="003E7B0C">
        <w:rPr>
          <w:rFonts w:ascii="Times New Roman" w:eastAsia="Times New Roman" w:hAnsi="Times New Roman"/>
          <w:color w:val="000000" w:themeColor="text1"/>
          <w:sz w:val="24"/>
          <w:szCs w:val="24"/>
          <w:lang w:eastAsia="ru-RU"/>
        </w:rPr>
        <w:t>,</w:t>
      </w:r>
      <w:r w:rsidR="00492777" w:rsidRPr="003E7B0C">
        <w:rPr>
          <w:rFonts w:ascii="Times New Roman" w:eastAsia="Times New Roman" w:hAnsi="Times New Roman"/>
          <w:color w:val="000000" w:themeColor="text1"/>
          <w:sz w:val="24"/>
          <w:szCs w:val="24"/>
          <w:lang w:eastAsia="ru-RU"/>
        </w:rPr>
        <w:t xml:space="preserve"> и </w:t>
      </w:r>
      <w:r w:rsidR="00492777" w:rsidRPr="003E7B0C">
        <w:rPr>
          <w:rFonts w:ascii="Times New Roman" w:eastAsia="Times New Roman" w:hAnsi="Times New Roman"/>
          <w:color w:val="000000" w:themeColor="text1"/>
          <w:sz w:val="24"/>
          <w:szCs w:val="24"/>
          <w:lang w:eastAsia="ru-RU"/>
        </w:rPr>
        <w:lastRenderedPageBreak/>
        <w:t xml:space="preserve">соответственное </w:t>
      </w:r>
      <w:r w:rsidR="009A1B24" w:rsidRPr="003E7B0C">
        <w:rPr>
          <w:rFonts w:ascii="Times New Roman" w:eastAsia="Times New Roman" w:hAnsi="Times New Roman"/>
          <w:color w:val="000000" w:themeColor="text1"/>
          <w:sz w:val="24"/>
          <w:szCs w:val="24"/>
          <w:lang w:eastAsia="ru-RU"/>
        </w:rPr>
        <w:t xml:space="preserve">количество </w:t>
      </w:r>
      <w:r w:rsidR="005D42D5" w:rsidRPr="003E7B0C">
        <w:rPr>
          <w:rFonts w:ascii="Times New Roman" w:eastAsia="Times New Roman" w:hAnsi="Times New Roman"/>
          <w:b/>
          <w:bCs/>
          <w:color w:val="000000" w:themeColor="text1"/>
          <w:sz w:val="24"/>
          <w:szCs w:val="24"/>
          <w:lang w:eastAsia="ru-RU"/>
        </w:rPr>
        <w:t>активных и</w:t>
      </w:r>
      <w:r w:rsidR="00492777" w:rsidRPr="003E7B0C">
        <w:rPr>
          <w:rFonts w:ascii="Times New Roman" w:eastAsia="Times New Roman" w:hAnsi="Times New Roman"/>
          <w:b/>
          <w:bCs/>
          <w:color w:val="000000" w:themeColor="text1"/>
          <w:sz w:val="24"/>
          <w:szCs w:val="24"/>
          <w:lang w:eastAsia="ru-RU"/>
        </w:rPr>
        <w:t>ндивидуальных пенсионных счетов</w:t>
      </w:r>
      <w:r w:rsidR="00C22DA1" w:rsidRPr="003E7B0C">
        <w:rPr>
          <w:rFonts w:ascii="Times New Roman" w:eastAsia="Times New Roman" w:hAnsi="Times New Roman"/>
          <w:b/>
          <w:bCs/>
          <w:color w:val="000000" w:themeColor="text1"/>
          <w:sz w:val="24"/>
          <w:szCs w:val="24"/>
          <w:lang w:eastAsia="ru-RU"/>
        </w:rPr>
        <w:t xml:space="preserve">, </w:t>
      </w:r>
      <w:r w:rsidR="00C22DA1" w:rsidRPr="003E7B0C">
        <w:rPr>
          <w:rFonts w:ascii="Times New Roman" w:eastAsia="Times New Roman" w:hAnsi="Times New Roman"/>
          <w:bCs/>
          <w:color w:val="000000" w:themeColor="text1"/>
          <w:sz w:val="24"/>
          <w:szCs w:val="24"/>
          <w:lang w:eastAsia="ru-RU"/>
        </w:rPr>
        <w:t>на которые в течение года поступил хотя бы 1 взнос</w:t>
      </w:r>
      <w:r w:rsidR="005D42D5" w:rsidRPr="003E7B0C">
        <w:rPr>
          <w:rFonts w:ascii="Times New Roman" w:eastAsia="Times New Roman" w:hAnsi="Times New Roman"/>
          <w:color w:val="000000" w:themeColor="text1"/>
          <w:sz w:val="24"/>
          <w:szCs w:val="24"/>
          <w:lang w:eastAsia="ru-RU"/>
        </w:rPr>
        <w:t xml:space="preserve">. </w:t>
      </w:r>
      <w:r w:rsidR="004216B9" w:rsidRPr="003E7B0C">
        <w:rPr>
          <w:rFonts w:ascii="Times New Roman" w:eastAsia="Times New Roman" w:hAnsi="Times New Roman"/>
          <w:color w:val="000000" w:themeColor="text1"/>
          <w:sz w:val="24"/>
          <w:szCs w:val="24"/>
          <w:lang w:eastAsia="ru-RU"/>
        </w:rPr>
        <w:t>Только з</w:t>
      </w:r>
      <w:r w:rsidR="005D42D5" w:rsidRPr="003E7B0C">
        <w:rPr>
          <w:rFonts w:ascii="Times New Roman" w:eastAsia="Times New Roman" w:hAnsi="Times New Roman"/>
          <w:color w:val="000000" w:themeColor="text1"/>
          <w:sz w:val="24"/>
          <w:szCs w:val="24"/>
          <w:lang w:eastAsia="ru-RU"/>
        </w:rPr>
        <w:t xml:space="preserve">а первое полугодие 2026 года их число увеличилось </w:t>
      </w:r>
      <w:r w:rsidR="004216B9" w:rsidRPr="003E7B0C">
        <w:rPr>
          <w:rFonts w:ascii="Times New Roman" w:eastAsia="Times New Roman" w:hAnsi="Times New Roman"/>
          <w:b/>
          <w:bCs/>
          <w:color w:val="000000" w:themeColor="text1"/>
          <w:sz w:val="24"/>
          <w:szCs w:val="24"/>
          <w:lang w:eastAsia="ru-RU"/>
        </w:rPr>
        <w:t>с 7,20 млн</w:t>
      </w:r>
      <w:r w:rsidR="004216B9" w:rsidRPr="003E7B0C">
        <w:rPr>
          <w:rFonts w:ascii="Times New Roman" w:eastAsia="Times New Roman" w:hAnsi="Times New Roman"/>
          <w:color w:val="000000" w:themeColor="text1"/>
          <w:sz w:val="24"/>
          <w:szCs w:val="24"/>
          <w:lang w:eastAsia="ru-RU"/>
        </w:rPr>
        <w:t xml:space="preserve"> до </w:t>
      </w:r>
      <w:r w:rsidR="004216B9" w:rsidRPr="003E7B0C">
        <w:rPr>
          <w:rFonts w:ascii="Times New Roman" w:eastAsia="Times New Roman" w:hAnsi="Times New Roman"/>
          <w:b/>
          <w:bCs/>
          <w:color w:val="000000" w:themeColor="text1"/>
          <w:sz w:val="24"/>
          <w:szCs w:val="24"/>
          <w:lang w:eastAsia="ru-RU"/>
        </w:rPr>
        <w:t>7,34 млн счетов</w:t>
      </w:r>
      <w:r w:rsidR="004216B9" w:rsidRPr="003E7B0C">
        <w:rPr>
          <w:rFonts w:ascii="Times New Roman" w:eastAsia="Times New Roman" w:hAnsi="Times New Roman"/>
          <w:color w:val="000000" w:themeColor="text1"/>
          <w:sz w:val="24"/>
          <w:szCs w:val="24"/>
          <w:lang w:eastAsia="ru-RU"/>
        </w:rPr>
        <w:t xml:space="preserve"> (</w:t>
      </w:r>
      <w:r w:rsidR="005D42D5" w:rsidRPr="003E7B0C">
        <w:rPr>
          <w:rFonts w:ascii="Times New Roman" w:eastAsia="Times New Roman" w:hAnsi="Times New Roman"/>
          <w:color w:val="000000" w:themeColor="text1"/>
          <w:sz w:val="24"/>
          <w:szCs w:val="24"/>
          <w:lang w:eastAsia="ru-RU"/>
        </w:rPr>
        <w:t xml:space="preserve">на </w:t>
      </w:r>
      <w:r w:rsidR="005D42D5" w:rsidRPr="003E7B0C">
        <w:rPr>
          <w:rFonts w:ascii="Times New Roman" w:eastAsia="Times New Roman" w:hAnsi="Times New Roman"/>
          <w:b/>
          <w:bCs/>
          <w:color w:val="000000" w:themeColor="text1"/>
          <w:sz w:val="24"/>
          <w:szCs w:val="24"/>
          <w:lang w:eastAsia="ru-RU"/>
        </w:rPr>
        <w:t>150,3 тыс.</w:t>
      </w:r>
      <w:r w:rsidR="004216B9" w:rsidRPr="003E7B0C">
        <w:rPr>
          <w:rFonts w:ascii="Times New Roman" w:eastAsia="Times New Roman" w:hAnsi="Times New Roman"/>
          <w:b/>
          <w:bCs/>
          <w:color w:val="000000" w:themeColor="text1"/>
          <w:sz w:val="24"/>
          <w:szCs w:val="24"/>
          <w:lang w:eastAsia="ru-RU"/>
        </w:rPr>
        <w:t>)</w:t>
      </w:r>
      <w:r w:rsidR="005D42D5" w:rsidRPr="003E7B0C">
        <w:rPr>
          <w:rFonts w:ascii="Times New Roman" w:eastAsia="Times New Roman" w:hAnsi="Times New Roman"/>
          <w:color w:val="000000" w:themeColor="text1"/>
          <w:sz w:val="24"/>
          <w:szCs w:val="24"/>
          <w:lang w:eastAsia="ru-RU"/>
        </w:rPr>
        <w:t>.</w:t>
      </w:r>
      <w:r w:rsidR="003D52E0" w:rsidRPr="003E7B0C">
        <w:rPr>
          <w:rFonts w:ascii="Times New Roman" w:eastAsia="Times New Roman" w:hAnsi="Times New Roman"/>
          <w:color w:val="000000" w:themeColor="text1"/>
          <w:sz w:val="24"/>
          <w:szCs w:val="24"/>
          <w:lang w:eastAsia="ru-RU"/>
        </w:rPr>
        <w:t xml:space="preserve"> Одновременно </w:t>
      </w:r>
      <w:r w:rsidR="00A93F8D" w:rsidRPr="003E7B0C">
        <w:rPr>
          <w:rFonts w:ascii="Times New Roman" w:eastAsia="Times New Roman" w:hAnsi="Times New Roman"/>
          <w:color w:val="000000" w:themeColor="text1"/>
          <w:sz w:val="24"/>
          <w:szCs w:val="24"/>
          <w:lang w:eastAsia="ru-RU"/>
        </w:rPr>
        <w:t xml:space="preserve">на них </w:t>
      </w:r>
      <w:r w:rsidR="003D52E0" w:rsidRPr="003E7B0C">
        <w:rPr>
          <w:rFonts w:ascii="Times New Roman" w:eastAsia="Times New Roman" w:hAnsi="Times New Roman"/>
          <w:color w:val="000000" w:themeColor="text1"/>
          <w:sz w:val="24"/>
          <w:szCs w:val="24"/>
          <w:lang w:eastAsia="ru-RU"/>
        </w:rPr>
        <w:t xml:space="preserve">вырос и объем пенсионных накоплений. За первое полугодие 2026 года он увеличился с </w:t>
      </w:r>
      <w:r w:rsidR="003D52E0" w:rsidRPr="003E7B0C">
        <w:rPr>
          <w:rFonts w:ascii="Times New Roman" w:eastAsia="Times New Roman" w:hAnsi="Times New Roman"/>
          <w:b/>
          <w:bCs/>
          <w:color w:val="000000" w:themeColor="text1"/>
          <w:sz w:val="24"/>
          <w:szCs w:val="24"/>
          <w:lang w:eastAsia="ru-RU"/>
        </w:rPr>
        <w:t>20,95 трлн тенге</w:t>
      </w:r>
      <w:r w:rsidR="003D52E0" w:rsidRPr="003E7B0C">
        <w:rPr>
          <w:rFonts w:ascii="Times New Roman" w:eastAsia="Times New Roman" w:hAnsi="Times New Roman"/>
          <w:color w:val="000000" w:themeColor="text1"/>
          <w:sz w:val="24"/>
          <w:szCs w:val="24"/>
          <w:lang w:eastAsia="ru-RU"/>
        </w:rPr>
        <w:t xml:space="preserve"> до </w:t>
      </w:r>
      <w:r w:rsidR="003D52E0" w:rsidRPr="003E7B0C">
        <w:rPr>
          <w:rFonts w:ascii="Times New Roman" w:eastAsia="Times New Roman" w:hAnsi="Times New Roman"/>
          <w:b/>
          <w:bCs/>
          <w:color w:val="000000" w:themeColor="text1"/>
          <w:sz w:val="24"/>
          <w:szCs w:val="24"/>
          <w:lang w:eastAsia="ru-RU"/>
        </w:rPr>
        <w:t>22,24 трлн тенге</w:t>
      </w:r>
      <w:r w:rsidR="003D52E0" w:rsidRPr="003E7B0C">
        <w:rPr>
          <w:rFonts w:ascii="Times New Roman" w:eastAsia="Times New Roman" w:hAnsi="Times New Roman"/>
          <w:color w:val="000000" w:themeColor="text1"/>
          <w:sz w:val="24"/>
          <w:szCs w:val="24"/>
          <w:lang w:eastAsia="ru-RU"/>
        </w:rPr>
        <w:t xml:space="preserve">, или почти на </w:t>
      </w:r>
      <w:r w:rsidR="003D52E0" w:rsidRPr="003E7B0C">
        <w:rPr>
          <w:rFonts w:ascii="Times New Roman" w:eastAsia="Times New Roman" w:hAnsi="Times New Roman"/>
          <w:b/>
          <w:bCs/>
          <w:color w:val="000000" w:themeColor="text1"/>
          <w:sz w:val="24"/>
          <w:szCs w:val="24"/>
          <w:lang w:eastAsia="ru-RU"/>
        </w:rPr>
        <w:t>1,29 трлн тенге</w:t>
      </w:r>
      <w:r w:rsidR="003D52E0"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b/>
          <w:bCs/>
          <w:color w:val="000000" w:themeColor="text1"/>
          <w:sz w:val="24"/>
          <w:szCs w:val="24"/>
          <w:lang w:eastAsia="ru-RU"/>
        </w:rPr>
        <w:t>6,2%</w:t>
      </w:r>
      <w:r w:rsidR="003D52E0" w:rsidRPr="003E7B0C">
        <w:rPr>
          <w:rFonts w:ascii="Times New Roman" w:eastAsia="Times New Roman" w:hAnsi="Times New Roman"/>
          <w:color w:val="000000" w:themeColor="text1"/>
          <w:sz w:val="24"/>
          <w:szCs w:val="24"/>
          <w:lang w:eastAsia="ru-RU"/>
        </w:rPr>
        <w:t xml:space="preserve">). </w:t>
      </w:r>
    </w:p>
    <w:p w14:paraId="23D018A5" w14:textId="0C6259FD" w:rsidR="005D42D5" w:rsidRPr="003E7B0C" w:rsidRDefault="005D42D5"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Основн</w:t>
      </w:r>
      <w:r w:rsidR="003D52E0" w:rsidRPr="003E7B0C">
        <w:rPr>
          <w:rFonts w:ascii="Times New Roman" w:eastAsia="Times New Roman" w:hAnsi="Times New Roman"/>
          <w:color w:val="000000" w:themeColor="text1"/>
          <w:sz w:val="24"/>
          <w:szCs w:val="24"/>
          <w:lang w:eastAsia="ru-RU"/>
        </w:rPr>
        <w:t>ая</w:t>
      </w:r>
      <w:r w:rsidRPr="003E7B0C">
        <w:rPr>
          <w:rFonts w:ascii="Times New Roman" w:eastAsia="Times New Roman" w:hAnsi="Times New Roman"/>
          <w:color w:val="000000" w:themeColor="text1"/>
          <w:sz w:val="24"/>
          <w:szCs w:val="24"/>
          <w:lang w:eastAsia="ru-RU"/>
        </w:rPr>
        <w:t xml:space="preserve"> часть активных счетов </w:t>
      </w:r>
      <w:r w:rsidR="003D52E0" w:rsidRPr="003E7B0C">
        <w:rPr>
          <w:rFonts w:ascii="Times New Roman" w:eastAsia="Times New Roman" w:hAnsi="Times New Roman"/>
          <w:color w:val="000000" w:themeColor="text1"/>
          <w:sz w:val="24"/>
          <w:szCs w:val="24"/>
          <w:lang w:eastAsia="ru-RU"/>
        </w:rPr>
        <w:t xml:space="preserve">принадлежит </w:t>
      </w:r>
      <w:r w:rsidRPr="003E7B0C">
        <w:rPr>
          <w:rFonts w:ascii="Times New Roman" w:eastAsia="Times New Roman" w:hAnsi="Times New Roman"/>
          <w:color w:val="000000" w:themeColor="text1"/>
          <w:sz w:val="24"/>
          <w:szCs w:val="24"/>
          <w:lang w:eastAsia="ru-RU"/>
        </w:rPr>
        <w:t>граждан</w:t>
      </w:r>
      <w:r w:rsidR="003D52E0" w:rsidRPr="003E7B0C">
        <w:rPr>
          <w:rFonts w:ascii="Times New Roman" w:eastAsia="Times New Roman" w:hAnsi="Times New Roman"/>
          <w:color w:val="000000" w:themeColor="text1"/>
          <w:sz w:val="24"/>
          <w:szCs w:val="24"/>
          <w:lang w:eastAsia="ru-RU"/>
        </w:rPr>
        <w:t>ам</w:t>
      </w:r>
      <w:r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color w:val="000000" w:themeColor="text1"/>
          <w:sz w:val="24"/>
          <w:szCs w:val="24"/>
          <w:lang w:eastAsia="ru-RU"/>
        </w:rPr>
        <w:t>осуществляющим</w:t>
      </w:r>
      <w:r w:rsidR="002A1519">
        <w:rPr>
          <w:rFonts w:ascii="Times New Roman" w:eastAsia="Times New Roman" w:hAnsi="Times New Roman"/>
          <w:color w:val="000000" w:themeColor="text1"/>
          <w:sz w:val="24"/>
          <w:szCs w:val="24"/>
          <w:lang w:eastAsia="ru-RU"/>
        </w:rPr>
        <w:t xml:space="preserve"> трудовую деятельность, </w:t>
      </w:r>
      <w:r w:rsidR="009A1B24" w:rsidRPr="003E7B0C">
        <w:rPr>
          <w:rFonts w:ascii="Times New Roman" w:eastAsia="Times New Roman" w:hAnsi="Times New Roman"/>
          <w:color w:val="000000" w:themeColor="text1"/>
          <w:sz w:val="24"/>
          <w:szCs w:val="24"/>
          <w:lang w:eastAsia="ru-RU"/>
        </w:rPr>
        <w:t xml:space="preserve">постоянно </w:t>
      </w:r>
      <w:r w:rsidRPr="003E7B0C">
        <w:rPr>
          <w:rFonts w:ascii="Times New Roman" w:eastAsia="Times New Roman" w:hAnsi="Times New Roman"/>
          <w:color w:val="000000" w:themeColor="text1"/>
          <w:sz w:val="24"/>
          <w:szCs w:val="24"/>
          <w:lang w:eastAsia="ru-RU"/>
        </w:rPr>
        <w:t>и регулярно уплачивающи</w:t>
      </w:r>
      <w:r w:rsidR="003D52E0" w:rsidRPr="003E7B0C">
        <w:rPr>
          <w:rFonts w:ascii="Times New Roman" w:eastAsia="Times New Roman" w:hAnsi="Times New Roman"/>
          <w:color w:val="000000" w:themeColor="text1"/>
          <w:sz w:val="24"/>
          <w:szCs w:val="24"/>
          <w:lang w:eastAsia="ru-RU"/>
        </w:rPr>
        <w:t>м</w:t>
      </w:r>
      <w:r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color w:val="000000" w:themeColor="text1"/>
          <w:sz w:val="24"/>
          <w:szCs w:val="24"/>
          <w:lang w:eastAsia="ru-RU"/>
        </w:rPr>
        <w:t>ОПВ</w:t>
      </w:r>
      <w:r w:rsidRPr="003E7B0C">
        <w:rPr>
          <w:rFonts w:ascii="Times New Roman" w:eastAsia="Times New Roman" w:hAnsi="Times New Roman"/>
          <w:color w:val="000000" w:themeColor="text1"/>
          <w:sz w:val="24"/>
          <w:szCs w:val="24"/>
          <w:lang w:eastAsia="ru-RU"/>
        </w:rPr>
        <w:t xml:space="preserve">. Их количество за шесть месяцев выросло с </w:t>
      </w:r>
      <w:r w:rsidRPr="003E7B0C">
        <w:rPr>
          <w:rFonts w:ascii="Times New Roman" w:eastAsia="Times New Roman" w:hAnsi="Times New Roman"/>
          <w:b/>
          <w:bCs/>
          <w:color w:val="000000" w:themeColor="text1"/>
          <w:sz w:val="24"/>
          <w:szCs w:val="24"/>
          <w:lang w:eastAsia="ru-RU"/>
        </w:rPr>
        <w:t>6,77 млн</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
          <w:bCs/>
          <w:color w:val="000000" w:themeColor="text1"/>
          <w:sz w:val="24"/>
          <w:szCs w:val="24"/>
          <w:lang w:eastAsia="ru-RU"/>
        </w:rPr>
        <w:t>6,93 млн</w:t>
      </w:r>
      <w:r w:rsidR="003D52E0" w:rsidRPr="003E7B0C">
        <w:rPr>
          <w:rFonts w:ascii="Times New Roman" w:eastAsia="Times New Roman" w:hAnsi="Times New Roman"/>
          <w:color w:val="000000" w:themeColor="text1"/>
          <w:sz w:val="24"/>
          <w:szCs w:val="24"/>
          <w:lang w:eastAsia="ru-RU"/>
        </w:rPr>
        <w:t xml:space="preserve">, </w:t>
      </w:r>
      <w:r w:rsidRPr="003E7B0C">
        <w:rPr>
          <w:rFonts w:ascii="Times New Roman" w:eastAsia="Times New Roman" w:hAnsi="Times New Roman"/>
          <w:color w:val="000000" w:themeColor="text1"/>
          <w:sz w:val="24"/>
          <w:szCs w:val="24"/>
          <w:lang w:eastAsia="ru-RU"/>
        </w:rPr>
        <w:t xml:space="preserve">накопления </w:t>
      </w:r>
      <w:r w:rsidR="003D52E0" w:rsidRPr="003E7B0C">
        <w:rPr>
          <w:rFonts w:ascii="Times New Roman" w:eastAsia="Times New Roman" w:hAnsi="Times New Roman"/>
          <w:color w:val="000000" w:themeColor="text1"/>
          <w:sz w:val="24"/>
          <w:szCs w:val="24"/>
          <w:lang w:eastAsia="ru-RU"/>
        </w:rPr>
        <w:t xml:space="preserve">на них </w:t>
      </w:r>
      <w:r w:rsidRPr="003E7B0C">
        <w:rPr>
          <w:rFonts w:ascii="Times New Roman" w:eastAsia="Times New Roman" w:hAnsi="Times New Roman"/>
          <w:color w:val="000000" w:themeColor="text1"/>
          <w:sz w:val="24"/>
          <w:szCs w:val="24"/>
          <w:lang w:eastAsia="ru-RU"/>
        </w:rPr>
        <w:t xml:space="preserve">увеличились с </w:t>
      </w:r>
      <w:r w:rsidRPr="003E7B0C">
        <w:rPr>
          <w:rFonts w:ascii="Times New Roman" w:eastAsia="Times New Roman" w:hAnsi="Times New Roman"/>
          <w:b/>
          <w:bCs/>
          <w:color w:val="000000" w:themeColor="text1"/>
          <w:sz w:val="24"/>
          <w:szCs w:val="24"/>
          <w:lang w:eastAsia="ru-RU"/>
        </w:rPr>
        <w:t>20,10 трлн</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
          <w:bCs/>
          <w:color w:val="000000" w:themeColor="text1"/>
          <w:sz w:val="24"/>
          <w:szCs w:val="24"/>
          <w:lang w:eastAsia="ru-RU"/>
        </w:rPr>
        <w:t>21,07 трлн тенге</w:t>
      </w:r>
      <w:r w:rsidRPr="003E7B0C">
        <w:rPr>
          <w:rFonts w:ascii="Times New Roman" w:eastAsia="Times New Roman" w:hAnsi="Times New Roman"/>
          <w:color w:val="000000" w:themeColor="text1"/>
          <w:sz w:val="24"/>
          <w:szCs w:val="24"/>
          <w:lang w:eastAsia="ru-RU"/>
        </w:rPr>
        <w:t xml:space="preserve">. </w:t>
      </w:r>
    </w:p>
    <w:p w14:paraId="322C4EE1" w14:textId="77777777" w:rsidR="00FD3DE3" w:rsidRPr="003E7B0C" w:rsidRDefault="00FD3DE3" w:rsidP="00A93F8D">
      <w:pPr>
        <w:spacing w:after="0" w:line="240" w:lineRule="auto"/>
        <w:ind w:firstLine="708"/>
        <w:jc w:val="both"/>
        <w:rPr>
          <w:rFonts w:ascii="Times New Roman" w:eastAsia="Times New Roman" w:hAnsi="Times New Roman"/>
          <w:color w:val="000000" w:themeColor="text1"/>
          <w:sz w:val="24"/>
          <w:szCs w:val="24"/>
          <w:lang w:val="kk-KZ" w:eastAsia="ru-RU"/>
        </w:rPr>
      </w:pPr>
    </w:p>
    <w:p w14:paraId="305A914B" w14:textId="4D5AC3FF" w:rsidR="00FD3DE3" w:rsidRPr="003E7B0C" w:rsidRDefault="00FD3DE3"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Регулярность и полнота уплаты пенсионных взносов</w:t>
      </w:r>
    </w:p>
    <w:p w14:paraId="3742DCDC" w14:textId="6AE64207" w:rsidR="00F34CDC" w:rsidRPr="003E7B0C" w:rsidRDefault="00747EF6"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val="kk-KZ" w:eastAsia="ru-RU"/>
        </w:rPr>
        <w:t>Важным</w:t>
      </w:r>
      <w:r w:rsidR="00A52E9D" w:rsidRPr="003E7B0C">
        <w:rPr>
          <w:rFonts w:ascii="Times New Roman" w:eastAsia="Times New Roman" w:hAnsi="Times New Roman"/>
          <w:color w:val="000000" w:themeColor="text1"/>
          <w:sz w:val="24"/>
          <w:szCs w:val="24"/>
          <w:lang w:val="kk-KZ" w:eastAsia="ru-RU"/>
        </w:rPr>
        <w:t>и</w:t>
      </w:r>
      <w:r w:rsidRPr="003E7B0C">
        <w:rPr>
          <w:rFonts w:ascii="Times New Roman" w:eastAsia="Times New Roman" w:hAnsi="Times New Roman"/>
          <w:color w:val="000000" w:themeColor="text1"/>
          <w:sz w:val="24"/>
          <w:szCs w:val="24"/>
          <w:lang w:val="kk-KZ" w:eastAsia="ru-RU"/>
        </w:rPr>
        <w:t xml:space="preserve"> фактор</w:t>
      </w:r>
      <w:r w:rsidR="00A52E9D" w:rsidRPr="003E7B0C">
        <w:rPr>
          <w:rFonts w:ascii="Times New Roman" w:eastAsia="Times New Roman" w:hAnsi="Times New Roman"/>
          <w:color w:val="000000" w:themeColor="text1"/>
          <w:sz w:val="24"/>
          <w:szCs w:val="24"/>
          <w:lang w:val="kk-KZ" w:eastAsia="ru-RU"/>
        </w:rPr>
        <w:t>ами</w:t>
      </w:r>
      <w:r w:rsidRPr="003E7B0C">
        <w:rPr>
          <w:rFonts w:ascii="Times New Roman" w:eastAsia="Times New Roman" w:hAnsi="Times New Roman"/>
          <w:color w:val="000000" w:themeColor="text1"/>
          <w:sz w:val="24"/>
          <w:szCs w:val="24"/>
          <w:lang w:val="kk-KZ" w:eastAsia="ru-RU"/>
        </w:rPr>
        <w:t xml:space="preserve"> формирования </w:t>
      </w:r>
      <w:r w:rsidR="007F471E" w:rsidRPr="003E7B0C">
        <w:rPr>
          <w:rFonts w:ascii="Times New Roman" w:eastAsia="Times New Roman" w:hAnsi="Times New Roman"/>
          <w:color w:val="000000" w:themeColor="text1"/>
          <w:sz w:val="24"/>
          <w:szCs w:val="24"/>
          <w:lang w:val="kk-KZ" w:eastAsia="ru-RU"/>
        </w:rPr>
        <w:t>адекватных пенсионных накоплений</w:t>
      </w:r>
      <w:r w:rsidRPr="003E7B0C">
        <w:rPr>
          <w:rFonts w:ascii="Times New Roman" w:eastAsia="Times New Roman" w:hAnsi="Times New Roman"/>
          <w:color w:val="000000" w:themeColor="text1"/>
          <w:sz w:val="24"/>
          <w:szCs w:val="24"/>
          <w:lang w:val="kk-KZ" w:eastAsia="ru-RU"/>
        </w:rPr>
        <w:t xml:space="preserve"> </w:t>
      </w:r>
      <w:r w:rsidR="007F471E" w:rsidRPr="003E7B0C">
        <w:rPr>
          <w:rFonts w:ascii="Times New Roman" w:eastAsia="Times New Roman" w:hAnsi="Times New Roman"/>
          <w:color w:val="000000" w:themeColor="text1"/>
          <w:sz w:val="24"/>
          <w:szCs w:val="24"/>
          <w:lang w:val="kk-KZ" w:eastAsia="ru-RU"/>
        </w:rPr>
        <w:t>(</w:t>
      </w:r>
      <w:r w:rsidR="00ED32BF" w:rsidRPr="003E7B0C">
        <w:rPr>
          <w:rFonts w:ascii="Times New Roman" w:eastAsia="Times New Roman" w:hAnsi="Times New Roman"/>
          <w:color w:val="000000" w:themeColor="text1"/>
          <w:sz w:val="24"/>
          <w:szCs w:val="24"/>
          <w:lang w:val="kk-KZ" w:eastAsia="ru-RU"/>
        </w:rPr>
        <w:t xml:space="preserve">помимо продолжительности участия в </w:t>
      </w:r>
      <w:r w:rsidR="00A93F8D" w:rsidRPr="003E7B0C">
        <w:rPr>
          <w:rFonts w:ascii="Times New Roman" w:eastAsia="Times New Roman" w:hAnsi="Times New Roman"/>
          <w:color w:val="000000" w:themeColor="text1"/>
          <w:sz w:val="24"/>
          <w:szCs w:val="24"/>
          <w:lang w:val="kk-KZ" w:eastAsia="ru-RU"/>
        </w:rPr>
        <w:t>НПС</w:t>
      </w:r>
      <w:r w:rsidR="007F471E" w:rsidRPr="003E7B0C">
        <w:rPr>
          <w:rFonts w:ascii="Times New Roman" w:eastAsia="Times New Roman" w:hAnsi="Times New Roman"/>
          <w:color w:val="000000" w:themeColor="text1"/>
          <w:sz w:val="24"/>
          <w:szCs w:val="24"/>
          <w:lang w:val="kk-KZ" w:eastAsia="ru-RU"/>
        </w:rPr>
        <w:t>)</w:t>
      </w:r>
      <w:r w:rsidR="00ED32BF" w:rsidRPr="003E7B0C">
        <w:rPr>
          <w:rFonts w:ascii="Times New Roman" w:eastAsia="Times New Roman" w:hAnsi="Times New Roman"/>
          <w:color w:val="000000" w:themeColor="text1"/>
          <w:sz w:val="24"/>
          <w:szCs w:val="24"/>
          <w:lang w:val="kk-KZ" w:eastAsia="ru-RU"/>
        </w:rPr>
        <w:t xml:space="preserve"> являются </w:t>
      </w:r>
      <w:r w:rsidRPr="003E7B0C">
        <w:rPr>
          <w:rFonts w:ascii="Times New Roman" w:eastAsia="Times New Roman" w:hAnsi="Times New Roman"/>
          <w:b/>
          <w:color w:val="000000" w:themeColor="text1"/>
          <w:sz w:val="24"/>
          <w:szCs w:val="24"/>
          <w:lang w:val="kk-KZ" w:eastAsia="ru-RU"/>
        </w:rPr>
        <w:t>регулярность</w:t>
      </w:r>
      <w:r w:rsidR="00A52E9D" w:rsidRPr="003E7B0C">
        <w:rPr>
          <w:rFonts w:ascii="Times New Roman" w:eastAsia="Times New Roman" w:hAnsi="Times New Roman"/>
          <w:b/>
          <w:color w:val="000000" w:themeColor="text1"/>
          <w:sz w:val="24"/>
          <w:szCs w:val="24"/>
          <w:lang w:val="kk-KZ" w:eastAsia="ru-RU"/>
        </w:rPr>
        <w:t xml:space="preserve"> и полнота</w:t>
      </w:r>
      <w:r w:rsidR="00ED32BF" w:rsidRPr="003E7B0C">
        <w:rPr>
          <w:rFonts w:ascii="Times New Roman" w:eastAsia="Times New Roman" w:hAnsi="Times New Roman"/>
          <w:color w:val="000000" w:themeColor="text1"/>
          <w:sz w:val="24"/>
          <w:szCs w:val="24"/>
          <w:lang w:val="kk-KZ" w:eastAsia="ru-RU"/>
        </w:rPr>
        <w:t xml:space="preserve"> уплаты взносов</w:t>
      </w:r>
      <w:r w:rsidR="00A52E9D" w:rsidRPr="003E7B0C">
        <w:rPr>
          <w:rFonts w:ascii="Times New Roman" w:eastAsia="Times New Roman" w:hAnsi="Times New Roman"/>
          <w:color w:val="000000" w:themeColor="text1"/>
          <w:sz w:val="24"/>
          <w:szCs w:val="24"/>
          <w:lang w:eastAsia="ru-RU"/>
        </w:rPr>
        <w:t xml:space="preserve">. </w:t>
      </w:r>
    </w:p>
    <w:p w14:paraId="4F06454F" w14:textId="5ADC2EEA" w:rsidR="00F34CDC" w:rsidRPr="003E7B0C" w:rsidRDefault="003D52E0"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В</w:t>
      </w:r>
      <w:r w:rsidR="007045C2" w:rsidRPr="003E7B0C">
        <w:rPr>
          <w:rFonts w:ascii="Times New Roman" w:eastAsia="Times New Roman" w:hAnsi="Times New Roman"/>
          <w:color w:val="000000" w:themeColor="text1"/>
          <w:sz w:val="24"/>
          <w:szCs w:val="24"/>
          <w:lang w:eastAsia="ru-RU"/>
        </w:rPr>
        <w:t xml:space="preserve"> Казахстане </w:t>
      </w:r>
      <w:r w:rsidR="007045C2" w:rsidRPr="003E7B0C">
        <w:rPr>
          <w:rFonts w:ascii="Times New Roman" w:eastAsia="Times New Roman" w:hAnsi="Times New Roman"/>
          <w:b/>
          <w:color w:val="000000" w:themeColor="text1"/>
          <w:sz w:val="24"/>
          <w:szCs w:val="24"/>
          <w:lang w:eastAsia="ru-RU"/>
        </w:rPr>
        <w:t>средн</w:t>
      </w:r>
      <w:r w:rsidR="0000704E">
        <w:rPr>
          <w:rFonts w:ascii="Times New Roman" w:eastAsia="Times New Roman" w:hAnsi="Times New Roman"/>
          <w:b/>
          <w:color w:val="000000" w:themeColor="text1"/>
          <w:sz w:val="24"/>
          <w:szCs w:val="24"/>
          <w:lang w:eastAsia="ru-RU"/>
        </w:rPr>
        <w:t>ий уровень</w:t>
      </w:r>
      <w:r w:rsidR="007045C2" w:rsidRPr="003E7B0C">
        <w:rPr>
          <w:rFonts w:ascii="Times New Roman" w:eastAsia="Times New Roman" w:hAnsi="Times New Roman"/>
          <w:b/>
          <w:color w:val="000000" w:themeColor="text1"/>
          <w:sz w:val="24"/>
          <w:szCs w:val="24"/>
          <w:lang w:eastAsia="ru-RU"/>
        </w:rPr>
        <w:t xml:space="preserve"> </w:t>
      </w:r>
      <w:r w:rsidR="00A52E9D" w:rsidRPr="003E7B0C">
        <w:rPr>
          <w:rFonts w:ascii="Times New Roman" w:eastAsia="Times New Roman" w:hAnsi="Times New Roman"/>
          <w:b/>
          <w:color w:val="000000" w:themeColor="text1"/>
          <w:sz w:val="24"/>
          <w:szCs w:val="24"/>
          <w:lang w:eastAsia="ru-RU"/>
        </w:rPr>
        <w:t>регулярност</w:t>
      </w:r>
      <w:r w:rsidR="0000704E">
        <w:rPr>
          <w:rFonts w:ascii="Times New Roman" w:eastAsia="Times New Roman" w:hAnsi="Times New Roman"/>
          <w:b/>
          <w:color w:val="000000" w:themeColor="text1"/>
          <w:sz w:val="24"/>
          <w:szCs w:val="24"/>
          <w:lang w:eastAsia="ru-RU"/>
        </w:rPr>
        <w:t>и</w:t>
      </w:r>
      <w:r w:rsidR="00A52E9D" w:rsidRPr="003E7B0C">
        <w:rPr>
          <w:rFonts w:ascii="Times New Roman" w:eastAsia="Times New Roman" w:hAnsi="Times New Roman"/>
          <w:b/>
          <w:color w:val="000000" w:themeColor="text1"/>
          <w:sz w:val="24"/>
          <w:szCs w:val="24"/>
          <w:lang w:eastAsia="ru-RU"/>
        </w:rPr>
        <w:t xml:space="preserve"> </w:t>
      </w:r>
      <w:r w:rsidR="00F34CDC" w:rsidRPr="003E7B0C">
        <w:rPr>
          <w:rFonts w:ascii="Times New Roman" w:eastAsia="Times New Roman" w:hAnsi="Times New Roman"/>
          <w:b/>
          <w:color w:val="000000" w:themeColor="text1"/>
          <w:sz w:val="24"/>
          <w:szCs w:val="24"/>
          <w:lang w:eastAsia="ru-RU"/>
        </w:rPr>
        <w:t xml:space="preserve">уплаты </w:t>
      </w:r>
      <w:r w:rsidR="007045C2" w:rsidRPr="003E7B0C">
        <w:rPr>
          <w:rFonts w:ascii="Times New Roman" w:eastAsia="Times New Roman" w:hAnsi="Times New Roman"/>
          <w:b/>
          <w:color w:val="000000" w:themeColor="text1"/>
          <w:sz w:val="24"/>
          <w:szCs w:val="24"/>
          <w:lang w:eastAsia="ru-RU"/>
        </w:rPr>
        <w:t>ОПВ</w:t>
      </w:r>
      <w:r w:rsidR="00F34CDC" w:rsidRPr="003E7B0C">
        <w:rPr>
          <w:rFonts w:ascii="Times New Roman" w:eastAsia="Times New Roman" w:hAnsi="Times New Roman"/>
          <w:b/>
          <w:color w:val="000000" w:themeColor="text1"/>
          <w:sz w:val="24"/>
          <w:szCs w:val="24"/>
          <w:lang w:eastAsia="ru-RU"/>
        </w:rPr>
        <w:t xml:space="preserve"> за год</w:t>
      </w:r>
      <w:r w:rsidR="007F471E" w:rsidRPr="003E7B0C">
        <w:rPr>
          <w:rFonts w:ascii="Times New Roman" w:eastAsia="Times New Roman" w:hAnsi="Times New Roman"/>
          <w:color w:val="000000" w:themeColor="text1"/>
          <w:sz w:val="24"/>
          <w:szCs w:val="24"/>
          <w:lang w:eastAsia="ru-RU"/>
        </w:rPr>
        <w:t xml:space="preserve"> неуклонно растет</w:t>
      </w:r>
      <w:r w:rsidR="00A52E9D" w:rsidRPr="003E7B0C">
        <w:rPr>
          <w:rFonts w:ascii="Times New Roman" w:eastAsia="Times New Roman" w:hAnsi="Times New Roman"/>
          <w:color w:val="000000" w:themeColor="text1"/>
          <w:sz w:val="24"/>
          <w:szCs w:val="24"/>
          <w:lang w:eastAsia="ru-RU"/>
        </w:rPr>
        <w:t xml:space="preserve">: </w:t>
      </w:r>
    </w:p>
    <w:p w14:paraId="7263C8DD" w14:textId="77777777" w:rsidR="00F34CDC" w:rsidRPr="003E7B0C" w:rsidRDefault="00F34CDC" w:rsidP="00F34CDC">
      <w:pPr>
        <w:spacing w:after="0" w:line="240" w:lineRule="auto"/>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eastAsia="ru-RU"/>
        </w:rPr>
        <w:t xml:space="preserve">- </w:t>
      </w:r>
      <w:r w:rsidR="00D03A20" w:rsidRPr="003E7B0C">
        <w:rPr>
          <w:rFonts w:ascii="Times New Roman" w:eastAsia="Times New Roman" w:hAnsi="Times New Roman"/>
          <w:b/>
          <w:color w:val="000000" w:themeColor="text1"/>
          <w:sz w:val="24"/>
          <w:szCs w:val="24"/>
          <w:lang w:eastAsia="ru-RU"/>
        </w:rPr>
        <w:t xml:space="preserve">у </w:t>
      </w:r>
      <w:r w:rsidR="00CD2755" w:rsidRPr="003E7B0C">
        <w:rPr>
          <w:rFonts w:ascii="Times New Roman" w:eastAsia="Times New Roman" w:hAnsi="Times New Roman"/>
          <w:b/>
          <w:color w:val="000000" w:themeColor="text1"/>
          <w:sz w:val="24"/>
          <w:szCs w:val="24"/>
          <w:lang w:val="kk-KZ" w:eastAsia="ru-RU"/>
        </w:rPr>
        <w:t>наемных работников</w:t>
      </w:r>
      <w:r w:rsidR="00CD2755" w:rsidRPr="003E7B0C">
        <w:rPr>
          <w:rFonts w:ascii="Times New Roman" w:eastAsia="Times New Roman" w:hAnsi="Times New Roman"/>
          <w:color w:val="000000" w:themeColor="text1"/>
          <w:sz w:val="24"/>
          <w:szCs w:val="24"/>
          <w:lang w:val="kk-KZ" w:eastAsia="ru-RU"/>
        </w:rPr>
        <w:t xml:space="preserve"> этот показатель увеличился с 8,95 в 2024 году до 8,98 взнос</w:t>
      </w:r>
      <w:r w:rsidR="00D03A20" w:rsidRPr="003E7B0C">
        <w:rPr>
          <w:rFonts w:ascii="Times New Roman" w:eastAsia="Times New Roman" w:hAnsi="Times New Roman"/>
          <w:color w:val="000000" w:themeColor="text1"/>
          <w:sz w:val="24"/>
          <w:szCs w:val="24"/>
          <w:lang w:val="kk-KZ" w:eastAsia="ru-RU"/>
        </w:rPr>
        <w:t>ов</w:t>
      </w:r>
      <w:r w:rsidR="00CD2755" w:rsidRPr="003E7B0C">
        <w:rPr>
          <w:rFonts w:ascii="Times New Roman" w:eastAsia="Times New Roman" w:hAnsi="Times New Roman"/>
          <w:color w:val="000000" w:themeColor="text1"/>
          <w:sz w:val="24"/>
          <w:szCs w:val="24"/>
          <w:lang w:val="kk-KZ" w:eastAsia="ru-RU"/>
        </w:rPr>
        <w:t xml:space="preserve"> в 2025 году, </w:t>
      </w:r>
    </w:p>
    <w:p w14:paraId="6B024F95" w14:textId="77777777" w:rsidR="00F34CDC" w:rsidRPr="003E7B0C" w:rsidRDefault="00F34CDC" w:rsidP="00F34CDC">
      <w:pPr>
        <w:spacing w:after="0" w:line="240" w:lineRule="auto"/>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у самозанятых</w:t>
      </w:r>
      <w:r w:rsidR="00CD2755" w:rsidRPr="003E7B0C">
        <w:rPr>
          <w:rFonts w:ascii="Times New Roman" w:eastAsia="Times New Roman" w:hAnsi="Times New Roman"/>
          <w:color w:val="000000" w:themeColor="text1"/>
          <w:sz w:val="24"/>
          <w:szCs w:val="24"/>
          <w:lang w:val="kk-KZ" w:eastAsia="ru-RU"/>
        </w:rPr>
        <w:t xml:space="preserve"> - с 7,36 до</w:t>
      </w:r>
      <w:r w:rsidR="003D52E0" w:rsidRPr="003E7B0C">
        <w:rPr>
          <w:rFonts w:ascii="Times New Roman" w:eastAsia="Times New Roman" w:hAnsi="Times New Roman"/>
          <w:color w:val="000000" w:themeColor="text1"/>
          <w:sz w:val="24"/>
          <w:szCs w:val="24"/>
          <w:lang w:val="kk-KZ" w:eastAsia="ru-RU"/>
        </w:rPr>
        <w:t xml:space="preserve"> 7,53. </w:t>
      </w:r>
    </w:p>
    <w:p w14:paraId="5C3A1FB3" w14:textId="77777777" w:rsidR="00F34CDC" w:rsidRPr="003E7B0C" w:rsidRDefault="003D52E0" w:rsidP="00F34CDC">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 xml:space="preserve">При этом </w:t>
      </w:r>
      <w:r w:rsidR="00CD2755" w:rsidRPr="003E7B0C">
        <w:rPr>
          <w:rFonts w:ascii="Times New Roman" w:eastAsia="Times New Roman" w:hAnsi="Times New Roman"/>
          <w:color w:val="000000" w:themeColor="text1"/>
          <w:sz w:val="24"/>
          <w:szCs w:val="24"/>
          <w:lang w:val="kk-KZ" w:eastAsia="ru-RU"/>
        </w:rPr>
        <w:t xml:space="preserve">пенсионные взносы </w:t>
      </w:r>
      <w:r w:rsidR="006B709F" w:rsidRPr="003E7B0C">
        <w:rPr>
          <w:rFonts w:ascii="Times New Roman" w:eastAsia="Times New Roman" w:hAnsi="Times New Roman"/>
          <w:color w:val="000000" w:themeColor="text1"/>
          <w:sz w:val="24"/>
          <w:szCs w:val="24"/>
          <w:lang w:val="kk-KZ" w:eastAsia="ru-RU"/>
        </w:rPr>
        <w:t xml:space="preserve">в 2025 году </w:t>
      </w:r>
      <w:r w:rsidRPr="003E7B0C">
        <w:rPr>
          <w:rFonts w:ascii="Times New Roman" w:eastAsia="Times New Roman" w:hAnsi="Times New Roman"/>
          <w:b/>
          <w:color w:val="000000" w:themeColor="text1"/>
          <w:sz w:val="24"/>
          <w:szCs w:val="24"/>
          <w:lang w:val="kk-KZ" w:eastAsia="ru-RU"/>
        </w:rPr>
        <w:t>от 6 до 12 раз в год</w:t>
      </w:r>
      <w:r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color w:val="000000" w:themeColor="text1"/>
          <w:sz w:val="24"/>
          <w:szCs w:val="24"/>
          <w:lang w:val="kk-KZ" w:eastAsia="ru-RU"/>
        </w:rPr>
        <w:t xml:space="preserve">перечисляли </w:t>
      </w:r>
      <w:r w:rsidR="00CD2755" w:rsidRPr="003E7B0C">
        <w:rPr>
          <w:rFonts w:ascii="Times New Roman" w:eastAsia="Times New Roman" w:hAnsi="Times New Roman"/>
          <w:b/>
          <w:color w:val="000000" w:themeColor="text1"/>
          <w:sz w:val="24"/>
          <w:szCs w:val="24"/>
          <w:lang w:val="kk-KZ" w:eastAsia="ru-RU"/>
        </w:rPr>
        <w:t>80% наемных</w:t>
      </w:r>
      <w:r w:rsidR="00CD2755" w:rsidRPr="003E7B0C">
        <w:rPr>
          <w:rFonts w:ascii="Times New Roman" w:eastAsia="Times New Roman" w:hAnsi="Times New Roman"/>
          <w:color w:val="000000" w:themeColor="text1"/>
          <w:sz w:val="24"/>
          <w:szCs w:val="24"/>
          <w:lang w:val="kk-KZ" w:eastAsia="ru-RU"/>
        </w:rPr>
        <w:t xml:space="preserve"> работников и </w:t>
      </w:r>
      <w:r w:rsidR="00CD2755" w:rsidRPr="003E7B0C">
        <w:rPr>
          <w:rFonts w:ascii="Times New Roman" w:eastAsia="Times New Roman" w:hAnsi="Times New Roman"/>
          <w:b/>
          <w:color w:val="000000" w:themeColor="text1"/>
          <w:sz w:val="24"/>
          <w:szCs w:val="24"/>
          <w:lang w:val="kk-KZ" w:eastAsia="ru-RU"/>
        </w:rPr>
        <w:t>64% самозанятых</w:t>
      </w:r>
      <w:r w:rsidR="00CD2755" w:rsidRPr="003E7B0C">
        <w:rPr>
          <w:rFonts w:ascii="Times New Roman" w:eastAsia="Times New Roman" w:hAnsi="Times New Roman"/>
          <w:color w:val="000000" w:themeColor="text1"/>
          <w:sz w:val="24"/>
          <w:szCs w:val="24"/>
          <w:lang w:val="kk-KZ" w:eastAsia="ru-RU"/>
        </w:rPr>
        <w:t xml:space="preserve">. </w:t>
      </w:r>
    </w:p>
    <w:p w14:paraId="6F7A8993" w14:textId="32650E56" w:rsidR="00A52E9D" w:rsidRPr="003E7B0C" w:rsidRDefault="00A52E9D" w:rsidP="00F34CDC">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Средний размер взносов</w:t>
      </w:r>
      <w:r w:rsidRPr="003E7B0C">
        <w:rPr>
          <w:rFonts w:ascii="Times New Roman" w:eastAsia="Times New Roman" w:hAnsi="Times New Roman"/>
          <w:color w:val="000000" w:themeColor="text1"/>
          <w:sz w:val="24"/>
          <w:szCs w:val="24"/>
          <w:lang w:val="kk-KZ" w:eastAsia="ru-RU"/>
        </w:rPr>
        <w:t xml:space="preserve"> в 2025 году </w:t>
      </w:r>
      <w:r w:rsidR="007045C2" w:rsidRPr="003E7B0C">
        <w:rPr>
          <w:rFonts w:ascii="Times New Roman" w:eastAsia="Times New Roman" w:hAnsi="Times New Roman"/>
          <w:color w:val="000000" w:themeColor="text1"/>
          <w:sz w:val="24"/>
          <w:szCs w:val="24"/>
          <w:lang w:val="kk-KZ" w:eastAsia="ru-RU"/>
        </w:rPr>
        <w:t xml:space="preserve">составил </w:t>
      </w:r>
      <w:r w:rsidRPr="003E7B0C">
        <w:rPr>
          <w:rFonts w:ascii="Times New Roman" w:eastAsia="Times New Roman" w:hAnsi="Times New Roman"/>
          <w:b/>
          <w:color w:val="000000" w:themeColor="text1"/>
          <w:sz w:val="24"/>
          <w:szCs w:val="24"/>
          <w:lang w:val="kk-KZ" w:eastAsia="ru-RU"/>
        </w:rPr>
        <w:t>43 661 тенге – среди наемных</w:t>
      </w:r>
      <w:r w:rsidR="006B709F" w:rsidRPr="003E7B0C">
        <w:rPr>
          <w:rFonts w:ascii="Times New Roman" w:eastAsia="Times New Roman" w:hAnsi="Times New Roman"/>
          <w:b/>
          <w:color w:val="000000" w:themeColor="text1"/>
          <w:sz w:val="24"/>
          <w:szCs w:val="24"/>
          <w:lang w:val="kk-KZ" w:eastAsia="ru-RU"/>
        </w:rPr>
        <w:t xml:space="preserve"> </w:t>
      </w:r>
      <w:r w:rsidR="006B709F" w:rsidRPr="003E7B0C">
        <w:rPr>
          <w:rFonts w:ascii="Times New Roman" w:eastAsia="Times New Roman" w:hAnsi="Times New Roman"/>
          <w:color w:val="000000" w:themeColor="text1"/>
          <w:sz w:val="24"/>
          <w:szCs w:val="24"/>
          <w:lang w:val="kk-KZ" w:eastAsia="ru-RU"/>
        </w:rPr>
        <w:t>(что кореллирует с</w:t>
      </w:r>
      <w:r w:rsidR="007F471E" w:rsidRPr="003E7B0C">
        <w:rPr>
          <w:rFonts w:ascii="Times New Roman" w:eastAsia="Times New Roman" w:hAnsi="Times New Roman"/>
          <w:color w:val="000000" w:themeColor="text1"/>
          <w:sz w:val="24"/>
          <w:szCs w:val="24"/>
          <w:lang w:val="kk-KZ" w:eastAsia="ru-RU"/>
        </w:rPr>
        <w:t xml:space="preserve"> уплатой взносов с доходов на уровне </w:t>
      </w:r>
      <w:r w:rsidR="006B709F" w:rsidRPr="003E7B0C">
        <w:rPr>
          <w:rFonts w:ascii="Times New Roman" w:eastAsia="Times New Roman" w:hAnsi="Times New Roman"/>
          <w:color w:val="000000" w:themeColor="text1"/>
          <w:sz w:val="24"/>
          <w:szCs w:val="24"/>
          <w:lang w:val="kk-KZ" w:eastAsia="ru-RU"/>
        </w:rPr>
        <w:t>средней заработной платой по республике)</w:t>
      </w:r>
      <w:r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b/>
          <w:color w:val="000000" w:themeColor="text1"/>
          <w:sz w:val="24"/>
          <w:szCs w:val="24"/>
          <w:lang w:val="kk-KZ" w:eastAsia="ru-RU"/>
        </w:rPr>
        <w:t>23 225 тенге</w:t>
      </w:r>
      <w:r w:rsidR="004216B9" w:rsidRPr="003E7B0C">
        <w:rPr>
          <w:rFonts w:ascii="Times New Roman" w:eastAsia="Times New Roman" w:hAnsi="Times New Roman"/>
          <w:b/>
          <w:color w:val="000000" w:themeColor="text1"/>
          <w:sz w:val="24"/>
          <w:szCs w:val="24"/>
          <w:lang w:val="kk-KZ" w:eastAsia="ru-RU"/>
        </w:rPr>
        <w:t xml:space="preserve"> </w:t>
      </w:r>
      <w:r w:rsidRPr="003E7B0C">
        <w:rPr>
          <w:rFonts w:ascii="Times New Roman" w:eastAsia="Times New Roman" w:hAnsi="Times New Roman"/>
          <w:b/>
          <w:color w:val="000000" w:themeColor="text1"/>
          <w:sz w:val="24"/>
          <w:szCs w:val="24"/>
          <w:lang w:val="kk-KZ" w:eastAsia="ru-RU"/>
        </w:rPr>
        <w:t>- среди самозанят</w:t>
      </w:r>
      <w:r w:rsidR="007045C2" w:rsidRPr="003E7B0C">
        <w:rPr>
          <w:rFonts w:ascii="Times New Roman" w:eastAsia="Times New Roman" w:hAnsi="Times New Roman"/>
          <w:b/>
          <w:color w:val="000000" w:themeColor="text1"/>
          <w:sz w:val="24"/>
          <w:szCs w:val="24"/>
          <w:lang w:val="kk-KZ" w:eastAsia="ru-RU"/>
        </w:rPr>
        <w:t>ы</w:t>
      </w:r>
      <w:r w:rsidRPr="003E7B0C">
        <w:rPr>
          <w:rFonts w:ascii="Times New Roman" w:eastAsia="Times New Roman" w:hAnsi="Times New Roman"/>
          <w:b/>
          <w:color w:val="000000" w:themeColor="text1"/>
          <w:sz w:val="24"/>
          <w:szCs w:val="24"/>
          <w:lang w:val="kk-KZ" w:eastAsia="ru-RU"/>
        </w:rPr>
        <w:t>х</w:t>
      </w:r>
      <w:r w:rsidR="006B709F" w:rsidRPr="003E7B0C">
        <w:rPr>
          <w:rFonts w:ascii="Times New Roman" w:eastAsia="Times New Roman" w:hAnsi="Times New Roman"/>
          <w:color w:val="000000" w:themeColor="text1"/>
          <w:sz w:val="24"/>
          <w:szCs w:val="24"/>
          <w:lang w:val="kk-KZ" w:eastAsia="ru-RU"/>
        </w:rPr>
        <w:t xml:space="preserve"> (что </w:t>
      </w:r>
      <w:r w:rsidR="007F471E" w:rsidRPr="003E7B0C">
        <w:rPr>
          <w:rFonts w:ascii="Times New Roman" w:eastAsia="Times New Roman" w:hAnsi="Times New Roman"/>
          <w:color w:val="000000" w:themeColor="text1"/>
          <w:sz w:val="24"/>
          <w:szCs w:val="24"/>
          <w:lang w:val="kk-KZ" w:eastAsia="ru-RU"/>
        </w:rPr>
        <w:t xml:space="preserve">показывает на уплату взносов с доходов </w:t>
      </w:r>
      <w:r w:rsidR="006B709F" w:rsidRPr="003E7B0C">
        <w:rPr>
          <w:rFonts w:ascii="Times New Roman" w:eastAsia="Times New Roman" w:hAnsi="Times New Roman"/>
          <w:color w:val="000000" w:themeColor="text1"/>
          <w:sz w:val="24"/>
          <w:szCs w:val="24"/>
          <w:lang w:val="kk-KZ" w:eastAsia="ru-RU"/>
        </w:rPr>
        <w:t>выше минимальной заработной платы</w:t>
      </w:r>
      <w:r w:rsidR="009A1B24" w:rsidRPr="003E7B0C">
        <w:rPr>
          <w:rFonts w:ascii="Times New Roman" w:eastAsia="Times New Roman" w:hAnsi="Times New Roman"/>
          <w:color w:val="000000" w:themeColor="text1"/>
          <w:sz w:val="24"/>
          <w:szCs w:val="24"/>
          <w:lang w:val="kk-KZ" w:eastAsia="ru-RU"/>
        </w:rPr>
        <w:t>, но ниже медианной заработной платы</w:t>
      </w:r>
      <w:r w:rsidR="006B709F" w:rsidRPr="003E7B0C">
        <w:rPr>
          <w:rFonts w:ascii="Times New Roman" w:eastAsia="Times New Roman" w:hAnsi="Times New Roman"/>
          <w:color w:val="000000" w:themeColor="text1"/>
          <w:sz w:val="24"/>
          <w:szCs w:val="24"/>
          <w:lang w:val="kk-KZ" w:eastAsia="ru-RU"/>
        </w:rPr>
        <w:t>)</w:t>
      </w:r>
      <w:r w:rsidRPr="003E7B0C">
        <w:rPr>
          <w:rFonts w:ascii="Times New Roman" w:eastAsia="Times New Roman" w:hAnsi="Times New Roman"/>
          <w:color w:val="000000" w:themeColor="text1"/>
          <w:sz w:val="24"/>
          <w:szCs w:val="24"/>
          <w:lang w:val="kk-KZ" w:eastAsia="ru-RU"/>
        </w:rPr>
        <w:t xml:space="preserve">. </w:t>
      </w:r>
    </w:p>
    <w:p w14:paraId="088D9063" w14:textId="1E5E67FC" w:rsidR="00CD2755" w:rsidRPr="003E7B0C" w:rsidRDefault="00F34CDC" w:rsidP="00A93F8D">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Долгосрочная динамика также указывает на постепенный рост</w:t>
      </w:r>
      <w:r w:rsidR="00B31026" w:rsidRPr="003E7B0C">
        <w:rPr>
          <w:rFonts w:ascii="Times New Roman" w:eastAsia="Times New Roman" w:hAnsi="Times New Roman"/>
          <w:color w:val="000000" w:themeColor="text1"/>
          <w:sz w:val="24"/>
          <w:szCs w:val="24"/>
          <w:lang w:val="kk-KZ" w:eastAsia="ru-RU"/>
        </w:rPr>
        <w:t xml:space="preserve"> охвата населени</w:t>
      </w:r>
      <w:r w:rsidR="003D52E0" w:rsidRPr="003E7B0C">
        <w:rPr>
          <w:rFonts w:ascii="Times New Roman" w:eastAsia="Times New Roman" w:hAnsi="Times New Roman"/>
          <w:color w:val="000000" w:themeColor="text1"/>
          <w:sz w:val="24"/>
          <w:szCs w:val="24"/>
          <w:lang w:val="kk-KZ" w:eastAsia="ru-RU"/>
        </w:rPr>
        <w:t>я</w:t>
      </w:r>
      <w:r w:rsidR="00B31026" w:rsidRPr="003E7B0C">
        <w:rPr>
          <w:rFonts w:ascii="Times New Roman" w:eastAsia="Times New Roman" w:hAnsi="Times New Roman"/>
          <w:color w:val="000000" w:themeColor="text1"/>
          <w:sz w:val="24"/>
          <w:szCs w:val="24"/>
          <w:lang w:val="kk-KZ" w:eastAsia="ru-RU"/>
        </w:rPr>
        <w:t xml:space="preserve"> НПС </w:t>
      </w:r>
      <w:r w:rsidR="00016278" w:rsidRPr="003E7B0C">
        <w:rPr>
          <w:rFonts w:ascii="Times New Roman" w:eastAsia="Times New Roman" w:hAnsi="Times New Roman"/>
          <w:color w:val="000000" w:themeColor="text1"/>
          <w:sz w:val="24"/>
          <w:szCs w:val="24"/>
          <w:lang w:val="kk-KZ" w:eastAsia="ru-RU"/>
        </w:rPr>
        <w:t xml:space="preserve">и дисциплины </w:t>
      </w:r>
      <w:r w:rsidRPr="003E7B0C">
        <w:rPr>
          <w:rFonts w:ascii="Times New Roman" w:eastAsia="Times New Roman" w:hAnsi="Times New Roman"/>
          <w:color w:val="000000" w:themeColor="text1"/>
          <w:sz w:val="24"/>
          <w:szCs w:val="24"/>
          <w:lang w:val="kk-KZ" w:eastAsia="ru-RU"/>
        </w:rPr>
        <w:t>уплаты</w:t>
      </w:r>
      <w:r w:rsidR="00016278" w:rsidRPr="003E7B0C">
        <w:rPr>
          <w:rFonts w:ascii="Times New Roman" w:eastAsia="Times New Roman" w:hAnsi="Times New Roman"/>
          <w:color w:val="000000" w:themeColor="text1"/>
          <w:sz w:val="24"/>
          <w:szCs w:val="24"/>
          <w:lang w:val="kk-KZ" w:eastAsia="ru-RU"/>
        </w:rPr>
        <w:t xml:space="preserve"> ОПВ</w:t>
      </w:r>
      <w:r w:rsidR="00CD2755" w:rsidRPr="003E7B0C">
        <w:rPr>
          <w:rFonts w:ascii="Times New Roman" w:eastAsia="Times New Roman" w:hAnsi="Times New Roman"/>
          <w:color w:val="000000" w:themeColor="text1"/>
          <w:sz w:val="24"/>
          <w:szCs w:val="24"/>
          <w:lang w:val="kk-KZ" w:eastAsia="ru-RU"/>
        </w:rPr>
        <w:t xml:space="preserve">. Если в 2015 году </w:t>
      </w:r>
      <w:r w:rsidR="00016278" w:rsidRPr="003E7B0C">
        <w:rPr>
          <w:rFonts w:ascii="Times New Roman" w:eastAsia="Times New Roman" w:hAnsi="Times New Roman"/>
          <w:color w:val="000000" w:themeColor="text1"/>
          <w:sz w:val="24"/>
          <w:szCs w:val="24"/>
          <w:lang w:val="kk-KZ" w:eastAsia="ru-RU"/>
        </w:rPr>
        <w:t xml:space="preserve">количество </w:t>
      </w:r>
      <w:r w:rsidR="003D52E0" w:rsidRPr="003E7B0C">
        <w:rPr>
          <w:rFonts w:ascii="Times New Roman" w:eastAsia="Times New Roman" w:hAnsi="Times New Roman"/>
          <w:color w:val="000000" w:themeColor="text1"/>
          <w:sz w:val="24"/>
          <w:szCs w:val="24"/>
          <w:lang w:val="kk-KZ" w:eastAsia="ru-RU"/>
        </w:rPr>
        <w:t>активных счетов по учету ОПВ</w:t>
      </w:r>
      <w:r w:rsidR="00CD2755" w:rsidRPr="003E7B0C">
        <w:rPr>
          <w:rFonts w:ascii="Times New Roman" w:eastAsia="Times New Roman" w:hAnsi="Times New Roman"/>
          <w:color w:val="000000" w:themeColor="text1"/>
          <w:sz w:val="24"/>
          <w:szCs w:val="24"/>
          <w:lang w:val="kk-KZ" w:eastAsia="ru-RU"/>
        </w:rPr>
        <w:t xml:space="preserve"> </w:t>
      </w:r>
      <w:r w:rsidR="00016278" w:rsidRPr="003E7B0C">
        <w:rPr>
          <w:rFonts w:ascii="Times New Roman" w:eastAsia="Times New Roman" w:hAnsi="Times New Roman"/>
          <w:color w:val="000000" w:themeColor="text1"/>
          <w:sz w:val="24"/>
          <w:szCs w:val="24"/>
          <w:lang w:val="kk-KZ" w:eastAsia="ru-RU"/>
        </w:rPr>
        <w:t>составило</w:t>
      </w:r>
      <w:r w:rsidR="00CD2755"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6,07 млн</w:t>
      </w:r>
      <w:r w:rsidR="00CD2755" w:rsidRPr="003E7B0C">
        <w:rPr>
          <w:rFonts w:ascii="Times New Roman" w:eastAsia="Times New Roman" w:hAnsi="Times New Roman"/>
          <w:color w:val="000000" w:themeColor="text1"/>
          <w:sz w:val="24"/>
          <w:szCs w:val="24"/>
          <w:lang w:val="kk-KZ" w:eastAsia="ru-RU"/>
        </w:rPr>
        <w:t xml:space="preserve">, то </w:t>
      </w:r>
      <w:r w:rsidR="00016278" w:rsidRPr="003E7B0C">
        <w:rPr>
          <w:rFonts w:ascii="Times New Roman" w:eastAsia="Times New Roman" w:hAnsi="Times New Roman"/>
          <w:color w:val="000000" w:themeColor="text1"/>
          <w:sz w:val="24"/>
          <w:szCs w:val="24"/>
          <w:lang w:val="kk-KZ" w:eastAsia="ru-RU"/>
        </w:rPr>
        <w:t>в</w:t>
      </w:r>
      <w:r w:rsidR="00CD2755" w:rsidRPr="003E7B0C">
        <w:rPr>
          <w:rFonts w:ascii="Times New Roman" w:eastAsia="Times New Roman" w:hAnsi="Times New Roman"/>
          <w:color w:val="000000" w:themeColor="text1"/>
          <w:sz w:val="24"/>
          <w:szCs w:val="24"/>
          <w:lang w:val="kk-KZ" w:eastAsia="ru-RU"/>
        </w:rPr>
        <w:t xml:space="preserve"> 2025 год</w:t>
      </w:r>
      <w:r w:rsidR="00016278" w:rsidRPr="003E7B0C">
        <w:rPr>
          <w:rFonts w:ascii="Times New Roman" w:eastAsia="Times New Roman" w:hAnsi="Times New Roman"/>
          <w:color w:val="000000" w:themeColor="text1"/>
          <w:sz w:val="24"/>
          <w:szCs w:val="24"/>
          <w:lang w:val="kk-KZ" w:eastAsia="ru-RU"/>
        </w:rPr>
        <w:t>у</w:t>
      </w:r>
      <w:r w:rsidR="00CD2755" w:rsidRPr="003E7B0C">
        <w:rPr>
          <w:rFonts w:ascii="Times New Roman" w:eastAsia="Times New Roman" w:hAnsi="Times New Roman"/>
          <w:color w:val="000000" w:themeColor="text1"/>
          <w:sz w:val="24"/>
          <w:szCs w:val="24"/>
          <w:lang w:val="kk-KZ" w:eastAsia="ru-RU"/>
        </w:rPr>
        <w:t xml:space="preserve"> их количество </w:t>
      </w:r>
      <w:r w:rsidR="00AB446D" w:rsidRPr="003E7B0C">
        <w:rPr>
          <w:rFonts w:ascii="Times New Roman" w:eastAsia="Times New Roman" w:hAnsi="Times New Roman"/>
          <w:color w:val="000000" w:themeColor="text1"/>
          <w:sz w:val="24"/>
          <w:szCs w:val="24"/>
          <w:lang w:val="kk-KZ" w:eastAsia="ru-RU"/>
        </w:rPr>
        <w:t>превысило</w:t>
      </w:r>
      <w:r w:rsidR="00CD2755"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7,2</w:t>
      </w:r>
      <w:r w:rsidR="00AB446D" w:rsidRPr="003E7B0C">
        <w:rPr>
          <w:rFonts w:ascii="Times New Roman" w:eastAsia="Times New Roman" w:hAnsi="Times New Roman"/>
          <w:b/>
          <w:color w:val="000000" w:themeColor="text1"/>
          <w:sz w:val="24"/>
          <w:szCs w:val="24"/>
          <w:lang w:val="kk-KZ" w:eastAsia="ru-RU"/>
        </w:rPr>
        <w:t>0</w:t>
      </w:r>
      <w:r w:rsidR="00CD2755" w:rsidRPr="003E7B0C">
        <w:rPr>
          <w:rFonts w:ascii="Times New Roman" w:eastAsia="Times New Roman" w:hAnsi="Times New Roman"/>
          <w:b/>
          <w:color w:val="000000" w:themeColor="text1"/>
          <w:sz w:val="24"/>
          <w:szCs w:val="24"/>
          <w:lang w:val="kk-KZ" w:eastAsia="ru-RU"/>
        </w:rPr>
        <w:t xml:space="preserve"> млн</w:t>
      </w:r>
      <w:r w:rsidR="00CD2755"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color w:val="000000" w:themeColor="text1"/>
          <w:sz w:val="24"/>
          <w:szCs w:val="24"/>
          <w:lang w:val="kk-KZ" w:eastAsia="ru-RU"/>
        </w:rPr>
        <w:t>Д</w:t>
      </w:r>
      <w:r w:rsidR="00CD2755" w:rsidRPr="003E7B0C">
        <w:rPr>
          <w:rFonts w:ascii="Times New Roman" w:eastAsia="Times New Roman" w:hAnsi="Times New Roman"/>
          <w:color w:val="000000" w:themeColor="text1"/>
          <w:sz w:val="24"/>
          <w:szCs w:val="24"/>
          <w:lang w:val="kk-KZ" w:eastAsia="ru-RU"/>
        </w:rPr>
        <w:t xml:space="preserve">оля граждан, уплачивающих взносы от </w:t>
      </w:r>
      <w:r w:rsidR="00B31026" w:rsidRPr="003E7B0C">
        <w:rPr>
          <w:rFonts w:ascii="Times New Roman" w:eastAsia="Times New Roman" w:hAnsi="Times New Roman"/>
          <w:color w:val="000000" w:themeColor="text1"/>
          <w:sz w:val="24"/>
          <w:szCs w:val="24"/>
          <w:lang w:val="kk-KZ" w:eastAsia="ru-RU"/>
        </w:rPr>
        <w:t>6</w:t>
      </w:r>
      <w:r w:rsidR="00CD2755" w:rsidRPr="003E7B0C">
        <w:rPr>
          <w:rFonts w:ascii="Times New Roman" w:eastAsia="Times New Roman" w:hAnsi="Times New Roman"/>
          <w:color w:val="000000" w:themeColor="text1"/>
          <w:sz w:val="24"/>
          <w:szCs w:val="24"/>
          <w:lang w:val="kk-KZ" w:eastAsia="ru-RU"/>
        </w:rPr>
        <w:t xml:space="preserve"> до 12 раз в год, выросла с </w:t>
      </w:r>
      <w:r w:rsidR="00B31026" w:rsidRPr="003E7B0C">
        <w:rPr>
          <w:rFonts w:ascii="Times New Roman" w:eastAsia="Times New Roman" w:hAnsi="Times New Roman"/>
          <w:color w:val="000000" w:themeColor="text1"/>
          <w:sz w:val="24"/>
          <w:szCs w:val="24"/>
          <w:lang w:val="kk-KZ" w:eastAsia="ru-RU"/>
        </w:rPr>
        <w:t>71</w:t>
      </w:r>
      <w:r w:rsidR="00CD2755" w:rsidRPr="003E7B0C">
        <w:rPr>
          <w:rFonts w:ascii="Times New Roman" w:eastAsia="Times New Roman" w:hAnsi="Times New Roman"/>
          <w:color w:val="000000" w:themeColor="text1"/>
          <w:sz w:val="24"/>
          <w:szCs w:val="24"/>
          <w:lang w:val="kk-KZ" w:eastAsia="ru-RU"/>
        </w:rPr>
        <w:t xml:space="preserve">% </w:t>
      </w:r>
      <w:r w:rsidR="00B31026" w:rsidRPr="003E7B0C">
        <w:rPr>
          <w:rFonts w:ascii="Times New Roman" w:eastAsia="Times New Roman" w:hAnsi="Times New Roman"/>
          <w:color w:val="000000" w:themeColor="text1"/>
          <w:sz w:val="24"/>
          <w:szCs w:val="24"/>
          <w:lang w:val="kk-KZ" w:eastAsia="ru-RU"/>
        </w:rPr>
        <w:t>в 20</w:t>
      </w:r>
      <w:r w:rsidR="00AB446D" w:rsidRPr="003E7B0C">
        <w:rPr>
          <w:rFonts w:ascii="Times New Roman" w:eastAsia="Times New Roman" w:hAnsi="Times New Roman"/>
          <w:color w:val="000000" w:themeColor="text1"/>
          <w:sz w:val="24"/>
          <w:szCs w:val="24"/>
          <w:lang w:val="kk-KZ" w:eastAsia="ru-RU"/>
        </w:rPr>
        <w:t>15</w:t>
      </w:r>
      <w:r w:rsidR="00B31026" w:rsidRPr="003E7B0C">
        <w:rPr>
          <w:rFonts w:ascii="Times New Roman" w:eastAsia="Times New Roman" w:hAnsi="Times New Roman"/>
          <w:color w:val="000000" w:themeColor="text1"/>
          <w:sz w:val="24"/>
          <w:szCs w:val="24"/>
          <w:lang w:val="kk-KZ" w:eastAsia="ru-RU"/>
        </w:rPr>
        <w:t xml:space="preserve"> году </w:t>
      </w:r>
      <w:r w:rsidR="00CD2755" w:rsidRPr="003E7B0C">
        <w:rPr>
          <w:rFonts w:ascii="Times New Roman" w:eastAsia="Times New Roman" w:hAnsi="Times New Roman"/>
          <w:color w:val="000000" w:themeColor="text1"/>
          <w:sz w:val="24"/>
          <w:szCs w:val="24"/>
          <w:lang w:val="kk-KZ" w:eastAsia="ru-RU"/>
        </w:rPr>
        <w:t xml:space="preserve">до </w:t>
      </w:r>
      <w:r w:rsidR="00B31026" w:rsidRPr="003E7B0C">
        <w:rPr>
          <w:rFonts w:ascii="Times New Roman" w:eastAsia="Times New Roman" w:hAnsi="Times New Roman"/>
          <w:color w:val="000000" w:themeColor="text1"/>
          <w:sz w:val="24"/>
          <w:szCs w:val="24"/>
          <w:lang w:val="kk-KZ" w:eastAsia="ru-RU"/>
        </w:rPr>
        <w:t>7</w:t>
      </w:r>
      <w:r w:rsidR="00AB446D" w:rsidRPr="003E7B0C">
        <w:rPr>
          <w:rFonts w:ascii="Times New Roman" w:eastAsia="Times New Roman" w:hAnsi="Times New Roman"/>
          <w:color w:val="000000" w:themeColor="text1"/>
          <w:sz w:val="24"/>
          <w:szCs w:val="24"/>
          <w:lang w:val="kk-KZ" w:eastAsia="ru-RU"/>
        </w:rPr>
        <w:t>8</w:t>
      </w:r>
      <w:r w:rsidR="00CD2755" w:rsidRPr="003E7B0C">
        <w:rPr>
          <w:rFonts w:ascii="Times New Roman" w:eastAsia="Times New Roman" w:hAnsi="Times New Roman"/>
          <w:color w:val="000000" w:themeColor="text1"/>
          <w:sz w:val="24"/>
          <w:szCs w:val="24"/>
          <w:lang w:val="kk-KZ" w:eastAsia="ru-RU"/>
        </w:rPr>
        <w:t>%</w:t>
      </w:r>
      <w:r w:rsidR="00BC75A7" w:rsidRPr="003E7B0C">
        <w:rPr>
          <w:rFonts w:ascii="Times New Roman" w:eastAsia="Times New Roman" w:hAnsi="Times New Roman"/>
          <w:color w:val="000000" w:themeColor="text1"/>
          <w:sz w:val="24"/>
          <w:szCs w:val="24"/>
          <w:lang w:val="kk-KZ" w:eastAsia="ru-RU"/>
        </w:rPr>
        <w:t xml:space="preserve"> </w:t>
      </w:r>
      <w:r w:rsidR="00B31026" w:rsidRPr="003E7B0C">
        <w:rPr>
          <w:rFonts w:ascii="Times New Roman" w:eastAsia="Times New Roman" w:hAnsi="Times New Roman"/>
          <w:color w:val="000000" w:themeColor="text1"/>
          <w:sz w:val="24"/>
          <w:szCs w:val="24"/>
          <w:lang w:val="kk-KZ" w:eastAsia="ru-RU"/>
        </w:rPr>
        <w:t>в 2025 году</w:t>
      </w:r>
      <w:r w:rsidR="00CD2755"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color w:val="000000" w:themeColor="text1"/>
          <w:sz w:val="24"/>
          <w:szCs w:val="24"/>
          <w:lang w:val="kk-KZ" w:eastAsia="ru-RU"/>
        </w:rPr>
        <w:t xml:space="preserve">соответственно, </w:t>
      </w:r>
      <w:r w:rsidR="00CD2755" w:rsidRPr="003E7B0C">
        <w:rPr>
          <w:rFonts w:ascii="Times New Roman" w:eastAsia="Times New Roman" w:hAnsi="Times New Roman"/>
          <w:color w:val="000000" w:themeColor="text1"/>
          <w:sz w:val="24"/>
          <w:szCs w:val="24"/>
          <w:lang w:val="kk-KZ" w:eastAsia="ru-RU"/>
        </w:rPr>
        <w:t>доля тех, кто перечисляет взносы эпизодически (от 1 до 5 раз в год), сократилась с 29%</w:t>
      </w:r>
      <w:r w:rsidR="004216B9"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color w:val="000000" w:themeColor="text1"/>
          <w:sz w:val="24"/>
          <w:szCs w:val="24"/>
          <w:lang w:val="kk-KZ" w:eastAsia="ru-RU"/>
        </w:rPr>
        <w:t xml:space="preserve">до 22%. </w:t>
      </w:r>
    </w:p>
    <w:p w14:paraId="1125F901" w14:textId="77777777" w:rsidR="00F34CDC" w:rsidRPr="003E7B0C" w:rsidRDefault="00F34CDC" w:rsidP="00A93F8D">
      <w:pPr>
        <w:spacing w:after="0" w:line="240" w:lineRule="auto"/>
        <w:ind w:firstLine="708"/>
        <w:jc w:val="both"/>
        <w:rPr>
          <w:rFonts w:ascii="Times New Roman" w:eastAsia="Times New Roman" w:hAnsi="Times New Roman"/>
          <w:color w:val="000000" w:themeColor="text1"/>
          <w:sz w:val="24"/>
          <w:szCs w:val="24"/>
          <w:lang w:val="kk-KZ" w:eastAsia="ru-RU"/>
        </w:rPr>
      </w:pPr>
    </w:p>
    <w:p w14:paraId="1D7CC23D" w14:textId="632C4816" w:rsidR="00F34CDC" w:rsidRPr="003E7B0C" w:rsidRDefault="00F34CDC"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Зависимость пенсионных взносов от уровня дохода вкладчиков</w:t>
      </w:r>
    </w:p>
    <w:p w14:paraId="3C99478D" w14:textId="77777777" w:rsidR="00951D07" w:rsidRPr="003E7B0C" w:rsidRDefault="007953BE"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Положительные изменения наблюдаются в структуре активных индивидуальных счетов по </w:t>
      </w:r>
      <w:r w:rsidR="00016278" w:rsidRPr="003E7B0C">
        <w:rPr>
          <w:rFonts w:ascii="Times New Roman" w:eastAsia="Times New Roman" w:hAnsi="Times New Roman"/>
          <w:color w:val="000000" w:themeColor="text1"/>
          <w:sz w:val="24"/>
          <w:szCs w:val="24"/>
          <w:lang w:eastAsia="ru-RU"/>
        </w:rPr>
        <w:t xml:space="preserve">учету </w:t>
      </w:r>
      <w:r w:rsidR="00CD2755" w:rsidRPr="003E7B0C">
        <w:rPr>
          <w:rFonts w:ascii="Times New Roman" w:eastAsia="Times New Roman" w:hAnsi="Times New Roman"/>
          <w:color w:val="000000" w:themeColor="text1"/>
          <w:sz w:val="24"/>
          <w:szCs w:val="24"/>
          <w:lang w:eastAsia="ru-RU"/>
        </w:rPr>
        <w:t xml:space="preserve">ОПВ </w:t>
      </w:r>
      <w:r w:rsidRPr="003E7B0C">
        <w:rPr>
          <w:rFonts w:ascii="Times New Roman" w:eastAsia="Times New Roman" w:hAnsi="Times New Roman"/>
          <w:color w:val="000000" w:themeColor="text1"/>
          <w:sz w:val="24"/>
          <w:szCs w:val="24"/>
          <w:lang w:eastAsia="ru-RU"/>
        </w:rPr>
        <w:t>в зависимости от уровня доход</w:t>
      </w:r>
      <w:r w:rsidR="00AA22D9" w:rsidRPr="003E7B0C">
        <w:rPr>
          <w:rFonts w:ascii="Times New Roman" w:eastAsia="Times New Roman" w:hAnsi="Times New Roman"/>
          <w:color w:val="000000" w:themeColor="text1"/>
          <w:sz w:val="24"/>
          <w:szCs w:val="24"/>
          <w:lang w:eastAsia="ru-RU"/>
        </w:rPr>
        <w:t>а</w:t>
      </w:r>
      <w:r w:rsidRPr="003E7B0C">
        <w:rPr>
          <w:rFonts w:ascii="Times New Roman" w:eastAsia="Times New Roman" w:hAnsi="Times New Roman"/>
          <w:color w:val="000000" w:themeColor="text1"/>
          <w:sz w:val="24"/>
          <w:szCs w:val="24"/>
          <w:lang w:eastAsia="ru-RU"/>
        </w:rPr>
        <w:t xml:space="preserve"> вкладчиков. </w:t>
      </w:r>
    </w:p>
    <w:p w14:paraId="281721F8" w14:textId="080581B1" w:rsidR="009A1B24" w:rsidRPr="003E7B0C" w:rsidRDefault="007953BE" w:rsidP="00A93F8D">
      <w:pPr>
        <w:spacing w:after="0" w:line="240" w:lineRule="auto"/>
        <w:ind w:firstLine="708"/>
        <w:jc w:val="both"/>
        <w:rPr>
          <w:rFonts w:ascii="Times New Roman" w:hAnsi="Times New Roman"/>
          <w:color w:val="000000" w:themeColor="text1"/>
          <w:sz w:val="24"/>
          <w:szCs w:val="24"/>
        </w:rPr>
      </w:pPr>
      <w:r w:rsidRPr="003E7B0C">
        <w:rPr>
          <w:rFonts w:ascii="Times New Roman" w:eastAsia="Times New Roman" w:hAnsi="Times New Roman"/>
          <w:color w:val="000000" w:themeColor="text1"/>
          <w:sz w:val="24"/>
          <w:szCs w:val="24"/>
          <w:lang w:eastAsia="ru-RU"/>
        </w:rPr>
        <w:t xml:space="preserve">За 2025 год </w:t>
      </w:r>
      <w:r w:rsidR="00F34CDC"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по состоянию на 01.01.</w:t>
      </w:r>
      <w:r w:rsidR="00951D07" w:rsidRPr="003E7B0C">
        <w:rPr>
          <w:rFonts w:ascii="Times New Roman" w:eastAsia="Times New Roman" w:hAnsi="Times New Roman"/>
          <w:color w:val="000000" w:themeColor="text1"/>
          <w:sz w:val="24"/>
          <w:szCs w:val="24"/>
          <w:lang w:eastAsia="ru-RU"/>
        </w:rPr>
        <w:t>2026</w:t>
      </w:r>
      <w:r w:rsidR="0000704E">
        <w:rPr>
          <w:rFonts w:ascii="Times New Roman" w:eastAsia="Times New Roman" w:hAnsi="Times New Roman"/>
          <w:color w:val="000000" w:themeColor="text1"/>
          <w:sz w:val="24"/>
          <w:szCs w:val="24"/>
          <w:lang w:eastAsia="ru-RU"/>
        </w:rPr>
        <w:t xml:space="preserve"> г.</w:t>
      </w:r>
      <w:r w:rsidR="00F34CDC"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 xml:space="preserve"> сократилась доля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на которые уплачивались</w:t>
      </w:r>
      <w:r w:rsidRPr="003E7B0C">
        <w:rPr>
          <w:rFonts w:ascii="Times New Roman" w:eastAsia="Times New Roman" w:hAnsi="Times New Roman"/>
          <w:color w:val="000000" w:themeColor="text1"/>
          <w:sz w:val="24"/>
          <w:szCs w:val="24"/>
          <w:lang w:eastAsia="ru-RU"/>
        </w:rPr>
        <w:t xml:space="preserve"> взносы с доходов ниже минимальной заработной платы</w:t>
      </w:r>
      <w:r w:rsidR="00951D07" w:rsidRPr="003E7B0C">
        <w:rPr>
          <w:rFonts w:ascii="Times New Roman" w:eastAsia="Times New Roman" w:hAnsi="Times New Roman"/>
          <w:color w:val="000000" w:themeColor="text1"/>
          <w:sz w:val="24"/>
          <w:szCs w:val="24"/>
          <w:lang w:eastAsia="ru-RU"/>
        </w:rPr>
        <w:t xml:space="preserve"> (МЗП)</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 xml:space="preserve"> с </w:t>
      </w:r>
      <w:r w:rsidRPr="003E7B0C">
        <w:rPr>
          <w:rFonts w:ascii="Times New Roman" w:eastAsia="Times New Roman" w:hAnsi="Times New Roman"/>
          <w:bCs/>
          <w:color w:val="000000" w:themeColor="text1"/>
          <w:sz w:val="24"/>
          <w:szCs w:val="24"/>
          <w:lang w:eastAsia="ru-RU"/>
        </w:rPr>
        <w:t>12% до 9%</w:t>
      </w:r>
      <w:r w:rsidRPr="003E7B0C">
        <w:rPr>
          <w:rFonts w:ascii="Times New Roman" w:eastAsia="Times New Roman" w:hAnsi="Times New Roman"/>
          <w:color w:val="000000" w:themeColor="text1"/>
          <w:sz w:val="24"/>
          <w:szCs w:val="24"/>
          <w:lang w:eastAsia="ru-RU"/>
        </w:rPr>
        <w:t xml:space="preserve"> (количество таких счетов уменьшилось с </w:t>
      </w:r>
      <w:r w:rsidRPr="003E7B0C">
        <w:rPr>
          <w:rFonts w:ascii="Times New Roman" w:eastAsia="Times New Roman" w:hAnsi="Times New Roman"/>
          <w:bCs/>
          <w:color w:val="000000" w:themeColor="text1"/>
          <w:sz w:val="24"/>
          <w:szCs w:val="24"/>
          <w:lang w:eastAsia="ru-RU"/>
        </w:rPr>
        <w:t>838,3 тыс.</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Cs/>
          <w:color w:val="000000" w:themeColor="text1"/>
          <w:sz w:val="24"/>
          <w:szCs w:val="24"/>
          <w:lang w:eastAsia="ru-RU"/>
        </w:rPr>
        <w:t>652,4 тыс.</w:t>
      </w:r>
      <w:r w:rsidRPr="003E7B0C">
        <w:rPr>
          <w:rFonts w:ascii="Times New Roman" w:eastAsia="Times New Roman" w:hAnsi="Times New Roman"/>
          <w:color w:val="000000" w:themeColor="text1"/>
          <w:sz w:val="24"/>
          <w:szCs w:val="24"/>
          <w:lang w:eastAsia="ru-RU"/>
        </w:rPr>
        <w:t xml:space="preserve"> или на </w:t>
      </w:r>
      <w:r w:rsidRPr="003E7B0C">
        <w:rPr>
          <w:rFonts w:ascii="Times New Roman" w:eastAsia="Times New Roman" w:hAnsi="Times New Roman"/>
          <w:bCs/>
          <w:color w:val="000000" w:themeColor="text1"/>
          <w:sz w:val="24"/>
          <w:szCs w:val="24"/>
          <w:lang w:eastAsia="ru-RU"/>
        </w:rPr>
        <w:t>22,2%</w:t>
      </w:r>
      <w:r w:rsidRPr="003E7B0C">
        <w:rPr>
          <w:rFonts w:ascii="Times New Roman" w:eastAsia="Times New Roman" w:hAnsi="Times New Roman"/>
          <w:color w:val="000000" w:themeColor="text1"/>
          <w:sz w:val="24"/>
          <w:szCs w:val="24"/>
          <w:lang w:eastAsia="ru-RU"/>
        </w:rPr>
        <w:t>).</w:t>
      </w:r>
      <w:r w:rsidR="00BC75A7" w:rsidRPr="003E7B0C">
        <w:rPr>
          <w:rFonts w:ascii="Times New Roman" w:hAnsi="Times New Roman"/>
          <w:color w:val="000000" w:themeColor="text1"/>
          <w:sz w:val="24"/>
          <w:szCs w:val="24"/>
        </w:rPr>
        <w:t xml:space="preserve"> </w:t>
      </w:r>
      <w:r w:rsidR="009A1B24" w:rsidRPr="003E7B0C">
        <w:rPr>
          <w:rFonts w:ascii="Times New Roman" w:hAnsi="Times New Roman"/>
          <w:color w:val="000000" w:themeColor="text1"/>
          <w:sz w:val="24"/>
          <w:szCs w:val="24"/>
        </w:rPr>
        <w:t xml:space="preserve">К ним относятся вкладчики, занятые неполный рабочий день или имеющие работу сменного характера. </w:t>
      </w:r>
    </w:p>
    <w:p w14:paraId="15C8946B" w14:textId="43390BF7" w:rsidR="00AA22D9" w:rsidRPr="003E7B0C" w:rsidRDefault="007953BE"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Вместе с тем </w:t>
      </w:r>
      <w:r w:rsidR="009A1B24" w:rsidRPr="003E7B0C">
        <w:rPr>
          <w:rFonts w:ascii="Times New Roman" w:eastAsia="Times New Roman" w:hAnsi="Times New Roman"/>
          <w:color w:val="000000" w:themeColor="text1"/>
          <w:sz w:val="24"/>
          <w:szCs w:val="24"/>
          <w:lang w:eastAsia="ru-RU"/>
        </w:rPr>
        <w:t>выросло</w:t>
      </w:r>
      <w:r w:rsidRPr="003E7B0C">
        <w:rPr>
          <w:rFonts w:ascii="Times New Roman" w:eastAsia="Times New Roman" w:hAnsi="Times New Roman"/>
          <w:color w:val="000000" w:themeColor="text1"/>
          <w:sz w:val="24"/>
          <w:szCs w:val="24"/>
          <w:lang w:eastAsia="ru-RU"/>
        </w:rPr>
        <w:t xml:space="preserve"> число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на которые поступают взносы</w:t>
      </w:r>
      <w:r w:rsidRPr="003E7B0C">
        <w:rPr>
          <w:rFonts w:ascii="Times New Roman" w:eastAsia="Times New Roman" w:hAnsi="Times New Roman"/>
          <w:color w:val="000000" w:themeColor="text1"/>
          <w:sz w:val="24"/>
          <w:szCs w:val="24"/>
          <w:lang w:eastAsia="ru-RU"/>
        </w:rPr>
        <w:t xml:space="preserve"> с более высоких доходов. </w:t>
      </w:r>
      <w:r w:rsidR="00951D07" w:rsidRPr="003E7B0C">
        <w:rPr>
          <w:rFonts w:ascii="Times New Roman" w:eastAsia="Times New Roman" w:hAnsi="Times New Roman"/>
          <w:color w:val="000000" w:themeColor="text1"/>
          <w:sz w:val="24"/>
          <w:szCs w:val="24"/>
          <w:lang w:eastAsia="ru-RU"/>
        </w:rPr>
        <w:t>За 2025 год д</w:t>
      </w:r>
      <w:r w:rsidR="002A5FD5" w:rsidRPr="003E7B0C">
        <w:rPr>
          <w:rFonts w:ascii="Times New Roman" w:eastAsia="Times New Roman" w:hAnsi="Times New Roman"/>
          <w:color w:val="000000" w:themeColor="text1"/>
          <w:sz w:val="24"/>
          <w:szCs w:val="24"/>
          <w:lang w:eastAsia="ru-RU"/>
        </w:rPr>
        <w:t xml:space="preserve">оля активных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с доход</w:t>
      </w:r>
      <w:r w:rsidR="00951D07" w:rsidRPr="003E7B0C">
        <w:rPr>
          <w:rFonts w:ascii="Times New Roman" w:eastAsia="Times New Roman" w:hAnsi="Times New Roman"/>
          <w:color w:val="000000" w:themeColor="text1"/>
          <w:sz w:val="24"/>
          <w:szCs w:val="24"/>
          <w:lang w:eastAsia="ru-RU"/>
        </w:rPr>
        <w:t>ами</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 xml:space="preserve">в диапазоне </w:t>
      </w:r>
      <w:r w:rsidRPr="003E7B0C">
        <w:rPr>
          <w:rFonts w:ascii="Times New Roman" w:eastAsia="Times New Roman" w:hAnsi="Times New Roman"/>
          <w:bCs/>
          <w:color w:val="000000" w:themeColor="text1"/>
          <w:sz w:val="24"/>
          <w:szCs w:val="24"/>
          <w:lang w:eastAsia="ru-RU"/>
        </w:rPr>
        <w:t>от медианной до среднемесячной заработной платы</w:t>
      </w:r>
      <w:r w:rsidR="00BC75A7" w:rsidRPr="003E7B0C">
        <w:rPr>
          <w:rStyle w:val="af6"/>
          <w:rFonts w:ascii="Times New Roman" w:eastAsia="Times New Roman" w:hAnsi="Times New Roman"/>
          <w:bCs/>
          <w:color w:val="000000" w:themeColor="text1"/>
          <w:sz w:val="24"/>
          <w:szCs w:val="24"/>
        </w:rPr>
        <w:footnoteReference w:id="1"/>
      </w:r>
      <w:r w:rsidRPr="003E7B0C">
        <w:rPr>
          <w:rFonts w:ascii="Times New Roman" w:eastAsia="Times New Roman" w:hAnsi="Times New Roman"/>
          <w:color w:val="000000" w:themeColor="text1"/>
          <w:sz w:val="24"/>
          <w:szCs w:val="24"/>
          <w:lang w:eastAsia="ru-RU"/>
        </w:rPr>
        <w:t xml:space="preserve"> выросла с </w:t>
      </w:r>
      <w:r w:rsidRPr="003E7B0C">
        <w:rPr>
          <w:rFonts w:ascii="Times New Roman" w:eastAsia="Times New Roman" w:hAnsi="Times New Roman"/>
          <w:bCs/>
          <w:color w:val="000000" w:themeColor="text1"/>
          <w:sz w:val="24"/>
          <w:szCs w:val="24"/>
          <w:lang w:eastAsia="ru-RU"/>
        </w:rPr>
        <w:t xml:space="preserve">44% </w:t>
      </w:r>
      <w:r w:rsidR="00016278" w:rsidRPr="003E7B0C">
        <w:rPr>
          <w:rFonts w:ascii="Times New Roman" w:eastAsia="Times New Roman" w:hAnsi="Times New Roman"/>
          <w:bCs/>
          <w:color w:val="000000" w:themeColor="text1"/>
          <w:sz w:val="24"/>
          <w:szCs w:val="24"/>
          <w:lang w:eastAsia="ru-RU"/>
        </w:rPr>
        <w:t>(на 01.01.2025</w:t>
      </w:r>
      <w:r w:rsidR="0000704E">
        <w:rPr>
          <w:rFonts w:ascii="Times New Roman" w:eastAsia="Times New Roman" w:hAnsi="Times New Roman"/>
          <w:bCs/>
          <w:color w:val="000000" w:themeColor="text1"/>
          <w:sz w:val="24"/>
          <w:szCs w:val="24"/>
          <w:lang w:eastAsia="ru-RU"/>
        </w:rPr>
        <w:t xml:space="preserve"> г.</w:t>
      </w:r>
      <w:r w:rsidR="00016278" w:rsidRPr="003E7B0C">
        <w:rPr>
          <w:rFonts w:ascii="Times New Roman" w:eastAsia="Times New Roman" w:hAnsi="Times New Roman"/>
          <w:bCs/>
          <w:color w:val="000000" w:themeColor="text1"/>
          <w:sz w:val="24"/>
          <w:szCs w:val="24"/>
          <w:lang w:eastAsia="ru-RU"/>
        </w:rPr>
        <w:t xml:space="preserve">) </w:t>
      </w:r>
      <w:r w:rsidRPr="003E7B0C">
        <w:rPr>
          <w:rFonts w:ascii="Times New Roman" w:eastAsia="Times New Roman" w:hAnsi="Times New Roman"/>
          <w:bCs/>
          <w:color w:val="000000" w:themeColor="text1"/>
          <w:sz w:val="24"/>
          <w:szCs w:val="24"/>
          <w:lang w:eastAsia="ru-RU"/>
        </w:rPr>
        <w:t>до 45%</w:t>
      </w:r>
      <w:r w:rsidR="00016278" w:rsidRPr="003E7B0C">
        <w:rPr>
          <w:rFonts w:ascii="Times New Roman" w:eastAsia="Times New Roman" w:hAnsi="Times New Roman"/>
          <w:bCs/>
          <w:color w:val="000000" w:themeColor="text1"/>
          <w:sz w:val="24"/>
          <w:szCs w:val="24"/>
          <w:lang w:eastAsia="ru-RU"/>
        </w:rPr>
        <w:t xml:space="preserve"> (на 01.01.2026</w:t>
      </w:r>
      <w:r w:rsidR="0000704E">
        <w:rPr>
          <w:rFonts w:ascii="Times New Roman" w:eastAsia="Times New Roman" w:hAnsi="Times New Roman"/>
          <w:bCs/>
          <w:color w:val="000000" w:themeColor="text1"/>
          <w:sz w:val="24"/>
          <w:szCs w:val="24"/>
          <w:lang w:eastAsia="ru-RU"/>
        </w:rPr>
        <w:t xml:space="preserve"> г.</w:t>
      </w:r>
      <w:r w:rsidR="00016278" w:rsidRPr="003E7B0C">
        <w:rPr>
          <w:rFonts w:ascii="Times New Roman" w:eastAsia="Times New Roman" w:hAnsi="Times New Roman"/>
          <w:bCs/>
          <w:color w:val="000000" w:themeColor="text1"/>
          <w:sz w:val="24"/>
          <w:szCs w:val="24"/>
          <w:lang w:eastAsia="ru-RU"/>
        </w:rPr>
        <w:t>)</w:t>
      </w:r>
      <w:r w:rsidR="002A5FD5" w:rsidRPr="003E7B0C">
        <w:rPr>
          <w:rFonts w:ascii="Times New Roman" w:eastAsia="Times New Roman" w:hAnsi="Times New Roman"/>
          <w:color w:val="000000" w:themeColor="text1"/>
          <w:sz w:val="24"/>
          <w:szCs w:val="24"/>
          <w:lang w:eastAsia="ru-RU"/>
        </w:rPr>
        <w:t>,</w:t>
      </w:r>
      <w:r w:rsidR="00603406" w:rsidRPr="003E7B0C">
        <w:rPr>
          <w:rFonts w:ascii="Times New Roman" w:eastAsia="Times New Roman" w:hAnsi="Times New Roman"/>
          <w:color w:val="000000" w:themeColor="text1"/>
          <w:sz w:val="24"/>
          <w:szCs w:val="24"/>
          <w:lang w:eastAsia="ru-RU"/>
        </w:rPr>
        <w:t xml:space="preserve"> </w:t>
      </w:r>
      <w:r w:rsidR="00951D07" w:rsidRPr="003E7B0C">
        <w:rPr>
          <w:rFonts w:ascii="Times New Roman" w:eastAsia="Times New Roman" w:hAnsi="Times New Roman"/>
          <w:color w:val="000000" w:themeColor="text1"/>
          <w:sz w:val="24"/>
          <w:szCs w:val="24"/>
          <w:lang w:eastAsia="ru-RU"/>
        </w:rPr>
        <w:t>а</w:t>
      </w:r>
      <w:r w:rsidR="002A5FD5" w:rsidRPr="003E7B0C">
        <w:rPr>
          <w:rFonts w:ascii="Times New Roman" w:eastAsia="Times New Roman" w:hAnsi="Times New Roman"/>
          <w:color w:val="000000" w:themeColor="text1"/>
          <w:sz w:val="24"/>
          <w:szCs w:val="24"/>
          <w:lang w:eastAsia="ru-RU"/>
        </w:rPr>
        <w:t xml:space="preserve"> количество таких активных счетов выросло с 3,17 млн до 3,28 млн. </w:t>
      </w:r>
      <w:r w:rsidR="00AA22D9" w:rsidRPr="003E7B0C">
        <w:rPr>
          <w:rFonts w:ascii="Times New Roman" w:eastAsia="Times New Roman" w:hAnsi="Times New Roman"/>
          <w:color w:val="000000" w:themeColor="text1"/>
          <w:sz w:val="24"/>
          <w:szCs w:val="24"/>
          <w:lang w:eastAsia="ru-RU"/>
        </w:rPr>
        <w:t xml:space="preserve">Такая динамика отражает как </w:t>
      </w:r>
      <w:r w:rsidR="00AA22D9" w:rsidRPr="003E7B0C">
        <w:rPr>
          <w:rFonts w:ascii="Times New Roman" w:eastAsia="Times New Roman" w:hAnsi="Times New Roman"/>
          <w:b/>
          <w:color w:val="000000" w:themeColor="text1"/>
          <w:sz w:val="24"/>
          <w:szCs w:val="24"/>
          <w:lang w:eastAsia="ru-RU"/>
        </w:rPr>
        <w:t>рост официальной занятости и доходов</w:t>
      </w:r>
      <w:r w:rsidR="00AA22D9" w:rsidRPr="003E7B0C">
        <w:rPr>
          <w:rFonts w:ascii="Times New Roman" w:eastAsia="Times New Roman" w:hAnsi="Times New Roman"/>
          <w:color w:val="000000" w:themeColor="text1"/>
          <w:sz w:val="24"/>
          <w:szCs w:val="24"/>
          <w:lang w:eastAsia="ru-RU"/>
        </w:rPr>
        <w:t xml:space="preserve">, так и стремление </w:t>
      </w:r>
      <w:r w:rsidR="009A1B24" w:rsidRPr="003E7B0C">
        <w:rPr>
          <w:rFonts w:ascii="Times New Roman" w:eastAsia="Times New Roman" w:hAnsi="Times New Roman"/>
          <w:color w:val="000000" w:themeColor="text1"/>
          <w:sz w:val="24"/>
          <w:szCs w:val="24"/>
          <w:lang w:eastAsia="ru-RU"/>
        </w:rPr>
        <w:t xml:space="preserve">граждан </w:t>
      </w:r>
      <w:r w:rsidR="00AA22D9" w:rsidRPr="003E7B0C">
        <w:rPr>
          <w:rFonts w:ascii="Times New Roman" w:eastAsia="Times New Roman" w:hAnsi="Times New Roman"/>
          <w:color w:val="000000" w:themeColor="text1"/>
          <w:sz w:val="24"/>
          <w:szCs w:val="24"/>
          <w:lang w:eastAsia="ru-RU"/>
        </w:rPr>
        <w:t xml:space="preserve">формировать </w:t>
      </w:r>
      <w:r w:rsidR="009A1B24" w:rsidRPr="003E7B0C">
        <w:rPr>
          <w:rFonts w:ascii="Times New Roman" w:eastAsia="Times New Roman" w:hAnsi="Times New Roman"/>
          <w:color w:val="000000" w:themeColor="text1"/>
          <w:sz w:val="24"/>
          <w:szCs w:val="24"/>
          <w:lang w:eastAsia="ru-RU"/>
        </w:rPr>
        <w:t xml:space="preserve">свои </w:t>
      </w:r>
      <w:r w:rsidR="00AA22D9" w:rsidRPr="003E7B0C">
        <w:rPr>
          <w:rFonts w:ascii="Times New Roman" w:eastAsia="Times New Roman" w:hAnsi="Times New Roman"/>
          <w:color w:val="000000" w:themeColor="text1"/>
          <w:sz w:val="24"/>
          <w:szCs w:val="24"/>
          <w:lang w:eastAsia="ru-RU"/>
        </w:rPr>
        <w:t>накопления</w:t>
      </w:r>
      <w:r w:rsidR="009A1B24" w:rsidRPr="003E7B0C">
        <w:rPr>
          <w:rFonts w:ascii="Times New Roman" w:eastAsia="Times New Roman" w:hAnsi="Times New Roman"/>
          <w:color w:val="000000" w:themeColor="text1"/>
          <w:sz w:val="24"/>
          <w:szCs w:val="24"/>
          <w:lang w:eastAsia="ru-RU"/>
        </w:rPr>
        <w:t xml:space="preserve"> с уплатой взносов от получаемых доходов</w:t>
      </w:r>
      <w:r w:rsidR="00AA22D9" w:rsidRPr="003E7B0C">
        <w:rPr>
          <w:rFonts w:ascii="Times New Roman" w:eastAsia="Times New Roman" w:hAnsi="Times New Roman"/>
          <w:color w:val="000000" w:themeColor="text1"/>
          <w:sz w:val="24"/>
          <w:szCs w:val="24"/>
          <w:lang w:eastAsia="ru-RU"/>
        </w:rPr>
        <w:t xml:space="preserve"> </w:t>
      </w:r>
      <w:r w:rsidR="00E9326C" w:rsidRPr="003E7B0C">
        <w:rPr>
          <w:rFonts w:ascii="Times New Roman" w:eastAsia="Times New Roman" w:hAnsi="Times New Roman"/>
          <w:b/>
          <w:color w:val="000000" w:themeColor="text1"/>
          <w:sz w:val="24"/>
          <w:szCs w:val="24"/>
          <w:lang w:eastAsia="ru-RU"/>
        </w:rPr>
        <w:t xml:space="preserve">прозрачно и </w:t>
      </w:r>
      <w:r w:rsidR="00AA22D9" w:rsidRPr="003E7B0C">
        <w:rPr>
          <w:rFonts w:ascii="Times New Roman" w:eastAsia="Times New Roman" w:hAnsi="Times New Roman"/>
          <w:b/>
          <w:color w:val="000000" w:themeColor="text1"/>
          <w:sz w:val="24"/>
          <w:szCs w:val="24"/>
          <w:lang w:eastAsia="ru-RU"/>
        </w:rPr>
        <w:t>в полном объеме</w:t>
      </w:r>
      <w:r w:rsidR="00AA22D9" w:rsidRPr="003E7B0C">
        <w:rPr>
          <w:rFonts w:ascii="Times New Roman" w:eastAsia="Times New Roman" w:hAnsi="Times New Roman"/>
          <w:color w:val="000000" w:themeColor="text1"/>
          <w:sz w:val="24"/>
          <w:szCs w:val="24"/>
          <w:lang w:eastAsia="ru-RU"/>
        </w:rPr>
        <w:t>.</w:t>
      </w:r>
    </w:p>
    <w:p w14:paraId="08C561B9" w14:textId="24EAE528" w:rsidR="007045C2" w:rsidRPr="003E7B0C" w:rsidRDefault="00951D07"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w:t>
      </w:r>
      <w:r w:rsidR="007045C2" w:rsidRPr="003E7B0C">
        <w:rPr>
          <w:rFonts w:ascii="Times New Roman" w:eastAsia="Times New Roman" w:hAnsi="Times New Roman"/>
          <w:color w:val="000000" w:themeColor="text1"/>
          <w:sz w:val="24"/>
          <w:szCs w:val="24"/>
          <w:lang w:eastAsia="ru-RU"/>
        </w:rPr>
        <w:t xml:space="preserve">о итогам 2025 года </w:t>
      </w:r>
      <w:r w:rsidR="00CD2755" w:rsidRPr="003E7B0C">
        <w:rPr>
          <w:rFonts w:ascii="Times New Roman" w:eastAsia="Times New Roman" w:hAnsi="Times New Roman"/>
          <w:color w:val="000000" w:themeColor="text1"/>
          <w:sz w:val="24"/>
          <w:szCs w:val="24"/>
          <w:lang w:eastAsia="ru-RU"/>
        </w:rPr>
        <w:t xml:space="preserve">охват системой </w:t>
      </w:r>
      <w:r w:rsidR="007045C2" w:rsidRPr="003E7B0C">
        <w:rPr>
          <w:rFonts w:ascii="Times New Roman" w:eastAsia="Times New Roman" w:hAnsi="Times New Roman"/>
          <w:b/>
          <w:color w:val="000000" w:themeColor="text1"/>
          <w:sz w:val="24"/>
          <w:szCs w:val="24"/>
          <w:lang w:eastAsia="ru-RU"/>
        </w:rPr>
        <w:t>среди наемных работников достиг 91%</w:t>
      </w:r>
      <w:r w:rsidR="007045C2" w:rsidRPr="003E7B0C">
        <w:rPr>
          <w:rFonts w:ascii="Times New Roman" w:eastAsia="Times New Roman" w:hAnsi="Times New Roman"/>
          <w:color w:val="000000" w:themeColor="text1"/>
          <w:sz w:val="24"/>
          <w:szCs w:val="24"/>
          <w:lang w:eastAsia="ru-RU"/>
        </w:rPr>
        <w:t>, что свидетельствует о практически по</w:t>
      </w:r>
      <w:r w:rsidR="00E9326C" w:rsidRPr="003E7B0C">
        <w:rPr>
          <w:rFonts w:ascii="Times New Roman" w:eastAsia="Times New Roman" w:hAnsi="Times New Roman"/>
          <w:color w:val="000000" w:themeColor="text1"/>
          <w:sz w:val="24"/>
          <w:szCs w:val="24"/>
          <w:lang w:eastAsia="ru-RU"/>
        </w:rPr>
        <w:t>лном</w:t>
      </w:r>
      <w:r w:rsidR="007045C2" w:rsidRPr="003E7B0C">
        <w:rPr>
          <w:rFonts w:ascii="Times New Roman" w:eastAsia="Times New Roman" w:hAnsi="Times New Roman"/>
          <w:color w:val="000000" w:themeColor="text1"/>
          <w:sz w:val="24"/>
          <w:szCs w:val="24"/>
          <w:lang w:eastAsia="ru-RU"/>
        </w:rPr>
        <w:t xml:space="preserve"> </w:t>
      </w:r>
      <w:r w:rsidR="00E9326C" w:rsidRPr="003E7B0C">
        <w:rPr>
          <w:rFonts w:ascii="Times New Roman" w:eastAsia="Times New Roman" w:hAnsi="Times New Roman"/>
          <w:color w:val="000000" w:themeColor="text1"/>
          <w:sz w:val="24"/>
          <w:szCs w:val="24"/>
          <w:lang w:eastAsia="ru-RU"/>
        </w:rPr>
        <w:t>их охвате и участии</w:t>
      </w:r>
      <w:r w:rsidR="007045C2" w:rsidRPr="003E7B0C">
        <w:rPr>
          <w:rFonts w:ascii="Times New Roman" w:eastAsia="Times New Roman" w:hAnsi="Times New Roman"/>
          <w:color w:val="000000" w:themeColor="text1"/>
          <w:sz w:val="24"/>
          <w:szCs w:val="24"/>
          <w:lang w:eastAsia="ru-RU"/>
        </w:rPr>
        <w:t xml:space="preserve"> в формировании </w:t>
      </w:r>
      <w:r w:rsidR="00E9326C" w:rsidRPr="003E7B0C">
        <w:rPr>
          <w:rFonts w:ascii="Times New Roman" w:eastAsia="Times New Roman" w:hAnsi="Times New Roman"/>
          <w:color w:val="000000" w:themeColor="text1"/>
          <w:sz w:val="24"/>
          <w:szCs w:val="24"/>
          <w:lang w:eastAsia="ru-RU"/>
        </w:rPr>
        <w:t xml:space="preserve">своих </w:t>
      </w:r>
      <w:r w:rsidR="007045C2" w:rsidRPr="003E7B0C">
        <w:rPr>
          <w:rFonts w:ascii="Times New Roman" w:eastAsia="Times New Roman" w:hAnsi="Times New Roman"/>
          <w:color w:val="000000" w:themeColor="text1"/>
          <w:sz w:val="24"/>
          <w:szCs w:val="24"/>
          <w:lang w:eastAsia="ru-RU"/>
        </w:rPr>
        <w:t xml:space="preserve">пенсионных накоплений. </w:t>
      </w:r>
      <w:r w:rsidRPr="003E7B0C">
        <w:rPr>
          <w:rFonts w:ascii="Times New Roman" w:eastAsia="Times New Roman" w:hAnsi="Times New Roman"/>
          <w:color w:val="000000" w:themeColor="text1"/>
          <w:sz w:val="24"/>
          <w:szCs w:val="24"/>
          <w:lang w:eastAsia="ru-RU"/>
        </w:rPr>
        <w:t xml:space="preserve">Среди </w:t>
      </w:r>
      <w:proofErr w:type="spellStart"/>
      <w:r w:rsidRPr="003E7B0C">
        <w:rPr>
          <w:rFonts w:ascii="Times New Roman" w:eastAsia="Times New Roman" w:hAnsi="Times New Roman"/>
          <w:color w:val="000000" w:themeColor="text1"/>
          <w:sz w:val="24"/>
          <w:szCs w:val="24"/>
          <w:lang w:eastAsia="ru-RU"/>
        </w:rPr>
        <w:t>самозанятых</w:t>
      </w:r>
      <w:proofErr w:type="spellEnd"/>
      <w:r w:rsidRPr="003E7B0C">
        <w:rPr>
          <w:rFonts w:ascii="Times New Roman" w:eastAsia="Times New Roman" w:hAnsi="Times New Roman"/>
          <w:color w:val="000000" w:themeColor="text1"/>
          <w:sz w:val="24"/>
          <w:szCs w:val="24"/>
          <w:lang w:eastAsia="ru-RU"/>
        </w:rPr>
        <w:t xml:space="preserve"> работников охват ниже, что требует реализации комплекса мер по их вовлечению в пенсионную систему с учетом положительной международной практики. Это тем </w:t>
      </w:r>
      <w:r w:rsidRPr="003E7B0C">
        <w:rPr>
          <w:rFonts w:ascii="Times New Roman" w:eastAsia="Times New Roman" w:hAnsi="Times New Roman"/>
          <w:color w:val="000000" w:themeColor="text1"/>
          <w:sz w:val="24"/>
          <w:szCs w:val="24"/>
          <w:lang w:eastAsia="ru-RU"/>
        </w:rPr>
        <w:lastRenderedPageBreak/>
        <w:t xml:space="preserve">более важно, поскольку размер базовой пенсии также зависит трудового стажа, который определяется на основе </w:t>
      </w:r>
      <w:r w:rsidR="004216B9" w:rsidRPr="003E7B0C">
        <w:rPr>
          <w:rFonts w:ascii="Times New Roman" w:eastAsia="Times New Roman" w:hAnsi="Times New Roman"/>
          <w:color w:val="000000" w:themeColor="text1"/>
          <w:sz w:val="24"/>
          <w:szCs w:val="24"/>
          <w:lang w:eastAsia="ru-RU"/>
        </w:rPr>
        <w:t xml:space="preserve">ежемесячного поступления </w:t>
      </w:r>
      <w:r w:rsidRPr="003E7B0C">
        <w:rPr>
          <w:rFonts w:ascii="Times New Roman" w:eastAsia="Times New Roman" w:hAnsi="Times New Roman"/>
          <w:color w:val="000000" w:themeColor="text1"/>
          <w:sz w:val="24"/>
          <w:szCs w:val="24"/>
          <w:lang w:eastAsia="ru-RU"/>
        </w:rPr>
        <w:t>ОПВ в ЕНПФ.</w:t>
      </w:r>
    </w:p>
    <w:p w14:paraId="2D9B33C4" w14:textId="77777777" w:rsidR="004216B9" w:rsidRPr="003E7B0C" w:rsidRDefault="004216B9" w:rsidP="00A93F8D">
      <w:pPr>
        <w:spacing w:after="0" w:line="240" w:lineRule="auto"/>
        <w:ind w:firstLine="708"/>
        <w:jc w:val="both"/>
        <w:rPr>
          <w:rFonts w:ascii="Times New Roman" w:eastAsia="Times New Roman" w:hAnsi="Times New Roman"/>
          <w:color w:val="000000" w:themeColor="text1"/>
          <w:sz w:val="24"/>
          <w:szCs w:val="24"/>
          <w:lang w:eastAsia="ru-RU"/>
        </w:rPr>
      </w:pPr>
    </w:p>
    <w:p w14:paraId="549103BC" w14:textId="77777777" w:rsidR="00E9326C" w:rsidRPr="003E7B0C" w:rsidRDefault="00A93F8D"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Таким образом, в современных условиях </w:t>
      </w:r>
      <w:r w:rsidR="00E9326C" w:rsidRPr="003E7B0C">
        <w:rPr>
          <w:rFonts w:ascii="Times New Roman" w:eastAsia="Times New Roman" w:hAnsi="Times New Roman"/>
          <w:b/>
          <w:color w:val="000000" w:themeColor="text1"/>
          <w:sz w:val="24"/>
          <w:szCs w:val="24"/>
          <w:lang w:eastAsia="ru-RU"/>
        </w:rPr>
        <w:t>формирование пенсионных сбережений</w:t>
      </w:r>
      <w:r w:rsidRPr="003E7B0C">
        <w:rPr>
          <w:rFonts w:ascii="Times New Roman" w:eastAsia="Times New Roman" w:hAnsi="Times New Roman"/>
          <w:color w:val="000000" w:themeColor="text1"/>
          <w:sz w:val="24"/>
          <w:szCs w:val="24"/>
          <w:lang w:eastAsia="ru-RU"/>
        </w:rPr>
        <w:t xml:space="preserve"> становится не только механизмом обеспечения дохода после выхода на пенсию, но и важным элементом </w:t>
      </w:r>
      <w:r w:rsidRPr="003E7B0C">
        <w:rPr>
          <w:rFonts w:ascii="Times New Roman" w:eastAsia="Times New Roman" w:hAnsi="Times New Roman"/>
          <w:b/>
          <w:color w:val="000000" w:themeColor="text1"/>
          <w:sz w:val="24"/>
          <w:szCs w:val="24"/>
          <w:lang w:eastAsia="ru-RU"/>
        </w:rPr>
        <w:t>финансовой культуры общества</w:t>
      </w:r>
      <w:r w:rsidR="00E9326C" w:rsidRPr="003E7B0C">
        <w:rPr>
          <w:rFonts w:ascii="Times New Roman" w:eastAsia="Times New Roman" w:hAnsi="Times New Roman"/>
          <w:b/>
          <w:color w:val="000000" w:themeColor="text1"/>
          <w:sz w:val="24"/>
          <w:szCs w:val="24"/>
          <w:lang w:eastAsia="ru-RU"/>
        </w:rPr>
        <w:t xml:space="preserve"> и финансовой самостоятельности ее граждан</w:t>
      </w:r>
      <w:r w:rsidRPr="003E7B0C">
        <w:rPr>
          <w:rFonts w:ascii="Times New Roman" w:eastAsia="Times New Roman" w:hAnsi="Times New Roman"/>
          <w:color w:val="000000" w:themeColor="text1"/>
          <w:sz w:val="24"/>
          <w:szCs w:val="24"/>
          <w:lang w:eastAsia="ru-RU"/>
        </w:rPr>
        <w:t xml:space="preserve">. </w:t>
      </w:r>
    </w:p>
    <w:p w14:paraId="0A1BDE86" w14:textId="4FE14B38" w:rsidR="00A93F8D" w:rsidRPr="003E7B0C" w:rsidRDefault="00A93F8D"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Граждане все чаще контролируют состояние своих счетов, используют электронные сервисы ЕНПФ, интересуются инвестиционным доходом и изучают возможности управления пенсионными активами. Участие граждан в формировании собственных накоплений, регулярная уплата взносов и интерес к управлению </w:t>
      </w:r>
      <w:r w:rsidR="00E9326C" w:rsidRPr="003E7B0C">
        <w:rPr>
          <w:rFonts w:ascii="Times New Roman" w:eastAsia="Times New Roman" w:hAnsi="Times New Roman"/>
          <w:color w:val="000000" w:themeColor="text1"/>
          <w:sz w:val="24"/>
          <w:szCs w:val="24"/>
          <w:lang w:eastAsia="ru-RU"/>
        </w:rPr>
        <w:t>сбережениями</w:t>
      </w:r>
      <w:r w:rsidRPr="003E7B0C">
        <w:rPr>
          <w:rFonts w:ascii="Times New Roman" w:eastAsia="Times New Roman" w:hAnsi="Times New Roman"/>
          <w:color w:val="000000" w:themeColor="text1"/>
          <w:sz w:val="24"/>
          <w:szCs w:val="24"/>
          <w:lang w:eastAsia="ru-RU"/>
        </w:rPr>
        <w:t xml:space="preserve"> свидетельствуют о постепенном формировании в Казахстане </w:t>
      </w:r>
      <w:r w:rsidR="00E9326C" w:rsidRPr="003E7B0C">
        <w:rPr>
          <w:rFonts w:ascii="Times New Roman" w:eastAsia="Times New Roman" w:hAnsi="Times New Roman"/>
          <w:color w:val="000000" w:themeColor="text1"/>
          <w:sz w:val="24"/>
          <w:szCs w:val="24"/>
          <w:lang w:eastAsia="ru-RU"/>
        </w:rPr>
        <w:t>практики</w:t>
      </w:r>
      <w:r w:rsidRPr="003E7B0C">
        <w:rPr>
          <w:rFonts w:ascii="Times New Roman" w:eastAsia="Times New Roman" w:hAnsi="Times New Roman"/>
          <w:color w:val="000000" w:themeColor="text1"/>
          <w:sz w:val="24"/>
          <w:szCs w:val="24"/>
          <w:lang w:eastAsia="ru-RU"/>
        </w:rPr>
        <w:t xml:space="preserve"> долгосрочного финансового планирования, где ответственность за будущее благосостояние становится общей задачей государства, работодателей и самих граждан.</w:t>
      </w:r>
    </w:p>
    <w:p w14:paraId="780B4ADB" w14:textId="77777777" w:rsidR="00A93F8D" w:rsidRPr="009A1B24" w:rsidRDefault="00A93F8D" w:rsidP="002A5FD5">
      <w:pPr>
        <w:spacing w:after="0" w:line="240" w:lineRule="auto"/>
        <w:ind w:firstLine="708"/>
        <w:rPr>
          <w:rFonts w:ascii="Times New Roman" w:eastAsia="Times New Roman" w:hAnsi="Times New Roman"/>
          <w:sz w:val="24"/>
          <w:szCs w:val="24"/>
          <w:lang w:eastAsia="ru-RU"/>
        </w:rPr>
      </w:pPr>
    </w:p>
    <w:p w14:paraId="1C47AE78" w14:textId="77777777" w:rsidR="00E9326C" w:rsidRDefault="00E9326C" w:rsidP="00325B9D">
      <w:pPr>
        <w:tabs>
          <w:tab w:val="left" w:pos="3756"/>
          <w:tab w:val="left" w:pos="7867"/>
        </w:tabs>
        <w:autoSpaceDE w:val="0"/>
        <w:autoSpaceDN w:val="0"/>
        <w:adjustRightInd w:val="0"/>
        <w:spacing w:after="0" w:line="240" w:lineRule="auto"/>
        <w:jc w:val="both"/>
        <w:rPr>
          <w:rFonts w:ascii="Times New Roman" w:hAnsi="Times New Roman"/>
          <w:i/>
          <w:sz w:val="24"/>
          <w:szCs w:val="24"/>
        </w:rPr>
      </w:pPr>
    </w:p>
    <w:p w14:paraId="2296FE52" w14:textId="110F8AAC" w:rsidR="00325B9D" w:rsidRPr="009A1B24"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sidRPr="009A1B24">
        <w:rPr>
          <w:rFonts w:ascii="Times New Roman" w:hAnsi="Times New Roman"/>
          <w:i/>
          <w:sz w:val="24"/>
          <w:szCs w:val="24"/>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9A1B24">
        <w:rPr>
          <w:rFonts w:ascii="Times New Roman" w:hAnsi="Times New Roman"/>
          <w:i/>
          <w:color w:val="000000"/>
          <w:sz w:val="24"/>
          <w:szCs w:val="24"/>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sidRPr="009A1B24">
        <w:rPr>
          <w:rFonts w:ascii="Times New Roman" w:hAnsi="Times New Roman"/>
          <w:i/>
          <w:sz w:val="24"/>
          <w:szCs w:val="24"/>
        </w:rPr>
        <w:t xml:space="preserve">(Подробнее на </w:t>
      </w:r>
      <w:hyperlink r:id="rId7" w:history="1">
        <w:r w:rsidR="00B578A4" w:rsidRPr="009A1B24">
          <w:rPr>
            <w:rStyle w:val="a7"/>
            <w:rFonts w:ascii="Times New Roman" w:hAnsi="Times New Roman"/>
            <w:i/>
            <w:sz w:val="24"/>
            <w:szCs w:val="24"/>
          </w:rPr>
          <w:t>www.enpf.kz</w:t>
        </w:r>
      </w:hyperlink>
      <w:r w:rsidRPr="009A1B24">
        <w:rPr>
          <w:rFonts w:ascii="Times New Roman" w:hAnsi="Times New Roman"/>
          <w:i/>
          <w:sz w:val="24"/>
          <w:szCs w:val="24"/>
        </w:rPr>
        <w:t>).</w:t>
      </w:r>
    </w:p>
    <w:p w14:paraId="47CD533D" w14:textId="77777777" w:rsidR="00464AE8" w:rsidRPr="009A1B24" w:rsidRDefault="00464AE8" w:rsidP="00CD10A7">
      <w:pPr>
        <w:pStyle w:val="a5"/>
        <w:jc w:val="both"/>
        <w:rPr>
          <w:rFonts w:ascii="Times New Roman" w:hAnsi="Times New Roman"/>
          <w:sz w:val="24"/>
          <w:szCs w:val="24"/>
        </w:rPr>
      </w:pPr>
    </w:p>
    <w:sectPr w:rsidR="00464AE8" w:rsidRPr="009A1B24"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99533" w14:textId="77777777" w:rsidR="00F140FB" w:rsidRDefault="00F140FB" w:rsidP="005E4B51">
      <w:pPr>
        <w:spacing w:after="0" w:line="240" w:lineRule="auto"/>
      </w:pPr>
      <w:r>
        <w:separator/>
      </w:r>
    </w:p>
  </w:endnote>
  <w:endnote w:type="continuationSeparator" w:id="0">
    <w:p w14:paraId="08D9D241" w14:textId="77777777" w:rsidR="00F140FB" w:rsidRDefault="00F140F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B5F01" w14:textId="77777777" w:rsidR="00F140FB" w:rsidRDefault="00F140FB" w:rsidP="005E4B51">
      <w:pPr>
        <w:spacing w:after="0" w:line="240" w:lineRule="auto"/>
      </w:pPr>
      <w:r>
        <w:separator/>
      </w:r>
    </w:p>
  </w:footnote>
  <w:footnote w:type="continuationSeparator" w:id="0">
    <w:p w14:paraId="34451793" w14:textId="77777777" w:rsidR="00F140FB" w:rsidRDefault="00F140FB" w:rsidP="005E4B51">
      <w:pPr>
        <w:spacing w:after="0" w:line="240" w:lineRule="auto"/>
      </w:pPr>
      <w:r>
        <w:continuationSeparator/>
      </w:r>
    </w:p>
  </w:footnote>
  <w:footnote w:id="1">
    <w:p w14:paraId="11330695" w14:textId="5275E264" w:rsidR="00BC75A7" w:rsidRPr="00BC75A7" w:rsidRDefault="00BC75A7" w:rsidP="00BC75A7">
      <w:pPr>
        <w:spacing w:after="0" w:line="240" w:lineRule="auto"/>
        <w:rPr>
          <w:rFonts w:ascii="Times New Roman" w:eastAsia="Times New Roman" w:hAnsi="Times New Roman"/>
          <w:sz w:val="20"/>
          <w:szCs w:val="20"/>
          <w:lang w:eastAsia="ru-RU"/>
        </w:rPr>
      </w:pPr>
      <w:r w:rsidRPr="00BC75A7">
        <w:rPr>
          <w:rStyle w:val="af6"/>
          <w:sz w:val="20"/>
          <w:szCs w:val="20"/>
        </w:rPr>
        <w:footnoteRef/>
      </w:r>
      <w:r w:rsidRPr="00BC75A7">
        <w:rPr>
          <w:sz w:val="20"/>
          <w:szCs w:val="20"/>
        </w:rPr>
        <w:t xml:space="preserve"> </w:t>
      </w:r>
      <w:r w:rsidRPr="00BC75A7">
        <w:rPr>
          <w:rFonts w:ascii="Times New Roman" w:eastAsia="Times New Roman" w:hAnsi="Times New Roman"/>
          <w:sz w:val="20"/>
          <w:szCs w:val="20"/>
          <w:lang w:eastAsia="ru-RU"/>
        </w:rPr>
        <w:t>по данным Бюро национальной статистики Агентства по стратегическому планированию и реформам Республики Казахстан за III кв. 2025 г. среднемесячная заработная плата - 429 368 тенге, медианная заработная плата- 302 584 тенге</w:t>
      </w:r>
    </w:p>
    <w:p w14:paraId="60AC07BB" w14:textId="2F2873C3" w:rsidR="00BC75A7" w:rsidRDefault="00BC75A7">
      <w:pPr>
        <w:pStyle w:val="af5"/>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2A151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A151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A151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2A151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2A151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2A1519">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04E"/>
    <w:rsid w:val="0000756A"/>
    <w:rsid w:val="00007E8F"/>
    <w:rsid w:val="00011245"/>
    <w:rsid w:val="00014930"/>
    <w:rsid w:val="000160A0"/>
    <w:rsid w:val="00016278"/>
    <w:rsid w:val="00023B4F"/>
    <w:rsid w:val="000321E5"/>
    <w:rsid w:val="00033E97"/>
    <w:rsid w:val="0003612F"/>
    <w:rsid w:val="000423D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1519"/>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D52E0"/>
    <w:rsid w:val="003E210E"/>
    <w:rsid w:val="003E27CF"/>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385D"/>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5342"/>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1D07"/>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55BC"/>
    <w:rsid w:val="00A67C7F"/>
    <w:rsid w:val="00A71BD8"/>
    <w:rsid w:val="00A72C5C"/>
    <w:rsid w:val="00A75D7C"/>
    <w:rsid w:val="00A76656"/>
    <w:rsid w:val="00A77EA2"/>
    <w:rsid w:val="00A8017C"/>
    <w:rsid w:val="00A82E52"/>
    <w:rsid w:val="00A84842"/>
    <w:rsid w:val="00A86006"/>
    <w:rsid w:val="00A93F8D"/>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088C"/>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F0C94"/>
    <w:rsid w:val="00EF3C77"/>
    <w:rsid w:val="00EF446C"/>
    <w:rsid w:val="00EF4F1D"/>
    <w:rsid w:val="00EF6A3B"/>
    <w:rsid w:val="00F0011B"/>
    <w:rsid w:val="00F028BA"/>
    <w:rsid w:val="00F033C1"/>
    <w:rsid w:val="00F046DC"/>
    <w:rsid w:val="00F13006"/>
    <w:rsid w:val="00F140FB"/>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F5EDE-2943-4F3F-AEE7-D05798C9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1226</Words>
  <Characters>7753</Characters>
  <Application>Microsoft Office Word</Application>
  <DocSecurity>0</DocSecurity>
  <Lines>123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2</cp:revision>
  <cp:lastPrinted>2026-07-29T10:27:00Z</cp:lastPrinted>
  <dcterms:created xsi:type="dcterms:W3CDTF">2026-08-05T12:35:00Z</dcterms:created>
  <dcterms:modified xsi:type="dcterms:W3CDTF">2026-08-05T12:35:00Z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