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4394"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tblGrid>
      <w:tr w:rsidR="002B0FB8" w14:paraId="0BF46328" w14:textId="77777777" w:rsidTr="00902B66">
        <w:tc>
          <w:tcPr>
            <w:tcW w:w="4394" w:type="dxa"/>
            <w:tcBorders>
              <w:top w:val="nil"/>
              <w:left w:val="nil"/>
              <w:bottom w:val="nil"/>
              <w:right w:val="nil"/>
            </w:tcBorders>
          </w:tcPr>
          <w:p w14:paraId="016B49A1" w14:textId="127A4CB6" w:rsidR="002B0FB8" w:rsidRDefault="00A25933" w:rsidP="008C7046">
            <w:pPr>
              <w:ind w:left="34"/>
              <w:rPr>
                <w:i/>
                <w:sz w:val="28"/>
                <w:szCs w:val="28"/>
                <w:lang w:val="kk-KZ"/>
              </w:rPr>
            </w:pPr>
            <w:r>
              <w:rPr>
                <w:sz w:val="28"/>
                <w:szCs w:val="28"/>
              </w:rPr>
              <w:t xml:space="preserve">                         </w:t>
            </w:r>
            <w:r w:rsidR="008C7046">
              <w:rPr>
                <w:sz w:val="28"/>
                <w:szCs w:val="28"/>
                <w:lang w:val="kk-KZ"/>
              </w:rPr>
              <w:t>Шешімге қосымша</w:t>
            </w:r>
            <w:r w:rsidR="00380A66" w:rsidRPr="00395D6C">
              <w:rPr>
                <w:sz w:val="28"/>
                <w:szCs w:val="28"/>
                <w:lang w:val="kk-KZ"/>
              </w:rPr>
              <w:t xml:space="preserve"> </w:t>
            </w:r>
          </w:p>
        </w:tc>
      </w:tr>
    </w:tbl>
    <w:p w14:paraId="398CBBD1" w14:textId="77777777" w:rsidR="00ED7B0E" w:rsidRDefault="00ED7B0E" w:rsidP="00ED7B0E">
      <w:pPr>
        <w:ind w:left="284"/>
        <w:contextualSpacing/>
        <w:jc w:val="center"/>
        <w:rPr>
          <w:b/>
          <w:color w:val="000000"/>
          <w:sz w:val="28"/>
          <w:szCs w:val="28"/>
        </w:rPr>
      </w:pPr>
    </w:p>
    <w:p w14:paraId="670E0E70" w14:textId="77777777" w:rsidR="00ED7B0E" w:rsidRDefault="00ED7B0E" w:rsidP="00ED7B0E">
      <w:pPr>
        <w:ind w:left="284"/>
        <w:contextualSpacing/>
        <w:jc w:val="center"/>
        <w:rPr>
          <w:b/>
          <w:color w:val="000000"/>
          <w:sz w:val="28"/>
          <w:szCs w:val="28"/>
        </w:rPr>
      </w:pPr>
    </w:p>
    <w:p w14:paraId="19A8A9B0" w14:textId="2A02184E" w:rsidR="008E080E" w:rsidRPr="008C7046" w:rsidRDefault="008C7046" w:rsidP="00ED7B0E">
      <w:pPr>
        <w:ind w:left="284"/>
        <w:contextualSpacing/>
        <w:jc w:val="center"/>
        <w:rPr>
          <w:b/>
          <w:bCs/>
          <w:sz w:val="28"/>
          <w:szCs w:val="28"/>
          <w:lang w:val="kk-KZ"/>
        </w:rPr>
      </w:pPr>
      <w:r w:rsidRPr="008C7046">
        <w:rPr>
          <w:b/>
          <w:bCs/>
          <w:sz w:val="28"/>
          <w:szCs w:val="28"/>
          <w:lang w:val="kk-KZ"/>
        </w:rPr>
        <w:t>Қостанай ауданында тұрғын үй көмегін көрсетудің мөлшері мен қағидалары</w:t>
      </w:r>
    </w:p>
    <w:p w14:paraId="0933E4BB" w14:textId="77777777" w:rsidR="008C7046" w:rsidRDefault="008C7046" w:rsidP="00ED7B0E">
      <w:pPr>
        <w:ind w:left="284"/>
        <w:contextualSpacing/>
        <w:jc w:val="center"/>
        <w:rPr>
          <w:b/>
          <w:color w:val="000000"/>
          <w:sz w:val="28"/>
          <w:szCs w:val="28"/>
          <w:lang w:val="kk-KZ"/>
        </w:rPr>
      </w:pPr>
    </w:p>
    <w:p w14:paraId="76828D04" w14:textId="2DD57EE4" w:rsidR="00ED7B0E" w:rsidRDefault="008C7046" w:rsidP="008E080E">
      <w:pPr>
        <w:contextualSpacing/>
        <w:jc w:val="center"/>
        <w:rPr>
          <w:b/>
          <w:color w:val="000000"/>
          <w:sz w:val="28"/>
          <w:szCs w:val="28"/>
        </w:rPr>
      </w:pPr>
      <w:r>
        <w:rPr>
          <w:b/>
          <w:color w:val="000000"/>
          <w:sz w:val="28"/>
          <w:szCs w:val="28"/>
          <w:lang w:val="kk-KZ"/>
        </w:rPr>
        <w:t>1-тарау</w:t>
      </w:r>
      <w:r w:rsidR="008E080E">
        <w:rPr>
          <w:b/>
          <w:color w:val="000000"/>
          <w:sz w:val="28"/>
          <w:szCs w:val="28"/>
          <w:lang w:val="kk-KZ"/>
        </w:rPr>
        <w:t xml:space="preserve">. </w:t>
      </w:r>
      <w:r>
        <w:rPr>
          <w:b/>
          <w:color w:val="000000"/>
          <w:sz w:val="28"/>
          <w:szCs w:val="28"/>
          <w:lang w:val="kk-KZ"/>
        </w:rPr>
        <w:t>Жалпы ережелер</w:t>
      </w:r>
    </w:p>
    <w:p w14:paraId="032C9327" w14:textId="378FA1AD" w:rsidR="005C2A34" w:rsidRPr="004933BA" w:rsidRDefault="005C2A34" w:rsidP="004933BA">
      <w:pPr>
        <w:ind w:firstLine="708"/>
        <w:jc w:val="both"/>
        <w:rPr>
          <w:color w:val="000000"/>
          <w:sz w:val="28"/>
          <w:szCs w:val="28"/>
          <w:lang w:val="kk-KZ"/>
        </w:rPr>
      </w:pPr>
      <w:r>
        <w:rPr>
          <w:color w:val="000000"/>
          <w:sz w:val="28"/>
          <w:szCs w:val="28"/>
        </w:rPr>
        <w:t>1.</w:t>
      </w:r>
      <w:r w:rsidR="004933BA" w:rsidRPr="004933BA">
        <w:rPr>
          <w:rFonts w:ascii="Courier New" w:hAnsi="Courier New" w:cs="Courier New"/>
          <w:color w:val="000000"/>
          <w:spacing w:val="2"/>
          <w:sz w:val="20"/>
          <w:szCs w:val="20"/>
          <w:shd w:val="clear" w:color="auto" w:fill="FFFFFF"/>
        </w:rPr>
        <w:t xml:space="preserve"> </w:t>
      </w:r>
      <w:r w:rsidR="004933BA" w:rsidRPr="004933BA">
        <w:rPr>
          <w:color w:val="000000"/>
          <w:spacing w:val="2"/>
          <w:sz w:val="28"/>
          <w:szCs w:val="28"/>
          <w:shd w:val="clear" w:color="auto" w:fill="FFFFFF"/>
        </w:rPr>
        <w:t xml:space="preserve">Тұрғын үй көмегі жергілікті бюджет қаражаты есебінен жалғыз тұрғынжай немесе оның бөлектері ретінде Қазақстан Республикасының аумағында меншік құқығында тұрған тұрғынжайда </w:t>
      </w:r>
      <w:r w:rsidR="004933BA">
        <w:rPr>
          <w:color w:val="000000"/>
          <w:spacing w:val="2"/>
          <w:sz w:val="28"/>
          <w:szCs w:val="28"/>
          <w:shd w:val="clear" w:color="auto" w:fill="FFFFFF"/>
          <w:lang w:val="kk-KZ"/>
        </w:rPr>
        <w:t xml:space="preserve">Қостанай ауданында </w:t>
      </w:r>
      <w:r w:rsidR="004933BA" w:rsidRPr="004933BA">
        <w:rPr>
          <w:color w:val="000000"/>
          <w:spacing w:val="2"/>
          <w:sz w:val="28"/>
          <w:szCs w:val="28"/>
          <w:shd w:val="clear" w:color="auto" w:fill="FFFFFF"/>
        </w:rPr>
        <w:t xml:space="preserve">тұрақты тіркелген және тұратын, көрсетілетін қызметті алушыларға, сондай-ақ </w:t>
      </w:r>
      <w:r w:rsidR="004933BA">
        <w:rPr>
          <w:color w:val="000000"/>
          <w:spacing w:val="2"/>
          <w:sz w:val="28"/>
          <w:szCs w:val="28"/>
          <w:shd w:val="clear" w:color="auto" w:fill="FFFFFF"/>
          <w:lang w:val="kk-KZ"/>
        </w:rPr>
        <w:t xml:space="preserve">Қостанай ауданында тұратын </w:t>
      </w:r>
      <w:r w:rsidR="004933BA" w:rsidRPr="004933BA">
        <w:rPr>
          <w:color w:val="000000"/>
          <w:spacing w:val="2"/>
          <w:sz w:val="28"/>
          <w:szCs w:val="28"/>
          <w:shd w:val="clear" w:color="auto" w:fill="FFFFFF"/>
        </w:rPr>
        <w:t>мемлекеттік тұрғын үй қорынан берілген тұрғынжайды және жеке тұрғын үй қорынан</w:t>
      </w:r>
      <w:r w:rsidR="004933BA">
        <w:rPr>
          <w:color w:val="000000"/>
          <w:spacing w:val="2"/>
          <w:sz w:val="28"/>
          <w:szCs w:val="28"/>
          <w:shd w:val="clear" w:color="auto" w:fill="FFFFFF"/>
          <w:lang w:val="kk-KZ"/>
        </w:rPr>
        <w:t xml:space="preserve">, </w:t>
      </w:r>
      <w:r w:rsidR="004933BA" w:rsidRPr="004933BA">
        <w:rPr>
          <w:color w:val="000000"/>
          <w:spacing w:val="2"/>
          <w:sz w:val="28"/>
          <w:szCs w:val="28"/>
          <w:shd w:val="clear" w:color="auto" w:fill="FFFFFF"/>
        </w:rPr>
        <w:t xml:space="preserve"> жергілікті атқарушы орган жалдаған тұрғынжайды жалдаушыларға (қосымша жалдаушыларға</w:t>
      </w:r>
      <w:r w:rsidR="004933BA">
        <w:rPr>
          <w:color w:val="000000"/>
          <w:spacing w:val="2"/>
          <w:sz w:val="28"/>
          <w:szCs w:val="28"/>
          <w:shd w:val="clear" w:color="auto" w:fill="FFFFFF"/>
          <w:lang w:val="kk-KZ"/>
        </w:rPr>
        <w:t>)</w:t>
      </w:r>
      <w:r w:rsidRPr="004933BA">
        <w:rPr>
          <w:color w:val="000000"/>
          <w:sz w:val="28"/>
          <w:szCs w:val="28"/>
        </w:rPr>
        <w:t>:</w:t>
      </w:r>
    </w:p>
    <w:p w14:paraId="2AC19F4D" w14:textId="77777777" w:rsidR="004933BA" w:rsidRDefault="004933BA" w:rsidP="004933BA">
      <w:pPr>
        <w:pStyle w:val="af1"/>
        <w:shd w:val="clear" w:color="auto" w:fill="FFFFFF"/>
        <w:spacing w:before="0" w:beforeAutospacing="0" w:after="0" w:afterAutospacing="0" w:line="285" w:lineRule="atLeast"/>
        <w:ind w:firstLine="708"/>
        <w:jc w:val="both"/>
        <w:textAlignment w:val="baseline"/>
        <w:rPr>
          <w:color w:val="000000"/>
          <w:spacing w:val="2"/>
          <w:sz w:val="28"/>
          <w:szCs w:val="28"/>
          <w:lang w:val="kk-KZ"/>
        </w:rPr>
      </w:pPr>
      <w:r w:rsidRPr="004933BA">
        <w:rPr>
          <w:color w:val="000000"/>
          <w:spacing w:val="2"/>
          <w:sz w:val="28"/>
          <w:szCs w:val="28"/>
        </w:rPr>
        <w:t>ағымдағы және жинақтау жарналарын;</w:t>
      </w:r>
    </w:p>
    <w:p w14:paraId="6BCABBB5" w14:textId="61091A72" w:rsidR="004933BA" w:rsidRPr="004933BA" w:rsidRDefault="004933BA" w:rsidP="004933BA">
      <w:pPr>
        <w:pStyle w:val="af1"/>
        <w:shd w:val="clear" w:color="auto" w:fill="FFFFFF"/>
        <w:spacing w:before="0" w:beforeAutospacing="0" w:after="0" w:afterAutospacing="0" w:line="285" w:lineRule="atLeast"/>
        <w:ind w:firstLine="708"/>
        <w:jc w:val="both"/>
        <w:textAlignment w:val="baseline"/>
        <w:rPr>
          <w:color w:val="000000"/>
          <w:spacing w:val="2"/>
          <w:sz w:val="28"/>
          <w:szCs w:val="28"/>
        </w:rPr>
      </w:pPr>
      <w:r w:rsidRPr="004933BA">
        <w:rPr>
          <w:color w:val="000000"/>
          <w:spacing w:val="2"/>
          <w:sz w:val="28"/>
          <w:szCs w:val="28"/>
        </w:rPr>
        <w:t>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p w14:paraId="5B90085C" w14:textId="72CC8427" w:rsidR="004933BA" w:rsidRPr="004933BA" w:rsidRDefault="004933BA" w:rsidP="004933BA">
      <w:pPr>
        <w:pStyle w:val="af1"/>
        <w:shd w:val="clear" w:color="auto" w:fill="FFFFFF"/>
        <w:spacing w:before="0" w:beforeAutospacing="0" w:after="0" w:afterAutospacing="0" w:line="285" w:lineRule="atLeast"/>
        <w:jc w:val="both"/>
        <w:textAlignment w:val="baseline"/>
        <w:rPr>
          <w:color w:val="000000"/>
          <w:spacing w:val="2"/>
          <w:sz w:val="28"/>
          <w:szCs w:val="28"/>
        </w:rPr>
      </w:pPr>
      <w:r w:rsidRPr="004933BA">
        <w:rPr>
          <w:color w:val="000000"/>
          <w:spacing w:val="2"/>
          <w:sz w:val="28"/>
          <w:szCs w:val="28"/>
        </w:rPr>
        <w:t>     </w:t>
      </w:r>
      <w:r>
        <w:rPr>
          <w:color w:val="000000"/>
          <w:spacing w:val="2"/>
          <w:sz w:val="28"/>
          <w:szCs w:val="28"/>
          <w:lang w:val="kk-KZ"/>
        </w:rPr>
        <w:t xml:space="preserve"> </w:t>
      </w:r>
      <w:r w:rsidRPr="004933BA">
        <w:rPr>
          <w:color w:val="000000"/>
          <w:spacing w:val="2"/>
          <w:sz w:val="28"/>
          <w:szCs w:val="28"/>
        </w:rPr>
        <w:t xml:space="preserve">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p w14:paraId="09EFDA94" w14:textId="77777777" w:rsidR="004933BA" w:rsidRPr="004933BA" w:rsidRDefault="004933BA" w:rsidP="004933BA">
      <w:pPr>
        <w:ind w:firstLine="708"/>
        <w:jc w:val="both"/>
        <w:rPr>
          <w:color w:val="000000"/>
          <w:spacing w:val="2"/>
          <w:sz w:val="28"/>
          <w:szCs w:val="28"/>
          <w:shd w:val="clear" w:color="auto" w:fill="FFFFFF"/>
          <w:lang w:val="kk-KZ"/>
        </w:rPr>
      </w:pPr>
      <w:r w:rsidRPr="004933BA">
        <w:rPr>
          <w:color w:val="000000"/>
          <w:spacing w:val="2"/>
          <w:sz w:val="28"/>
          <w:szCs w:val="28"/>
          <w:shd w:val="clear" w:color="auto" w:fill="FFFFFF"/>
        </w:rPr>
        <w:t>Көрсетілетін қызметті алушылардың тұрғын үй көмегін есептеуге қабылданатын шығыстары жоғарыда көрсетілген бағыттардың әрқайсысы бойынша шығыстардың жиыны ретінде айқындалады.</w:t>
      </w:r>
    </w:p>
    <w:p w14:paraId="1949546F" w14:textId="125DF016" w:rsidR="005C2A34" w:rsidRPr="004933BA" w:rsidRDefault="005C2A34" w:rsidP="007B6A6F">
      <w:pPr>
        <w:ind w:firstLine="708"/>
        <w:jc w:val="both"/>
        <w:rPr>
          <w:color w:val="000000"/>
          <w:sz w:val="28"/>
          <w:szCs w:val="28"/>
          <w:lang w:val="kk-KZ"/>
        </w:rPr>
      </w:pPr>
      <w:r w:rsidRPr="005C2A34">
        <w:rPr>
          <w:color w:val="000000"/>
          <w:sz w:val="28"/>
          <w:szCs w:val="28"/>
        </w:rPr>
        <w:t xml:space="preserve">2. </w:t>
      </w:r>
      <w:r w:rsidR="004933BA">
        <w:rPr>
          <w:color w:val="000000"/>
          <w:sz w:val="28"/>
          <w:szCs w:val="28"/>
          <w:lang w:val="kk-KZ"/>
        </w:rPr>
        <w:t xml:space="preserve">Тұрғын үй көмегін Қостанай ауданы әкімдігінің «Жұмыспен қамту және әлеуметтік бағдарламалар бөлімі» мемлекеттік мекемесі (бұдан әрі-қызмет </w:t>
      </w:r>
      <w:r w:rsidR="007B6A6F">
        <w:rPr>
          <w:color w:val="000000"/>
          <w:sz w:val="28"/>
          <w:szCs w:val="28"/>
          <w:lang w:val="kk-KZ"/>
        </w:rPr>
        <w:t>беруші) көрсетеді.</w:t>
      </w:r>
    </w:p>
    <w:p w14:paraId="0968C89E" w14:textId="77777777" w:rsidR="00ED7B0E" w:rsidRPr="005C2A34" w:rsidRDefault="00ED7B0E" w:rsidP="00ED7B0E">
      <w:pPr>
        <w:ind w:left="284"/>
        <w:contextualSpacing/>
        <w:jc w:val="center"/>
        <w:rPr>
          <w:b/>
          <w:color w:val="000000"/>
          <w:sz w:val="28"/>
          <w:szCs w:val="28"/>
          <w:lang w:val="kk-KZ"/>
        </w:rPr>
      </w:pPr>
    </w:p>
    <w:p w14:paraId="57D2CDFC" w14:textId="44B2B669" w:rsidR="00F7341F" w:rsidRPr="007B6A6F" w:rsidRDefault="00ED7B0E" w:rsidP="00F657C5">
      <w:pPr>
        <w:jc w:val="both"/>
        <w:rPr>
          <w:b/>
          <w:bCs/>
          <w:color w:val="000000"/>
          <w:sz w:val="28"/>
          <w:lang w:val="kk-KZ"/>
        </w:rPr>
      </w:pPr>
      <w:r>
        <w:rPr>
          <w:color w:val="000000"/>
          <w:sz w:val="28"/>
        </w:rPr>
        <w:tab/>
      </w:r>
      <w:bookmarkStart w:id="0" w:name="z29"/>
      <w:r w:rsidR="00F657C5">
        <w:rPr>
          <w:color w:val="000000"/>
          <w:sz w:val="28"/>
        </w:rPr>
        <w:t xml:space="preserve">  </w:t>
      </w:r>
      <w:r w:rsidR="007B6A6F">
        <w:rPr>
          <w:b/>
          <w:color w:val="000000"/>
          <w:sz w:val="28"/>
          <w:lang w:val="kk-KZ"/>
        </w:rPr>
        <w:t>2-тарау</w:t>
      </w:r>
      <w:r w:rsidR="00F7341F">
        <w:rPr>
          <w:b/>
          <w:color w:val="000000"/>
          <w:sz w:val="28"/>
          <w:lang w:val="kk-KZ"/>
        </w:rPr>
        <w:t xml:space="preserve">. </w:t>
      </w:r>
      <w:r w:rsidR="007B6A6F" w:rsidRPr="007B6A6F">
        <w:rPr>
          <w:b/>
          <w:bCs/>
          <w:sz w:val="28"/>
          <w:szCs w:val="28"/>
          <w:lang w:val="kk-KZ"/>
        </w:rPr>
        <w:t>Т</w:t>
      </w:r>
      <w:r w:rsidR="007B6A6F" w:rsidRPr="007B6A6F">
        <w:rPr>
          <w:b/>
          <w:bCs/>
          <w:sz w:val="28"/>
          <w:szCs w:val="28"/>
          <w:lang w:val="kk-KZ"/>
        </w:rPr>
        <w:t>ұрғын үй көмегін көрсетудің мөлшері мен қағидалары</w:t>
      </w:r>
    </w:p>
    <w:p w14:paraId="4D351F01" w14:textId="77777777" w:rsidR="00F7341F" w:rsidRPr="00F7341F" w:rsidRDefault="00F7341F" w:rsidP="00F7341F">
      <w:pPr>
        <w:jc w:val="center"/>
        <w:rPr>
          <w:b/>
          <w:lang w:val="kk-KZ"/>
        </w:rPr>
      </w:pPr>
    </w:p>
    <w:p w14:paraId="09F336C5" w14:textId="79D12A05" w:rsidR="00ED7B0E" w:rsidRPr="00B632D1" w:rsidRDefault="00ED7B0E" w:rsidP="00B632D1">
      <w:pPr>
        <w:ind w:firstLine="708"/>
        <w:jc w:val="both"/>
        <w:rPr>
          <w:color w:val="000000"/>
          <w:spacing w:val="2"/>
          <w:sz w:val="28"/>
          <w:szCs w:val="28"/>
          <w:shd w:val="clear" w:color="auto" w:fill="FFFFFF"/>
          <w:lang w:val="kk-KZ"/>
        </w:rPr>
      </w:pPr>
      <w:bookmarkStart w:id="1" w:name="z30"/>
      <w:bookmarkEnd w:id="0"/>
      <w:r>
        <w:rPr>
          <w:color w:val="000000"/>
          <w:sz w:val="28"/>
        </w:rPr>
        <w:t>3.</w:t>
      </w:r>
      <w:r w:rsidR="007B6A6F">
        <w:rPr>
          <w:color w:val="000000"/>
          <w:sz w:val="28"/>
          <w:lang w:val="kk-KZ"/>
        </w:rPr>
        <w:t xml:space="preserve"> Қ</w:t>
      </w:r>
      <w:r w:rsidR="007B6A6F" w:rsidRPr="007B6A6F">
        <w:rPr>
          <w:color w:val="000000"/>
          <w:spacing w:val="2"/>
          <w:sz w:val="28"/>
          <w:szCs w:val="28"/>
          <w:shd w:val="clear" w:color="auto" w:fill="FFFFFF"/>
        </w:rPr>
        <w:t>ызмет алушының жиынтық кірісі</w:t>
      </w:r>
      <w:r w:rsidR="007B6A6F">
        <w:rPr>
          <w:color w:val="000000"/>
          <w:spacing w:val="2"/>
          <w:sz w:val="28"/>
          <w:szCs w:val="28"/>
          <w:shd w:val="clear" w:color="auto" w:fill="FFFFFF"/>
          <w:lang w:val="kk-KZ"/>
        </w:rPr>
        <w:t xml:space="preserve"> </w:t>
      </w:r>
      <w:r w:rsidR="007B6A6F" w:rsidRPr="007B6A6F">
        <w:rPr>
          <w:color w:val="000000"/>
          <w:spacing w:val="2"/>
          <w:sz w:val="28"/>
          <w:szCs w:val="28"/>
          <w:shd w:val="clear" w:color="auto" w:fill="FFFFFF"/>
        </w:rPr>
        <w:t>Қазақстан Республикасы Өнеркәсіп және құрылыс министрінің 2023 жылғы 8 желтоқсандағы № 117</w:t>
      </w:r>
      <w:r w:rsidR="007B6A6F">
        <w:rPr>
          <w:color w:val="000000"/>
          <w:spacing w:val="2"/>
          <w:sz w:val="28"/>
          <w:szCs w:val="28"/>
          <w:shd w:val="clear" w:color="auto" w:fill="FFFFFF"/>
          <w:lang w:val="kk-KZ"/>
        </w:rPr>
        <w:t xml:space="preserve"> «</w:t>
      </w:r>
      <w:r w:rsidR="007B6A6F" w:rsidRPr="007B6A6F">
        <w:rPr>
          <w:color w:val="000000"/>
          <w:spacing w:val="2"/>
          <w:sz w:val="28"/>
          <w:szCs w:val="28"/>
          <w:shd w:val="clear" w:color="auto" w:fill="FFFFFF"/>
          <w:lang w:val="ru-KZ"/>
        </w:rPr>
        <w:t>Тұрғын үй көмегін беру қағидаларын бекіту туралы</w:t>
      </w:r>
      <w:r w:rsidR="007B6A6F">
        <w:rPr>
          <w:color w:val="000000"/>
          <w:sz w:val="28"/>
        </w:rPr>
        <w:t>»</w:t>
      </w:r>
      <w:r w:rsidR="007B6A6F" w:rsidRPr="007B6A6F">
        <w:rPr>
          <w:color w:val="000000"/>
          <w:spacing w:val="2"/>
          <w:sz w:val="28"/>
          <w:szCs w:val="28"/>
          <w:shd w:val="clear" w:color="auto" w:fill="FFFFFF"/>
        </w:rPr>
        <w:t xml:space="preserve"> бұйрығы</w:t>
      </w:r>
      <w:r w:rsidR="007B6A6F">
        <w:rPr>
          <w:color w:val="000000"/>
          <w:spacing w:val="2"/>
          <w:sz w:val="28"/>
          <w:szCs w:val="28"/>
          <w:shd w:val="clear" w:color="auto" w:fill="FFFFFF"/>
          <w:lang w:val="kk-KZ"/>
        </w:rPr>
        <w:t xml:space="preserve">на </w:t>
      </w:r>
      <w:r w:rsidR="00B632D1">
        <w:rPr>
          <w:color w:val="000000"/>
          <w:spacing w:val="2"/>
          <w:sz w:val="28"/>
          <w:szCs w:val="28"/>
          <w:shd w:val="clear" w:color="auto" w:fill="FFFFFF"/>
          <w:lang w:val="kk-KZ"/>
        </w:rPr>
        <w:t>сәйкес есептеледі.</w:t>
      </w:r>
      <w:r>
        <w:rPr>
          <w:color w:val="000000"/>
          <w:sz w:val="28"/>
        </w:rPr>
        <w:t xml:space="preserve"> (</w:t>
      </w:r>
      <w:r w:rsidR="00B632D1">
        <w:rPr>
          <w:color w:val="000000"/>
          <w:sz w:val="28"/>
          <w:lang w:val="kk-KZ"/>
        </w:rPr>
        <w:t>Қазақстан Республикасының н</w:t>
      </w:r>
      <w:r w:rsidR="00B632D1">
        <w:rPr>
          <w:sz w:val="28"/>
          <w:szCs w:val="28"/>
          <w:lang w:val="kk-KZ"/>
        </w:rPr>
        <w:t>ормативтік құқытық актілерді мемлекеттік тіркеу тізілімінде</w:t>
      </w:r>
      <w:r w:rsidR="00B632D1">
        <w:rPr>
          <w:sz w:val="28"/>
          <w:szCs w:val="28"/>
          <w:lang w:val="kk-KZ"/>
        </w:rPr>
        <w:t xml:space="preserve"> </w:t>
      </w:r>
      <w:r>
        <w:rPr>
          <w:color w:val="000000"/>
          <w:sz w:val="28"/>
        </w:rPr>
        <w:t>№ 33763</w:t>
      </w:r>
      <w:r w:rsidR="00B632D1">
        <w:rPr>
          <w:color w:val="000000"/>
          <w:sz w:val="28"/>
          <w:lang w:val="kk-KZ"/>
        </w:rPr>
        <w:t xml:space="preserve"> болып тіркелген</w:t>
      </w:r>
      <w:r>
        <w:rPr>
          <w:color w:val="000000"/>
          <w:sz w:val="28"/>
        </w:rPr>
        <w:t>) (</w:t>
      </w:r>
      <w:r w:rsidR="00B632D1">
        <w:rPr>
          <w:color w:val="000000"/>
          <w:sz w:val="28"/>
          <w:lang w:val="kk-KZ"/>
        </w:rPr>
        <w:t>бұдан әрі - Қағидалар</w:t>
      </w:r>
      <w:r>
        <w:rPr>
          <w:color w:val="000000"/>
          <w:sz w:val="28"/>
        </w:rPr>
        <w:t>).</w:t>
      </w:r>
    </w:p>
    <w:p w14:paraId="352552E0" w14:textId="34FB2494" w:rsidR="00F657C5" w:rsidRDefault="00F657C5" w:rsidP="00F657C5">
      <w:pPr>
        <w:ind w:firstLine="708"/>
        <w:jc w:val="both"/>
        <w:rPr>
          <w:rFonts w:ascii="Courier New" w:hAnsi="Courier New" w:cs="Courier New"/>
          <w:color w:val="000000"/>
          <w:spacing w:val="2"/>
          <w:sz w:val="20"/>
          <w:szCs w:val="20"/>
          <w:shd w:val="clear" w:color="auto" w:fill="FFFFFF"/>
          <w:lang w:val="kk-KZ"/>
        </w:rPr>
      </w:pPr>
      <w:r w:rsidRPr="00F657C5">
        <w:rPr>
          <w:color w:val="000000"/>
          <w:sz w:val="28"/>
          <w:szCs w:val="28"/>
        </w:rPr>
        <w:t xml:space="preserve">4. </w:t>
      </w:r>
      <w:r w:rsidR="004C55CC" w:rsidRPr="004C55CC">
        <w:rPr>
          <w:color w:val="000000"/>
          <w:spacing w:val="2"/>
          <w:sz w:val="28"/>
          <w:szCs w:val="28"/>
          <w:shd w:val="clear" w:color="auto" w:fill="FFFFFF"/>
        </w:rPr>
        <w:t xml:space="preserve">Тұрғын үй көмегі ағымдағы және жинақтау жарналарын,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алушылардың осы мақсаттарға жұмсайтын шығыстарының жергілікті өкілді органдар </w:t>
      </w:r>
      <w:r w:rsidR="004C55CC">
        <w:rPr>
          <w:color w:val="000000"/>
          <w:sz w:val="28"/>
          <w:lang w:val="kk-KZ"/>
        </w:rPr>
        <w:t>қ</w:t>
      </w:r>
      <w:r w:rsidR="004C55CC" w:rsidRPr="007B6A6F">
        <w:rPr>
          <w:color w:val="000000"/>
          <w:spacing w:val="2"/>
          <w:sz w:val="28"/>
          <w:szCs w:val="28"/>
          <w:shd w:val="clear" w:color="auto" w:fill="FFFFFF"/>
        </w:rPr>
        <w:t>ызмет алушының жиынтық кірісі</w:t>
      </w:r>
      <w:r w:rsidR="004C55CC">
        <w:rPr>
          <w:color w:val="000000"/>
          <w:spacing w:val="2"/>
          <w:sz w:val="28"/>
          <w:szCs w:val="28"/>
          <w:shd w:val="clear" w:color="auto" w:fill="FFFFFF"/>
          <w:lang w:val="kk-KZ"/>
        </w:rPr>
        <w:t>не</w:t>
      </w:r>
      <w:r w:rsidR="004C55CC">
        <w:rPr>
          <w:color w:val="000000"/>
          <w:spacing w:val="2"/>
          <w:sz w:val="28"/>
          <w:szCs w:val="28"/>
          <w:shd w:val="clear" w:color="auto" w:fill="FFFFFF"/>
          <w:lang w:val="kk-KZ"/>
        </w:rPr>
        <w:t xml:space="preserve"> </w:t>
      </w:r>
      <w:r w:rsidR="004C55CC" w:rsidRPr="004C55CC">
        <w:rPr>
          <w:color w:val="000000"/>
          <w:spacing w:val="2"/>
          <w:sz w:val="28"/>
          <w:szCs w:val="28"/>
          <w:shd w:val="clear" w:color="auto" w:fill="FFFFFF"/>
        </w:rPr>
        <w:t>5 пайызға</w:t>
      </w:r>
      <w:r w:rsidR="004C55CC">
        <w:rPr>
          <w:color w:val="000000"/>
          <w:spacing w:val="2"/>
          <w:sz w:val="28"/>
          <w:szCs w:val="28"/>
          <w:shd w:val="clear" w:color="auto" w:fill="FFFFFF"/>
          <w:lang w:val="kk-KZ"/>
        </w:rPr>
        <w:t xml:space="preserve"> </w:t>
      </w:r>
      <w:r w:rsidR="004C55CC" w:rsidRPr="004C55CC">
        <w:rPr>
          <w:color w:val="000000"/>
          <w:spacing w:val="2"/>
          <w:sz w:val="28"/>
          <w:szCs w:val="28"/>
          <w:shd w:val="clear" w:color="auto" w:fill="FFFFFF"/>
        </w:rPr>
        <w:t>белгілеген шекті жол берілетін деңгейінің арасындағы айырма ретінде айқындалады</w:t>
      </w:r>
      <w:r w:rsidR="004C55CC" w:rsidRPr="004C55CC">
        <w:rPr>
          <w:color w:val="000000"/>
          <w:spacing w:val="2"/>
          <w:sz w:val="28"/>
          <w:szCs w:val="28"/>
          <w:shd w:val="clear" w:color="auto" w:fill="FFFFFF"/>
          <w:lang w:val="kk-KZ"/>
        </w:rPr>
        <w:t>.</w:t>
      </w:r>
    </w:p>
    <w:p w14:paraId="1C28D3C1" w14:textId="77777777" w:rsidR="004C55CC" w:rsidRPr="004C55CC" w:rsidRDefault="004C55CC" w:rsidP="00F657C5">
      <w:pPr>
        <w:ind w:firstLine="708"/>
        <w:jc w:val="both"/>
        <w:rPr>
          <w:lang w:val="kk-KZ"/>
        </w:rPr>
      </w:pPr>
    </w:p>
    <w:bookmarkEnd w:id="1"/>
    <w:p w14:paraId="64950ADA" w14:textId="0E36AB98" w:rsidR="00ED7B0E" w:rsidRDefault="003166D6" w:rsidP="002906EE">
      <w:pPr>
        <w:shd w:val="clear" w:color="auto" w:fill="FFFFFF"/>
        <w:ind w:firstLine="709"/>
        <w:jc w:val="both"/>
        <w:rPr>
          <w:color w:val="000000"/>
          <w:sz w:val="28"/>
        </w:rPr>
      </w:pPr>
      <w:r>
        <w:rPr>
          <w:color w:val="000000"/>
          <w:sz w:val="28"/>
          <w:lang w:val="kk-KZ"/>
        </w:rPr>
        <w:lastRenderedPageBreak/>
        <w:t>Тұрғын үй көмегінің мөлшерін көрсетілетін қызметті беруші Қағидалардың 4-1-тармағына сәйкес есептейді</w:t>
      </w:r>
      <w:r w:rsidR="002906EE">
        <w:rPr>
          <w:color w:val="000000"/>
          <w:sz w:val="28"/>
        </w:rPr>
        <w:t>.</w:t>
      </w:r>
    </w:p>
    <w:p w14:paraId="6B3ACD77" w14:textId="77777777" w:rsidR="00FD10B8" w:rsidRDefault="00F657C5" w:rsidP="00F657C5">
      <w:pPr>
        <w:ind w:firstLine="708"/>
        <w:jc w:val="both"/>
        <w:rPr>
          <w:color w:val="000000"/>
          <w:sz w:val="28"/>
          <w:szCs w:val="28"/>
          <w:lang w:val="kk-KZ"/>
        </w:rPr>
      </w:pPr>
      <w:r w:rsidRPr="00F657C5">
        <w:rPr>
          <w:color w:val="000000"/>
          <w:sz w:val="28"/>
          <w:szCs w:val="28"/>
        </w:rPr>
        <w:t xml:space="preserve">5. </w:t>
      </w:r>
      <w:r w:rsidR="00FD10B8">
        <w:rPr>
          <w:color w:val="000000"/>
          <w:sz w:val="28"/>
          <w:szCs w:val="28"/>
          <w:lang w:val="kk-KZ"/>
        </w:rPr>
        <w:t>Телекоммуникациялар желісіне қосылған телефон үшін абоненттік төлемнің ұлғаюы бөлігіндегі байланыс қызметтеріне өтемақы «</w:t>
      </w:r>
      <w:r w:rsidR="00FD10B8" w:rsidRPr="00FD10B8">
        <w:rPr>
          <w:color w:val="000000"/>
          <w:sz w:val="28"/>
          <w:szCs w:val="28"/>
        </w:rPr>
        <w:t>Әлеуметтік қорғалатын азаматтарға телекоммуникация қызметтерін көрсеткені үшін абоненттік төлемақы тарифтерінің өсуін өтеу мөлшерін айқындау және қағидаларын бекіту туралы" Қазақстан Республикасының Цифрлық даму, инновациялар және аэроғарыш өнеркәсібі министрінің 2023 жылғы 28 шiлдедегi № 295/НҚ </w:t>
      </w:r>
      <w:hyperlink r:id="rId6" w:anchor="z1" w:history="1">
        <w:r w:rsidR="00FD10B8" w:rsidRPr="00FD10B8">
          <w:rPr>
            <w:rStyle w:val="af0"/>
            <w:color w:val="auto"/>
            <w:sz w:val="28"/>
            <w:szCs w:val="28"/>
          </w:rPr>
          <w:t>бұйрығына</w:t>
        </w:r>
      </w:hyperlink>
      <w:r w:rsidR="00FD10B8" w:rsidRPr="00FD10B8">
        <w:rPr>
          <w:color w:val="000000"/>
          <w:sz w:val="28"/>
          <w:szCs w:val="28"/>
        </w:rPr>
        <w:t> (Нормативтік құқықтық актілерді мемлекеттік тіркеу тізілімінде № 33200 болып тіркелген) сәйкес жүзеге асырылады.</w:t>
      </w:r>
      <w:r w:rsidR="00FD10B8" w:rsidRPr="00FD10B8">
        <w:rPr>
          <w:color w:val="000000"/>
          <w:sz w:val="28"/>
          <w:szCs w:val="28"/>
        </w:rPr>
        <w:t xml:space="preserve"> </w:t>
      </w:r>
    </w:p>
    <w:p w14:paraId="3D09851C" w14:textId="67F4E2EF" w:rsidR="00FD10B8" w:rsidRPr="00FD10B8" w:rsidRDefault="00FD10B8" w:rsidP="00FD10B8">
      <w:pPr>
        <w:ind w:firstLine="708"/>
        <w:jc w:val="both"/>
        <w:rPr>
          <w:color w:val="000000"/>
          <w:sz w:val="40"/>
          <w:szCs w:val="40"/>
          <w:lang w:val="kk-KZ"/>
        </w:rPr>
      </w:pPr>
      <w:r w:rsidRPr="00FD10B8">
        <w:rPr>
          <w:color w:val="000000"/>
          <w:sz w:val="40"/>
          <w:szCs w:val="40"/>
          <w:lang w:val="kk-KZ"/>
        </w:rPr>
        <w:t xml:space="preserve"> </w:t>
      </w:r>
      <w:r w:rsidRPr="00FD10B8">
        <w:rPr>
          <w:color w:val="000000"/>
          <w:spacing w:val="2"/>
          <w:sz w:val="28"/>
          <w:szCs w:val="28"/>
          <w:shd w:val="clear" w:color="auto" w:fill="FFFFFF"/>
        </w:rPr>
        <w:t>Көрсетілетін қызметті алушы (немесе оның сенiмхатқа, заңдарға, сот шешiмiне не әкiмшiлiк құжатқа негiзделген өкiлi) тұрғын үй көмегін тағайындау үшін Мемлекеттік корпорацияға немесе "</w:t>
      </w:r>
      <w:r>
        <w:rPr>
          <w:color w:val="000000"/>
          <w:spacing w:val="2"/>
          <w:sz w:val="28"/>
          <w:szCs w:val="28"/>
          <w:shd w:val="clear" w:color="auto" w:fill="FFFFFF"/>
          <w:lang w:val="kk-KZ"/>
        </w:rPr>
        <w:t>электрондық</w:t>
      </w:r>
      <w:r w:rsidRPr="00FD10B8">
        <w:rPr>
          <w:color w:val="000000"/>
          <w:spacing w:val="2"/>
          <w:sz w:val="28"/>
          <w:szCs w:val="28"/>
          <w:shd w:val="clear" w:color="auto" w:fill="FFFFFF"/>
        </w:rPr>
        <w:t xml:space="preserve"> үкімет" веб-порталына тоқсанына бір рет жүгінуге құқылы.</w:t>
      </w:r>
      <w:r w:rsidRPr="00FD10B8">
        <w:rPr>
          <w:color w:val="000000"/>
          <w:sz w:val="40"/>
          <w:szCs w:val="40"/>
        </w:rPr>
        <w:t xml:space="preserve"> </w:t>
      </w:r>
    </w:p>
    <w:p w14:paraId="3A2C6D6F" w14:textId="73072AA2" w:rsidR="00F657C5" w:rsidRPr="00FD10B8" w:rsidRDefault="00F657C5" w:rsidP="00F657C5">
      <w:pPr>
        <w:ind w:firstLine="708"/>
        <w:jc w:val="both"/>
        <w:rPr>
          <w:rFonts w:eastAsia="Calibri"/>
          <w:color w:val="000000"/>
          <w:sz w:val="28"/>
          <w:szCs w:val="28"/>
          <w:lang w:val="ru-KZ" w:eastAsia="en-US"/>
        </w:rPr>
      </w:pPr>
      <w:r w:rsidRPr="00FD10B8">
        <w:rPr>
          <w:color w:val="000000"/>
          <w:sz w:val="28"/>
          <w:szCs w:val="28"/>
        </w:rPr>
        <w:t>6.</w:t>
      </w:r>
      <w:r w:rsidR="008822E5" w:rsidRPr="00FD10B8">
        <w:rPr>
          <w:color w:val="000000"/>
          <w:sz w:val="28"/>
          <w:szCs w:val="28"/>
        </w:rPr>
        <w:t xml:space="preserve"> </w:t>
      </w:r>
      <w:r w:rsidR="00FD10B8" w:rsidRPr="00FD10B8">
        <w:rPr>
          <w:color w:val="000000"/>
          <w:spacing w:val="2"/>
          <w:sz w:val="28"/>
          <w:szCs w:val="28"/>
          <w:shd w:val="clear" w:color="auto" w:fill="FFFFFF"/>
        </w:rPr>
        <w:t>Көрсетілетін қызметті алушы мемлекеттік қызметті алу үшін Көрсетілетін қызметті берушіге "</w:t>
      </w:r>
      <w:r w:rsidR="00FD10B8" w:rsidRPr="00FD10B8">
        <w:rPr>
          <w:color w:val="000000"/>
          <w:spacing w:val="2"/>
          <w:sz w:val="28"/>
          <w:szCs w:val="28"/>
          <w:shd w:val="clear" w:color="auto" w:fill="FFFFFF"/>
          <w:lang w:val="kk-KZ"/>
        </w:rPr>
        <w:t>электрондық</w:t>
      </w:r>
      <w:r w:rsidR="00FD10B8" w:rsidRPr="00FD10B8">
        <w:rPr>
          <w:color w:val="000000"/>
          <w:spacing w:val="2"/>
          <w:sz w:val="28"/>
          <w:szCs w:val="28"/>
          <w:shd w:val="clear" w:color="auto" w:fill="FFFFFF"/>
        </w:rPr>
        <w:t xml:space="preserve"> үкімет" веб-порталы немесе Мемлекеттік корпорация арқылы осы Қағидаларға </w:t>
      </w:r>
      <w:hyperlink r:id="rId7" w:anchor="z186" w:history="1">
        <w:r w:rsidR="00FD10B8" w:rsidRPr="00FD10B8">
          <w:rPr>
            <w:color w:val="073A5E"/>
            <w:spacing w:val="2"/>
            <w:sz w:val="28"/>
            <w:szCs w:val="28"/>
            <w:u w:val="single"/>
            <w:shd w:val="clear" w:color="auto" w:fill="FFFFFF"/>
          </w:rPr>
          <w:t>1-қосымшаға</w:t>
        </w:r>
      </w:hyperlink>
      <w:r w:rsidR="00FD10B8" w:rsidRPr="00FD10B8">
        <w:rPr>
          <w:color w:val="000000"/>
          <w:spacing w:val="2"/>
          <w:sz w:val="28"/>
          <w:szCs w:val="28"/>
          <w:shd w:val="clear" w:color="auto" w:fill="FFFFFF"/>
        </w:rPr>
        <w:t> сәйкес нысан бойынша тұрғын үй көмегін тағайындау туралы өтініш жібереді.</w:t>
      </w:r>
    </w:p>
    <w:p w14:paraId="556F1443" w14:textId="4BCB55F3" w:rsidR="00F657C5" w:rsidRPr="00FD10B8" w:rsidRDefault="00F657C5" w:rsidP="00F657C5">
      <w:pPr>
        <w:jc w:val="both"/>
        <w:rPr>
          <w:color w:val="000000"/>
          <w:sz w:val="28"/>
          <w:szCs w:val="28"/>
          <w:lang w:val="ru-KZ"/>
        </w:rPr>
      </w:pPr>
      <w:r w:rsidRPr="0086069C">
        <w:rPr>
          <w:color w:val="000000"/>
          <w:sz w:val="28"/>
          <w:szCs w:val="28"/>
          <w:lang w:val="ru-KZ"/>
        </w:rPr>
        <w:t> </w:t>
      </w:r>
      <w:r w:rsidR="008822E5" w:rsidRPr="00FD10B8">
        <w:rPr>
          <w:color w:val="000000"/>
          <w:sz w:val="28"/>
          <w:szCs w:val="28"/>
          <w:lang w:val="ru-KZ"/>
        </w:rPr>
        <w:tab/>
      </w:r>
      <w:r w:rsidR="00FD10B8" w:rsidRPr="00FD10B8">
        <w:rPr>
          <w:color w:val="000000"/>
          <w:spacing w:val="2"/>
          <w:sz w:val="28"/>
          <w:szCs w:val="28"/>
          <w:shd w:val="clear" w:color="auto" w:fill="FFFFFF"/>
        </w:rPr>
        <w:t>Өтініште көрсетілген деректерге сәйкес көрсетілетін қызметті беруші қажетті мәліметтерді еңбек және халықты әлеуметтік қорғау саласындағы уәкілетті органның автоматтандырылған цифрлық жүйесі арқылы сұратады</w:t>
      </w:r>
      <w:r w:rsidRPr="00FD10B8">
        <w:rPr>
          <w:color w:val="000000"/>
          <w:sz w:val="28"/>
          <w:szCs w:val="28"/>
          <w:lang w:val="ru-KZ"/>
        </w:rPr>
        <w:t>.</w:t>
      </w:r>
    </w:p>
    <w:p w14:paraId="357A60D5" w14:textId="4C2DEEB4" w:rsidR="00FD10B8" w:rsidRPr="00FD10B8" w:rsidRDefault="00ED7B0E" w:rsidP="00FD10B8">
      <w:pPr>
        <w:jc w:val="both"/>
        <w:rPr>
          <w:color w:val="000000"/>
          <w:sz w:val="28"/>
          <w:szCs w:val="28"/>
          <w:lang w:val="kk-KZ"/>
        </w:rPr>
      </w:pPr>
      <w:bookmarkStart w:id="2" w:name="z15"/>
      <w:r>
        <w:rPr>
          <w:color w:val="000000"/>
          <w:sz w:val="28"/>
        </w:rPr>
        <w:tab/>
      </w:r>
      <w:bookmarkEnd w:id="2"/>
      <w:r w:rsidR="008822E5">
        <w:rPr>
          <w:color w:val="000000"/>
          <w:sz w:val="28"/>
        </w:rPr>
        <w:t>7</w:t>
      </w:r>
      <w:r>
        <w:rPr>
          <w:color w:val="000000"/>
          <w:sz w:val="28"/>
        </w:rPr>
        <w:t xml:space="preserve">. </w:t>
      </w:r>
      <w:r w:rsidR="00FD10B8" w:rsidRPr="00FD10B8">
        <w:rPr>
          <w:color w:val="000000"/>
          <w:spacing w:val="2"/>
          <w:sz w:val="28"/>
          <w:szCs w:val="28"/>
          <w:shd w:val="clear" w:color="auto" w:fill="FFFFFF"/>
        </w:rPr>
        <w:t>Тұрғын үй көмегін тағайындау көрсетілетін қызметті алушыларға тиісті қаржы жылына арналған аудан</w:t>
      </w:r>
      <w:r w:rsidR="00FD10B8">
        <w:rPr>
          <w:color w:val="000000"/>
          <w:spacing w:val="2"/>
          <w:sz w:val="28"/>
          <w:szCs w:val="28"/>
          <w:shd w:val="clear" w:color="auto" w:fill="FFFFFF"/>
          <w:lang w:val="kk-KZ"/>
        </w:rPr>
        <w:t>дық</w:t>
      </w:r>
      <w:r w:rsidR="00FD10B8" w:rsidRPr="00FD10B8">
        <w:rPr>
          <w:color w:val="000000"/>
          <w:spacing w:val="2"/>
          <w:sz w:val="28"/>
          <w:szCs w:val="28"/>
          <w:shd w:val="clear" w:color="auto" w:fill="FFFFFF"/>
        </w:rPr>
        <w:t xml:space="preserve"> бюджетінде көзделген қаражат шегінде жүзеге асырылады.</w:t>
      </w:r>
      <w:r w:rsidR="00FD10B8" w:rsidRPr="00FD10B8">
        <w:rPr>
          <w:color w:val="000000"/>
          <w:sz w:val="28"/>
          <w:szCs w:val="28"/>
          <w:lang w:val="kk-KZ"/>
        </w:rPr>
        <w:t xml:space="preserve"> </w:t>
      </w:r>
    </w:p>
    <w:p w14:paraId="7E779B6F" w14:textId="5F591B68" w:rsidR="0099366C" w:rsidRDefault="008822E5" w:rsidP="00FD10B8">
      <w:pPr>
        <w:ind w:firstLine="708"/>
        <w:jc w:val="both"/>
        <w:rPr>
          <w:color w:val="000000"/>
          <w:sz w:val="28"/>
        </w:rPr>
      </w:pPr>
      <w:r>
        <w:rPr>
          <w:color w:val="000000"/>
          <w:sz w:val="28"/>
          <w:lang w:val="kk-KZ"/>
        </w:rPr>
        <w:t>8</w:t>
      </w:r>
      <w:r w:rsidR="00ED7B0E">
        <w:rPr>
          <w:color w:val="000000"/>
          <w:sz w:val="28"/>
        </w:rPr>
        <w:t>.</w:t>
      </w:r>
      <w:r>
        <w:rPr>
          <w:color w:val="000000"/>
          <w:sz w:val="28"/>
        </w:rPr>
        <w:t xml:space="preserve"> </w:t>
      </w:r>
      <w:r w:rsidR="005656DD" w:rsidRPr="005656DD">
        <w:rPr>
          <w:color w:val="000000"/>
          <w:spacing w:val="2"/>
          <w:sz w:val="28"/>
          <w:szCs w:val="28"/>
          <w:shd w:val="clear" w:color="auto" w:fill="FFFFFF"/>
        </w:rPr>
        <w:t xml:space="preserve">Көрсетілетін қызметті алушыға тұрғын үй көмегін төлеу есептелген сомаларды </w:t>
      </w:r>
      <w:r w:rsidR="005656DD">
        <w:rPr>
          <w:color w:val="000000"/>
          <w:spacing w:val="2"/>
          <w:sz w:val="28"/>
          <w:szCs w:val="28"/>
          <w:shd w:val="clear" w:color="auto" w:fill="FFFFFF"/>
          <w:lang w:val="kk-KZ"/>
        </w:rPr>
        <w:t>қызмет</w:t>
      </w:r>
      <w:r w:rsidR="005656DD" w:rsidRPr="005656DD">
        <w:rPr>
          <w:color w:val="000000"/>
          <w:spacing w:val="2"/>
          <w:sz w:val="28"/>
          <w:szCs w:val="28"/>
          <w:shd w:val="clear" w:color="auto" w:fill="FFFFFF"/>
        </w:rPr>
        <w:t xml:space="preserve"> алушылардың жеке шоттарына екінші деңгейдегі банктер арқылы аудару жолымен жүзеге асырады.</w:t>
      </w:r>
    </w:p>
    <w:p w14:paraId="7934BCE9" w14:textId="77777777" w:rsidR="00A25933" w:rsidRDefault="00A25933" w:rsidP="00ED7B0E">
      <w:pPr>
        <w:ind w:firstLine="708"/>
        <w:jc w:val="both"/>
        <w:rPr>
          <w:color w:val="000000"/>
          <w:sz w:val="28"/>
        </w:rPr>
      </w:pPr>
    </w:p>
    <w:p w14:paraId="731250C5" w14:textId="77777777" w:rsidR="00A25933" w:rsidRDefault="00A25933" w:rsidP="00ED7B0E">
      <w:pPr>
        <w:ind w:firstLine="708"/>
        <w:jc w:val="both"/>
        <w:rPr>
          <w:color w:val="000000"/>
          <w:sz w:val="28"/>
        </w:rPr>
      </w:pPr>
    </w:p>
    <w:p w14:paraId="556FD378" w14:textId="77777777" w:rsidR="00A25933" w:rsidRDefault="00A25933" w:rsidP="00ED7B0E">
      <w:pPr>
        <w:ind w:firstLine="708"/>
        <w:jc w:val="both"/>
        <w:rPr>
          <w:color w:val="000000"/>
          <w:sz w:val="28"/>
        </w:rPr>
      </w:pPr>
    </w:p>
    <w:sectPr w:rsidR="00A25933" w:rsidSect="00902B66">
      <w:headerReference w:type="default" r:id="rId8"/>
      <w:pgSz w:w="11906" w:h="16838"/>
      <w:pgMar w:top="1134" w:right="851" w:bottom="1134" w:left="1418"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83F8B" w14:textId="77777777" w:rsidR="002F00C2" w:rsidRDefault="002F00C2" w:rsidP="00902B66">
      <w:r>
        <w:separator/>
      </w:r>
    </w:p>
  </w:endnote>
  <w:endnote w:type="continuationSeparator" w:id="0">
    <w:p w14:paraId="147EC75D" w14:textId="77777777" w:rsidR="002F00C2" w:rsidRDefault="002F00C2" w:rsidP="00902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A2AB3" w14:textId="77777777" w:rsidR="002F00C2" w:rsidRDefault="002F00C2" w:rsidP="00902B66">
      <w:r>
        <w:separator/>
      </w:r>
    </w:p>
  </w:footnote>
  <w:footnote w:type="continuationSeparator" w:id="0">
    <w:p w14:paraId="61560064" w14:textId="77777777" w:rsidR="002F00C2" w:rsidRDefault="002F00C2" w:rsidP="00902B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3680235"/>
      <w:docPartObj>
        <w:docPartGallery w:val="Page Numbers (Top of Page)"/>
        <w:docPartUnique/>
      </w:docPartObj>
    </w:sdtPr>
    <w:sdtContent>
      <w:p w14:paraId="538B3BED" w14:textId="77777777" w:rsidR="00902B66" w:rsidRDefault="00902B66">
        <w:pPr>
          <w:pStyle w:val="ab"/>
          <w:jc w:val="center"/>
        </w:pPr>
        <w:r>
          <w:fldChar w:fldCharType="begin"/>
        </w:r>
        <w:r>
          <w:instrText>PAGE   \* MERGEFORMAT</w:instrText>
        </w:r>
        <w:r>
          <w:fldChar w:fldCharType="separate"/>
        </w:r>
        <w:r w:rsidR="00F7341F">
          <w:rPr>
            <w:noProof/>
          </w:rPr>
          <w:t>3</w:t>
        </w:r>
        <w:r>
          <w:fldChar w:fldCharType="end"/>
        </w:r>
      </w:p>
    </w:sdtContent>
  </w:sdt>
  <w:p w14:paraId="1F86DCE6" w14:textId="77777777" w:rsidR="00902B66" w:rsidRDefault="00902B66">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366C"/>
    <w:rsid w:val="00062217"/>
    <w:rsid w:val="000D68F9"/>
    <w:rsid w:val="001416AD"/>
    <w:rsid w:val="00194EBC"/>
    <w:rsid w:val="00196968"/>
    <w:rsid w:val="0024614D"/>
    <w:rsid w:val="002906EE"/>
    <w:rsid w:val="002A1F11"/>
    <w:rsid w:val="002A5625"/>
    <w:rsid w:val="002B0FB8"/>
    <w:rsid w:val="002E524A"/>
    <w:rsid w:val="002F00C2"/>
    <w:rsid w:val="00312493"/>
    <w:rsid w:val="003166D6"/>
    <w:rsid w:val="00380A66"/>
    <w:rsid w:val="003E547D"/>
    <w:rsid w:val="00475A4F"/>
    <w:rsid w:val="004810F9"/>
    <w:rsid w:val="004933BA"/>
    <w:rsid w:val="004A4AEE"/>
    <w:rsid w:val="004C55CC"/>
    <w:rsid w:val="004E531B"/>
    <w:rsid w:val="005656DD"/>
    <w:rsid w:val="005C2A34"/>
    <w:rsid w:val="005E0453"/>
    <w:rsid w:val="00637E0A"/>
    <w:rsid w:val="00664407"/>
    <w:rsid w:val="006C421D"/>
    <w:rsid w:val="006F78C2"/>
    <w:rsid w:val="00721224"/>
    <w:rsid w:val="0076488A"/>
    <w:rsid w:val="007B6A6F"/>
    <w:rsid w:val="008568EA"/>
    <w:rsid w:val="008822E5"/>
    <w:rsid w:val="008A002A"/>
    <w:rsid w:val="008C7046"/>
    <w:rsid w:val="008E080E"/>
    <w:rsid w:val="00902B66"/>
    <w:rsid w:val="0099366C"/>
    <w:rsid w:val="00A25933"/>
    <w:rsid w:val="00B5779B"/>
    <w:rsid w:val="00B632D1"/>
    <w:rsid w:val="00D42A26"/>
    <w:rsid w:val="00D94B49"/>
    <w:rsid w:val="00DA5254"/>
    <w:rsid w:val="00E06179"/>
    <w:rsid w:val="00EB4EB9"/>
    <w:rsid w:val="00EB6758"/>
    <w:rsid w:val="00ED7B0E"/>
    <w:rsid w:val="00F657C5"/>
    <w:rsid w:val="00F7341F"/>
    <w:rsid w:val="00FD10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9604F"/>
  <w15:docId w15:val="{3BDA87DE-320E-49EC-B4A8-C5A7BD152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366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B6A6F"/>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9366C"/>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4">
    <w:name w:val="annotation reference"/>
    <w:basedOn w:val="a0"/>
    <w:uiPriority w:val="99"/>
    <w:semiHidden/>
    <w:unhideWhenUsed/>
    <w:rsid w:val="0099366C"/>
    <w:rPr>
      <w:sz w:val="16"/>
      <w:szCs w:val="16"/>
    </w:rPr>
  </w:style>
  <w:style w:type="paragraph" w:styleId="a5">
    <w:name w:val="annotation text"/>
    <w:basedOn w:val="a"/>
    <w:link w:val="a6"/>
    <w:uiPriority w:val="99"/>
    <w:semiHidden/>
    <w:unhideWhenUsed/>
    <w:rsid w:val="0099366C"/>
    <w:rPr>
      <w:sz w:val="20"/>
      <w:szCs w:val="20"/>
    </w:rPr>
  </w:style>
  <w:style w:type="character" w:customStyle="1" w:styleId="a6">
    <w:name w:val="Текст примечания Знак"/>
    <w:basedOn w:val="a0"/>
    <w:link w:val="a5"/>
    <w:uiPriority w:val="99"/>
    <w:semiHidden/>
    <w:rsid w:val="0099366C"/>
    <w:rPr>
      <w:rFonts w:ascii="Times New Roman" w:eastAsia="Times New Roman" w:hAnsi="Times New Roman" w:cs="Times New Roman"/>
      <w:sz w:val="20"/>
      <w:szCs w:val="20"/>
      <w:lang w:eastAsia="ru-RU"/>
    </w:rPr>
  </w:style>
  <w:style w:type="paragraph" w:styleId="a7">
    <w:name w:val="annotation subject"/>
    <w:basedOn w:val="a5"/>
    <w:next w:val="a5"/>
    <w:link w:val="a8"/>
    <w:uiPriority w:val="99"/>
    <w:semiHidden/>
    <w:unhideWhenUsed/>
    <w:rsid w:val="0099366C"/>
    <w:rPr>
      <w:b/>
      <w:bCs/>
    </w:rPr>
  </w:style>
  <w:style w:type="character" w:customStyle="1" w:styleId="a8">
    <w:name w:val="Тема примечания Знак"/>
    <w:basedOn w:val="a6"/>
    <w:link w:val="a7"/>
    <w:uiPriority w:val="99"/>
    <w:semiHidden/>
    <w:rsid w:val="0099366C"/>
    <w:rPr>
      <w:rFonts w:ascii="Times New Roman" w:eastAsia="Times New Roman" w:hAnsi="Times New Roman" w:cs="Times New Roman"/>
      <w:b/>
      <w:bCs/>
      <w:sz w:val="20"/>
      <w:szCs w:val="20"/>
      <w:lang w:eastAsia="ru-RU"/>
    </w:rPr>
  </w:style>
  <w:style w:type="paragraph" w:styleId="a9">
    <w:name w:val="Balloon Text"/>
    <w:basedOn w:val="a"/>
    <w:link w:val="aa"/>
    <w:uiPriority w:val="99"/>
    <w:semiHidden/>
    <w:unhideWhenUsed/>
    <w:rsid w:val="0099366C"/>
    <w:rPr>
      <w:rFonts w:ascii="Segoe UI" w:hAnsi="Segoe UI" w:cs="Segoe UI"/>
      <w:sz w:val="18"/>
      <w:szCs w:val="18"/>
    </w:rPr>
  </w:style>
  <w:style w:type="character" w:customStyle="1" w:styleId="aa">
    <w:name w:val="Текст выноски Знак"/>
    <w:basedOn w:val="a0"/>
    <w:link w:val="a9"/>
    <w:uiPriority w:val="99"/>
    <w:semiHidden/>
    <w:rsid w:val="0099366C"/>
    <w:rPr>
      <w:rFonts w:ascii="Segoe UI" w:eastAsia="Times New Roman" w:hAnsi="Segoe UI" w:cs="Segoe UI"/>
      <w:sz w:val="18"/>
      <w:szCs w:val="18"/>
      <w:lang w:eastAsia="ru-RU"/>
    </w:rPr>
  </w:style>
  <w:style w:type="paragraph" w:styleId="ab">
    <w:name w:val="header"/>
    <w:basedOn w:val="a"/>
    <w:link w:val="ac"/>
    <w:uiPriority w:val="99"/>
    <w:unhideWhenUsed/>
    <w:rsid w:val="00902B66"/>
    <w:pPr>
      <w:tabs>
        <w:tab w:val="center" w:pos="4677"/>
        <w:tab w:val="right" w:pos="9355"/>
      </w:tabs>
    </w:pPr>
  </w:style>
  <w:style w:type="character" w:customStyle="1" w:styleId="ac">
    <w:name w:val="Верхний колонтитул Знак"/>
    <w:basedOn w:val="a0"/>
    <w:link w:val="ab"/>
    <w:uiPriority w:val="99"/>
    <w:rsid w:val="00902B66"/>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902B66"/>
    <w:pPr>
      <w:tabs>
        <w:tab w:val="center" w:pos="4677"/>
        <w:tab w:val="right" w:pos="9355"/>
      </w:tabs>
    </w:pPr>
  </w:style>
  <w:style w:type="character" w:customStyle="1" w:styleId="ae">
    <w:name w:val="Нижний колонтитул Знак"/>
    <w:basedOn w:val="a0"/>
    <w:link w:val="ad"/>
    <w:uiPriority w:val="99"/>
    <w:rsid w:val="00902B66"/>
    <w:rPr>
      <w:rFonts w:ascii="Times New Roman" w:eastAsia="Times New Roman" w:hAnsi="Times New Roman" w:cs="Times New Roman"/>
      <w:sz w:val="24"/>
      <w:szCs w:val="24"/>
      <w:lang w:eastAsia="ru-RU"/>
    </w:rPr>
  </w:style>
  <w:style w:type="paragraph" w:styleId="af">
    <w:name w:val="List Paragraph"/>
    <w:basedOn w:val="a"/>
    <w:uiPriority w:val="34"/>
    <w:qFormat/>
    <w:rsid w:val="005E0453"/>
    <w:pPr>
      <w:ind w:left="720"/>
      <w:contextualSpacing/>
    </w:pPr>
  </w:style>
  <w:style w:type="character" w:styleId="af0">
    <w:name w:val="Hyperlink"/>
    <w:uiPriority w:val="99"/>
    <w:semiHidden/>
    <w:rsid w:val="00F657C5"/>
    <w:rPr>
      <w:color w:val="0000FF"/>
      <w:u w:val="single"/>
    </w:rPr>
  </w:style>
  <w:style w:type="paragraph" w:styleId="af1">
    <w:name w:val="Normal (Web)"/>
    <w:basedOn w:val="a"/>
    <w:uiPriority w:val="99"/>
    <w:semiHidden/>
    <w:unhideWhenUsed/>
    <w:rsid w:val="004933BA"/>
    <w:pPr>
      <w:spacing w:before="100" w:beforeAutospacing="1" w:after="100" w:afterAutospacing="1"/>
    </w:pPr>
    <w:rPr>
      <w:lang w:val="ru-KZ" w:eastAsia="ru-KZ"/>
    </w:rPr>
  </w:style>
  <w:style w:type="character" w:customStyle="1" w:styleId="10">
    <w:name w:val="Заголовок 1 Знак"/>
    <w:basedOn w:val="a0"/>
    <w:link w:val="1"/>
    <w:uiPriority w:val="9"/>
    <w:rsid w:val="007B6A6F"/>
    <w:rPr>
      <w:rFonts w:asciiTheme="majorHAnsi" w:eastAsiaTheme="majorEastAsia" w:hAnsiTheme="majorHAnsi" w:cstheme="majorBidi"/>
      <w:color w:val="2E74B5" w:themeColor="accent1" w:themeShade="BF"/>
      <w:sz w:val="32"/>
      <w:szCs w:val="32"/>
      <w:lang w:eastAsia="ru-RU"/>
    </w:rPr>
  </w:style>
  <w:style w:type="character" w:styleId="af2">
    <w:name w:val="Unresolved Mention"/>
    <w:basedOn w:val="a0"/>
    <w:uiPriority w:val="99"/>
    <w:semiHidden/>
    <w:unhideWhenUsed/>
    <w:rsid w:val="00FD10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606757">
      <w:bodyDiv w:val="1"/>
      <w:marLeft w:val="0"/>
      <w:marRight w:val="0"/>
      <w:marTop w:val="0"/>
      <w:marBottom w:val="0"/>
      <w:divBdr>
        <w:top w:val="none" w:sz="0" w:space="0" w:color="auto"/>
        <w:left w:val="none" w:sz="0" w:space="0" w:color="auto"/>
        <w:bottom w:val="none" w:sz="0" w:space="0" w:color="auto"/>
        <w:right w:val="none" w:sz="0" w:space="0" w:color="auto"/>
      </w:divBdr>
    </w:div>
    <w:div w:id="1514686306">
      <w:bodyDiv w:val="1"/>
      <w:marLeft w:val="0"/>
      <w:marRight w:val="0"/>
      <w:marTop w:val="0"/>
      <w:marBottom w:val="0"/>
      <w:divBdr>
        <w:top w:val="none" w:sz="0" w:space="0" w:color="auto"/>
        <w:left w:val="none" w:sz="0" w:space="0" w:color="auto"/>
        <w:bottom w:val="none" w:sz="0" w:space="0" w:color="auto"/>
        <w:right w:val="none" w:sz="0" w:space="0" w:color="auto"/>
      </w:divBdr>
    </w:div>
    <w:div w:id="1892230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10.61.42.188/kaz/docs/V230003376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10.61.42.188/kaz/docs/V230003320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2</Pages>
  <Words>620</Words>
  <Characters>3534</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zbuh@mail.ru</cp:lastModifiedBy>
  <cp:revision>26</cp:revision>
  <cp:lastPrinted>2026-07-14T11:51:00Z</cp:lastPrinted>
  <dcterms:created xsi:type="dcterms:W3CDTF">2019-11-25T11:42:00Z</dcterms:created>
  <dcterms:modified xsi:type="dcterms:W3CDTF">2026-07-28T13:11:00Z</dcterms:modified>
</cp:coreProperties>
</file>