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F5C70" w14:textId="4D504433" w:rsidR="00BA24C7" w:rsidRDefault="0008507D" w:rsidP="00BA24C7">
      <w:pPr>
        <w:pStyle w:val="a8"/>
        <w:spacing w:before="0" w:beforeAutospacing="0" w:after="0" w:afterAutospacing="0"/>
        <w:ind w:left="6237"/>
        <w:jc w:val="both"/>
        <w:rPr>
          <w:lang w:val="kk-KZ" w:eastAsia="en-US"/>
        </w:rPr>
      </w:pPr>
      <w:r>
        <w:rPr>
          <w:lang w:val="kk-KZ" w:eastAsia="en-US"/>
        </w:rPr>
        <w:t>Т</w:t>
      </w:r>
      <w:r w:rsidRPr="0008507D">
        <w:rPr>
          <w:lang w:val="kk-KZ" w:eastAsia="en-US"/>
        </w:rPr>
        <w:t>ізбесіне</w:t>
      </w:r>
      <w:r w:rsidR="00BA24C7">
        <w:rPr>
          <w:lang w:val="kk-KZ" w:eastAsia="en-US"/>
        </w:rPr>
        <w:t xml:space="preserve"> 3-қосымша</w:t>
      </w:r>
    </w:p>
    <w:p w14:paraId="7C48E9E5" w14:textId="77777777" w:rsidR="00BA24C7" w:rsidRDefault="00BA24C7" w:rsidP="00004C4C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4EDC640" w14:textId="14420336" w:rsidR="00004C4C" w:rsidRPr="00004C4C" w:rsidRDefault="00FA5C6C" w:rsidP="00004C4C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004C4C" w:rsidRPr="00004C4C">
        <w:rPr>
          <w:rFonts w:ascii="Times New Roman" w:eastAsia="Times New Roman" w:hAnsi="Times New Roman" w:cs="Times New Roman"/>
          <w:sz w:val="24"/>
          <w:szCs w:val="24"/>
          <w:lang w:val="kk-KZ"/>
        </w:rPr>
        <w:t>Өндіріп алушының өтініші</w:t>
      </w:r>
      <w:r w:rsidR="00004C4C" w:rsidRPr="00004C4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бойынша атқарушылық</w:t>
      </w:r>
      <w:r w:rsidR="00004C4C" w:rsidRPr="00004C4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құжаттың негізінде</w:t>
      </w:r>
      <w:r w:rsidR="00004C4C" w:rsidRPr="00004C4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атқарушылық іс жүргізуді</w:t>
      </w:r>
      <w:r w:rsidR="00004C4C" w:rsidRPr="00004C4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қозғау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="00004C4C" w:rsidRPr="00004C4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мемлекеттік</w:t>
      </w:r>
      <w:r w:rsidR="00004C4C" w:rsidRPr="00004C4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көрсетілетін қызметтің</w:t>
      </w:r>
      <w:r w:rsidR="00004C4C" w:rsidRPr="00004C4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қағидаларына</w:t>
      </w:r>
      <w:r w:rsidR="00004C4C" w:rsidRPr="00004C4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1-қосымша</w:t>
      </w:r>
    </w:p>
    <w:p w14:paraId="119A0DA5" w14:textId="58C67122" w:rsidR="0087473C" w:rsidRDefault="0087473C" w:rsidP="00004C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12"/>
        <w:gridCol w:w="2977"/>
        <w:gridCol w:w="6400"/>
      </w:tblGrid>
      <w:tr w:rsidR="00AC4CE9" w:rsidRPr="000D3830" w14:paraId="323E6618" w14:textId="77777777" w:rsidTr="00FA5C6C">
        <w:tc>
          <w:tcPr>
            <w:tcW w:w="9889" w:type="dxa"/>
            <w:gridSpan w:val="3"/>
          </w:tcPr>
          <w:p w14:paraId="617074D1" w14:textId="2229FFEB" w:rsidR="00AC4CE9" w:rsidRPr="00004C4C" w:rsidRDefault="00AC4CE9" w:rsidP="00650726">
            <w:pPr>
              <w:pStyle w:val="3"/>
              <w:jc w:val="both"/>
              <w:outlineLvl w:val="2"/>
              <w:rPr>
                <w:rFonts w:eastAsiaTheme="minorHAnsi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eastAsiaTheme="minorHAnsi"/>
                <w:b w:val="0"/>
                <w:bCs w:val="0"/>
                <w:sz w:val="24"/>
                <w:szCs w:val="24"/>
                <w:lang w:val="kk-KZ"/>
              </w:rPr>
              <w:t>«</w:t>
            </w:r>
            <w:r w:rsidRPr="00004C4C">
              <w:rPr>
                <w:rFonts w:eastAsiaTheme="minorHAnsi"/>
                <w:b w:val="0"/>
                <w:bCs w:val="0"/>
                <w:sz w:val="24"/>
                <w:szCs w:val="24"/>
                <w:lang w:val="kk-KZ"/>
              </w:rPr>
              <w:t>Өндіріп алушының өтініші бойынша атқарушылық құжаттың негізінде атқарушылық іс жүргізуді қозғау</w:t>
            </w:r>
            <w:r>
              <w:rPr>
                <w:rFonts w:eastAsiaTheme="minorHAnsi"/>
                <w:b w:val="0"/>
                <w:bCs w:val="0"/>
                <w:sz w:val="24"/>
                <w:szCs w:val="24"/>
                <w:lang w:val="kk-KZ"/>
              </w:rPr>
              <w:t>»</w:t>
            </w:r>
            <w:r w:rsidRPr="00004C4C">
              <w:rPr>
                <w:rFonts w:eastAsiaTheme="minorHAnsi"/>
                <w:b w:val="0"/>
                <w:bCs w:val="0"/>
                <w:sz w:val="24"/>
                <w:szCs w:val="24"/>
                <w:lang w:val="kk-KZ"/>
              </w:rPr>
              <w:t xml:space="preserve"> мемлекеттік көрсетілетін қызметке қойылатын негізгі талаптардың тізбесі (бұдан әрі – Тізбе)</w:t>
            </w:r>
          </w:p>
        </w:tc>
      </w:tr>
      <w:tr w:rsidR="00AC4CE9" w:rsidRPr="000D3830" w14:paraId="2905FDD3" w14:textId="77777777" w:rsidTr="00FA5C6C">
        <w:tc>
          <w:tcPr>
            <w:tcW w:w="512" w:type="dxa"/>
          </w:tcPr>
          <w:p w14:paraId="1EDF7D57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14:paraId="7ED8252E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Көрсетілетін қызметті берушінің атауы</w:t>
            </w:r>
          </w:p>
        </w:tc>
        <w:tc>
          <w:tcPr>
            <w:tcW w:w="6400" w:type="dxa"/>
          </w:tcPr>
          <w:p w14:paraId="451746DA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қызметті атқарушылық әрекеттердің жасалу орны бойынша аумақтық әділет органдары көрсетеді.</w:t>
            </w:r>
          </w:p>
        </w:tc>
      </w:tr>
      <w:tr w:rsidR="00AC4CE9" w:rsidRPr="000D3830" w14:paraId="7B117D2D" w14:textId="77777777" w:rsidTr="00FA5C6C">
        <w:tc>
          <w:tcPr>
            <w:tcW w:w="512" w:type="dxa"/>
          </w:tcPr>
          <w:p w14:paraId="65E75F51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</w:tcPr>
          <w:p w14:paraId="78409431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көрсетілетін қызметті ұсыну тәсілдері</w:t>
            </w:r>
          </w:p>
        </w:tc>
        <w:tc>
          <w:tcPr>
            <w:tcW w:w="6400" w:type="dxa"/>
          </w:tcPr>
          <w:p w14:paraId="60821FF9" w14:textId="6AA94E09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Өтінішті қабылдау және мемлекеттік көрсетілетін қызметтің нәтижесін беру: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1) көрсетілетін қызметті беруші;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2) 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Азаматтарға арналған үкімет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корпорациясы</w:t>
            </w:r>
            <w:r w:rsidR="00AD0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коммерциялық емес акционерлік қоғамы;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3)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үкімет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www.egov.kz веб - порталы арқылы жүзеге асырылады.</w:t>
            </w:r>
          </w:p>
        </w:tc>
      </w:tr>
      <w:tr w:rsidR="00AC4CE9" w:rsidRPr="00004C4C" w14:paraId="65C74BC0" w14:textId="77777777" w:rsidTr="00FA5C6C">
        <w:tc>
          <w:tcPr>
            <w:tcW w:w="512" w:type="dxa"/>
          </w:tcPr>
          <w:p w14:paraId="68FC32DD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</w:tcPr>
          <w:p w14:paraId="2E382A84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қызметті көрсету мерзімдері</w:t>
            </w:r>
          </w:p>
        </w:tc>
        <w:tc>
          <w:tcPr>
            <w:tcW w:w="6400" w:type="dxa"/>
          </w:tcPr>
          <w:p w14:paraId="3BC3E8D0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(үш) жұмыс күні.</w:t>
            </w:r>
          </w:p>
        </w:tc>
      </w:tr>
      <w:tr w:rsidR="00AC4CE9" w:rsidRPr="000D3830" w14:paraId="5EBC6EAB" w14:textId="77777777" w:rsidTr="00FA5C6C">
        <w:tc>
          <w:tcPr>
            <w:tcW w:w="512" w:type="dxa"/>
          </w:tcPr>
          <w:p w14:paraId="29B1FCF0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</w:tcPr>
          <w:p w14:paraId="2C414427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көрсетілетін қызметтің нысаны/Мемлекеттік көрсетілетін қызметтің нәтижесі</w:t>
            </w:r>
          </w:p>
        </w:tc>
        <w:tc>
          <w:tcPr>
            <w:tcW w:w="6400" w:type="dxa"/>
          </w:tcPr>
          <w:p w14:paraId="5EE05226" w14:textId="69FE54F0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Электронды (ішінара </w:t>
            </w:r>
            <w:r w:rsidR="00E24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цифрландырылған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/ қағаз түрінде.</w:t>
            </w:r>
          </w:p>
        </w:tc>
      </w:tr>
      <w:tr w:rsidR="00AC4CE9" w:rsidRPr="000D3830" w14:paraId="63877A85" w14:textId="77777777" w:rsidTr="00FA5C6C">
        <w:tc>
          <w:tcPr>
            <w:tcW w:w="512" w:type="dxa"/>
          </w:tcPr>
          <w:p w14:paraId="7DEE816A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</w:tcPr>
          <w:p w14:paraId="41E7C3E8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көрсетілетін қызметтің нәтижесі</w:t>
            </w:r>
          </w:p>
        </w:tc>
        <w:tc>
          <w:tcPr>
            <w:tcW w:w="6400" w:type="dxa"/>
          </w:tcPr>
          <w:p w14:paraId="7353739E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 орындаушысының атқарушылық іс жүргізуді қозғау туралы немесе атқарушылық іс жүргізуді қозғаудан бас тарту туралы қаулысы.</w:t>
            </w:r>
          </w:p>
        </w:tc>
      </w:tr>
      <w:tr w:rsidR="00AC4CE9" w:rsidRPr="00004C4C" w14:paraId="444F8CFB" w14:textId="77777777" w:rsidTr="00FA5C6C">
        <w:tc>
          <w:tcPr>
            <w:tcW w:w="512" w:type="dxa"/>
          </w:tcPr>
          <w:p w14:paraId="5F741F8C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</w:tcPr>
          <w:p w14:paraId="04EB38E5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көрсетілетін қызмет кезінде алынатын төлем</w:t>
            </w:r>
          </w:p>
        </w:tc>
        <w:tc>
          <w:tcPr>
            <w:tcW w:w="6400" w:type="dxa"/>
          </w:tcPr>
          <w:p w14:paraId="4EF26668" w14:textId="0FB55239" w:rsidR="00AC4CE9" w:rsidRPr="00004C4C" w:rsidRDefault="0047235E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Алынбайды.</w:t>
            </w:r>
          </w:p>
        </w:tc>
      </w:tr>
      <w:tr w:rsidR="00AC4CE9" w:rsidRPr="000D3830" w14:paraId="1AF14D27" w14:textId="77777777" w:rsidTr="00FA5C6C">
        <w:tc>
          <w:tcPr>
            <w:tcW w:w="512" w:type="dxa"/>
          </w:tcPr>
          <w:p w14:paraId="3AE053EC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77" w:type="dxa"/>
          </w:tcPr>
          <w:p w14:paraId="4B005D4D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Көрсетілетін қызметті берушінің жұмыс кестесі</w:t>
            </w:r>
          </w:p>
        </w:tc>
        <w:tc>
          <w:tcPr>
            <w:tcW w:w="6400" w:type="dxa"/>
          </w:tcPr>
          <w:p w14:paraId="68082145" w14:textId="3227573C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кестесі: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1) көрсетілетін қызметті беруші - Қазақстан Республикасының еңбек заңнамасына сәйкес демалыс және мереке күндерін қоспағанда, дүйсенбіден бастап жұманы қоса алғанда, сағат 12.00-ден 13.30-ға дейінгі түскі үзіліспен, сағат 08.00-ден 17.30-ға дейiн.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Өтінішті қабылдау және мемлекеттік көрсетілетін қызметтің нәтижесін беру - сағат 12.00-ден 13.30-ға дейiнгі түскі үзіліспен, сағат 08.00-ден 17.30-ға дейін.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Мемлекеттік көрсетілетін қызмет алдын - ала жазылусыз және жеделдетілген қызмет көрсетусіз кезек тәртібімен көрсетіледі;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2) Мемлекеттік корпорация – дүйсенбіден жұманы қоса алғанда сағат 09.00-ден 18.00-ге дейін үзіліссіз, Қазақстан Республикасының Еңбек </w:t>
            </w:r>
            <w:hyperlink r:id="rId7" w:anchor="z1369" w:history="1">
              <w:r w:rsidRPr="00004C4C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кодексіне</w:t>
              </w:r>
            </w:hyperlink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сәйкес мереке және демалыс күндерінен басқа, Мемлекеттік корпорацияның халыққа қызмет көрсету бөлімдерінің кезекшілері дүйсенбіден жұманы қоса алғанда сағат 09.00-ден 20.00-ге дейін және сенбі күні сағат 09.00-ден 13.00-ге дейін.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Қабылдау атқарушылық әрекеттерді жасау орны бойынша 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электрондық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кезек тәртібімен жеделдетілген қызмет көрсетусіз жүзеге асырылады, портал арқылы электрондық кезекті брондауға болады, рәсімдеу уақыты 15 минуттан аспайды, күту уақыты 15 минуттан аспайды;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3) портал - жөндеу жұмыстарының жүргізілуімен байланысты техникалық үзілістерді қоспағанда, тәулік бойы (көрсетілетін қызметті алушы жұмыс уақыты аяқталғаннан кейін, демалыс және мереке күндері жүгінген кезде, Қазақстан Республикасы Еңбек </w:t>
            </w:r>
            <w:hyperlink r:id="rId8" w:anchor="z1369" w:history="1">
              <w:r w:rsidRPr="00004C4C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кодексіне</w:t>
              </w:r>
            </w:hyperlink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және 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Республикасындағы мерекелер туралы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9" w:anchor="z7" w:history="1">
              <w:r w:rsidRPr="00004C4C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Заң</w:t>
              </w:r>
              <w:r w:rsidR="00FD39A1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 xml:space="preserve">ға </w:t>
              </w:r>
            </w:hyperlink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сәйкес </w:t>
            </w:r>
            <w:r w:rsidR="00AD0593" w:rsidRPr="00D63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</w:t>
            </w:r>
            <w:r w:rsidR="00AD0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көрсетілетін</w:t>
            </w:r>
            <w:r w:rsidR="00AD0593" w:rsidRPr="00D63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</w:t>
            </w:r>
            <w:r w:rsidR="00AD0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</w:t>
            </w:r>
            <w:r w:rsidR="00AD0593" w:rsidRPr="00D63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өтінішті </w:t>
            </w:r>
            <w:r w:rsidR="00AD0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қабылдау және нәтижесін беру </w:t>
            </w:r>
            <w:r w:rsidR="00AD0593" w:rsidRPr="00D63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жұмыс күні жүзеге асырылады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AC4CE9" w:rsidRPr="000D3830" w14:paraId="65B1F20C" w14:textId="77777777" w:rsidTr="00FA5C6C">
        <w:tc>
          <w:tcPr>
            <w:tcW w:w="512" w:type="dxa"/>
          </w:tcPr>
          <w:p w14:paraId="36299906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977" w:type="dxa"/>
          </w:tcPr>
          <w:p w14:paraId="74E05C6F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 көрсету үшін құжаттар тізбесі</w:t>
            </w:r>
          </w:p>
        </w:tc>
        <w:tc>
          <w:tcPr>
            <w:tcW w:w="6400" w:type="dxa"/>
          </w:tcPr>
          <w:p w14:paraId="5E4705AF" w14:textId="7D63833C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Қағидаларға </w:t>
            </w:r>
            <w:hyperlink r:id="rId10" w:anchor="z132" w:history="1">
              <w:r w:rsidRPr="00004C4C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2</w:t>
              </w:r>
            </w:hyperlink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 </w:t>
            </w:r>
            <w:hyperlink r:id="rId11" w:anchor="z134" w:history="1">
              <w:r w:rsidRPr="00004C4C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3-қосымшаға</w:t>
              </w:r>
            </w:hyperlink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сәйкес нысан бойынша атқарушылық құжатты жазып беру және мәжбүрлеп орындауға жолдау, атқарушылық іс жүргізуді қозғау туралы өтініш.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Атқарушылық құжат.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Жеке куәлік не цифрлық құжаттар сервисінен электрондық құжат (сәйкестендіру үшін).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Көрсетілетін қызметті берушілер цифрлық құжаттарды 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үкімет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веб-порталында тіркелген пайдаланушының ұялы байланысының абоненттік нөмірі арқылы ұсынылған құжат иесінің келісімі болған жағдайда, іске асырылған интеграция арқылы цифрлық құжаттар сервисінен бір реттік парольді беру арқылы немесе 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үкімет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веб-порталының хабарламасына жауап ретінде қысқа мәтіндік хабарлама жіберу арқылы алады.</w:t>
            </w:r>
          </w:p>
        </w:tc>
      </w:tr>
      <w:tr w:rsidR="00AC4CE9" w:rsidRPr="000D3830" w14:paraId="22126C44" w14:textId="77777777" w:rsidTr="00FA5C6C">
        <w:trPr>
          <w:trHeight w:val="5043"/>
        </w:trPr>
        <w:tc>
          <w:tcPr>
            <w:tcW w:w="512" w:type="dxa"/>
          </w:tcPr>
          <w:p w14:paraId="769FB0A4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77" w:type="dxa"/>
          </w:tcPr>
          <w:p w14:paraId="67486E33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заңнамасымен белгіленген мемлекеттік қызмет көрсетуден бас тарту үшін негіздер</w:t>
            </w:r>
          </w:p>
        </w:tc>
        <w:tc>
          <w:tcPr>
            <w:tcW w:w="6400" w:type="dxa"/>
          </w:tcPr>
          <w:p w14:paraId="60B886A6" w14:textId="7731CEBA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көрсетілетін қызметті алушының мемлекеттік көрсетілетін қызметті алу үшін ұсынған құжаттардың және (немесе) оларда қамтылған деректердің (мәліметтердің) дәйексіздігі анықталғанда;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2) мемлекеттік қызмет көрсету үшін қажетті ұсынылған материалдардың, объектілердің, деректердің және мәліметтердің 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Атқарушылық iс жүргiзу және сот орындаушыларының мәртебесi туралы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Республикасының Заңының </w:t>
            </w:r>
            <w:hyperlink r:id="rId12" w:anchor="z218" w:history="1">
              <w:r w:rsidRPr="00004C4C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38-бабында</w:t>
              </w:r>
            </w:hyperlink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белгіленген талаптарға сәйкес келмеуі.</w:t>
            </w:r>
          </w:p>
        </w:tc>
      </w:tr>
      <w:tr w:rsidR="00AC4CE9" w:rsidRPr="000D3830" w14:paraId="54F07D33" w14:textId="77777777" w:rsidTr="00FA5C6C">
        <w:tc>
          <w:tcPr>
            <w:tcW w:w="512" w:type="dxa"/>
          </w:tcPr>
          <w:p w14:paraId="37D03E00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7" w:type="dxa"/>
          </w:tcPr>
          <w:p w14:paraId="4AE762E9" w14:textId="77777777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көрсетілетін қызметтің ерекшеліктерін ескере отырып өзге де талаптар</w:t>
            </w:r>
          </w:p>
        </w:tc>
        <w:tc>
          <w:tcPr>
            <w:tcW w:w="6400" w:type="dxa"/>
          </w:tcPr>
          <w:p w14:paraId="29CA677A" w14:textId="1A1FEFD5" w:rsidR="00AC4CE9" w:rsidRPr="00004C4C" w:rsidRDefault="00AC4CE9" w:rsidP="0065072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Денсаулығы бұзылған, ағза функцияларының тұрақты бұзылуымен тыныс-тіршілігі шектелген мемлекеттік қызметті алушыға қажет болған жағдайда </w:t>
            </w:r>
            <w:r w:rsidR="008E1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емлекеттік қызмет көрсету үшін құжаттарды қабылдауды </w:t>
            </w:r>
            <w:r w:rsidR="008E1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емлекеттік корпорация қызметкері тұрғылықты жеріне барып, </w:t>
            </w:r>
            <w:r w:rsidR="000D38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ірыңғай байланыс орталығы 1414, 8 800 080 7777 арқылы жүгіну арқылы жүргізеді.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Көрсетілетін қызметті алушының ЭЦҚ болған жағдайда </w:t>
            </w:r>
            <w:r w:rsidR="008E1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емлекеттік көрсетілетін қызметті портал арқылы электрондық нысанда алу мүмкіндігі бар.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Мемлекеттік қызметті көрсету орындарының мекенжайлары көрсетілетін қызметті берушінің</w:t>
            </w:r>
            <w:r w:rsidR="008E1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интернет ресурсында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Мемлекеттік корпорацияның www.gov4c.kz орналастырылған.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Көрсетілетін қызметті алушы мемлекеттік қызмет көрсету тәртібі мен мәртебесі туралы ақпаратты қашықтықтан қол жеткізу режимінде бірыңғай байланыс орталығы арқылы 1414, 8 800 080 7777 алады.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Цифрлық құжаттар сервисі мобилді қосымшада авторландырылған пайдаланушылар үшін қолжетімді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Цифрлық құжатты пайдалану үшін электрондық-цифрлық қолтаңбаны немесе бір реттік паролді пайдалана отырып, мобилді қосымшада автор</w:t>
            </w:r>
            <w:r w:rsidR="00DE4F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изациялаудан 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өту, одан әрі 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құжаттар</w:t>
            </w:r>
            <w:r w:rsidR="00FA5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04C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бөліміне өтіп, қажетті құжатты таңдау қажет.</w:t>
            </w:r>
          </w:p>
        </w:tc>
      </w:tr>
    </w:tbl>
    <w:p w14:paraId="4FEF0483" w14:textId="77777777" w:rsidR="00AC4CE9" w:rsidRPr="00004C4C" w:rsidRDefault="00AC4CE9" w:rsidP="00004C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AC4CE9" w:rsidRPr="00004C4C" w:rsidSect="00FA5C6C">
      <w:headerReference w:type="default" r:id="rId13"/>
      <w:pgSz w:w="11906" w:h="16838" w:code="9"/>
      <w:pgMar w:top="567" w:right="851" w:bottom="851" w:left="1418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B2FA64" w14:textId="77777777" w:rsidR="0093209A" w:rsidRDefault="0093209A" w:rsidP="00746C26">
      <w:pPr>
        <w:spacing w:after="0" w:line="240" w:lineRule="auto"/>
      </w:pPr>
      <w:r>
        <w:separator/>
      </w:r>
    </w:p>
  </w:endnote>
  <w:endnote w:type="continuationSeparator" w:id="0">
    <w:p w14:paraId="1CDDCAD6" w14:textId="77777777" w:rsidR="0093209A" w:rsidRDefault="0093209A" w:rsidP="00746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CCB88C" w14:textId="77777777" w:rsidR="0093209A" w:rsidRDefault="0093209A" w:rsidP="00746C26">
      <w:pPr>
        <w:spacing w:after="0" w:line="240" w:lineRule="auto"/>
      </w:pPr>
      <w:r>
        <w:separator/>
      </w:r>
    </w:p>
  </w:footnote>
  <w:footnote w:type="continuationSeparator" w:id="0">
    <w:p w14:paraId="5861CCE7" w14:textId="77777777" w:rsidR="0093209A" w:rsidRDefault="0093209A" w:rsidP="00746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DBD48" w14:textId="782A255D" w:rsidR="0099446E" w:rsidRDefault="0099446E">
    <w:pPr>
      <w:pStyle w:val="a4"/>
      <w:jc w:val="center"/>
    </w:pPr>
  </w:p>
  <w:p w14:paraId="6D735E00" w14:textId="77777777" w:rsidR="00746C26" w:rsidRDefault="00746C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D7B"/>
    <w:rsid w:val="000042D2"/>
    <w:rsid w:val="00004C4C"/>
    <w:rsid w:val="000530D5"/>
    <w:rsid w:val="0008507D"/>
    <w:rsid w:val="000A0663"/>
    <w:rsid w:val="000C2D77"/>
    <w:rsid w:val="000D3830"/>
    <w:rsid w:val="001063A4"/>
    <w:rsid w:val="001248F5"/>
    <w:rsid w:val="001F381C"/>
    <w:rsid w:val="0028258B"/>
    <w:rsid w:val="002D253A"/>
    <w:rsid w:val="00315E4F"/>
    <w:rsid w:val="00331BC2"/>
    <w:rsid w:val="00391A36"/>
    <w:rsid w:val="003A2F84"/>
    <w:rsid w:val="003C5593"/>
    <w:rsid w:val="003E4C7D"/>
    <w:rsid w:val="00406788"/>
    <w:rsid w:val="0047235E"/>
    <w:rsid w:val="00501670"/>
    <w:rsid w:val="00535C6F"/>
    <w:rsid w:val="0054091D"/>
    <w:rsid w:val="00591F87"/>
    <w:rsid w:val="005A66C3"/>
    <w:rsid w:val="005A77D7"/>
    <w:rsid w:val="006276B2"/>
    <w:rsid w:val="00642F25"/>
    <w:rsid w:val="0066457B"/>
    <w:rsid w:val="00674BBE"/>
    <w:rsid w:val="00683E7E"/>
    <w:rsid w:val="006A09DC"/>
    <w:rsid w:val="006D3A53"/>
    <w:rsid w:val="007125E7"/>
    <w:rsid w:val="00712BEE"/>
    <w:rsid w:val="00724D7B"/>
    <w:rsid w:val="00746C26"/>
    <w:rsid w:val="0075789D"/>
    <w:rsid w:val="007729C9"/>
    <w:rsid w:val="007A43AB"/>
    <w:rsid w:val="00836A10"/>
    <w:rsid w:val="00856E5F"/>
    <w:rsid w:val="0087473C"/>
    <w:rsid w:val="0088095F"/>
    <w:rsid w:val="008A124D"/>
    <w:rsid w:val="008A153D"/>
    <w:rsid w:val="008E14B5"/>
    <w:rsid w:val="008F1DC8"/>
    <w:rsid w:val="00907D43"/>
    <w:rsid w:val="00917E0C"/>
    <w:rsid w:val="00921991"/>
    <w:rsid w:val="0093209A"/>
    <w:rsid w:val="0099446E"/>
    <w:rsid w:val="00997916"/>
    <w:rsid w:val="009A415B"/>
    <w:rsid w:val="009B205E"/>
    <w:rsid w:val="009D2932"/>
    <w:rsid w:val="00A459D3"/>
    <w:rsid w:val="00AA0544"/>
    <w:rsid w:val="00AC4CE9"/>
    <w:rsid w:val="00AD0593"/>
    <w:rsid w:val="00AE73DB"/>
    <w:rsid w:val="00B50D82"/>
    <w:rsid w:val="00B62BC2"/>
    <w:rsid w:val="00B94C1F"/>
    <w:rsid w:val="00BA24C7"/>
    <w:rsid w:val="00BB353A"/>
    <w:rsid w:val="00BC1D95"/>
    <w:rsid w:val="00BC5ECA"/>
    <w:rsid w:val="00C00216"/>
    <w:rsid w:val="00C04A32"/>
    <w:rsid w:val="00C06DED"/>
    <w:rsid w:val="00C33307"/>
    <w:rsid w:val="00C3693F"/>
    <w:rsid w:val="00C44C11"/>
    <w:rsid w:val="00C9354D"/>
    <w:rsid w:val="00C93E43"/>
    <w:rsid w:val="00CD58B6"/>
    <w:rsid w:val="00D04341"/>
    <w:rsid w:val="00D23FBF"/>
    <w:rsid w:val="00D47A68"/>
    <w:rsid w:val="00D66C04"/>
    <w:rsid w:val="00DB247F"/>
    <w:rsid w:val="00DE4F50"/>
    <w:rsid w:val="00DF2349"/>
    <w:rsid w:val="00E039CF"/>
    <w:rsid w:val="00E21801"/>
    <w:rsid w:val="00E247DA"/>
    <w:rsid w:val="00E75E2C"/>
    <w:rsid w:val="00E920AE"/>
    <w:rsid w:val="00EB444E"/>
    <w:rsid w:val="00ED0243"/>
    <w:rsid w:val="00EE7D39"/>
    <w:rsid w:val="00EF2FE7"/>
    <w:rsid w:val="00F070F6"/>
    <w:rsid w:val="00F20F80"/>
    <w:rsid w:val="00F75138"/>
    <w:rsid w:val="00F813F4"/>
    <w:rsid w:val="00FA5C6C"/>
    <w:rsid w:val="00FB27B1"/>
    <w:rsid w:val="00FD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1A6D0"/>
  <w15:docId w15:val="{8FA92B34-7E34-487A-B14B-8A94DBBB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801"/>
  </w:style>
  <w:style w:type="paragraph" w:styleId="3">
    <w:name w:val="heading 3"/>
    <w:basedOn w:val="a"/>
    <w:link w:val="30"/>
    <w:uiPriority w:val="9"/>
    <w:qFormat/>
    <w:rsid w:val="00B94C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6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6C26"/>
  </w:style>
  <w:style w:type="paragraph" w:styleId="a6">
    <w:name w:val="footer"/>
    <w:basedOn w:val="a"/>
    <w:link w:val="a7"/>
    <w:uiPriority w:val="99"/>
    <w:unhideWhenUsed/>
    <w:rsid w:val="00746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6C26"/>
  </w:style>
  <w:style w:type="paragraph" w:styleId="a8">
    <w:name w:val="Normal (Web)"/>
    <w:basedOn w:val="a"/>
    <w:uiPriority w:val="99"/>
    <w:unhideWhenUsed/>
    <w:rsid w:val="009D2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4C1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683E7E"/>
    <w:rPr>
      <w:color w:val="0000FF"/>
      <w:u w:val="single"/>
    </w:rPr>
  </w:style>
  <w:style w:type="paragraph" w:styleId="aa">
    <w:name w:val="No Spacing"/>
    <w:uiPriority w:val="1"/>
    <w:qFormat/>
    <w:rsid w:val="00004C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030000442_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K030000442_" TargetMode="External"/><Relationship Id="rId12" Type="http://schemas.openxmlformats.org/officeDocument/2006/relationships/hyperlink" Target="https://adilet.zan.kz/kaz/docs/Z100000261_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adilet.zan.kz/kaz/docs/V200002083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dilet.zan.kz/kaz/docs/V20000208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Z010000267_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81129-8813-4C43-BA71-68ACD2E2F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Рахымжан Әсем Талғатқызы</dc:creator>
  <cp:keywords/>
  <dc:description/>
  <cp:lastModifiedBy>Мукашева Мадина Нурлановна</cp:lastModifiedBy>
  <cp:revision>27</cp:revision>
  <cp:lastPrinted>2026-07-27T10:05:00Z</cp:lastPrinted>
  <dcterms:created xsi:type="dcterms:W3CDTF">2026-04-27T14:14:00Z</dcterms:created>
  <dcterms:modified xsi:type="dcterms:W3CDTF">2026-08-06T14:22:00Z</dcterms:modified>
</cp:coreProperties>
</file>