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259" w:rsidRPr="00722D3A" w:rsidRDefault="00446259" w:rsidP="00EC2AF8">
      <w:pPr>
        <w:jc w:val="right"/>
        <w:rPr>
          <w:b/>
          <w:sz w:val="32"/>
          <w:szCs w:val="32"/>
        </w:rPr>
      </w:pPr>
      <w:bookmarkStart w:id="0" w:name="_Toc273085326"/>
      <w:bookmarkStart w:id="1" w:name="_Toc273085500"/>
      <w:bookmarkStart w:id="2" w:name="_Toc277009075"/>
    </w:p>
    <w:p w:rsidR="00E54652" w:rsidRPr="00E54652" w:rsidRDefault="00E54652" w:rsidP="00E54652">
      <w:pPr>
        <w:ind w:left="5954"/>
        <w:jc w:val="center"/>
        <w:rPr>
          <w:lang w:val="kk-KZ"/>
        </w:rPr>
      </w:pPr>
      <w:r w:rsidRPr="00E54652">
        <w:t>Ш</w:t>
      </w:r>
      <w:r w:rsidRPr="00E54652">
        <w:rPr>
          <w:lang w:val="kk-KZ"/>
        </w:rPr>
        <w:t>емонаиха аудандық</w:t>
      </w:r>
      <w:r w:rsidRPr="00E54652">
        <w:t xml:space="preserve"> мәслихатының 2026 жылғы </w:t>
      </w:r>
    </w:p>
    <w:p w:rsidR="00E54652" w:rsidRPr="00E54652" w:rsidRDefault="00E54652" w:rsidP="00E54652">
      <w:pPr>
        <w:ind w:left="5954"/>
        <w:jc w:val="center"/>
        <w:rPr>
          <w:sz w:val="27"/>
          <w:szCs w:val="27"/>
          <w:lang w:val="kk-KZ"/>
        </w:rPr>
      </w:pPr>
      <w:r w:rsidRPr="00E54652">
        <w:rPr>
          <w:sz w:val="27"/>
          <w:szCs w:val="27"/>
          <w:lang w:val="kk-KZ"/>
        </w:rPr>
        <w:t>14 тамыздағы  № 50/3-VIII</w:t>
      </w:r>
    </w:p>
    <w:p w:rsidR="00EC2AF8" w:rsidRPr="00E54652" w:rsidRDefault="00E54652" w:rsidP="00E54652">
      <w:pPr>
        <w:ind w:left="5954"/>
        <w:jc w:val="center"/>
        <w:rPr>
          <w:sz w:val="27"/>
          <w:szCs w:val="27"/>
          <w:lang w:val="kk-KZ"/>
        </w:rPr>
      </w:pPr>
      <w:r w:rsidRPr="00E54652">
        <w:rPr>
          <w:lang w:val="kk-KZ"/>
        </w:rPr>
        <w:t>шешіміне қосымша</w:t>
      </w:r>
    </w:p>
    <w:p w:rsidR="003B578D" w:rsidRPr="00E54652" w:rsidRDefault="003B578D" w:rsidP="00EC2AF8">
      <w:pPr>
        <w:jc w:val="center"/>
        <w:rPr>
          <w:b/>
          <w:sz w:val="27"/>
          <w:szCs w:val="27"/>
          <w:lang w:val="kk-KZ"/>
        </w:rPr>
      </w:pPr>
    </w:p>
    <w:p w:rsidR="003B578D" w:rsidRPr="00E915EB" w:rsidRDefault="003B578D" w:rsidP="00EC2AF8">
      <w:pPr>
        <w:jc w:val="center"/>
        <w:rPr>
          <w:b/>
          <w:sz w:val="27"/>
          <w:szCs w:val="27"/>
          <w:lang w:val="kk-KZ"/>
        </w:rPr>
      </w:pPr>
    </w:p>
    <w:p w:rsidR="00EC2AF8" w:rsidRPr="00E915EB" w:rsidRDefault="00EC2AF8" w:rsidP="00EC2AF8">
      <w:pPr>
        <w:tabs>
          <w:tab w:val="left" w:pos="10773"/>
        </w:tabs>
        <w:jc w:val="center"/>
        <w:rPr>
          <w:b/>
          <w:sz w:val="27"/>
          <w:szCs w:val="27"/>
          <w:lang w:val="kk-KZ"/>
        </w:rPr>
      </w:pPr>
    </w:p>
    <w:p w:rsidR="00EC2AF8" w:rsidRPr="00E915EB" w:rsidRDefault="00EC2AF8" w:rsidP="00EC2AF8">
      <w:pPr>
        <w:tabs>
          <w:tab w:val="left" w:pos="10773"/>
        </w:tabs>
        <w:jc w:val="center"/>
        <w:rPr>
          <w:b/>
          <w:sz w:val="27"/>
          <w:szCs w:val="27"/>
          <w:lang w:val="kk-KZ"/>
        </w:rPr>
      </w:pPr>
    </w:p>
    <w:p w:rsidR="00D2701C" w:rsidRPr="00E915EB" w:rsidRDefault="00D2701C" w:rsidP="00EC2AF8">
      <w:pPr>
        <w:tabs>
          <w:tab w:val="left" w:pos="10773"/>
        </w:tabs>
        <w:jc w:val="center"/>
        <w:rPr>
          <w:b/>
          <w:sz w:val="27"/>
          <w:szCs w:val="27"/>
          <w:lang w:val="kk-KZ"/>
        </w:rPr>
      </w:pPr>
    </w:p>
    <w:p w:rsidR="00EC2AF8" w:rsidRPr="00E915EB" w:rsidRDefault="00EC2AF8" w:rsidP="00EC2AF8">
      <w:pPr>
        <w:tabs>
          <w:tab w:val="left" w:pos="10773"/>
        </w:tabs>
        <w:jc w:val="center"/>
        <w:rPr>
          <w:b/>
          <w:sz w:val="27"/>
          <w:szCs w:val="27"/>
          <w:lang w:val="kk-KZ"/>
        </w:rPr>
      </w:pPr>
    </w:p>
    <w:p w:rsidR="00EC2AF8" w:rsidRPr="00E915EB" w:rsidRDefault="00EC2AF8" w:rsidP="00EC2AF8">
      <w:pPr>
        <w:tabs>
          <w:tab w:val="left" w:pos="10773"/>
        </w:tabs>
        <w:rPr>
          <w:b/>
          <w:sz w:val="27"/>
          <w:szCs w:val="27"/>
          <w:lang w:val="kk-KZ"/>
        </w:rPr>
      </w:pPr>
      <w:r w:rsidRPr="0023669E">
        <w:rPr>
          <w:rFonts w:ascii="Arial" w:hAnsi="Arial" w:cs="Arial"/>
          <w:noProof/>
        </w:rPr>
        <w:drawing>
          <wp:anchor distT="0" distB="0" distL="114300" distR="114300" simplePos="0" relativeHeight="251661312" behindDoc="0" locked="0" layoutInCell="1" allowOverlap="1">
            <wp:simplePos x="0" y="0"/>
            <wp:positionH relativeFrom="column">
              <wp:posOffset>1824355</wp:posOffset>
            </wp:positionH>
            <wp:positionV relativeFrom="paragraph">
              <wp:align>top</wp:align>
            </wp:positionV>
            <wp:extent cx="2989580" cy="2612390"/>
            <wp:effectExtent l="19050" t="0" r="1270" b="0"/>
            <wp:wrapSquare wrapText="bothSides"/>
            <wp:docPr id="2" name="Рисунок 1" descr="ГЕРБ ШЕМОНАИХИН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ШЕМОНАИХИНСКОГО РАЙОНА"/>
                    <pic:cNvPicPr>
                      <a:picLocks noChangeAspect="1" noChangeArrowheads="1"/>
                    </pic:cNvPicPr>
                  </pic:nvPicPr>
                  <pic:blipFill>
                    <a:blip r:embed="rId8" cstate="print"/>
                    <a:srcRect/>
                    <a:stretch>
                      <a:fillRect/>
                    </a:stretch>
                  </pic:blipFill>
                  <pic:spPr bwMode="auto">
                    <a:xfrm>
                      <a:off x="0" y="0"/>
                      <a:ext cx="2989580" cy="2612390"/>
                    </a:xfrm>
                    <a:prstGeom prst="rect">
                      <a:avLst/>
                    </a:prstGeom>
                    <a:noFill/>
                    <a:ln w="9525">
                      <a:noFill/>
                      <a:miter lim="800000"/>
                      <a:headEnd/>
                      <a:tailEnd/>
                    </a:ln>
                  </pic:spPr>
                </pic:pic>
              </a:graphicData>
            </a:graphic>
          </wp:anchor>
        </w:drawing>
      </w:r>
      <w:r w:rsidRPr="00E915EB">
        <w:rPr>
          <w:b/>
          <w:sz w:val="27"/>
          <w:szCs w:val="27"/>
          <w:lang w:val="kk-KZ"/>
        </w:rPr>
        <w:br w:type="textWrapping" w:clear="all"/>
      </w:r>
    </w:p>
    <w:p w:rsidR="00EC2AF8" w:rsidRPr="00E915EB" w:rsidRDefault="00EC2AF8" w:rsidP="00EC2AF8">
      <w:pPr>
        <w:tabs>
          <w:tab w:val="left" w:pos="10773"/>
        </w:tabs>
        <w:jc w:val="center"/>
        <w:rPr>
          <w:b/>
          <w:sz w:val="27"/>
          <w:szCs w:val="27"/>
          <w:lang w:val="kk-KZ"/>
        </w:rPr>
      </w:pPr>
    </w:p>
    <w:p w:rsidR="00EC2AF8" w:rsidRPr="00E915EB" w:rsidRDefault="00EC2AF8" w:rsidP="00EC2AF8">
      <w:pPr>
        <w:jc w:val="center"/>
        <w:rPr>
          <w:b/>
          <w:sz w:val="27"/>
          <w:szCs w:val="27"/>
          <w:lang w:val="kk-KZ"/>
        </w:rPr>
      </w:pPr>
    </w:p>
    <w:p w:rsidR="00EC2AF8" w:rsidRPr="00E915EB" w:rsidRDefault="00EC2AF8" w:rsidP="00EC2AF8">
      <w:pPr>
        <w:jc w:val="center"/>
        <w:rPr>
          <w:b/>
          <w:sz w:val="27"/>
          <w:szCs w:val="27"/>
          <w:lang w:val="kk-KZ"/>
        </w:rPr>
      </w:pPr>
    </w:p>
    <w:p w:rsidR="00E915EB" w:rsidRDefault="0013242E" w:rsidP="00EC2AF8">
      <w:pPr>
        <w:jc w:val="center"/>
        <w:rPr>
          <w:b/>
          <w:sz w:val="32"/>
          <w:szCs w:val="32"/>
          <w:lang w:val="kk-KZ"/>
        </w:rPr>
      </w:pPr>
      <w:r w:rsidRPr="00E915EB">
        <w:rPr>
          <w:b/>
          <w:sz w:val="32"/>
          <w:szCs w:val="32"/>
          <w:lang w:val="kk-KZ"/>
        </w:rPr>
        <w:t>Шығыс</w:t>
      </w:r>
      <w:r w:rsidR="00E915EB" w:rsidRPr="00E915EB">
        <w:rPr>
          <w:b/>
          <w:sz w:val="32"/>
          <w:szCs w:val="32"/>
          <w:lang w:val="kk-KZ"/>
        </w:rPr>
        <w:t xml:space="preserve"> </w:t>
      </w:r>
      <w:r w:rsidRPr="00E915EB">
        <w:rPr>
          <w:b/>
          <w:sz w:val="32"/>
          <w:szCs w:val="32"/>
          <w:lang w:val="kk-KZ"/>
        </w:rPr>
        <w:t>Қазақстан</w:t>
      </w:r>
      <w:r w:rsidR="00E915EB" w:rsidRPr="00E915EB">
        <w:rPr>
          <w:b/>
          <w:sz w:val="32"/>
          <w:szCs w:val="32"/>
          <w:lang w:val="kk-KZ"/>
        </w:rPr>
        <w:t xml:space="preserve"> </w:t>
      </w:r>
      <w:r w:rsidRPr="00E915EB">
        <w:rPr>
          <w:b/>
          <w:sz w:val="32"/>
          <w:szCs w:val="32"/>
          <w:lang w:val="kk-KZ"/>
        </w:rPr>
        <w:t xml:space="preserve">облысы Шемонаиха ауданының </w:t>
      </w:r>
    </w:p>
    <w:p w:rsidR="0013242E" w:rsidRPr="00E915EB" w:rsidRDefault="0013242E" w:rsidP="00EC2AF8">
      <w:pPr>
        <w:jc w:val="center"/>
        <w:rPr>
          <w:b/>
          <w:sz w:val="32"/>
          <w:szCs w:val="32"/>
          <w:lang w:val="kk-KZ"/>
        </w:rPr>
      </w:pPr>
      <w:r w:rsidRPr="00E915EB">
        <w:rPr>
          <w:b/>
          <w:sz w:val="32"/>
          <w:szCs w:val="32"/>
          <w:lang w:val="kk-KZ"/>
        </w:rPr>
        <w:t xml:space="preserve">2026-2030 жылдарға арналған даму </w:t>
      </w:r>
    </w:p>
    <w:p w:rsidR="00EC2AF8" w:rsidRPr="00E915EB" w:rsidRDefault="0013242E" w:rsidP="00EC2AF8">
      <w:pPr>
        <w:jc w:val="center"/>
        <w:rPr>
          <w:b/>
          <w:sz w:val="32"/>
          <w:szCs w:val="32"/>
          <w:lang w:val="kk-KZ"/>
        </w:rPr>
      </w:pPr>
      <w:r w:rsidRPr="00E915EB">
        <w:rPr>
          <w:b/>
          <w:sz w:val="32"/>
          <w:szCs w:val="32"/>
          <w:lang w:val="kk-KZ"/>
        </w:rPr>
        <w:t>ЖОСПАРЫ</w:t>
      </w:r>
    </w:p>
    <w:p w:rsidR="00EC2AF8" w:rsidRPr="000A3B94" w:rsidRDefault="00EC2AF8" w:rsidP="00EC2AF8">
      <w:pPr>
        <w:jc w:val="center"/>
        <w:rPr>
          <w:b/>
          <w:sz w:val="27"/>
          <w:szCs w:val="27"/>
          <w:lang w:val="kk-KZ"/>
        </w:rPr>
      </w:pPr>
    </w:p>
    <w:p w:rsidR="00EC2AF8" w:rsidRPr="000A3B94" w:rsidRDefault="00EC2AF8" w:rsidP="00EC2AF8">
      <w:pPr>
        <w:jc w:val="center"/>
        <w:rPr>
          <w:b/>
          <w:sz w:val="27"/>
          <w:szCs w:val="27"/>
          <w:lang w:val="kk-KZ"/>
        </w:rPr>
      </w:pPr>
    </w:p>
    <w:p w:rsidR="00EC2AF8" w:rsidRDefault="00EC2AF8" w:rsidP="00EC2AF8">
      <w:pPr>
        <w:jc w:val="center"/>
        <w:rPr>
          <w:b/>
          <w:sz w:val="27"/>
          <w:szCs w:val="27"/>
          <w:lang w:val="kk-KZ"/>
        </w:rPr>
      </w:pPr>
    </w:p>
    <w:p w:rsidR="0013242E" w:rsidRDefault="0013242E" w:rsidP="00EC2AF8">
      <w:pPr>
        <w:jc w:val="center"/>
        <w:rPr>
          <w:b/>
          <w:sz w:val="27"/>
          <w:szCs w:val="27"/>
          <w:lang w:val="kk-KZ"/>
        </w:rPr>
      </w:pPr>
    </w:p>
    <w:p w:rsidR="0013242E" w:rsidRDefault="0013242E" w:rsidP="00EC2AF8">
      <w:pPr>
        <w:jc w:val="center"/>
        <w:rPr>
          <w:b/>
          <w:sz w:val="27"/>
          <w:szCs w:val="27"/>
          <w:lang w:val="kk-KZ"/>
        </w:rPr>
      </w:pPr>
    </w:p>
    <w:p w:rsidR="005B4E56" w:rsidRPr="000A3B94" w:rsidRDefault="005B4E56" w:rsidP="00EC2AF8">
      <w:pPr>
        <w:jc w:val="center"/>
        <w:rPr>
          <w:b/>
          <w:sz w:val="27"/>
          <w:szCs w:val="27"/>
          <w:lang w:val="kk-KZ"/>
        </w:rPr>
      </w:pPr>
    </w:p>
    <w:p w:rsidR="00EC2AF8" w:rsidRPr="000A3B94" w:rsidRDefault="00EC2AF8" w:rsidP="00EC2AF8">
      <w:pPr>
        <w:jc w:val="center"/>
        <w:rPr>
          <w:b/>
          <w:sz w:val="27"/>
          <w:szCs w:val="27"/>
          <w:lang w:val="kk-KZ"/>
        </w:rPr>
      </w:pPr>
    </w:p>
    <w:p w:rsidR="00EC2AF8" w:rsidRDefault="00EC2AF8" w:rsidP="00EC2AF8">
      <w:pPr>
        <w:jc w:val="center"/>
        <w:rPr>
          <w:b/>
          <w:sz w:val="27"/>
          <w:szCs w:val="27"/>
          <w:lang w:val="kk-KZ"/>
        </w:rPr>
      </w:pPr>
    </w:p>
    <w:p w:rsidR="00246226" w:rsidRPr="000A3B94" w:rsidRDefault="00246226" w:rsidP="00EC2AF8">
      <w:pPr>
        <w:jc w:val="center"/>
        <w:rPr>
          <w:b/>
          <w:sz w:val="27"/>
          <w:szCs w:val="27"/>
          <w:lang w:val="kk-KZ"/>
        </w:rPr>
      </w:pPr>
    </w:p>
    <w:p w:rsidR="00EC2AF8" w:rsidRPr="000A3B94" w:rsidRDefault="00EC2AF8" w:rsidP="00EC2AF8">
      <w:pPr>
        <w:jc w:val="center"/>
        <w:rPr>
          <w:b/>
          <w:sz w:val="27"/>
          <w:szCs w:val="27"/>
          <w:lang w:val="kk-KZ"/>
        </w:rPr>
      </w:pPr>
    </w:p>
    <w:p w:rsidR="00EC2AF8" w:rsidRPr="000A3B94" w:rsidRDefault="00EC2AF8" w:rsidP="00EC2AF8">
      <w:pPr>
        <w:jc w:val="center"/>
        <w:rPr>
          <w:b/>
          <w:sz w:val="27"/>
          <w:szCs w:val="27"/>
          <w:lang w:val="kk-KZ"/>
        </w:rPr>
      </w:pPr>
    </w:p>
    <w:p w:rsidR="00EC2AF8" w:rsidRPr="000A3B94" w:rsidRDefault="00EC2AF8" w:rsidP="00EC2AF8">
      <w:pPr>
        <w:jc w:val="center"/>
        <w:rPr>
          <w:b/>
          <w:sz w:val="27"/>
          <w:szCs w:val="27"/>
          <w:lang w:val="kk-KZ"/>
        </w:rPr>
      </w:pPr>
    </w:p>
    <w:p w:rsidR="00EC2AF8" w:rsidRPr="000A3B94" w:rsidRDefault="00EC2AF8" w:rsidP="00EC2AF8">
      <w:pPr>
        <w:jc w:val="center"/>
        <w:rPr>
          <w:b/>
          <w:sz w:val="27"/>
          <w:szCs w:val="27"/>
          <w:lang w:val="kk-KZ"/>
        </w:rPr>
      </w:pPr>
    </w:p>
    <w:p w:rsidR="00D2701C" w:rsidRDefault="00EC2AF8" w:rsidP="00EC2AF8">
      <w:pPr>
        <w:jc w:val="center"/>
        <w:rPr>
          <w:b/>
          <w:sz w:val="27"/>
          <w:szCs w:val="27"/>
          <w:lang w:val="kk-KZ"/>
        </w:rPr>
      </w:pPr>
      <w:r w:rsidRPr="000A3B94">
        <w:rPr>
          <w:b/>
          <w:sz w:val="27"/>
          <w:szCs w:val="27"/>
          <w:lang w:val="kk-KZ"/>
        </w:rPr>
        <w:t>Шемонаиха</w:t>
      </w:r>
      <w:r w:rsidR="0013242E">
        <w:rPr>
          <w:b/>
          <w:sz w:val="27"/>
          <w:szCs w:val="27"/>
          <w:lang w:val="kk-KZ"/>
        </w:rPr>
        <w:t xml:space="preserve"> қ</w:t>
      </w:r>
      <w:r w:rsidR="00E915EB">
        <w:rPr>
          <w:b/>
          <w:sz w:val="27"/>
          <w:szCs w:val="27"/>
          <w:lang w:val="kk-KZ"/>
        </w:rPr>
        <w:t>.</w:t>
      </w:r>
      <w:r w:rsidRPr="000A3B94">
        <w:rPr>
          <w:b/>
          <w:sz w:val="27"/>
          <w:szCs w:val="27"/>
          <w:lang w:val="kk-KZ"/>
        </w:rPr>
        <w:t>, 20</w:t>
      </w:r>
      <w:r w:rsidR="003B578D" w:rsidRPr="000A3B94">
        <w:rPr>
          <w:b/>
          <w:sz w:val="27"/>
          <w:szCs w:val="27"/>
          <w:lang w:val="kk-KZ"/>
        </w:rPr>
        <w:t>2</w:t>
      </w:r>
      <w:r w:rsidR="00D2701C" w:rsidRPr="000A3B94">
        <w:rPr>
          <w:b/>
          <w:sz w:val="27"/>
          <w:szCs w:val="27"/>
          <w:lang w:val="kk-KZ"/>
        </w:rPr>
        <w:t>5</w:t>
      </w:r>
      <w:r w:rsidR="00E915EB" w:rsidRPr="000A3B94">
        <w:rPr>
          <w:b/>
          <w:sz w:val="27"/>
          <w:szCs w:val="27"/>
          <w:lang w:val="kk-KZ"/>
        </w:rPr>
        <w:t xml:space="preserve"> </w:t>
      </w:r>
      <w:r w:rsidR="0013242E">
        <w:rPr>
          <w:b/>
          <w:sz w:val="27"/>
          <w:szCs w:val="27"/>
          <w:lang w:val="kk-KZ"/>
        </w:rPr>
        <w:t xml:space="preserve">жыл </w:t>
      </w:r>
    </w:p>
    <w:p w:rsidR="0013242E" w:rsidRPr="0013242E" w:rsidRDefault="0013242E" w:rsidP="00EC2AF8">
      <w:pPr>
        <w:jc w:val="center"/>
        <w:rPr>
          <w:b/>
          <w:sz w:val="27"/>
          <w:szCs w:val="27"/>
          <w:lang w:val="kk-KZ"/>
        </w:rPr>
      </w:pPr>
    </w:p>
    <w:p w:rsidR="00D2701C" w:rsidRPr="000A3B94" w:rsidRDefault="00D2701C" w:rsidP="00EC2AF8">
      <w:pPr>
        <w:jc w:val="center"/>
        <w:rPr>
          <w:b/>
          <w:sz w:val="27"/>
          <w:szCs w:val="27"/>
          <w:lang w:val="kk-KZ"/>
        </w:rPr>
      </w:pPr>
    </w:p>
    <w:p w:rsidR="00D2701C" w:rsidRPr="000A3B94" w:rsidRDefault="00D2701C" w:rsidP="00EC2AF8">
      <w:pPr>
        <w:jc w:val="center"/>
        <w:rPr>
          <w:b/>
          <w:sz w:val="27"/>
          <w:szCs w:val="27"/>
          <w:lang w:val="kk-KZ"/>
        </w:rPr>
      </w:pPr>
    </w:p>
    <w:p w:rsidR="00E915EB" w:rsidRPr="000A3B94" w:rsidRDefault="00E915EB" w:rsidP="00EC2AF8">
      <w:pPr>
        <w:jc w:val="center"/>
        <w:rPr>
          <w:b/>
          <w:sz w:val="27"/>
          <w:szCs w:val="27"/>
          <w:lang w:val="kk-KZ"/>
        </w:rPr>
      </w:pPr>
    </w:p>
    <w:p w:rsidR="0013242E" w:rsidRPr="0013242E" w:rsidRDefault="0013242E" w:rsidP="0013242E">
      <w:pPr>
        <w:jc w:val="center"/>
        <w:rPr>
          <w:lang w:val="kk-KZ"/>
        </w:rPr>
      </w:pPr>
      <w:bookmarkStart w:id="3" w:name="_Toc277009074"/>
      <w:r>
        <w:rPr>
          <w:lang w:val="kk-KZ"/>
        </w:rPr>
        <w:lastRenderedPageBreak/>
        <w:t>Мазмұны</w:t>
      </w:r>
    </w:p>
    <w:p w:rsidR="00955545" w:rsidRPr="0023669E" w:rsidRDefault="00955545" w:rsidP="00955545">
      <w:pPr>
        <w:jc w:val="center"/>
        <w:rPr>
          <w:rStyle w:val="NoSpacingChar1"/>
          <w:rFonts w:eastAsiaTheme="minorHAnsi"/>
        </w:rPr>
      </w:pPr>
    </w:p>
    <w:p w:rsidR="00955545" w:rsidRPr="0023669E" w:rsidRDefault="00955545" w:rsidP="00955545">
      <w:pPr>
        <w:jc w:val="center"/>
        <w:rPr>
          <w:rStyle w:val="NoSpacingChar1"/>
          <w:rFonts w:eastAsiaTheme="minorHAnsi"/>
        </w:rPr>
      </w:pPr>
    </w:p>
    <w:tbl>
      <w:tblPr>
        <w:tblW w:w="9889" w:type="dxa"/>
        <w:tblLook w:val="01E0"/>
      </w:tblPr>
      <w:tblGrid>
        <w:gridCol w:w="843"/>
        <w:gridCol w:w="8054"/>
        <w:gridCol w:w="992"/>
      </w:tblGrid>
      <w:tr w:rsidR="00955545" w:rsidRPr="00F65430" w:rsidTr="009A4E02">
        <w:tc>
          <w:tcPr>
            <w:tcW w:w="843" w:type="dxa"/>
          </w:tcPr>
          <w:p w:rsidR="00955545" w:rsidRPr="00F65430" w:rsidRDefault="00955545" w:rsidP="003408CB">
            <w:pPr>
              <w:widowControl w:val="0"/>
              <w:tabs>
                <w:tab w:val="left" w:pos="315"/>
              </w:tabs>
              <w:jc w:val="center"/>
              <w:rPr>
                <w:rFonts w:eastAsia="SimSun"/>
                <w:caps/>
                <w:sz w:val="24"/>
                <w:szCs w:val="24"/>
                <w:lang w:eastAsia="en-US"/>
              </w:rPr>
            </w:pPr>
            <w:r w:rsidRPr="00F65430">
              <w:rPr>
                <w:rFonts w:eastAsia="SimSun"/>
                <w:caps/>
                <w:sz w:val="24"/>
                <w:szCs w:val="24"/>
                <w:lang w:eastAsia="en-US"/>
              </w:rPr>
              <w:t>1.</w:t>
            </w:r>
          </w:p>
        </w:tc>
        <w:tc>
          <w:tcPr>
            <w:tcW w:w="8054" w:type="dxa"/>
          </w:tcPr>
          <w:p w:rsidR="00D2701C" w:rsidRPr="00F65430" w:rsidRDefault="00955545" w:rsidP="003408CB">
            <w:pPr>
              <w:widowControl w:val="0"/>
              <w:tabs>
                <w:tab w:val="left" w:pos="315"/>
              </w:tabs>
              <w:rPr>
                <w:rFonts w:eastAsia="SimSun"/>
                <w:sz w:val="24"/>
                <w:szCs w:val="24"/>
                <w:lang w:eastAsia="en-US"/>
              </w:rPr>
            </w:pPr>
            <w:r w:rsidRPr="00F65430">
              <w:rPr>
                <w:rFonts w:eastAsia="SimSun"/>
                <w:sz w:val="24"/>
                <w:szCs w:val="24"/>
                <w:lang w:eastAsia="en-US"/>
              </w:rPr>
              <w:t>Паспорт</w:t>
            </w:r>
          </w:p>
        </w:tc>
        <w:tc>
          <w:tcPr>
            <w:tcW w:w="992" w:type="dxa"/>
          </w:tcPr>
          <w:p w:rsidR="00955545" w:rsidRPr="00F65430" w:rsidRDefault="0062172B" w:rsidP="003408CB">
            <w:pPr>
              <w:widowControl w:val="0"/>
              <w:tabs>
                <w:tab w:val="left" w:pos="315"/>
              </w:tabs>
              <w:jc w:val="center"/>
              <w:rPr>
                <w:rFonts w:eastAsia="SimSun"/>
                <w:caps/>
                <w:sz w:val="24"/>
                <w:szCs w:val="24"/>
                <w:lang w:eastAsia="en-US"/>
              </w:rPr>
            </w:pPr>
            <w:r>
              <w:rPr>
                <w:rFonts w:eastAsia="SimSun"/>
                <w:caps/>
                <w:sz w:val="24"/>
                <w:szCs w:val="24"/>
                <w:lang w:eastAsia="en-US"/>
              </w:rPr>
              <w:t>3</w:t>
            </w:r>
          </w:p>
        </w:tc>
      </w:tr>
      <w:tr w:rsidR="00955545" w:rsidRPr="00F65430" w:rsidTr="009A4E02">
        <w:trPr>
          <w:trHeight w:val="378"/>
        </w:trPr>
        <w:tc>
          <w:tcPr>
            <w:tcW w:w="843" w:type="dxa"/>
          </w:tcPr>
          <w:p w:rsidR="00955545" w:rsidRPr="00F65430" w:rsidRDefault="00955545" w:rsidP="00D2701C">
            <w:pPr>
              <w:widowControl w:val="0"/>
              <w:tabs>
                <w:tab w:val="left" w:pos="315"/>
              </w:tabs>
              <w:jc w:val="center"/>
              <w:rPr>
                <w:rFonts w:eastAsia="SimSun"/>
                <w:caps/>
                <w:sz w:val="24"/>
                <w:szCs w:val="24"/>
                <w:lang w:eastAsia="en-US"/>
              </w:rPr>
            </w:pPr>
            <w:r w:rsidRPr="00F65430">
              <w:rPr>
                <w:rFonts w:eastAsia="SimSun"/>
                <w:caps/>
                <w:sz w:val="24"/>
                <w:szCs w:val="24"/>
                <w:lang w:eastAsia="en-US"/>
              </w:rPr>
              <w:t>2.</w:t>
            </w:r>
          </w:p>
        </w:tc>
        <w:tc>
          <w:tcPr>
            <w:tcW w:w="8054" w:type="dxa"/>
          </w:tcPr>
          <w:p w:rsidR="00955545" w:rsidRPr="00F65430" w:rsidRDefault="0013242E" w:rsidP="003408CB">
            <w:pPr>
              <w:widowControl w:val="0"/>
              <w:tabs>
                <w:tab w:val="left" w:pos="315"/>
              </w:tabs>
              <w:rPr>
                <w:rFonts w:eastAsia="SimSun"/>
                <w:sz w:val="24"/>
                <w:szCs w:val="24"/>
                <w:lang w:eastAsia="en-US"/>
              </w:rPr>
            </w:pPr>
            <w:r w:rsidRPr="00F65430">
              <w:rPr>
                <w:rFonts w:eastAsia="SimSun"/>
                <w:sz w:val="24"/>
                <w:szCs w:val="24"/>
                <w:lang w:eastAsia="en-US"/>
              </w:rPr>
              <w:t>Аумақты</w:t>
            </w:r>
            <w:r w:rsidR="000A3B94">
              <w:rPr>
                <w:rFonts w:eastAsia="SimSun"/>
                <w:sz w:val="24"/>
                <w:szCs w:val="24"/>
                <w:lang w:eastAsia="en-US"/>
              </w:rPr>
              <w:t xml:space="preserve"> </w:t>
            </w:r>
            <w:r w:rsidRPr="00F65430">
              <w:rPr>
                <w:rFonts w:eastAsia="SimSun"/>
                <w:sz w:val="24"/>
                <w:szCs w:val="24"/>
                <w:lang w:eastAsia="en-US"/>
              </w:rPr>
              <w:t>дамыту</w:t>
            </w:r>
            <w:r w:rsidR="000A3B94">
              <w:rPr>
                <w:rFonts w:eastAsia="SimSun"/>
                <w:sz w:val="24"/>
                <w:szCs w:val="24"/>
                <w:lang w:eastAsia="en-US"/>
              </w:rPr>
              <w:t xml:space="preserve"> </w:t>
            </w:r>
            <w:r w:rsidRPr="00F65430">
              <w:rPr>
                <w:rFonts w:eastAsia="SimSun"/>
                <w:sz w:val="24"/>
                <w:szCs w:val="24"/>
                <w:lang w:eastAsia="en-US"/>
              </w:rPr>
              <w:t>пайымы</w:t>
            </w:r>
          </w:p>
        </w:tc>
        <w:tc>
          <w:tcPr>
            <w:tcW w:w="992" w:type="dxa"/>
          </w:tcPr>
          <w:p w:rsidR="00BF09E9" w:rsidRPr="00F65430" w:rsidRDefault="000A3B94" w:rsidP="00375FAD">
            <w:pPr>
              <w:widowControl w:val="0"/>
              <w:tabs>
                <w:tab w:val="left" w:pos="315"/>
              </w:tabs>
              <w:jc w:val="center"/>
              <w:rPr>
                <w:rFonts w:eastAsia="SimSun"/>
                <w:caps/>
                <w:sz w:val="24"/>
                <w:szCs w:val="24"/>
                <w:lang w:eastAsia="en-US"/>
              </w:rPr>
            </w:pPr>
            <w:r>
              <w:rPr>
                <w:rFonts w:eastAsia="SimSun"/>
                <w:caps/>
                <w:sz w:val="24"/>
                <w:szCs w:val="24"/>
                <w:lang w:eastAsia="en-US"/>
              </w:rPr>
              <w:t>7</w:t>
            </w:r>
          </w:p>
        </w:tc>
      </w:tr>
      <w:tr w:rsidR="00955545" w:rsidRPr="00F65430" w:rsidTr="009A4E02">
        <w:trPr>
          <w:trHeight w:val="81"/>
        </w:trPr>
        <w:tc>
          <w:tcPr>
            <w:tcW w:w="843" w:type="dxa"/>
          </w:tcPr>
          <w:p w:rsidR="00955545" w:rsidRPr="00F65430" w:rsidRDefault="00955545" w:rsidP="003408CB">
            <w:pPr>
              <w:widowControl w:val="0"/>
              <w:tabs>
                <w:tab w:val="left" w:pos="315"/>
              </w:tabs>
              <w:jc w:val="center"/>
              <w:rPr>
                <w:rFonts w:eastAsia="SimSun"/>
                <w:caps/>
                <w:sz w:val="24"/>
                <w:szCs w:val="24"/>
                <w:lang w:eastAsia="en-US"/>
              </w:rPr>
            </w:pPr>
            <w:r w:rsidRPr="00F65430">
              <w:rPr>
                <w:rFonts w:eastAsia="SimSun"/>
                <w:caps/>
                <w:sz w:val="24"/>
                <w:szCs w:val="24"/>
                <w:lang w:eastAsia="en-US"/>
              </w:rPr>
              <w:t>3.</w:t>
            </w:r>
          </w:p>
        </w:tc>
        <w:tc>
          <w:tcPr>
            <w:tcW w:w="8054" w:type="dxa"/>
          </w:tcPr>
          <w:p w:rsidR="00955545" w:rsidRPr="00F65430" w:rsidRDefault="0013242E" w:rsidP="00D2701C">
            <w:pPr>
              <w:widowControl w:val="0"/>
              <w:tabs>
                <w:tab w:val="left" w:pos="315"/>
              </w:tabs>
              <w:rPr>
                <w:rFonts w:eastAsia="SimSun"/>
                <w:sz w:val="24"/>
                <w:szCs w:val="24"/>
                <w:lang w:eastAsia="en-US"/>
              </w:rPr>
            </w:pPr>
            <w:r w:rsidRPr="00F65430">
              <w:rPr>
                <w:rFonts w:eastAsia="SimSun"/>
                <w:sz w:val="24"/>
                <w:szCs w:val="24"/>
                <w:lang w:eastAsia="en-US"/>
              </w:rPr>
              <w:t>Ағымдағы жағдайды</w:t>
            </w:r>
            <w:r w:rsidR="000A3B94">
              <w:rPr>
                <w:rFonts w:eastAsia="SimSun"/>
                <w:sz w:val="24"/>
                <w:szCs w:val="24"/>
                <w:lang w:eastAsia="en-US"/>
              </w:rPr>
              <w:t xml:space="preserve"> </w:t>
            </w:r>
            <w:r w:rsidRPr="00F65430">
              <w:rPr>
                <w:rFonts w:eastAsia="SimSun"/>
                <w:sz w:val="24"/>
                <w:szCs w:val="24"/>
                <w:lang w:eastAsia="en-US"/>
              </w:rPr>
              <w:t>талдау</w:t>
            </w:r>
          </w:p>
        </w:tc>
        <w:tc>
          <w:tcPr>
            <w:tcW w:w="992" w:type="dxa"/>
          </w:tcPr>
          <w:p w:rsidR="00955545" w:rsidRPr="00F65430" w:rsidRDefault="000A3B94" w:rsidP="00BF09E9">
            <w:pPr>
              <w:widowControl w:val="0"/>
              <w:tabs>
                <w:tab w:val="left" w:pos="315"/>
              </w:tabs>
              <w:jc w:val="center"/>
              <w:rPr>
                <w:rFonts w:eastAsia="SimSun"/>
                <w:caps/>
                <w:sz w:val="24"/>
                <w:szCs w:val="24"/>
                <w:lang w:eastAsia="en-US"/>
              </w:rPr>
            </w:pPr>
            <w:r>
              <w:rPr>
                <w:rFonts w:eastAsia="SimSun"/>
                <w:caps/>
                <w:sz w:val="24"/>
                <w:szCs w:val="24"/>
                <w:lang w:eastAsia="en-US"/>
              </w:rPr>
              <w:t>8</w:t>
            </w:r>
          </w:p>
        </w:tc>
      </w:tr>
      <w:tr w:rsidR="00955545" w:rsidRPr="00F65430" w:rsidTr="009A4E02">
        <w:tc>
          <w:tcPr>
            <w:tcW w:w="843" w:type="dxa"/>
          </w:tcPr>
          <w:p w:rsidR="00955545" w:rsidRPr="00F65430" w:rsidRDefault="00D2701C" w:rsidP="003408CB">
            <w:pPr>
              <w:widowControl w:val="0"/>
              <w:tabs>
                <w:tab w:val="left" w:pos="315"/>
              </w:tabs>
              <w:jc w:val="center"/>
              <w:rPr>
                <w:rFonts w:eastAsia="SimSun"/>
                <w:caps/>
                <w:sz w:val="24"/>
                <w:szCs w:val="24"/>
                <w:lang w:eastAsia="en-US"/>
              </w:rPr>
            </w:pPr>
            <w:r w:rsidRPr="00F65430">
              <w:rPr>
                <w:rFonts w:eastAsia="SimSun"/>
                <w:caps/>
                <w:sz w:val="24"/>
                <w:szCs w:val="24"/>
                <w:lang w:eastAsia="en-US"/>
              </w:rPr>
              <w:t>4.</w:t>
            </w:r>
          </w:p>
        </w:tc>
        <w:tc>
          <w:tcPr>
            <w:tcW w:w="8054" w:type="dxa"/>
          </w:tcPr>
          <w:p w:rsidR="00955545" w:rsidRPr="00F65430" w:rsidRDefault="00A84C43" w:rsidP="00BA2FE0">
            <w:pPr>
              <w:widowControl w:val="0"/>
              <w:tabs>
                <w:tab w:val="left" w:pos="315"/>
              </w:tabs>
              <w:ind w:right="34"/>
              <w:rPr>
                <w:rFonts w:eastAsia="SimSun"/>
                <w:sz w:val="24"/>
                <w:szCs w:val="24"/>
                <w:lang w:eastAsia="en-US"/>
              </w:rPr>
            </w:pPr>
            <w:r w:rsidRPr="00F65430">
              <w:rPr>
                <w:rFonts w:eastAsiaTheme="minorHAnsi"/>
                <w:sz w:val="24"/>
                <w:szCs w:val="24"/>
                <w:lang w:eastAsia="en-US"/>
              </w:rPr>
              <w:t>Негізгібағыттар, мақсаттар, нысаналы</w:t>
            </w:r>
            <w:r w:rsidR="00633EA2">
              <w:rPr>
                <w:rFonts w:eastAsiaTheme="minorHAnsi"/>
                <w:sz w:val="24"/>
                <w:szCs w:val="24"/>
                <w:lang w:val="kk-KZ" w:eastAsia="en-US"/>
              </w:rPr>
              <w:t xml:space="preserve"> </w:t>
            </w:r>
            <w:r w:rsidRPr="00F65430">
              <w:rPr>
                <w:rFonts w:eastAsiaTheme="minorHAnsi"/>
                <w:sz w:val="24"/>
                <w:szCs w:val="24"/>
                <w:lang w:eastAsia="en-US"/>
              </w:rPr>
              <w:t>индикаторлар, міндеттер, нәтижелеркөрсеткіштері және ресурстар</w:t>
            </w:r>
          </w:p>
        </w:tc>
        <w:tc>
          <w:tcPr>
            <w:tcW w:w="992" w:type="dxa"/>
          </w:tcPr>
          <w:p w:rsidR="00955545" w:rsidRPr="00F65430" w:rsidRDefault="00CE764E" w:rsidP="00DA3FD9">
            <w:pPr>
              <w:widowControl w:val="0"/>
              <w:tabs>
                <w:tab w:val="left" w:pos="315"/>
              </w:tabs>
              <w:jc w:val="center"/>
              <w:rPr>
                <w:rFonts w:eastAsia="SimSun"/>
                <w:caps/>
                <w:sz w:val="24"/>
                <w:szCs w:val="24"/>
                <w:lang w:eastAsia="en-US"/>
              </w:rPr>
            </w:pPr>
            <w:r>
              <w:rPr>
                <w:rFonts w:eastAsia="SimSun"/>
                <w:caps/>
                <w:sz w:val="24"/>
                <w:szCs w:val="24"/>
                <w:lang w:eastAsia="en-US"/>
              </w:rPr>
              <w:t>2</w:t>
            </w:r>
            <w:r w:rsidR="00DA3FD9">
              <w:rPr>
                <w:rFonts w:eastAsia="SimSun"/>
                <w:caps/>
                <w:sz w:val="24"/>
                <w:szCs w:val="24"/>
                <w:lang w:eastAsia="en-US"/>
              </w:rPr>
              <w:t>0</w:t>
            </w:r>
          </w:p>
        </w:tc>
      </w:tr>
      <w:tr w:rsidR="00893EDC" w:rsidRPr="00F65430" w:rsidTr="009A4E02">
        <w:trPr>
          <w:trHeight w:val="269"/>
        </w:trPr>
        <w:tc>
          <w:tcPr>
            <w:tcW w:w="843" w:type="dxa"/>
          </w:tcPr>
          <w:p w:rsidR="00893EDC" w:rsidRPr="00F65430" w:rsidRDefault="00893EDC" w:rsidP="003408CB">
            <w:pPr>
              <w:widowControl w:val="0"/>
              <w:tabs>
                <w:tab w:val="left" w:pos="315"/>
              </w:tabs>
              <w:jc w:val="center"/>
              <w:rPr>
                <w:rFonts w:eastAsia="SimSun"/>
                <w:caps/>
                <w:sz w:val="24"/>
                <w:szCs w:val="24"/>
                <w:lang w:eastAsia="en-US"/>
              </w:rPr>
            </w:pPr>
          </w:p>
        </w:tc>
        <w:tc>
          <w:tcPr>
            <w:tcW w:w="8054" w:type="dxa"/>
          </w:tcPr>
          <w:p w:rsidR="00893EDC" w:rsidRPr="00F65430" w:rsidRDefault="00A84C43" w:rsidP="00CB1961">
            <w:pPr>
              <w:widowControl w:val="0"/>
              <w:tabs>
                <w:tab w:val="center" w:pos="709"/>
              </w:tabs>
              <w:rPr>
                <w:sz w:val="24"/>
                <w:szCs w:val="24"/>
              </w:rPr>
            </w:pPr>
            <w:r w:rsidRPr="00F65430">
              <w:rPr>
                <w:sz w:val="24"/>
                <w:szCs w:val="24"/>
                <w:lang w:val="kk-KZ"/>
              </w:rPr>
              <w:t>1 б</w:t>
            </w:r>
            <w:r w:rsidRPr="00F65430">
              <w:rPr>
                <w:sz w:val="24"/>
                <w:szCs w:val="24"/>
              </w:rPr>
              <w:t>ағыт. Экономиканың</w:t>
            </w:r>
            <w:r w:rsidR="00CB77FC">
              <w:rPr>
                <w:sz w:val="24"/>
                <w:szCs w:val="24"/>
                <w:lang w:val="kk-KZ"/>
              </w:rPr>
              <w:t xml:space="preserve"> </w:t>
            </w:r>
            <w:r w:rsidRPr="00F65430">
              <w:rPr>
                <w:sz w:val="24"/>
                <w:szCs w:val="24"/>
              </w:rPr>
              <w:t>берікіргетасы</w:t>
            </w:r>
          </w:p>
        </w:tc>
        <w:tc>
          <w:tcPr>
            <w:tcW w:w="992" w:type="dxa"/>
          </w:tcPr>
          <w:p w:rsidR="00893EDC" w:rsidRPr="00F65430" w:rsidRDefault="00CE764E" w:rsidP="00DA3FD9">
            <w:pPr>
              <w:widowControl w:val="0"/>
              <w:tabs>
                <w:tab w:val="left" w:pos="315"/>
              </w:tabs>
              <w:jc w:val="center"/>
              <w:rPr>
                <w:rFonts w:eastAsia="SimSun"/>
                <w:caps/>
                <w:sz w:val="24"/>
                <w:szCs w:val="24"/>
                <w:lang w:eastAsia="en-US"/>
              </w:rPr>
            </w:pPr>
            <w:r>
              <w:rPr>
                <w:rFonts w:eastAsia="SimSun"/>
                <w:caps/>
                <w:sz w:val="24"/>
                <w:szCs w:val="24"/>
                <w:lang w:eastAsia="en-US"/>
              </w:rPr>
              <w:t>2</w:t>
            </w:r>
            <w:r w:rsidR="00DA3FD9">
              <w:rPr>
                <w:rFonts w:eastAsia="SimSun"/>
                <w:caps/>
                <w:sz w:val="24"/>
                <w:szCs w:val="24"/>
                <w:lang w:eastAsia="en-US"/>
              </w:rPr>
              <w:t>0</w:t>
            </w:r>
          </w:p>
        </w:tc>
      </w:tr>
      <w:tr w:rsidR="00893EDC" w:rsidRPr="00F65430" w:rsidTr="009A4E02">
        <w:trPr>
          <w:trHeight w:val="393"/>
        </w:trPr>
        <w:tc>
          <w:tcPr>
            <w:tcW w:w="843" w:type="dxa"/>
          </w:tcPr>
          <w:p w:rsidR="00893EDC" w:rsidRPr="00F65430" w:rsidRDefault="00893EDC" w:rsidP="003408CB">
            <w:pPr>
              <w:widowControl w:val="0"/>
              <w:tabs>
                <w:tab w:val="left" w:pos="315"/>
              </w:tabs>
              <w:jc w:val="center"/>
              <w:rPr>
                <w:rFonts w:eastAsia="SimSun"/>
                <w:caps/>
                <w:sz w:val="24"/>
                <w:szCs w:val="24"/>
                <w:lang w:eastAsia="en-US"/>
              </w:rPr>
            </w:pPr>
          </w:p>
        </w:tc>
        <w:tc>
          <w:tcPr>
            <w:tcW w:w="8054" w:type="dxa"/>
          </w:tcPr>
          <w:p w:rsidR="00893EDC" w:rsidRPr="00F65430" w:rsidRDefault="00893EDC" w:rsidP="00CB1961">
            <w:pPr>
              <w:widowControl w:val="0"/>
              <w:tabs>
                <w:tab w:val="center" w:pos="709"/>
              </w:tabs>
              <w:rPr>
                <w:sz w:val="24"/>
                <w:szCs w:val="24"/>
              </w:rPr>
            </w:pPr>
            <w:r w:rsidRPr="00F65430">
              <w:rPr>
                <w:sz w:val="24"/>
                <w:szCs w:val="24"/>
              </w:rPr>
              <w:t>2</w:t>
            </w:r>
            <w:r w:rsidR="00A84C43" w:rsidRPr="00F65430">
              <w:rPr>
                <w:sz w:val="24"/>
                <w:szCs w:val="24"/>
                <w:lang w:val="kk-KZ"/>
              </w:rPr>
              <w:t xml:space="preserve"> бағыт</w:t>
            </w:r>
            <w:r w:rsidRPr="00F65430">
              <w:rPr>
                <w:sz w:val="24"/>
                <w:szCs w:val="24"/>
              </w:rPr>
              <w:t xml:space="preserve">. </w:t>
            </w:r>
            <w:r w:rsidR="00A84C43" w:rsidRPr="00F65430">
              <w:rPr>
                <w:sz w:val="24"/>
                <w:szCs w:val="24"/>
              </w:rPr>
              <w:t>Жаңа өсунүктелері</w:t>
            </w:r>
          </w:p>
        </w:tc>
        <w:tc>
          <w:tcPr>
            <w:tcW w:w="992" w:type="dxa"/>
          </w:tcPr>
          <w:p w:rsidR="00893EDC" w:rsidRPr="00F65430" w:rsidRDefault="00CE764E" w:rsidP="00DA3FD9">
            <w:pPr>
              <w:widowControl w:val="0"/>
              <w:tabs>
                <w:tab w:val="left" w:pos="315"/>
              </w:tabs>
              <w:jc w:val="center"/>
              <w:rPr>
                <w:rFonts w:eastAsia="SimSun"/>
                <w:caps/>
                <w:sz w:val="24"/>
                <w:szCs w:val="24"/>
                <w:lang w:eastAsia="en-US"/>
              </w:rPr>
            </w:pPr>
            <w:r>
              <w:rPr>
                <w:rFonts w:eastAsia="SimSun"/>
                <w:caps/>
                <w:sz w:val="24"/>
                <w:szCs w:val="24"/>
                <w:lang w:eastAsia="en-US"/>
              </w:rPr>
              <w:t>2</w:t>
            </w:r>
            <w:r w:rsidR="00DA3FD9">
              <w:rPr>
                <w:rFonts w:eastAsia="SimSun"/>
                <w:caps/>
                <w:sz w:val="24"/>
                <w:szCs w:val="24"/>
                <w:lang w:eastAsia="en-US"/>
              </w:rPr>
              <w:t>1</w:t>
            </w:r>
          </w:p>
        </w:tc>
      </w:tr>
      <w:tr w:rsidR="00893EDC" w:rsidRPr="00F65430" w:rsidTr="009A4E02">
        <w:trPr>
          <w:trHeight w:val="367"/>
        </w:trPr>
        <w:tc>
          <w:tcPr>
            <w:tcW w:w="843" w:type="dxa"/>
          </w:tcPr>
          <w:p w:rsidR="00893EDC" w:rsidRPr="00F65430" w:rsidRDefault="00893EDC" w:rsidP="003408CB">
            <w:pPr>
              <w:widowControl w:val="0"/>
              <w:tabs>
                <w:tab w:val="left" w:pos="315"/>
              </w:tabs>
              <w:jc w:val="center"/>
              <w:rPr>
                <w:rFonts w:eastAsia="SimSun"/>
                <w:caps/>
                <w:sz w:val="24"/>
                <w:szCs w:val="24"/>
                <w:lang w:eastAsia="en-US"/>
              </w:rPr>
            </w:pPr>
          </w:p>
        </w:tc>
        <w:tc>
          <w:tcPr>
            <w:tcW w:w="8054" w:type="dxa"/>
          </w:tcPr>
          <w:p w:rsidR="00893EDC" w:rsidRPr="00F65430" w:rsidRDefault="00893EDC" w:rsidP="00CB1961">
            <w:pPr>
              <w:widowControl w:val="0"/>
              <w:tabs>
                <w:tab w:val="center" w:pos="709"/>
              </w:tabs>
              <w:rPr>
                <w:sz w:val="24"/>
                <w:szCs w:val="24"/>
              </w:rPr>
            </w:pPr>
            <w:r w:rsidRPr="00F65430">
              <w:rPr>
                <w:sz w:val="24"/>
                <w:szCs w:val="24"/>
              </w:rPr>
              <w:t>3</w:t>
            </w:r>
            <w:r w:rsidR="00A84C43" w:rsidRPr="00F65430">
              <w:rPr>
                <w:sz w:val="24"/>
                <w:szCs w:val="24"/>
                <w:lang w:val="kk-KZ"/>
              </w:rPr>
              <w:t xml:space="preserve"> бағыт</w:t>
            </w:r>
            <w:r w:rsidRPr="00F65430">
              <w:rPr>
                <w:sz w:val="24"/>
                <w:szCs w:val="24"/>
              </w:rPr>
              <w:t xml:space="preserve">. </w:t>
            </w:r>
            <w:r w:rsidR="00A84C43" w:rsidRPr="00F65430">
              <w:rPr>
                <w:sz w:val="24"/>
                <w:szCs w:val="24"/>
              </w:rPr>
              <w:t>Экономика мен қоғамның</w:t>
            </w:r>
            <w:r w:rsidR="00CB77FC">
              <w:rPr>
                <w:sz w:val="24"/>
                <w:szCs w:val="24"/>
                <w:lang w:val="kk-KZ"/>
              </w:rPr>
              <w:t xml:space="preserve"> </w:t>
            </w:r>
            <w:r w:rsidR="00A84C43" w:rsidRPr="00F65430">
              <w:rPr>
                <w:sz w:val="24"/>
                <w:szCs w:val="24"/>
              </w:rPr>
              <w:t>түпкілікті</w:t>
            </w:r>
            <w:r w:rsidR="00CB77FC">
              <w:rPr>
                <w:sz w:val="24"/>
                <w:szCs w:val="24"/>
                <w:lang w:val="kk-KZ"/>
              </w:rPr>
              <w:t xml:space="preserve"> </w:t>
            </w:r>
            <w:r w:rsidR="00A84C43" w:rsidRPr="00F65430">
              <w:rPr>
                <w:sz w:val="24"/>
                <w:szCs w:val="24"/>
              </w:rPr>
              <w:t>өзгерістері</w:t>
            </w:r>
          </w:p>
        </w:tc>
        <w:tc>
          <w:tcPr>
            <w:tcW w:w="992" w:type="dxa"/>
          </w:tcPr>
          <w:p w:rsidR="00893EDC" w:rsidRPr="00633EA2" w:rsidRDefault="00633EA2" w:rsidP="00DA3FD9">
            <w:pPr>
              <w:widowControl w:val="0"/>
              <w:tabs>
                <w:tab w:val="left" w:pos="315"/>
              </w:tabs>
              <w:jc w:val="center"/>
              <w:rPr>
                <w:rFonts w:eastAsia="SimSun"/>
                <w:caps/>
                <w:sz w:val="24"/>
                <w:szCs w:val="24"/>
                <w:lang w:val="kk-KZ" w:eastAsia="en-US"/>
              </w:rPr>
            </w:pPr>
            <w:r>
              <w:rPr>
                <w:rFonts w:eastAsia="SimSun"/>
                <w:caps/>
                <w:sz w:val="24"/>
                <w:szCs w:val="24"/>
                <w:lang w:val="kk-KZ" w:eastAsia="en-US"/>
              </w:rPr>
              <w:t>2</w:t>
            </w:r>
            <w:r w:rsidR="00DA3FD9">
              <w:rPr>
                <w:rFonts w:eastAsia="SimSun"/>
                <w:caps/>
                <w:sz w:val="24"/>
                <w:szCs w:val="24"/>
                <w:lang w:val="kk-KZ" w:eastAsia="en-US"/>
              </w:rPr>
              <w:t>3</w:t>
            </w:r>
          </w:p>
        </w:tc>
      </w:tr>
      <w:tr w:rsidR="00893EDC" w:rsidRPr="00F65430" w:rsidTr="009A4E02">
        <w:trPr>
          <w:trHeight w:val="306"/>
        </w:trPr>
        <w:tc>
          <w:tcPr>
            <w:tcW w:w="843" w:type="dxa"/>
          </w:tcPr>
          <w:p w:rsidR="00893EDC" w:rsidRPr="00F65430" w:rsidRDefault="00893EDC" w:rsidP="003408CB">
            <w:pPr>
              <w:widowControl w:val="0"/>
              <w:tabs>
                <w:tab w:val="left" w:pos="315"/>
              </w:tabs>
              <w:jc w:val="center"/>
              <w:rPr>
                <w:rFonts w:eastAsia="SimSun"/>
                <w:caps/>
                <w:sz w:val="24"/>
                <w:szCs w:val="24"/>
                <w:lang w:eastAsia="en-US"/>
              </w:rPr>
            </w:pPr>
          </w:p>
        </w:tc>
        <w:tc>
          <w:tcPr>
            <w:tcW w:w="8054" w:type="dxa"/>
          </w:tcPr>
          <w:p w:rsidR="00893EDC" w:rsidRPr="00F65430" w:rsidRDefault="00893EDC" w:rsidP="00CB1961">
            <w:pPr>
              <w:widowControl w:val="0"/>
              <w:tabs>
                <w:tab w:val="center" w:pos="709"/>
              </w:tabs>
              <w:rPr>
                <w:sz w:val="24"/>
                <w:szCs w:val="24"/>
              </w:rPr>
            </w:pPr>
            <w:r w:rsidRPr="00F65430">
              <w:rPr>
                <w:sz w:val="24"/>
                <w:szCs w:val="24"/>
              </w:rPr>
              <w:t>4</w:t>
            </w:r>
            <w:r w:rsidR="00A84C43" w:rsidRPr="00F65430">
              <w:rPr>
                <w:sz w:val="24"/>
                <w:szCs w:val="24"/>
                <w:lang w:val="kk-KZ"/>
              </w:rPr>
              <w:t xml:space="preserve"> бағыт</w:t>
            </w:r>
            <w:r w:rsidRPr="00F65430">
              <w:rPr>
                <w:sz w:val="24"/>
                <w:szCs w:val="24"/>
              </w:rPr>
              <w:t xml:space="preserve">. </w:t>
            </w:r>
            <w:r w:rsidR="00A84C43" w:rsidRPr="00F65430">
              <w:rPr>
                <w:sz w:val="24"/>
                <w:szCs w:val="24"/>
              </w:rPr>
              <w:t>Өмірдің</w:t>
            </w:r>
            <w:r w:rsidR="00CB77FC">
              <w:rPr>
                <w:sz w:val="24"/>
                <w:szCs w:val="24"/>
                <w:lang w:val="kk-KZ"/>
              </w:rPr>
              <w:t xml:space="preserve"> </w:t>
            </w:r>
            <w:r w:rsidR="00A84C43" w:rsidRPr="00F65430">
              <w:rPr>
                <w:sz w:val="24"/>
                <w:szCs w:val="24"/>
              </w:rPr>
              <w:t>жоғары</w:t>
            </w:r>
            <w:r w:rsidR="00CB77FC">
              <w:rPr>
                <w:sz w:val="24"/>
                <w:szCs w:val="24"/>
                <w:lang w:val="kk-KZ"/>
              </w:rPr>
              <w:t xml:space="preserve"> </w:t>
            </w:r>
            <w:r w:rsidR="00A84C43" w:rsidRPr="00F65430">
              <w:rPr>
                <w:sz w:val="24"/>
                <w:szCs w:val="24"/>
              </w:rPr>
              <w:t>сапасы</w:t>
            </w:r>
          </w:p>
        </w:tc>
        <w:tc>
          <w:tcPr>
            <w:tcW w:w="992" w:type="dxa"/>
          </w:tcPr>
          <w:p w:rsidR="00893EDC" w:rsidRPr="00633EA2" w:rsidRDefault="00633EA2" w:rsidP="00DA3FD9">
            <w:pPr>
              <w:widowControl w:val="0"/>
              <w:tabs>
                <w:tab w:val="left" w:pos="315"/>
              </w:tabs>
              <w:jc w:val="center"/>
              <w:rPr>
                <w:rFonts w:eastAsia="SimSun"/>
                <w:caps/>
                <w:sz w:val="24"/>
                <w:szCs w:val="24"/>
                <w:lang w:val="kk-KZ" w:eastAsia="en-US"/>
              </w:rPr>
            </w:pPr>
            <w:r>
              <w:rPr>
                <w:rFonts w:eastAsia="SimSun"/>
                <w:caps/>
                <w:sz w:val="24"/>
                <w:szCs w:val="24"/>
                <w:lang w:val="kk-KZ" w:eastAsia="en-US"/>
              </w:rPr>
              <w:t>2</w:t>
            </w:r>
            <w:r w:rsidR="00DA3FD9">
              <w:rPr>
                <w:rFonts w:eastAsia="SimSun"/>
                <w:caps/>
                <w:sz w:val="24"/>
                <w:szCs w:val="24"/>
                <w:lang w:val="kk-KZ" w:eastAsia="en-US"/>
              </w:rPr>
              <w:t>5</w:t>
            </w:r>
          </w:p>
        </w:tc>
      </w:tr>
      <w:tr w:rsidR="00B1586B" w:rsidRPr="00F65430" w:rsidTr="009A4E02">
        <w:trPr>
          <w:trHeight w:val="677"/>
        </w:trPr>
        <w:tc>
          <w:tcPr>
            <w:tcW w:w="843" w:type="dxa"/>
          </w:tcPr>
          <w:p w:rsidR="00B1586B" w:rsidRPr="00F65430" w:rsidRDefault="00B1586B" w:rsidP="003408CB">
            <w:pPr>
              <w:widowControl w:val="0"/>
              <w:tabs>
                <w:tab w:val="left" w:pos="315"/>
              </w:tabs>
              <w:jc w:val="center"/>
              <w:rPr>
                <w:rFonts w:eastAsia="SimSun"/>
                <w:caps/>
                <w:sz w:val="24"/>
                <w:szCs w:val="24"/>
                <w:lang w:eastAsia="en-US"/>
              </w:rPr>
            </w:pPr>
          </w:p>
        </w:tc>
        <w:tc>
          <w:tcPr>
            <w:tcW w:w="8054" w:type="dxa"/>
          </w:tcPr>
          <w:p w:rsidR="00B1586B" w:rsidRPr="00F65430" w:rsidRDefault="00F65430" w:rsidP="00B1586B">
            <w:pPr>
              <w:widowControl w:val="0"/>
              <w:tabs>
                <w:tab w:val="left" w:pos="171"/>
                <w:tab w:val="left" w:pos="296"/>
                <w:tab w:val="center" w:pos="709"/>
              </w:tabs>
              <w:jc w:val="both"/>
              <w:rPr>
                <w:b/>
                <w:sz w:val="24"/>
                <w:szCs w:val="24"/>
              </w:rPr>
            </w:pPr>
            <w:r w:rsidRPr="00F65430">
              <w:rPr>
                <w:bCs/>
                <w:sz w:val="24"/>
                <w:szCs w:val="24"/>
              </w:rPr>
              <w:t>Жоспарлаудыңөзге де құжаттарын, мемлекеттік функцияларды, өкілеттіктердііскеасыру және (немесе) Мемлекеттік қызметтеркөрсету</w:t>
            </w:r>
          </w:p>
        </w:tc>
        <w:tc>
          <w:tcPr>
            <w:tcW w:w="992" w:type="dxa"/>
          </w:tcPr>
          <w:p w:rsidR="00B1586B" w:rsidRPr="00633EA2" w:rsidRDefault="00633EA2" w:rsidP="00DA3FD9">
            <w:pPr>
              <w:widowControl w:val="0"/>
              <w:tabs>
                <w:tab w:val="left" w:pos="315"/>
              </w:tabs>
              <w:jc w:val="center"/>
              <w:rPr>
                <w:rFonts w:eastAsia="SimSun"/>
                <w:caps/>
                <w:sz w:val="24"/>
                <w:szCs w:val="24"/>
                <w:lang w:val="kk-KZ" w:eastAsia="en-US"/>
              </w:rPr>
            </w:pPr>
            <w:r>
              <w:rPr>
                <w:rFonts w:eastAsia="SimSun"/>
                <w:caps/>
                <w:sz w:val="24"/>
                <w:szCs w:val="24"/>
                <w:lang w:val="kk-KZ" w:eastAsia="en-US"/>
              </w:rPr>
              <w:t>3</w:t>
            </w:r>
            <w:r w:rsidR="00DA3FD9">
              <w:rPr>
                <w:rFonts w:eastAsia="SimSun"/>
                <w:caps/>
                <w:sz w:val="24"/>
                <w:szCs w:val="24"/>
                <w:lang w:val="kk-KZ" w:eastAsia="en-US"/>
              </w:rPr>
              <w:t>2</w:t>
            </w:r>
          </w:p>
        </w:tc>
      </w:tr>
      <w:tr w:rsidR="00F65430" w:rsidRPr="00F65430" w:rsidTr="009A4E02">
        <w:trPr>
          <w:trHeight w:val="677"/>
        </w:trPr>
        <w:tc>
          <w:tcPr>
            <w:tcW w:w="843" w:type="dxa"/>
          </w:tcPr>
          <w:p w:rsidR="00F65430" w:rsidRPr="00F65430" w:rsidRDefault="00F65430" w:rsidP="003408CB">
            <w:pPr>
              <w:widowControl w:val="0"/>
              <w:tabs>
                <w:tab w:val="left" w:pos="315"/>
              </w:tabs>
              <w:jc w:val="center"/>
              <w:rPr>
                <w:rFonts w:eastAsia="SimSun"/>
                <w:caps/>
                <w:sz w:val="24"/>
                <w:szCs w:val="24"/>
                <w:lang w:eastAsia="en-US"/>
              </w:rPr>
            </w:pPr>
          </w:p>
        </w:tc>
        <w:tc>
          <w:tcPr>
            <w:tcW w:w="8054" w:type="dxa"/>
          </w:tcPr>
          <w:p w:rsidR="00F65430" w:rsidRPr="00F65430" w:rsidRDefault="00F65430" w:rsidP="00B1586B">
            <w:pPr>
              <w:widowControl w:val="0"/>
              <w:tabs>
                <w:tab w:val="left" w:pos="171"/>
                <w:tab w:val="left" w:pos="296"/>
                <w:tab w:val="center" w:pos="709"/>
              </w:tabs>
              <w:jc w:val="both"/>
              <w:rPr>
                <w:bCs/>
                <w:sz w:val="24"/>
                <w:szCs w:val="24"/>
              </w:rPr>
            </w:pPr>
            <w:r w:rsidRPr="00F65430">
              <w:rPr>
                <w:bCs/>
                <w:sz w:val="24"/>
                <w:szCs w:val="24"/>
              </w:rPr>
              <w:t>1</w:t>
            </w:r>
            <w:r w:rsidR="00633EA2">
              <w:rPr>
                <w:bCs/>
                <w:sz w:val="24"/>
                <w:szCs w:val="24"/>
                <w:lang w:val="kk-KZ"/>
              </w:rPr>
              <w:t xml:space="preserve"> </w:t>
            </w:r>
            <w:r w:rsidRPr="00F65430">
              <w:rPr>
                <w:bCs/>
                <w:sz w:val="24"/>
                <w:szCs w:val="24"/>
              </w:rPr>
              <w:t>бағыт: 2030 жылға</w:t>
            </w:r>
            <w:r w:rsidR="0005414A">
              <w:rPr>
                <w:bCs/>
                <w:sz w:val="24"/>
                <w:szCs w:val="24"/>
                <w:lang w:val="kk-KZ"/>
              </w:rPr>
              <w:t xml:space="preserve"> </w:t>
            </w:r>
            <w:r w:rsidRPr="00F65430">
              <w:rPr>
                <w:bCs/>
                <w:sz w:val="24"/>
                <w:szCs w:val="24"/>
              </w:rPr>
              <w:t>дейінгі</w:t>
            </w:r>
            <w:r w:rsidR="0005414A">
              <w:rPr>
                <w:bCs/>
                <w:sz w:val="24"/>
                <w:szCs w:val="24"/>
                <w:lang w:val="kk-KZ"/>
              </w:rPr>
              <w:t xml:space="preserve"> </w:t>
            </w:r>
            <w:r w:rsidRPr="00F65430">
              <w:rPr>
                <w:bCs/>
                <w:sz w:val="24"/>
                <w:szCs w:val="24"/>
                <w:lang w:val="kk-KZ"/>
              </w:rPr>
              <w:t>о</w:t>
            </w:r>
            <w:r w:rsidRPr="00F65430">
              <w:rPr>
                <w:bCs/>
                <w:sz w:val="24"/>
                <w:szCs w:val="24"/>
              </w:rPr>
              <w:t>рнықты даму мақсаттарының</w:t>
            </w:r>
            <w:r w:rsidR="0005414A">
              <w:rPr>
                <w:bCs/>
                <w:sz w:val="24"/>
                <w:szCs w:val="24"/>
                <w:lang w:val="kk-KZ"/>
              </w:rPr>
              <w:t xml:space="preserve"> </w:t>
            </w:r>
            <w:r w:rsidRPr="00F65430">
              <w:rPr>
                <w:bCs/>
                <w:sz w:val="24"/>
                <w:szCs w:val="24"/>
              </w:rPr>
              <w:t>ұлттық</w:t>
            </w:r>
            <w:r w:rsidR="0005414A">
              <w:rPr>
                <w:bCs/>
                <w:sz w:val="24"/>
                <w:szCs w:val="24"/>
                <w:lang w:val="kk-KZ"/>
              </w:rPr>
              <w:t xml:space="preserve"> </w:t>
            </w:r>
            <w:r w:rsidRPr="00F65430">
              <w:rPr>
                <w:bCs/>
                <w:sz w:val="24"/>
                <w:szCs w:val="24"/>
              </w:rPr>
              <w:t>индикаторларын</w:t>
            </w:r>
            <w:r w:rsidR="0005414A">
              <w:rPr>
                <w:bCs/>
                <w:sz w:val="24"/>
                <w:szCs w:val="24"/>
                <w:lang w:val="kk-KZ"/>
              </w:rPr>
              <w:t xml:space="preserve"> </w:t>
            </w:r>
            <w:r w:rsidRPr="00F65430">
              <w:rPr>
                <w:bCs/>
                <w:sz w:val="24"/>
                <w:szCs w:val="24"/>
              </w:rPr>
              <w:t>іске</w:t>
            </w:r>
            <w:r w:rsidR="0005414A">
              <w:rPr>
                <w:bCs/>
                <w:sz w:val="24"/>
                <w:szCs w:val="24"/>
                <w:lang w:val="kk-KZ"/>
              </w:rPr>
              <w:t xml:space="preserve"> </w:t>
            </w:r>
            <w:r w:rsidRPr="00F65430">
              <w:rPr>
                <w:bCs/>
                <w:sz w:val="24"/>
                <w:szCs w:val="24"/>
              </w:rPr>
              <w:t>асыру</w:t>
            </w:r>
          </w:p>
        </w:tc>
        <w:tc>
          <w:tcPr>
            <w:tcW w:w="992" w:type="dxa"/>
          </w:tcPr>
          <w:p w:rsidR="00F65430" w:rsidRPr="00633EA2" w:rsidRDefault="00633EA2" w:rsidP="00DA3FD9">
            <w:pPr>
              <w:widowControl w:val="0"/>
              <w:tabs>
                <w:tab w:val="left" w:pos="315"/>
              </w:tabs>
              <w:jc w:val="center"/>
              <w:rPr>
                <w:rFonts w:eastAsia="SimSun"/>
                <w:caps/>
                <w:sz w:val="24"/>
                <w:szCs w:val="24"/>
                <w:lang w:val="kk-KZ" w:eastAsia="en-US"/>
              </w:rPr>
            </w:pPr>
            <w:r>
              <w:rPr>
                <w:rFonts w:eastAsia="SimSun"/>
                <w:caps/>
                <w:sz w:val="24"/>
                <w:szCs w:val="24"/>
                <w:lang w:val="kk-KZ" w:eastAsia="en-US"/>
              </w:rPr>
              <w:t>3</w:t>
            </w:r>
            <w:r w:rsidR="00DA3FD9">
              <w:rPr>
                <w:rFonts w:eastAsia="SimSun"/>
                <w:caps/>
                <w:sz w:val="24"/>
                <w:szCs w:val="24"/>
                <w:lang w:val="kk-KZ" w:eastAsia="en-US"/>
              </w:rPr>
              <w:t>2</w:t>
            </w:r>
          </w:p>
        </w:tc>
      </w:tr>
      <w:tr w:rsidR="00F65430" w:rsidRPr="00F65430" w:rsidTr="009A4E02">
        <w:trPr>
          <w:trHeight w:val="677"/>
        </w:trPr>
        <w:tc>
          <w:tcPr>
            <w:tcW w:w="843" w:type="dxa"/>
          </w:tcPr>
          <w:p w:rsidR="00F65430" w:rsidRPr="00F65430" w:rsidRDefault="00F65430" w:rsidP="003408CB">
            <w:pPr>
              <w:widowControl w:val="0"/>
              <w:tabs>
                <w:tab w:val="left" w:pos="315"/>
              </w:tabs>
              <w:jc w:val="center"/>
              <w:rPr>
                <w:rFonts w:eastAsia="SimSun"/>
                <w:caps/>
                <w:sz w:val="24"/>
                <w:szCs w:val="24"/>
                <w:lang w:eastAsia="en-US"/>
              </w:rPr>
            </w:pPr>
          </w:p>
        </w:tc>
        <w:tc>
          <w:tcPr>
            <w:tcW w:w="8054" w:type="dxa"/>
          </w:tcPr>
          <w:p w:rsidR="00F65430" w:rsidRPr="00F65430" w:rsidRDefault="00F65430" w:rsidP="00B1586B">
            <w:pPr>
              <w:widowControl w:val="0"/>
              <w:tabs>
                <w:tab w:val="left" w:pos="171"/>
                <w:tab w:val="left" w:pos="296"/>
                <w:tab w:val="center" w:pos="709"/>
              </w:tabs>
              <w:jc w:val="both"/>
              <w:rPr>
                <w:bCs/>
                <w:sz w:val="24"/>
                <w:szCs w:val="24"/>
                <w:lang w:val="kk-KZ"/>
              </w:rPr>
            </w:pPr>
            <w:r w:rsidRPr="00F65430">
              <w:rPr>
                <w:bCs/>
                <w:sz w:val="24"/>
                <w:szCs w:val="24"/>
                <w:lang w:val="kk-KZ"/>
              </w:rPr>
              <w:t>2 бағыт: басқа жоспарлау құжаттарын іске асыру</w:t>
            </w:r>
          </w:p>
        </w:tc>
        <w:tc>
          <w:tcPr>
            <w:tcW w:w="992" w:type="dxa"/>
          </w:tcPr>
          <w:p w:rsidR="00F65430" w:rsidRPr="00633EA2" w:rsidRDefault="00633EA2" w:rsidP="00DA3FD9">
            <w:pPr>
              <w:widowControl w:val="0"/>
              <w:tabs>
                <w:tab w:val="left" w:pos="315"/>
              </w:tabs>
              <w:jc w:val="center"/>
              <w:rPr>
                <w:rFonts w:eastAsia="SimSun"/>
                <w:caps/>
                <w:sz w:val="24"/>
                <w:szCs w:val="24"/>
                <w:lang w:val="kk-KZ" w:eastAsia="en-US"/>
              </w:rPr>
            </w:pPr>
            <w:r>
              <w:rPr>
                <w:rFonts w:eastAsia="SimSun"/>
                <w:caps/>
                <w:sz w:val="24"/>
                <w:szCs w:val="24"/>
                <w:lang w:val="kk-KZ" w:eastAsia="en-US"/>
              </w:rPr>
              <w:t>3</w:t>
            </w:r>
            <w:r w:rsidR="00DA3FD9">
              <w:rPr>
                <w:rFonts w:eastAsia="SimSun"/>
                <w:caps/>
                <w:sz w:val="24"/>
                <w:szCs w:val="24"/>
                <w:lang w:val="kk-KZ" w:eastAsia="en-US"/>
              </w:rPr>
              <w:t>3</w:t>
            </w:r>
          </w:p>
        </w:tc>
      </w:tr>
      <w:tr w:rsidR="00F65430" w:rsidRPr="00F65430" w:rsidTr="009A4E02">
        <w:trPr>
          <w:trHeight w:val="677"/>
        </w:trPr>
        <w:tc>
          <w:tcPr>
            <w:tcW w:w="843" w:type="dxa"/>
          </w:tcPr>
          <w:p w:rsidR="00F65430" w:rsidRPr="00F65430" w:rsidRDefault="00F65430" w:rsidP="003408CB">
            <w:pPr>
              <w:widowControl w:val="0"/>
              <w:tabs>
                <w:tab w:val="left" w:pos="315"/>
              </w:tabs>
              <w:jc w:val="center"/>
              <w:rPr>
                <w:rFonts w:eastAsia="SimSun"/>
                <w:caps/>
                <w:sz w:val="24"/>
                <w:szCs w:val="24"/>
                <w:lang w:eastAsia="en-US"/>
              </w:rPr>
            </w:pPr>
          </w:p>
        </w:tc>
        <w:tc>
          <w:tcPr>
            <w:tcW w:w="8054" w:type="dxa"/>
          </w:tcPr>
          <w:p w:rsidR="00F65430" w:rsidRPr="00F65430" w:rsidRDefault="00F65430" w:rsidP="00B1586B">
            <w:pPr>
              <w:widowControl w:val="0"/>
              <w:tabs>
                <w:tab w:val="left" w:pos="171"/>
                <w:tab w:val="left" w:pos="296"/>
                <w:tab w:val="center" w:pos="709"/>
              </w:tabs>
              <w:jc w:val="both"/>
              <w:rPr>
                <w:bCs/>
                <w:sz w:val="24"/>
                <w:szCs w:val="24"/>
                <w:lang w:val="kk-KZ"/>
              </w:rPr>
            </w:pPr>
            <w:r w:rsidRPr="00F65430">
              <w:rPr>
                <w:bCs/>
                <w:sz w:val="24"/>
                <w:szCs w:val="24"/>
                <w:lang w:val="kk-KZ"/>
              </w:rPr>
              <w:t>Инвестициялық жоспар</w:t>
            </w:r>
          </w:p>
        </w:tc>
        <w:tc>
          <w:tcPr>
            <w:tcW w:w="992" w:type="dxa"/>
          </w:tcPr>
          <w:p w:rsidR="00F65430" w:rsidRPr="00633DBF" w:rsidRDefault="00633DBF" w:rsidP="00DA3FD9">
            <w:pPr>
              <w:widowControl w:val="0"/>
              <w:tabs>
                <w:tab w:val="left" w:pos="315"/>
              </w:tabs>
              <w:jc w:val="center"/>
              <w:rPr>
                <w:rFonts w:eastAsia="SimSun"/>
                <w:caps/>
                <w:sz w:val="24"/>
                <w:szCs w:val="24"/>
                <w:lang w:val="kk-KZ" w:eastAsia="en-US"/>
              </w:rPr>
            </w:pPr>
            <w:r>
              <w:rPr>
                <w:rFonts w:eastAsia="SimSun"/>
                <w:caps/>
                <w:sz w:val="24"/>
                <w:szCs w:val="24"/>
                <w:lang w:val="kk-KZ" w:eastAsia="en-US"/>
              </w:rPr>
              <w:t>3</w:t>
            </w:r>
            <w:r w:rsidR="00DA3FD9">
              <w:rPr>
                <w:rFonts w:eastAsia="SimSun"/>
                <w:caps/>
                <w:sz w:val="24"/>
                <w:szCs w:val="24"/>
                <w:lang w:val="kk-KZ" w:eastAsia="en-US"/>
              </w:rPr>
              <w:t>4</w:t>
            </w:r>
          </w:p>
        </w:tc>
      </w:tr>
    </w:tbl>
    <w:p w:rsidR="00955545" w:rsidRPr="0023669E" w:rsidRDefault="00B1586B" w:rsidP="00B1586B">
      <w:pPr>
        <w:widowControl w:val="0"/>
        <w:tabs>
          <w:tab w:val="left" w:pos="171"/>
          <w:tab w:val="left" w:pos="296"/>
          <w:tab w:val="center" w:pos="709"/>
        </w:tabs>
        <w:jc w:val="both"/>
        <w:rPr>
          <w:rFonts w:eastAsia="SimSun"/>
          <w:sz w:val="23"/>
          <w:szCs w:val="23"/>
          <w:lang w:eastAsia="en-US"/>
        </w:rPr>
      </w:pPr>
      <w:r>
        <w:tab/>
      </w:r>
    </w:p>
    <w:p w:rsidR="00EC2AF8" w:rsidRPr="0023669E" w:rsidRDefault="00EC2AF8" w:rsidP="00EC2AF8">
      <w:pPr>
        <w:jc w:val="both"/>
        <w:rPr>
          <w:rFonts w:eastAsia="SimSun"/>
          <w:sz w:val="23"/>
          <w:szCs w:val="23"/>
          <w:lang w:eastAsia="en-US"/>
        </w:rPr>
      </w:pPr>
    </w:p>
    <w:p w:rsidR="0096367C" w:rsidRPr="0023669E" w:rsidRDefault="0096367C" w:rsidP="00EC2AF8">
      <w:pPr>
        <w:jc w:val="both"/>
        <w:rPr>
          <w:rFonts w:eastAsia="SimSun"/>
          <w:sz w:val="23"/>
          <w:szCs w:val="23"/>
          <w:lang w:eastAsia="en-US"/>
        </w:rPr>
      </w:pPr>
    </w:p>
    <w:p w:rsidR="0096367C" w:rsidRPr="0023669E" w:rsidRDefault="0096367C" w:rsidP="00EC2AF8">
      <w:pPr>
        <w:jc w:val="both"/>
        <w:rPr>
          <w:rFonts w:eastAsia="SimSun"/>
          <w:sz w:val="23"/>
          <w:szCs w:val="23"/>
          <w:lang w:eastAsia="en-US"/>
        </w:rPr>
      </w:pPr>
    </w:p>
    <w:p w:rsidR="00EC2AF8" w:rsidRPr="0023669E" w:rsidRDefault="00EC2AF8" w:rsidP="00EC2AF8">
      <w:pPr>
        <w:jc w:val="both"/>
        <w:rPr>
          <w:rFonts w:eastAsia="SimSun"/>
          <w:sz w:val="23"/>
          <w:szCs w:val="23"/>
          <w:lang w:eastAsia="en-US"/>
        </w:rPr>
      </w:pPr>
    </w:p>
    <w:p w:rsidR="00EC2AF8" w:rsidRPr="0023669E" w:rsidRDefault="00EC2AF8" w:rsidP="00EC2AF8">
      <w:pPr>
        <w:jc w:val="both"/>
        <w:rPr>
          <w:rFonts w:eastAsia="SimSun"/>
          <w:sz w:val="23"/>
          <w:szCs w:val="23"/>
          <w:lang w:eastAsia="en-US"/>
        </w:rPr>
      </w:pPr>
    </w:p>
    <w:p w:rsidR="00EC2AF8" w:rsidRPr="0023669E" w:rsidRDefault="00EC2AF8" w:rsidP="00EC2AF8">
      <w:pPr>
        <w:jc w:val="both"/>
        <w:rPr>
          <w:rFonts w:eastAsia="SimSun"/>
          <w:sz w:val="23"/>
          <w:szCs w:val="23"/>
          <w:lang w:eastAsia="en-US"/>
        </w:rPr>
      </w:pPr>
    </w:p>
    <w:p w:rsidR="00EC2AF8" w:rsidRPr="0023669E" w:rsidRDefault="00EC2AF8" w:rsidP="00EC2AF8">
      <w:pPr>
        <w:jc w:val="both"/>
        <w:rPr>
          <w:rFonts w:eastAsia="SimSun"/>
          <w:sz w:val="23"/>
          <w:szCs w:val="23"/>
          <w:lang w:eastAsia="en-US"/>
        </w:rPr>
      </w:pPr>
    </w:p>
    <w:p w:rsidR="00EC2AF8" w:rsidRPr="0023669E" w:rsidRDefault="00EC2AF8" w:rsidP="00EC2AF8">
      <w:pPr>
        <w:jc w:val="both"/>
        <w:rPr>
          <w:rFonts w:eastAsia="SimSun"/>
          <w:sz w:val="23"/>
          <w:szCs w:val="23"/>
          <w:lang w:eastAsia="en-US"/>
        </w:rPr>
      </w:pPr>
    </w:p>
    <w:p w:rsidR="00EC2AF8" w:rsidRPr="0023669E" w:rsidRDefault="00EC2AF8" w:rsidP="00EC2AF8">
      <w:pPr>
        <w:jc w:val="both"/>
        <w:rPr>
          <w:rFonts w:eastAsia="SimSun"/>
          <w:sz w:val="23"/>
          <w:szCs w:val="23"/>
          <w:lang w:eastAsia="en-US"/>
        </w:rPr>
      </w:pPr>
    </w:p>
    <w:p w:rsidR="00EC2AF8" w:rsidRPr="0023669E" w:rsidRDefault="00EC2AF8" w:rsidP="00EC2AF8">
      <w:pPr>
        <w:jc w:val="both"/>
        <w:rPr>
          <w:rFonts w:eastAsia="SimSun"/>
          <w:sz w:val="23"/>
          <w:szCs w:val="23"/>
          <w:lang w:eastAsia="en-US"/>
        </w:rPr>
      </w:pPr>
    </w:p>
    <w:p w:rsidR="00EC2AF8" w:rsidRDefault="00EC2AF8" w:rsidP="00EC2AF8">
      <w:pPr>
        <w:jc w:val="both"/>
        <w:rPr>
          <w:rFonts w:eastAsia="SimSun"/>
          <w:sz w:val="23"/>
          <w:szCs w:val="23"/>
          <w:lang w:eastAsia="en-US"/>
        </w:rPr>
      </w:pPr>
    </w:p>
    <w:p w:rsidR="00D2701C" w:rsidRDefault="00D2701C" w:rsidP="00EC2AF8">
      <w:pPr>
        <w:jc w:val="both"/>
        <w:rPr>
          <w:rFonts w:eastAsia="SimSun"/>
          <w:sz w:val="23"/>
          <w:szCs w:val="23"/>
          <w:lang w:eastAsia="en-US"/>
        </w:rPr>
      </w:pPr>
    </w:p>
    <w:p w:rsidR="00D2701C" w:rsidRDefault="00D2701C" w:rsidP="00EC2AF8">
      <w:pPr>
        <w:jc w:val="both"/>
        <w:rPr>
          <w:rFonts w:eastAsia="SimSun"/>
          <w:sz w:val="23"/>
          <w:szCs w:val="23"/>
          <w:lang w:eastAsia="en-US"/>
        </w:rPr>
      </w:pPr>
    </w:p>
    <w:p w:rsidR="00D2701C" w:rsidRDefault="00D2701C" w:rsidP="00EC2AF8">
      <w:pPr>
        <w:jc w:val="both"/>
        <w:rPr>
          <w:rFonts w:eastAsia="SimSun"/>
          <w:sz w:val="23"/>
          <w:szCs w:val="23"/>
          <w:lang w:eastAsia="en-US"/>
        </w:rPr>
      </w:pPr>
    </w:p>
    <w:p w:rsidR="00D2701C" w:rsidRDefault="00D2701C" w:rsidP="00EC2AF8">
      <w:pPr>
        <w:jc w:val="both"/>
        <w:rPr>
          <w:rFonts w:eastAsia="SimSun"/>
          <w:sz w:val="23"/>
          <w:szCs w:val="23"/>
          <w:lang w:eastAsia="en-US"/>
        </w:rPr>
      </w:pPr>
    </w:p>
    <w:p w:rsidR="00E915EB" w:rsidRDefault="00E915EB" w:rsidP="00EC2AF8">
      <w:pPr>
        <w:jc w:val="both"/>
        <w:rPr>
          <w:rFonts w:eastAsia="SimSun"/>
          <w:sz w:val="23"/>
          <w:szCs w:val="23"/>
          <w:lang w:eastAsia="en-US"/>
        </w:rPr>
      </w:pPr>
    </w:p>
    <w:p w:rsidR="00D2701C" w:rsidRDefault="00D2701C" w:rsidP="00EC2AF8">
      <w:pPr>
        <w:jc w:val="both"/>
        <w:rPr>
          <w:rFonts w:eastAsia="SimSun"/>
          <w:sz w:val="23"/>
          <w:szCs w:val="23"/>
          <w:lang w:eastAsia="en-US"/>
        </w:rPr>
      </w:pPr>
    </w:p>
    <w:p w:rsidR="00D2701C" w:rsidRDefault="00D2701C" w:rsidP="00EC2AF8">
      <w:pPr>
        <w:jc w:val="both"/>
        <w:rPr>
          <w:rFonts w:eastAsia="SimSun"/>
          <w:sz w:val="23"/>
          <w:szCs w:val="23"/>
          <w:lang w:eastAsia="en-US"/>
        </w:rPr>
      </w:pPr>
    </w:p>
    <w:p w:rsidR="00D2701C" w:rsidRDefault="00D2701C" w:rsidP="00EC2AF8">
      <w:pPr>
        <w:jc w:val="both"/>
        <w:rPr>
          <w:rFonts w:eastAsia="SimSun"/>
          <w:sz w:val="23"/>
          <w:szCs w:val="23"/>
          <w:lang w:eastAsia="en-US"/>
        </w:rPr>
      </w:pPr>
    </w:p>
    <w:p w:rsidR="00D2701C" w:rsidRDefault="00D2701C" w:rsidP="00EC2AF8">
      <w:pPr>
        <w:jc w:val="both"/>
        <w:rPr>
          <w:rFonts w:eastAsia="SimSun"/>
          <w:sz w:val="23"/>
          <w:szCs w:val="23"/>
          <w:lang w:eastAsia="en-US"/>
        </w:rPr>
      </w:pPr>
    </w:p>
    <w:p w:rsidR="009A4E02" w:rsidRDefault="009A4E02" w:rsidP="00EC2AF8">
      <w:pPr>
        <w:jc w:val="both"/>
        <w:rPr>
          <w:rFonts w:eastAsia="SimSun"/>
          <w:sz w:val="23"/>
          <w:szCs w:val="23"/>
          <w:lang w:eastAsia="en-US"/>
        </w:rPr>
      </w:pPr>
    </w:p>
    <w:p w:rsidR="00D2701C" w:rsidRPr="0023669E" w:rsidRDefault="00D2701C" w:rsidP="00EC2AF8">
      <w:pPr>
        <w:jc w:val="both"/>
        <w:rPr>
          <w:rFonts w:eastAsia="SimSun"/>
          <w:sz w:val="23"/>
          <w:szCs w:val="23"/>
          <w:lang w:eastAsia="en-US"/>
        </w:rPr>
      </w:pPr>
    </w:p>
    <w:p w:rsidR="00375FAD" w:rsidRPr="0023669E" w:rsidRDefault="00375FAD" w:rsidP="00EC2AF8">
      <w:pPr>
        <w:jc w:val="both"/>
        <w:rPr>
          <w:rFonts w:eastAsia="SimSun"/>
          <w:sz w:val="23"/>
          <w:szCs w:val="23"/>
          <w:lang w:eastAsia="en-US"/>
        </w:rPr>
      </w:pPr>
    </w:p>
    <w:p w:rsidR="00375FAD" w:rsidRPr="0023669E" w:rsidRDefault="00375FAD" w:rsidP="00EC2AF8">
      <w:pPr>
        <w:jc w:val="both"/>
        <w:rPr>
          <w:rFonts w:eastAsia="SimSun"/>
          <w:sz w:val="23"/>
          <w:szCs w:val="23"/>
          <w:lang w:eastAsia="en-US"/>
        </w:rPr>
      </w:pPr>
    </w:p>
    <w:p w:rsidR="00375FAD" w:rsidRPr="0023669E" w:rsidRDefault="00375FAD" w:rsidP="00EC2AF8">
      <w:pPr>
        <w:jc w:val="both"/>
        <w:rPr>
          <w:rFonts w:eastAsia="SimSun"/>
          <w:sz w:val="23"/>
          <w:szCs w:val="23"/>
          <w:lang w:eastAsia="en-US"/>
        </w:rPr>
      </w:pPr>
    </w:p>
    <w:p w:rsidR="00375FAD" w:rsidRPr="0023669E" w:rsidRDefault="00375FAD" w:rsidP="00EC2AF8">
      <w:pPr>
        <w:jc w:val="both"/>
        <w:rPr>
          <w:rFonts w:eastAsia="SimSun"/>
          <w:sz w:val="23"/>
          <w:szCs w:val="23"/>
          <w:lang w:eastAsia="en-US"/>
        </w:rPr>
      </w:pPr>
    </w:p>
    <w:p w:rsidR="00375FAD" w:rsidRPr="0023669E" w:rsidRDefault="00375FAD" w:rsidP="00EC2AF8">
      <w:pPr>
        <w:jc w:val="both"/>
        <w:rPr>
          <w:rFonts w:eastAsia="SimSun"/>
          <w:sz w:val="23"/>
          <w:szCs w:val="23"/>
          <w:lang w:eastAsia="en-US"/>
        </w:rPr>
      </w:pPr>
    </w:p>
    <w:p w:rsidR="00375FAD" w:rsidRPr="0023669E" w:rsidRDefault="00375FAD" w:rsidP="00EC2AF8">
      <w:pPr>
        <w:jc w:val="both"/>
        <w:rPr>
          <w:rFonts w:eastAsia="SimSun"/>
          <w:sz w:val="23"/>
          <w:szCs w:val="23"/>
          <w:lang w:eastAsia="en-US"/>
        </w:rPr>
      </w:pPr>
    </w:p>
    <w:p w:rsidR="00375FAD" w:rsidRPr="0023669E" w:rsidRDefault="00375FAD" w:rsidP="00EC2AF8">
      <w:pPr>
        <w:jc w:val="both"/>
        <w:rPr>
          <w:rFonts w:eastAsia="SimSun"/>
          <w:sz w:val="23"/>
          <w:szCs w:val="23"/>
          <w:lang w:eastAsia="en-US"/>
        </w:rPr>
      </w:pPr>
    </w:p>
    <w:p w:rsidR="00375FAD" w:rsidRPr="0023669E" w:rsidRDefault="00375FAD" w:rsidP="00EC2AF8">
      <w:pPr>
        <w:jc w:val="both"/>
        <w:rPr>
          <w:rFonts w:eastAsia="SimSun"/>
          <w:sz w:val="23"/>
          <w:szCs w:val="23"/>
          <w:lang w:eastAsia="en-US"/>
        </w:rPr>
      </w:pPr>
    </w:p>
    <w:p w:rsidR="00375FAD" w:rsidRPr="0023669E" w:rsidRDefault="00375FAD" w:rsidP="00EC2AF8">
      <w:pPr>
        <w:jc w:val="both"/>
        <w:rPr>
          <w:rFonts w:eastAsia="SimSun"/>
          <w:sz w:val="23"/>
          <w:szCs w:val="23"/>
          <w:lang w:eastAsia="en-US"/>
        </w:rPr>
      </w:pPr>
    </w:p>
    <w:p w:rsidR="00EC2AF8" w:rsidRPr="0062172B" w:rsidRDefault="000E4128" w:rsidP="0078196D">
      <w:pPr>
        <w:jc w:val="center"/>
        <w:rPr>
          <w:rFonts w:eastAsia="SimSun"/>
          <w:b/>
          <w:lang w:eastAsia="en-US"/>
        </w:rPr>
      </w:pPr>
      <w:r w:rsidRPr="0062172B">
        <w:rPr>
          <w:rFonts w:eastAsia="SimSun"/>
          <w:b/>
          <w:lang w:eastAsia="en-US"/>
        </w:rPr>
        <w:lastRenderedPageBreak/>
        <w:t>Паспорт</w:t>
      </w:r>
    </w:p>
    <w:p w:rsidR="00EC2AF8" w:rsidRPr="0023669E" w:rsidRDefault="00EC2AF8" w:rsidP="00EC2AF8">
      <w:pPr>
        <w:jc w:val="both"/>
        <w:rPr>
          <w:rFonts w:eastAsia="SimSun"/>
          <w:sz w:val="23"/>
          <w:szCs w:val="23"/>
          <w:lang w:eastAsia="en-US"/>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22"/>
        <w:gridCol w:w="6666"/>
      </w:tblGrid>
      <w:tr w:rsidR="00EC2AF8" w:rsidRPr="00E54652" w:rsidTr="00820F04">
        <w:tc>
          <w:tcPr>
            <w:tcW w:w="3168" w:type="dxa"/>
          </w:tcPr>
          <w:bookmarkEnd w:id="3"/>
          <w:p w:rsidR="00EC2AF8" w:rsidRPr="0062172B" w:rsidRDefault="00A84C43" w:rsidP="00820F04">
            <w:pPr>
              <w:rPr>
                <w:b/>
                <w:sz w:val="24"/>
                <w:szCs w:val="24"/>
                <w:lang w:val="kk-KZ"/>
              </w:rPr>
            </w:pPr>
            <w:r w:rsidRPr="0062172B">
              <w:rPr>
                <w:b/>
                <w:sz w:val="24"/>
                <w:szCs w:val="24"/>
                <w:lang w:val="kk-KZ"/>
              </w:rPr>
              <w:t>Атауы</w:t>
            </w:r>
          </w:p>
        </w:tc>
        <w:tc>
          <w:tcPr>
            <w:tcW w:w="7020" w:type="dxa"/>
          </w:tcPr>
          <w:p w:rsidR="00EC2AF8" w:rsidRPr="0062172B" w:rsidRDefault="00A84C43" w:rsidP="00A84C43">
            <w:pPr>
              <w:ind w:left="34"/>
              <w:jc w:val="both"/>
              <w:rPr>
                <w:sz w:val="24"/>
                <w:szCs w:val="24"/>
                <w:lang w:val="kk-KZ"/>
              </w:rPr>
            </w:pPr>
            <w:r w:rsidRPr="0062172B">
              <w:rPr>
                <w:sz w:val="24"/>
                <w:szCs w:val="24"/>
                <w:lang w:val="kk-KZ"/>
              </w:rPr>
              <w:t>Шығыс Қазақстан облысы Шемонаиха ауданының 2026-2030 жылдарға арналған даму жоспары</w:t>
            </w:r>
          </w:p>
        </w:tc>
      </w:tr>
      <w:tr w:rsidR="00EC2AF8" w:rsidRPr="00E54652" w:rsidTr="00820F04">
        <w:trPr>
          <w:trHeight w:val="349"/>
        </w:trPr>
        <w:tc>
          <w:tcPr>
            <w:tcW w:w="3168" w:type="dxa"/>
          </w:tcPr>
          <w:p w:rsidR="00EC2AF8" w:rsidRPr="0062172B" w:rsidRDefault="00A84C43" w:rsidP="00820F04">
            <w:pPr>
              <w:rPr>
                <w:b/>
                <w:sz w:val="24"/>
                <w:szCs w:val="24"/>
              </w:rPr>
            </w:pPr>
            <w:r w:rsidRPr="0062172B">
              <w:rPr>
                <w:b/>
                <w:sz w:val="24"/>
                <w:szCs w:val="24"/>
              </w:rPr>
              <w:t>Аймақтыңнегізгісипаттамасы</w:t>
            </w:r>
          </w:p>
        </w:tc>
        <w:tc>
          <w:tcPr>
            <w:tcW w:w="7020" w:type="dxa"/>
          </w:tcPr>
          <w:p w:rsidR="00A84C43" w:rsidRPr="0062172B" w:rsidRDefault="00A84C43" w:rsidP="00A84C43">
            <w:pPr>
              <w:pStyle w:val="affd"/>
              <w:jc w:val="both"/>
            </w:pPr>
            <w:r w:rsidRPr="0062172B">
              <w:t>Шемонаиха ауданы</w:t>
            </w:r>
            <w:r w:rsidR="0062172B">
              <w:t xml:space="preserve"> </w:t>
            </w:r>
            <w:r w:rsidRPr="0062172B">
              <w:t>Шығыс</w:t>
            </w:r>
            <w:r w:rsidR="0062172B">
              <w:t xml:space="preserve"> </w:t>
            </w:r>
            <w:r w:rsidRPr="0062172B">
              <w:t>Қазақстан</w:t>
            </w:r>
            <w:r w:rsidR="0062172B">
              <w:t xml:space="preserve"> </w:t>
            </w:r>
            <w:r w:rsidRPr="0062172B">
              <w:t>облысының</w:t>
            </w:r>
            <w:r w:rsidR="0062172B">
              <w:t xml:space="preserve"> </w:t>
            </w:r>
            <w:r w:rsidRPr="0062172B">
              <w:t>солтүстігінде</w:t>
            </w:r>
            <w:r w:rsidR="0062172B">
              <w:t xml:space="preserve"> </w:t>
            </w:r>
            <w:r w:rsidRPr="0062172B">
              <w:t>орналасқан, 1928 жылы құрылған. Аудан Алтай өлкесімен және Ресей</w:t>
            </w:r>
            <w:r w:rsidR="0062172B">
              <w:t xml:space="preserve"> </w:t>
            </w:r>
            <w:r w:rsidRPr="0062172B">
              <w:t>Федерациясының</w:t>
            </w:r>
            <w:r w:rsidR="0062172B">
              <w:t xml:space="preserve"> </w:t>
            </w:r>
            <w:r w:rsidRPr="0062172B">
              <w:t>Алтай Республикасымен, Бородулиха және Глубокое аудандарымен</w:t>
            </w:r>
            <w:r w:rsidR="0062172B">
              <w:t xml:space="preserve"> </w:t>
            </w:r>
            <w:r w:rsidRPr="0062172B">
              <w:t>шектеседі. Аудан аумағы - 4,0 мы</w:t>
            </w:r>
            <w:r w:rsidR="00FE67F4" w:rsidRPr="0062172B">
              <w:rPr>
                <w:lang w:val="kk-KZ"/>
              </w:rPr>
              <w:t xml:space="preserve">ң </w:t>
            </w:r>
            <w:r w:rsidRPr="0062172B">
              <w:t xml:space="preserve">шаршы км (облысаумағының 4,1%). </w:t>
            </w:r>
          </w:p>
          <w:p w:rsidR="00A84C43" w:rsidRPr="0062172B" w:rsidRDefault="00A84C43" w:rsidP="00A84C43">
            <w:pPr>
              <w:pStyle w:val="affd"/>
              <w:jc w:val="both"/>
            </w:pPr>
            <w:r w:rsidRPr="0062172B">
              <w:t>Ауданның</w:t>
            </w:r>
            <w:r w:rsidR="0062172B">
              <w:t xml:space="preserve"> </w:t>
            </w:r>
            <w:r w:rsidRPr="0062172B">
              <w:t>әкімшілік</w:t>
            </w:r>
            <w:r w:rsidR="0062172B">
              <w:t xml:space="preserve"> </w:t>
            </w:r>
            <w:r w:rsidRPr="0062172B">
              <w:t>бөлінісі: 1 қала, 10 ауылдық округ, 2 кент, 31 Ауыл.</w:t>
            </w:r>
          </w:p>
          <w:p w:rsidR="00A84C43" w:rsidRPr="0062172B" w:rsidRDefault="00A84C43" w:rsidP="00A84C43">
            <w:pPr>
              <w:pStyle w:val="affd"/>
              <w:jc w:val="both"/>
              <w:rPr>
                <w:lang w:val="kk-KZ"/>
              </w:rPr>
            </w:pPr>
            <w:r w:rsidRPr="0062172B">
              <w:t>2025 жылдың</w:t>
            </w:r>
            <w:r w:rsidR="0062172B">
              <w:t xml:space="preserve"> </w:t>
            </w:r>
            <w:r w:rsidRPr="0062172B">
              <w:t>басындахалық саны-40,8 мың адам. (ШығысҚазақстан</w:t>
            </w:r>
            <w:r w:rsidR="0062172B">
              <w:t xml:space="preserve"> </w:t>
            </w:r>
            <w:r w:rsidRPr="0062172B">
              <w:t xml:space="preserve">халқының 5,6%) халықтығыздығы 1 шаршы км-ге 10,2 адам. </w:t>
            </w:r>
            <w:r w:rsidRPr="0062172B">
              <w:rPr>
                <w:lang w:val="kk-KZ"/>
              </w:rPr>
              <w:t>Әкімшілік орталығы-18,1 мың тұрғыны бар Шемонаиха қаласы, бұл аудан халқының 44,5% құрайды.</w:t>
            </w:r>
          </w:p>
          <w:p w:rsidR="00EC2AF8" w:rsidRPr="0062172B" w:rsidRDefault="00A84C43" w:rsidP="00A84C43">
            <w:pPr>
              <w:pStyle w:val="affd"/>
              <w:jc w:val="both"/>
              <w:rPr>
                <w:lang w:val="kk-KZ"/>
              </w:rPr>
            </w:pPr>
            <w:r w:rsidRPr="0062172B">
              <w:rPr>
                <w:lang w:val="kk-KZ"/>
              </w:rPr>
              <w:t>Ауданның негізгі салалары ауыл шаруашылығы және өнеркәсіп болып табылады.</w:t>
            </w:r>
          </w:p>
        </w:tc>
      </w:tr>
      <w:tr w:rsidR="00EC2AF8" w:rsidRPr="00E54652" w:rsidTr="00820F04">
        <w:tc>
          <w:tcPr>
            <w:tcW w:w="3168" w:type="dxa"/>
          </w:tcPr>
          <w:p w:rsidR="00EC2AF8" w:rsidRPr="0062172B" w:rsidRDefault="00A84C43" w:rsidP="00820F04">
            <w:pPr>
              <w:rPr>
                <w:b/>
                <w:sz w:val="24"/>
                <w:szCs w:val="24"/>
                <w:lang w:val="kk-KZ"/>
              </w:rPr>
            </w:pPr>
            <w:r w:rsidRPr="0062172B">
              <w:rPr>
                <w:b/>
                <w:sz w:val="24"/>
                <w:szCs w:val="24"/>
                <w:lang w:val="kk-KZ"/>
              </w:rPr>
              <w:t>Бағыттар, мақсаттар, нысаналы индикаторлар, міндеттер және нәтижелер көрсеткіштері</w:t>
            </w:r>
          </w:p>
        </w:tc>
        <w:tc>
          <w:tcPr>
            <w:tcW w:w="7020" w:type="dxa"/>
          </w:tcPr>
          <w:p w:rsidR="0067095A" w:rsidRPr="0062172B" w:rsidRDefault="0067095A" w:rsidP="0067095A">
            <w:pPr>
              <w:jc w:val="both"/>
              <w:rPr>
                <w:b/>
                <w:bCs/>
                <w:sz w:val="24"/>
                <w:szCs w:val="24"/>
                <w:lang w:val="kk-KZ"/>
              </w:rPr>
            </w:pPr>
            <w:r w:rsidRPr="0062172B">
              <w:rPr>
                <w:b/>
                <w:bCs/>
                <w:sz w:val="24"/>
                <w:szCs w:val="24"/>
                <w:lang w:val="kk-KZ"/>
              </w:rPr>
              <w:t>I. БАҒЫТ: БЕРІК ЭКОНОМИКАЛЫҚ ІРГЕ</w:t>
            </w:r>
          </w:p>
          <w:p w:rsidR="0067095A" w:rsidRPr="0062172B" w:rsidRDefault="00633EA2" w:rsidP="0067095A">
            <w:pPr>
              <w:jc w:val="both"/>
              <w:rPr>
                <w:sz w:val="24"/>
                <w:szCs w:val="24"/>
                <w:lang w:val="kk-KZ"/>
              </w:rPr>
            </w:pPr>
            <w:r>
              <w:rPr>
                <w:b/>
                <w:bCs/>
                <w:sz w:val="24"/>
                <w:szCs w:val="24"/>
                <w:lang w:val="kk-KZ"/>
              </w:rPr>
              <w:t>ТҰИ</w:t>
            </w:r>
            <w:r w:rsidR="0067095A" w:rsidRPr="0062172B">
              <w:rPr>
                <w:b/>
                <w:bCs/>
                <w:sz w:val="24"/>
                <w:szCs w:val="24"/>
                <w:lang w:val="kk-KZ"/>
              </w:rPr>
              <w:t xml:space="preserve"> 2.</w:t>
            </w:r>
            <w:r w:rsidR="0067095A" w:rsidRPr="0062172B">
              <w:rPr>
                <w:sz w:val="24"/>
                <w:szCs w:val="24"/>
                <w:lang w:val="kk-KZ"/>
              </w:rPr>
              <w:t xml:space="preserve"> Нақты экономикалық өсу қарқыны</w:t>
            </w:r>
          </w:p>
          <w:p w:rsidR="0067095A" w:rsidRPr="0062172B" w:rsidRDefault="00633EA2" w:rsidP="0067095A">
            <w:pPr>
              <w:jc w:val="both"/>
              <w:rPr>
                <w:sz w:val="24"/>
                <w:szCs w:val="24"/>
                <w:lang w:val="kk-KZ"/>
              </w:rPr>
            </w:pPr>
            <w:r>
              <w:rPr>
                <w:b/>
                <w:bCs/>
                <w:sz w:val="24"/>
                <w:szCs w:val="24"/>
                <w:lang w:val="kk-KZ"/>
              </w:rPr>
              <w:t>ТҰИ</w:t>
            </w:r>
            <w:r w:rsidR="0067095A" w:rsidRPr="0062172B">
              <w:rPr>
                <w:b/>
                <w:bCs/>
                <w:sz w:val="24"/>
                <w:szCs w:val="24"/>
                <w:lang w:val="kk-KZ"/>
              </w:rPr>
              <w:t xml:space="preserve"> 3</w:t>
            </w:r>
            <w:r w:rsidR="0067095A" w:rsidRPr="0062172B">
              <w:rPr>
                <w:sz w:val="24"/>
                <w:szCs w:val="24"/>
                <w:lang w:val="kk-KZ"/>
              </w:rPr>
              <w:t>. Жиынтық еңбек өнімділігінің өсу индексі, 2022 = 100</w:t>
            </w:r>
          </w:p>
          <w:p w:rsidR="00BB20E8" w:rsidRPr="0062172B" w:rsidRDefault="00BB20E8" w:rsidP="00BB20E8">
            <w:pPr>
              <w:jc w:val="both"/>
              <w:rPr>
                <w:sz w:val="24"/>
                <w:szCs w:val="24"/>
                <w:lang w:val="kk-KZ"/>
              </w:rPr>
            </w:pPr>
            <w:r w:rsidRPr="0062172B">
              <w:rPr>
                <w:b/>
                <w:bCs/>
                <w:sz w:val="24"/>
                <w:szCs w:val="24"/>
                <w:lang w:val="kk-KZ"/>
              </w:rPr>
              <w:t>Мақсат</w:t>
            </w:r>
            <w:r w:rsidRPr="0062172B">
              <w:rPr>
                <w:sz w:val="24"/>
                <w:szCs w:val="24"/>
                <w:lang w:val="kk-KZ"/>
              </w:rPr>
              <w:t>: Жалпы қосылған құнды арттыру арқылы еңбек өнімділігін арттыру</w:t>
            </w:r>
          </w:p>
          <w:p w:rsidR="00BB20E8" w:rsidRPr="0062172B" w:rsidRDefault="00BB20E8" w:rsidP="00BB20E8">
            <w:pPr>
              <w:jc w:val="both"/>
              <w:rPr>
                <w:sz w:val="24"/>
                <w:szCs w:val="24"/>
                <w:lang w:val="kk-KZ"/>
              </w:rPr>
            </w:pPr>
            <w:r w:rsidRPr="0062172B">
              <w:rPr>
                <w:b/>
                <w:bCs/>
                <w:sz w:val="24"/>
                <w:szCs w:val="24"/>
                <w:lang w:val="kk-KZ"/>
              </w:rPr>
              <w:t>Міндетті:</w:t>
            </w:r>
            <w:r w:rsidRPr="0062172B">
              <w:rPr>
                <w:sz w:val="24"/>
                <w:szCs w:val="24"/>
                <w:lang w:val="kk-KZ"/>
              </w:rPr>
              <w:t xml:space="preserve"> Технологиялық жаңғырту мен инновациялық дамуды жақсарту арқылы жалпы қосылған құнды арттыру</w:t>
            </w:r>
          </w:p>
          <w:p w:rsidR="00BB20E8" w:rsidRPr="0062172B" w:rsidRDefault="00BB20E8" w:rsidP="00BB20E8">
            <w:pPr>
              <w:jc w:val="both"/>
              <w:rPr>
                <w:sz w:val="24"/>
                <w:szCs w:val="24"/>
                <w:lang w:val="kk-KZ"/>
              </w:rPr>
            </w:pPr>
            <w:r w:rsidRPr="0062172B">
              <w:rPr>
                <w:b/>
                <w:bCs/>
                <w:sz w:val="24"/>
                <w:szCs w:val="24"/>
                <w:lang w:val="kk-KZ"/>
              </w:rPr>
              <w:t>Нәтиже көрсеткіші:</w:t>
            </w:r>
            <w:r w:rsidRPr="0062172B">
              <w:rPr>
                <w:sz w:val="24"/>
                <w:szCs w:val="24"/>
                <w:lang w:val="kk-KZ"/>
              </w:rPr>
              <w:t xml:space="preserve"> Негізгі экономикалық салалардың өндіріс көлемі</w:t>
            </w:r>
          </w:p>
          <w:p w:rsidR="00620B32" w:rsidRPr="0062172B" w:rsidRDefault="00620B32" w:rsidP="00620B32">
            <w:pPr>
              <w:jc w:val="both"/>
              <w:rPr>
                <w:sz w:val="24"/>
                <w:szCs w:val="24"/>
                <w:lang w:val="kk-KZ"/>
              </w:rPr>
            </w:pPr>
            <w:r w:rsidRPr="0062172B">
              <w:rPr>
                <w:b/>
                <w:bCs/>
                <w:sz w:val="24"/>
                <w:szCs w:val="24"/>
                <w:lang w:val="kk-KZ"/>
              </w:rPr>
              <w:t xml:space="preserve">Мақсат. </w:t>
            </w:r>
            <w:r w:rsidRPr="0062172B">
              <w:rPr>
                <w:sz w:val="24"/>
                <w:szCs w:val="24"/>
                <w:lang w:val="kk-KZ"/>
              </w:rPr>
              <w:t>Ел экономикасының жылу және электр энергиясына өсіп келе жатқан қажеттілігін қамтамасыз ету, жаңартылатын энергия көздері мен атом энергетикасын дамыту үшін жағдайлар жасау</w:t>
            </w:r>
          </w:p>
          <w:p w:rsidR="005B1C43" w:rsidRPr="0062172B" w:rsidRDefault="00D74625" w:rsidP="00620B32">
            <w:pPr>
              <w:rPr>
                <w:sz w:val="24"/>
                <w:szCs w:val="24"/>
                <w:lang w:val="kk-KZ"/>
              </w:rPr>
            </w:pPr>
            <w:r>
              <w:rPr>
                <w:b/>
                <w:bCs/>
                <w:sz w:val="24"/>
                <w:szCs w:val="24"/>
                <w:lang w:val="kk-KZ"/>
              </w:rPr>
              <w:t>Нысаналы индикатор:</w:t>
            </w:r>
            <w:r w:rsidR="00620B32" w:rsidRPr="0062172B">
              <w:rPr>
                <w:b/>
                <w:bCs/>
                <w:sz w:val="24"/>
                <w:szCs w:val="24"/>
                <w:lang w:val="kk-KZ"/>
              </w:rPr>
              <w:t xml:space="preserve"> </w:t>
            </w:r>
            <w:r w:rsidR="00620B32" w:rsidRPr="0062172B">
              <w:rPr>
                <w:sz w:val="24"/>
                <w:szCs w:val="24"/>
                <w:lang w:val="kk-KZ"/>
              </w:rPr>
              <w:t>Республика бойынша 2022 жылдан бастап жинақтала отырып енгізілетін электр қуаттарының көлемі</w:t>
            </w:r>
          </w:p>
          <w:p w:rsidR="006D426C" w:rsidRPr="0062172B" w:rsidRDefault="006D426C" w:rsidP="006D426C">
            <w:pPr>
              <w:jc w:val="both"/>
              <w:rPr>
                <w:b/>
                <w:bCs/>
                <w:sz w:val="24"/>
                <w:szCs w:val="24"/>
                <w:lang w:val="kk-KZ"/>
              </w:rPr>
            </w:pPr>
            <w:r w:rsidRPr="0062172B">
              <w:rPr>
                <w:b/>
                <w:bCs/>
                <w:sz w:val="24"/>
                <w:szCs w:val="24"/>
                <w:lang w:val="kk-KZ"/>
              </w:rPr>
              <w:t>II. БАҒЫТ: ЖАҢА ӨСУ НҮКТЕЛЕРІ</w:t>
            </w:r>
          </w:p>
          <w:p w:rsidR="00824343" w:rsidRPr="0062172B" w:rsidRDefault="00633EA2" w:rsidP="00824343">
            <w:pPr>
              <w:jc w:val="both"/>
              <w:rPr>
                <w:sz w:val="24"/>
                <w:szCs w:val="24"/>
                <w:lang w:val="kk-KZ"/>
              </w:rPr>
            </w:pPr>
            <w:r>
              <w:rPr>
                <w:b/>
                <w:bCs/>
                <w:sz w:val="24"/>
                <w:szCs w:val="24"/>
                <w:lang w:val="kk-KZ"/>
              </w:rPr>
              <w:t>ТҰИ</w:t>
            </w:r>
            <w:r w:rsidR="00824343" w:rsidRPr="0062172B">
              <w:rPr>
                <w:b/>
                <w:bCs/>
                <w:sz w:val="24"/>
                <w:szCs w:val="24"/>
                <w:lang w:val="kk-KZ"/>
              </w:rPr>
              <w:t xml:space="preserve"> 26.</w:t>
            </w:r>
            <w:r w:rsidR="00824343" w:rsidRPr="0062172B">
              <w:rPr>
                <w:sz w:val="24"/>
                <w:szCs w:val="24"/>
                <w:lang w:val="kk-KZ"/>
              </w:rPr>
              <w:t xml:space="preserve"> Тұру орындары қызмет көрсететін отандық туристер саны</w:t>
            </w:r>
          </w:p>
          <w:p w:rsidR="006D426C" w:rsidRPr="0062172B" w:rsidRDefault="006D426C" w:rsidP="006D426C">
            <w:pPr>
              <w:tabs>
                <w:tab w:val="left" w:pos="646"/>
              </w:tabs>
              <w:jc w:val="both"/>
              <w:rPr>
                <w:sz w:val="24"/>
                <w:szCs w:val="24"/>
                <w:lang w:val="kk-KZ"/>
              </w:rPr>
            </w:pPr>
            <w:r w:rsidRPr="0062172B">
              <w:rPr>
                <w:b/>
                <w:bCs/>
                <w:sz w:val="24"/>
                <w:szCs w:val="24"/>
                <w:lang w:val="kk-KZ"/>
              </w:rPr>
              <w:t>Мақсат</w:t>
            </w:r>
            <w:r w:rsidRPr="0062172B">
              <w:rPr>
                <w:sz w:val="24"/>
                <w:szCs w:val="24"/>
                <w:lang w:val="kk-KZ"/>
              </w:rPr>
              <w:t>: Ішкі туризмді дамыту үшін қолайлы туристік орта жасау</w:t>
            </w:r>
          </w:p>
          <w:p w:rsidR="006D426C" w:rsidRPr="0062172B" w:rsidRDefault="006D426C" w:rsidP="006D426C">
            <w:pPr>
              <w:tabs>
                <w:tab w:val="left" w:pos="646"/>
              </w:tabs>
              <w:jc w:val="both"/>
              <w:rPr>
                <w:sz w:val="24"/>
                <w:szCs w:val="24"/>
                <w:lang w:val="kk-KZ"/>
              </w:rPr>
            </w:pPr>
            <w:r w:rsidRPr="0062172B">
              <w:rPr>
                <w:b/>
                <w:bCs/>
                <w:sz w:val="24"/>
                <w:szCs w:val="24"/>
                <w:lang w:val="kk-KZ"/>
              </w:rPr>
              <w:t>Міндетті:</w:t>
            </w:r>
            <w:r w:rsidRPr="0062172B">
              <w:rPr>
                <w:sz w:val="24"/>
                <w:szCs w:val="24"/>
                <w:lang w:val="kk-KZ"/>
              </w:rPr>
              <w:t xml:space="preserve"> Бәсекеге қабілетті туризм индустриясын дамыту</w:t>
            </w:r>
          </w:p>
          <w:p w:rsidR="006D426C" w:rsidRPr="0062172B" w:rsidRDefault="00633EA2" w:rsidP="006D426C">
            <w:pPr>
              <w:tabs>
                <w:tab w:val="left" w:pos="646"/>
              </w:tabs>
              <w:jc w:val="both"/>
              <w:rPr>
                <w:sz w:val="24"/>
                <w:szCs w:val="24"/>
                <w:lang w:val="kk-KZ"/>
              </w:rPr>
            </w:pPr>
            <w:r>
              <w:rPr>
                <w:b/>
                <w:bCs/>
                <w:sz w:val="24"/>
                <w:szCs w:val="24"/>
                <w:lang w:val="kk-KZ"/>
              </w:rPr>
              <w:t>ТҰИ</w:t>
            </w:r>
            <w:r w:rsidR="006D426C" w:rsidRPr="0062172B">
              <w:rPr>
                <w:b/>
                <w:bCs/>
                <w:sz w:val="24"/>
                <w:szCs w:val="24"/>
                <w:lang w:val="kk-KZ"/>
              </w:rPr>
              <w:t xml:space="preserve"> 27.</w:t>
            </w:r>
            <w:r w:rsidR="006D426C" w:rsidRPr="0062172B">
              <w:rPr>
                <w:sz w:val="24"/>
                <w:szCs w:val="24"/>
                <w:lang w:val="kk-KZ"/>
              </w:rPr>
              <w:t xml:space="preserve"> Тұрғын үймен қызмет көрсетілетін келушілер саны</w:t>
            </w:r>
          </w:p>
          <w:p w:rsidR="006D426C" w:rsidRPr="0062172B" w:rsidRDefault="006D426C" w:rsidP="006D426C">
            <w:pPr>
              <w:tabs>
                <w:tab w:val="left" w:pos="646"/>
              </w:tabs>
              <w:jc w:val="both"/>
              <w:rPr>
                <w:sz w:val="24"/>
                <w:szCs w:val="24"/>
                <w:lang w:val="kk-KZ"/>
              </w:rPr>
            </w:pPr>
            <w:r w:rsidRPr="0062172B">
              <w:rPr>
                <w:b/>
                <w:bCs/>
                <w:sz w:val="24"/>
                <w:szCs w:val="24"/>
                <w:lang w:val="kk-KZ"/>
              </w:rPr>
              <w:t>Мақсат:</w:t>
            </w:r>
            <w:r w:rsidRPr="0062172B">
              <w:rPr>
                <w:sz w:val="24"/>
                <w:szCs w:val="24"/>
                <w:lang w:val="kk-KZ"/>
              </w:rPr>
              <w:t xml:space="preserve"> Қазақстанның ұлттық туристік брендін дамыту және оның оң имиджін қалыптастыру</w:t>
            </w:r>
          </w:p>
          <w:p w:rsidR="006D426C" w:rsidRPr="0062172B" w:rsidRDefault="006D426C" w:rsidP="006D426C">
            <w:pPr>
              <w:tabs>
                <w:tab w:val="left" w:pos="646"/>
              </w:tabs>
              <w:jc w:val="both"/>
              <w:rPr>
                <w:sz w:val="24"/>
                <w:szCs w:val="24"/>
                <w:lang w:val="kk-KZ"/>
              </w:rPr>
            </w:pPr>
            <w:r w:rsidRPr="0062172B">
              <w:rPr>
                <w:b/>
                <w:bCs/>
                <w:sz w:val="24"/>
                <w:szCs w:val="24"/>
                <w:lang w:val="kk-KZ"/>
              </w:rPr>
              <w:t xml:space="preserve">Міндет. </w:t>
            </w:r>
            <w:r w:rsidRPr="0062172B">
              <w:rPr>
                <w:sz w:val="24"/>
                <w:szCs w:val="24"/>
                <w:lang w:val="kk-KZ"/>
              </w:rPr>
              <w:t>Шетелдік туристерді тарту</w:t>
            </w:r>
          </w:p>
          <w:p w:rsidR="00620B32" w:rsidRPr="0062172B" w:rsidRDefault="00633EA2" w:rsidP="00620B32">
            <w:pPr>
              <w:jc w:val="both"/>
              <w:rPr>
                <w:b/>
                <w:sz w:val="24"/>
                <w:szCs w:val="24"/>
                <w:lang w:val="kk-KZ"/>
              </w:rPr>
            </w:pPr>
            <w:r>
              <w:rPr>
                <w:b/>
                <w:sz w:val="24"/>
                <w:szCs w:val="24"/>
                <w:lang w:val="kk-KZ"/>
              </w:rPr>
              <w:t>ТҰИ</w:t>
            </w:r>
            <w:r w:rsidR="00620B32" w:rsidRPr="0062172B">
              <w:rPr>
                <w:b/>
                <w:sz w:val="24"/>
                <w:szCs w:val="24"/>
                <w:lang w:val="kk-KZ"/>
              </w:rPr>
              <w:t xml:space="preserve"> 23. АӨК қайта өңделген өнімнің үлесі</w:t>
            </w:r>
          </w:p>
          <w:p w:rsidR="00620B32" w:rsidRPr="0062172B" w:rsidRDefault="00620B32" w:rsidP="00620B32">
            <w:pPr>
              <w:jc w:val="both"/>
              <w:rPr>
                <w:bCs/>
                <w:sz w:val="24"/>
                <w:szCs w:val="24"/>
                <w:lang w:val="kk-KZ"/>
              </w:rPr>
            </w:pPr>
            <w:r w:rsidRPr="0062172B">
              <w:rPr>
                <w:b/>
                <w:sz w:val="24"/>
                <w:szCs w:val="24"/>
                <w:lang w:val="kk-KZ"/>
              </w:rPr>
              <w:t xml:space="preserve">Мақсаты: </w:t>
            </w:r>
            <w:r w:rsidRPr="0062172B">
              <w:rPr>
                <w:bCs/>
                <w:sz w:val="24"/>
                <w:szCs w:val="24"/>
                <w:lang w:val="kk-KZ"/>
              </w:rPr>
              <w:t>АӨК субъектілерінің бәсекеге қабілеттілігін арттыру үшін жағдайлар жасау</w:t>
            </w:r>
          </w:p>
          <w:p w:rsidR="00620B32" w:rsidRPr="0062172B" w:rsidRDefault="00620B32" w:rsidP="00620B32">
            <w:pPr>
              <w:jc w:val="both"/>
              <w:rPr>
                <w:b/>
                <w:bCs/>
                <w:sz w:val="24"/>
                <w:szCs w:val="24"/>
                <w:lang w:val="kk-KZ"/>
              </w:rPr>
            </w:pPr>
            <w:r w:rsidRPr="0062172B">
              <w:rPr>
                <w:b/>
                <w:sz w:val="24"/>
                <w:szCs w:val="24"/>
                <w:lang w:val="kk-KZ"/>
              </w:rPr>
              <w:t xml:space="preserve">Міндеті: </w:t>
            </w:r>
            <w:r w:rsidRPr="0062172B">
              <w:rPr>
                <w:bCs/>
                <w:sz w:val="24"/>
                <w:szCs w:val="24"/>
                <w:lang w:val="kk-KZ"/>
              </w:rPr>
              <w:t>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p w:rsidR="00C9605B" w:rsidRPr="0062172B" w:rsidRDefault="00ED4249" w:rsidP="00620B32">
            <w:pPr>
              <w:jc w:val="both"/>
              <w:rPr>
                <w:sz w:val="24"/>
                <w:szCs w:val="24"/>
                <w:lang w:val="kk-KZ"/>
              </w:rPr>
            </w:pPr>
            <w:r w:rsidRPr="0062172B">
              <w:rPr>
                <w:b/>
                <w:bCs/>
                <w:sz w:val="24"/>
                <w:szCs w:val="24"/>
                <w:lang w:val="kk-KZ"/>
              </w:rPr>
              <w:t>Нәтиже көрсеткіші 1</w:t>
            </w:r>
            <w:r w:rsidR="00BC326E" w:rsidRPr="0062172B">
              <w:rPr>
                <w:b/>
                <w:bCs/>
                <w:sz w:val="24"/>
                <w:szCs w:val="24"/>
                <w:lang w:val="kk-KZ"/>
              </w:rPr>
              <w:t>.</w:t>
            </w:r>
            <w:r w:rsidR="00C9605B" w:rsidRPr="0062172B">
              <w:rPr>
                <w:sz w:val="24"/>
                <w:szCs w:val="24"/>
                <w:lang w:val="kk-KZ"/>
              </w:rPr>
              <w:t>Ет өңдеу үлесі</w:t>
            </w:r>
          </w:p>
          <w:p w:rsidR="00C9605B" w:rsidRPr="0062172B" w:rsidRDefault="00ED4249" w:rsidP="00C9605B">
            <w:pPr>
              <w:jc w:val="both"/>
              <w:rPr>
                <w:sz w:val="24"/>
                <w:szCs w:val="24"/>
                <w:lang w:val="kk-KZ"/>
              </w:rPr>
            </w:pPr>
            <w:r w:rsidRPr="0062172B">
              <w:rPr>
                <w:b/>
                <w:bCs/>
                <w:sz w:val="24"/>
                <w:szCs w:val="24"/>
                <w:lang w:val="kk-KZ"/>
              </w:rPr>
              <w:t>Нәтиже көрсеткіші 2</w:t>
            </w:r>
            <w:r w:rsidR="00BC326E" w:rsidRPr="0062172B">
              <w:rPr>
                <w:b/>
                <w:bCs/>
                <w:sz w:val="24"/>
                <w:szCs w:val="24"/>
                <w:lang w:val="kk-KZ"/>
              </w:rPr>
              <w:t>.</w:t>
            </w:r>
            <w:r w:rsidR="00C9605B" w:rsidRPr="0062172B">
              <w:rPr>
                <w:sz w:val="24"/>
                <w:szCs w:val="24"/>
                <w:lang w:val="kk-KZ"/>
              </w:rPr>
              <w:t>Сүт өңдеу үлесі</w:t>
            </w:r>
          </w:p>
          <w:p w:rsidR="00C9605B" w:rsidRPr="0062172B" w:rsidRDefault="00ED4249" w:rsidP="00C9605B">
            <w:pPr>
              <w:tabs>
                <w:tab w:val="left" w:pos="646"/>
              </w:tabs>
              <w:jc w:val="both"/>
              <w:rPr>
                <w:sz w:val="24"/>
                <w:szCs w:val="24"/>
                <w:lang w:val="kk-KZ"/>
              </w:rPr>
            </w:pPr>
            <w:r w:rsidRPr="0062172B">
              <w:rPr>
                <w:b/>
                <w:bCs/>
                <w:sz w:val="24"/>
                <w:szCs w:val="24"/>
                <w:lang w:val="kk-KZ"/>
              </w:rPr>
              <w:lastRenderedPageBreak/>
              <w:t>Нәтиже көрсеткіші</w:t>
            </w:r>
            <w:r w:rsidR="00C67A96">
              <w:rPr>
                <w:b/>
                <w:bCs/>
                <w:sz w:val="24"/>
                <w:szCs w:val="24"/>
                <w:lang w:val="kk-KZ"/>
              </w:rPr>
              <w:t xml:space="preserve"> </w:t>
            </w:r>
            <w:r w:rsidR="00BC326E" w:rsidRPr="0062172B">
              <w:rPr>
                <w:b/>
                <w:sz w:val="24"/>
                <w:szCs w:val="24"/>
                <w:lang w:val="kk-KZ"/>
              </w:rPr>
              <w:t>3</w:t>
            </w:r>
            <w:r w:rsidRPr="0062172B">
              <w:rPr>
                <w:b/>
                <w:sz w:val="24"/>
                <w:szCs w:val="24"/>
                <w:lang w:val="kk-KZ"/>
              </w:rPr>
              <w:t xml:space="preserve">. </w:t>
            </w:r>
            <w:r w:rsidR="00C9605B" w:rsidRPr="0062172B">
              <w:rPr>
                <w:sz w:val="24"/>
                <w:szCs w:val="24"/>
                <w:lang w:val="kk-KZ"/>
              </w:rPr>
              <w:t>Майлы дақылдарды өңдеу үлесі (күнбағыс)</w:t>
            </w:r>
          </w:p>
          <w:p w:rsidR="00C9605B" w:rsidRPr="0062172B" w:rsidRDefault="00ED4249" w:rsidP="00C9605B">
            <w:pPr>
              <w:tabs>
                <w:tab w:val="left" w:pos="646"/>
              </w:tabs>
              <w:jc w:val="both"/>
              <w:rPr>
                <w:sz w:val="24"/>
                <w:szCs w:val="24"/>
                <w:lang w:val="kk-KZ"/>
              </w:rPr>
            </w:pPr>
            <w:r w:rsidRPr="0062172B">
              <w:rPr>
                <w:b/>
                <w:bCs/>
                <w:sz w:val="24"/>
                <w:szCs w:val="24"/>
                <w:lang w:val="kk-KZ"/>
              </w:rPr>
              <w:t>Нәтиже көрсеткіші</w:t>
            </w:r>
            <w:r w:rsidR="00C67A96">
              <w:rPr>
                <w:b/>
                <w:bCs/>
                <w:sz w:val="24"/>
                <w:szCs w:val="24"/>
                <w:lang w:val="kk-KZ"/>
              </w:rPr>
              <w:t xml:space="preserve"> </w:t>
            </w:r>
            <w:r w:rsidRPr="0062172B">
              <w:rPr>
                <w:b/>
                <w:bCs/>
                <w:sz w:val="24"/>
                <w:szCs w:val="24"/>
                <w:lang w:val="kk-KZ"/>
              </w:rPr>
              <w:t xml:space="preserve">4. </w:t>
            </w:r>
            <w:r w:rsidR="00C9605B" w:rsidRPr="0062172B">
              <w:rPr>
                <w:sz w:val="24"/>
                <w:szCs w:val="24"/>
                <w:lang w:val="kk-KZ"/>
              </w:rPr>
              <w:t>Қарақұмық өңдеу үлесі</w:t>
            </w:r>
          </w:p>
          <w:p w:rsidR="005B1C43" w:rsidRPr="0062172B" w:rsidRDefault="005B1C43" w:rsidP="00C9605B">
            <w:pPr>
              <w:tabs>
                <w:tab w:val="left" w:pos="646"/>
              </w:tabs>
              <w:jc w:val="both"/>
              <w:rPr>
                <w:sz w:val="24"/>
                <w:szCs w:val="24"/>
                <w:lang w:val="kk-KZ"/>
              </w:rPr>
            </w:pPr>
          </w:p>
          <w:p w:rsidR="00C07A1F" w:rsidRPr="0062172B" w:rsidRDefault="00C07A1F" w:rsidP="00C07A1F">
            <w:pPr>
              <w:tabs>
                <w:tab w:val="left" w:pos="646"/>
              </w:tabs>
              <w:jc w:val="both"/>
              <w:rPr>
                <w:b/>
                <w:bCs/>
                <w:sz w:val="24"/>
                <w:szCs w:val="24"/>
                <w:lang w:val="kk-KZ"/>
              </w:rPr>
            </w:pPr>
            <w:r w:rsidRPr="0062172B">
              <w:rPr>
                <w:b/>
                <w:bCs/>
                <w:sz w:val="24"/>
                <w:szCs w:val="24"/>
                <w:lang w:val="kk-KZ"/>
              </w:rPr>
              <w:t>III. БАҒЫТ: ЭКОНОМИКА МЕН ҚОҒАМНЫҢ ӨЗГЕРІСТЕРІ</w:t>
            </w:r>
          </w:p>
          <w:p w:rsidR="00C07A1F" w:rsidRPr="0062172B" w:rsidRDefault="00633EA2" w:rsidP="00C07A1F">
            <w:pPr>
              <w:tabs>
                <w:tab w:val="left" w:pos="646"/>
              </w:tabs>
              <w:jc w:val="both"/>
              <w:rPr>
                <w:sz w:val="24"/>
                <w:szCs w:val="24"/>
                <w:lang w:val="kk-KZ"/>
              </w:rPr>
            </w:pPr>
            <w:r>
              <w:rPr>
                <w:b/>
                <w:bCs/>
                <w:sz w:val="24"/>
                <w:szCs w:val="24"/>
                <w:lang w:val="kk-KZ"/>
              </w:rPr>
              <w:t>ТҰИ</w:t>
            </w:r>
            <w:r w:rsidR="00C07A1F" w:rsidRPr="0062172B">
              <w:rPr>
                <w:b/>
                <w:bCs/>
                <w:sz w:val="24"/>
                <w:szCs w:val="24"/>
                <w:lang w:val="kk-KZ"/>
              </w:rPr>
              <w:t xml:space="preserve"> 28.</w:t>
            </w:r>
            <w:r w:rsidR="00C07A1F" w:rsidRPr="0062172B">
              <w:rPr>
                <w:sz w:val="24"/>
                <w:szCs w:val="24"/>
                <w:lang w:val="kk-KZ"/>
              </w:rPr>
              <w:t xml:space="preserve"> ЖІӨ-дегі ШОБ ЖҚҚ үлесі</w:t>
            </w:r>
          </w:p>
          <w:p w:rsidR="00C07A1F" w:rsidRPr="0062172B" w:rsidRDefault="00C07A1F" w:rsidP="00C07A1F">
            <w:pPr>
              <w:tabs>
                <w:tab w:val="left" w:pos="646"/>
              </w:tabs>
              <w:jc w:val="both"/>
              <w:rPr>
                <w:sz w:val="24"/>
                <w:szCs w:val="24"/>
                <w:lang w:val="kk-KZ"/>
              </w:rPr>
            </w:pPr>
            <w:r w:rsidRPr="0062172B">
              <w:rPr>
                <w:b/>
                <w:bCs/>
                <w:sz w:val="24"/>
                <w:szCs w:val="24"/>
                <w:lang w:val="kk-KZ"/>
              </w:rPr>
              <w:t>Мақсат.</w:t>
            </w:r>
            <w:r w:rsidRPr="0062172B">
              <w:rPr>
                <w:sz w:val="24"/>
                <w:szCs w:val="24"/>
                <w:lang w:val="kk-KZ"/>
              </w:rPr>
              <w:t xml:space="preserve"> Кәсіпкерлердің өсімін акселерациялау  </w:t>
            </w:r>
          </w:p>
          <w:p w:rsidR="00C07A1F" w:rsidRPr="0062172B" w:rsidRDefault="00B45022" w:rsidP="00C07A1F">
            <w:pPr>
              <w:tabs>
                <w:tab w:val="left" w:pos="646"/>
              </w:tabs>
              <w:jc w:val="both"/>
              <w:rPr>
                <w:sz w:val="24"/>
                <w:szCs w:val="24"/>
                <w:lang w:val="kk-KZ"/>
              </w:rPr>
            </w:pPr>
            <w:r w:rsidRPr="0062172B">
              <w:rPr>
                <w:b/>
                <w:bCs/>
                <w:sz w:val="24"/>
                <w:szCs w:val="24"/>
                <w:lang w:val="kk-KZ"/>
              </w:rPr>
              <w:t>Міндетті:</w:t>
            </w:r>
            <w:r w:rsidR="00C07A1F" w:rsidRPr="0062172B">
              <w:rPr>
                <w:sz w:val="24"/>
                <w:szCs w:val="24"/>
                <w:lang w:val="kk-KZ"/>
              </w:rPr>
              <w:t xml:space="preserve"> Кәсіпкерлікті мемлекеттік қолдау шараларына қолжетімділікті қамтамасыз ету</w:t>
            </w:r>
          </w:p>
          <w:p w:rsidR="00C07A1F" w:rsidRPr="0062172B" w:rsidRDefault="00633EA2" w:rsidP="00C07A1F">
            <w:pPr>
              <w:tabs>
                <w:tab w:val="left" w:pos="646"/>
              </w:tabs>
              <w:jc w:val="both"/>
              <w:rPr>
                <w:sz w:val="24"/>
                <w:szCs w:val="24"/>
                <w:lang w:val="kk-KZ"/>
              </w:rPr>
            </w:pPr>
            <w:r>
              <w:rPr>
                <w:b/>
                <w:bCs/>
                <w:sz w:val="24"/>
                <w:szCs w:val="24"/>
                <w:lang w:val="kk-KZ"/>
              </w:rPr>
              <w:t>ТҰИ</w:t>
            </w:r>
            <w:r w:rsidR="00C07A1F" w:rsidRPr="0062172B">
              <w:rPr>
                <w:b/>
                <w:bCs/>
                <w:sz w:val="24"/>
                <w:szCs w:val="24"/>
                <w:lang w:val="kk-KZ"/>
              </w:rPr>
              <w:t xml:space="preserve"> 29</w:t>
            </w:r>
            <w:r w:rsidR="00C07A1F" w:rsidRPr="0062172B">
              <w:rPr>
                <w:sz w:val="24"/>
                <w:szCs w:val="24"/>
                <w:lang w:val="kk-KZ"/>
              </w:rPr>
              <w:t>. ЖІӨ-дегі ШОБ ЖҚҚ үлесі</w:t>
            </w:r>
          </w:p>
          <w:p w:rsidR="00C07A1F" w:rsidRPr="0062172B" w:rsidRDefault="00C07A1F" w:rsidP="00C07A1F">
            <w:pPr>
              <w:tabs>
                <w:tab w:val="left" w:pos="646"/>
              </w:tabs>
              <w:jc w:val="both"/>
              <w:rPr>
                <w:sz w:val="24"/>
                <w:szCs w:val="24"/>
                <w:lang w:val="kk-KZ"/>
              </w:rPr>
            </w:pPr>
            <w:r w:rsidRPr="0062172B">
              <w:rPr>
                <w:b/>
                <w:bCs/>
                <w:sz w:val="24"/>
                <w:szCs w:val="24"/>
                <w:lang w:val="kk-KZ"/>
              </w:rPr>
              <w:t>Мақсаты:</w:t>
            </w:r>
            <w:r w:rsidRPr="0062172B">
              <w:rPr>
                <w:sz w:val="24"/>
                <w:szCs w:val="24"/>
                <w:lang w:val="kk-KZ"/>
              </w:rPr>
              <w:t xml:space="preserve"> Тұрақты орта бизнес сегментін дамыту</w:t>
            </w:r>
          </w:p>
          <w:p w:rsidR="00C07A1F" w:rsidRPr="0062172B" w:rsidRDefault="00C07A1F" w:rsidP="00C07A1F">
            <w:pPr>
              <w:tabs>
                <w:tab w:val="left" w:pos="646"/>
              </w:tabs>
              <w:jc w:val="both"/>
              <w:rPr>
                <w:sz w:val="24"/>
                <w:szCs w:val="24"/>
                <w:lang w:val="kk-KZ"/>
              </w:rPr>
            </w:pPr>
            <w:r w:rsidRPr="0062172B">
              <w:rPr>
                <w:b/>
                <w:bCs/>
                <w:sz w:val="24"/>
                <w:szCs w:val="24"/>
                <w:lang w:val="kk-KZ"/>
              </w:rPr>
              <w:t>Міндетті:</w:t>
            </w:r>
            <w:r w:rsidRPr="0062172B">
              <w:rPr>
                <w:sz w:val="24"/>
                <w:szCs w:val="24"/>
                <w:lang w:val="kk-KZ"/>
              </w:rPr>
              <w:t xml:space="preserve"> Бәсекеге қабілетті орта бизнес үшін қаржыландырудың қолжетімділігін арттыру</w:t>
            </w:r>
          </w:p>
          <w:p w:rsidR="00C07A1F" w:rsidRPr="0062172B" w:rsidRDefault="00C07A1F" w:rsidP="00C07A1F">
            <w:pPr>
              <w:tabs>
                <w:tab w:val="left" w:pos="646"/>
              </w:tabs>
              <w:jc w:val="both"/>
              <w:rPr>
                <w:sz w:val="24"/>
                <w:szCs w:val="24"/>
                <w:lang w:val="kk-KZ"/>
              </w:rPr>
            </w:pPr>
            <w:r w:rsidRPr="0062172B">
              <w:rPr>
                <w:sz w:val="24"/>
                <w:szCs w:val="24"/>
                <w:lang w:val="kk-KZ"/>
              </w:rPr>
              <w:t>Нәтиже көрсеткіші: ШОБ өндірісінің өсу қарқыны</w:t>
            </w:r>
          </w:p>
          <w:p w:rsidR="00C07A1F" w:rsidRDefault="00633EA2" w:rsidP="00C07A1F">
            <w:pPr>
              <w:tabs>
                <w:tab w:val="left" w:pos="646"/>
              </w:tabs>
              <w:jc w:val="both"/>
              <w:rPr>
                <w:sz w:val="24"/>
                <w:szCs w:val="24"/>
                <w:lang w:val="kk-KZ"/>
              </w:rPr>
            </w:pPr>
            <w:r>
              <w:rPr>
                <w:b/>
                <w:bCs/>
                <w:sz w:val="24"/>
                <w:szCs w:val="24"/>
                <w:lang w:val="kk-KZ"/>
              </w:rPr>
              <w:t>ТҰИ</w:t>
            </w:r>
            <w:r w:rsidR="00C07A1F" w:rsidRPr="0062172B">
              <w:rPr>
                <w:b/>
                <w:bCs/>
                <w:sz w:val="24"/>
                <w:szCs w:val="24"/>
                <w:lang w:val="kk-KZ"/>
              </w:rPr>
              <w:t xml:space="preserve"> 30</w:t>
            </w:r>
            <w:r w:rsidR="00C07A1F" w:rsidRPr="0062172B">
              <w:rPr>
                <w:sz w:val="24"/>
                <w:szCs w:val="24"/>
                <w:lang w:val="kk-KZ"/>
              </w:rPr>
              <w:t>. Негізгі капиталға инвестициялар (НКК)</w:t>
            </w:r>
          </w:p>
          <w:p w:rsidR="0010735C" w:rsidRPr="004C146C" w:rsidRDefault="0010735C" w:rsidP="00C07A1F">
            <w:pPr>
              <w:tabs>
                <w:tab w:val="left" w:pos="646"/>
              </w:tabs>
              <w:jc w:val="both"/>
              <w:rPr>
                <w:b/>
                <w:bCs/>
                <w:sz w:val="24"/>
                <w:szCs w:val="24"/>
                <w:lang w:val="kk-KZ"/>
              </w:rPr>
            </w:pPr>
            <w:r w:rsidRPr="0062172B">
              <w:rPr>
                <w:b/>
                <w:bCs/>
                <w:sz w:val="24"/>
                <w:szCs w:val="24"/>
                <w:lang w:val="kk-KZ"/>
              </w:rPr>
              <w:t>Мақсаты</w:t>
            </w:r>
            <w:r w:rsidRPr="004C146C">
              <w:rPr>
                <w:b/>
                <w:bCs/>
                <w:sz w:val="24"/>
                <w:szCs w:val="24"/>
                <w:lang w:val="kk-KZ"/>
              </w:rPr>
              <w:t>:</w:t>
            </w:r>
            <w:r w:rsidR="004C146C" w:rsidRPr="004C146C">
              <w:rPr>
                <w:b/>
                <w:bCs/>
                <w:sz w:val="24"/>
                <w:szCs w:val="24"/>
                <w:lang w:val="kk-KZ"/>
              </w:rPr>
              <w:t xml:space="preserve"> </w:t>
            </w:r>
            <w:r w:rsidR="004C146C" w:rsidRPr="004C146C">
              <w:rPr>
                <w:bCs/>
                <w:sz w:val="24"/>
                <w:szCs w:val="24"/>
                <w:lang w:val="kk-KZ"/>
              </w:rPr>
              <w:t>Инвестицияларды тарту және облыстың инвестициялық тартымдылығын арттыру үшін тұтас экожүйені қалыптастыру</w:t>
            </w:r>
          </w:p>
          <w:p w:rsidR="0010735C" w:rsidRPr="004C146C" w:rsidRDefault="0010735C" w:rsidP="00C07A1F">
            <w:pPr>
              <w:tabs>
                <w:tab w:val="left" w:pos="646"/>
              </w:tabs>
              <w:jc w:val="both"/>
              <w:rPr>
                <w:sz w:val="24"/>
                <w:szCs w:val="24"/>
                <w:lang w:val="kk-KZ"/>
              </w:rPr>
            </w:pPr>
            <w:r w:rsidRPr="0062172B">
              <w:rPr>
                <w:b/>
                <w:bCs/>
                <w:sz w:val="24"/>
                <w:szCs w:val="24"/>
                <w:lang w:val="kk-KZ"/>
              </w:rPr>
              <w:t>Міндетті:</w:t>
            </w:r>
            <w:r w:rsidR="004C146C">
              <w:rPr>
                <w:b/>
                <w:bCs/>
                <w:sz w:val="24"/>
                <w:szCs w:val="24"/>
                <w:lang w:val="kk-KZ"/>
              </w:rPr>
              <w:t xml:space="preserve"> </w:t>
            </w:r>
            <w:r w:rsidR="004C146C" w:rsidRPr="004C146C">
              <w:rPr>
                <w:bCs/>
                <w:sz w:val="24"/>
                <w:szCs w:val="24"/>
                <w:lang w:val="kk-KZ"/>
              </w:rPr>
              <w:t>Экономиканың инвестициялық әлеуетін ашу</w:t>
            </w:r>
          </w:p>
          <w:p w:rsidR="00C07A1F" w:rsidRPr="0062172B" w:rsidRDefault="00633EA2" w:rsidP="00C07A1F">
            <w:pPr>
              <w:tabs>
                <w:tab w:val="left" w:pos="646"/>
              </w:tabs>
              <w:jc w:val="both"/>
              <w:rPr>
                <w:sz w:val="24"/>
                <w:szCs w:val="24"/>
                <w:lang w:val="kk-KZ"/>
              </w:rPr>
            </w:pPr>
            <w:r>
              <w:rPr>
                <w:b/>
                <w:bCs/>
                <w:sz w:val="24"/>
                <w:szCs w:val="24"/>
                <w:lang w:val="kk-KZ"/>
              </w:rPr>
              <w:t>ТҰИ</w:t>
            </w:r>
            <w:r w:rsidR="00C07A1F" w:rsidRPr="0062172B">
              <w:rPr>
                <w:b/>
                <w:bCs/>
                <w:sz w:val="24"/>
                <w:szCs w:val="24"/>
                <w:lang w:val="kk-KZ"/>
              </w:rPr>
              <w:t xml:space="preserve"> 31.</w:t>
            </w:r>
            <w:r w:rsidR="00C07A1F" w:rsidRPr="0062172B">
              <w:rPr>
                <w:sz w:val="24"/>
                <w:szCs w:val="24"/>
                <w:lang w:val="kk-KZ"/>
              </w:rPr>
              <w:t xml:space="preserve"> ЖІӨ-нің жалпы көлеміндегі шетелдік инвестициялардың үлесі</w:t>
            </w:r>
          </w:p>
          <w:p w:rsidR="005B1C43" w:rsidRDefault="00D74625" w:rsidP="00C07A1F">
            <w:pPr>
              <w:tabs>
                <w:tab w:val="left" w:pos="646"/>
              </w:tabs>
              <w:jc w:val="both"/>
              <w:rPr>
                <w:b/>
                <w:bCs/>
                <w:sz w:val="24"/>
                <w:szCs w:val="24"/>
                <w:lang w:val="kk-KZ"/>
              </w:rPr>
            </w:pPr>
            <w:r>
              <w:rPr>
                <w:b/>
                <w:bCs/>
                <w:sz w:val="24"/>
                <w:szCs w:val="24"/>
                <w:lang w:val="kk-KZ"/>
              </w:rPr>
              <w:t>Нысаналы индикатор:</w:t>
            </w:r>
            <w:r w:rsidRPr="00D74625">
              <w:rPr>
                <w:lang w:val="kk-KZ"/>
              </w:rPr>
              <w:t xml:space="preserve"> </w:t>
            </w:r>
            <w:r w:rsidRPr="00D74625">
              <w:rPr>
                <w:bCs/>
                <w:sz w:val="24"/>
                <w:szCs w:val="24"/>
                <w:lang w:val="kk-KZ"/>
              </w:rPr>
              <w:t>Коммуналдық қалдықтарды қайта өңдеу және кәдеге жарату үлесі</w:t>
            </w:r>
          </w:p>
          <w:p w:rsidR="00D74625" w:rsidRPr="0062172B" w:rsidRDefault="00D74625" w:rsidP="00C07A1F">
            <w:pPr>
              <w:tabs>
                <w:tab w:val="left" w:pos="646"/>
              </w:tabs>
              <w:jc w:val="both"/>
              <w:rPr>
                <w:sz w:val="24"/>
                <w:szCs w:val="24"/>
                <w:lang w:val="kk-KZ"/>
              </w:rPr>
            </w:pPr>
          </w:p>
          <w:p w:rsidR="005B1C43" w:rsidRPr="0062172B" w:rsidRDefault="005B1C43" w:rsidP="005B1C43">
            <w:pPr>
              <w:tabs>
                <w:tab w:val="left" w:pos="646"/>
              </w:tabs>
              <w:jc w:val="both"/>
              <w:rPr>
                <w:b/>
                <w:bCs/>
                <w:sz w:val="24"/>
                <w:szCs w:val="24"/>
                <w:lang w:val="kk-KZ"/>
              </w:rPr>
            </w:pPr>
            <w:r w:rsidRPr="0062172B">
              <w:rPr>
                <w:b/>
                <w:bCs/>
                <w:sz w:val="24"/>
                <w:szCs w:val="24"/>
                <w:lang w:val="kk-KZ"/>
              </w:rPr>
              <w:t>IV. БАҒЫТ: ӨМІР САПАСЫНЫҢ ЖОҒАРЫ БОЛУЫ</w:t>
            </w:r>
          </w:p>
          <w:p w:rsidR="00620B32" w:rsidRPr="0062172B" w:rsidRDefault="00620B32" w:rsidP="00BC326E">
            <w:pPr>
              <w:tabs>
                <w:tab w:val="left" w:pos="646"/>
              </w:tabs>
              <w:jc w:val="both"/>
              <w:rPr>
                <w:bCs/>
                <w:sz w:val="24"/>
                <w:szCs w:val="24"/>
                <w:lang w:val="kk-KZ"/>
              </w:rPr>
            </w:pPr>
            <w:r w:rsidRPr="0062172B">
              <w:rPr>
                <w:b/>
                <w:sz w:val="24"/>
                <w:szCs w:val="24"/>
                <w:lang w:val="kk-KZ"/>
              </w:rPr>
              <w:t xml:space="preserve">Мақсаты: </w:t>
            </w:r>
            <w:r w:rsidRPr="0062172B">
              <w:rPr>
                <w:bCs/>
                <w:sz w:val="24"/>
                <w:szCs w:val="24"/>
                <w:lang w:val="kk-KZ"/>
              </w:rPr>
              <w:t>денсаулық сақтау саласында тиімді профилактиканы қамтамасыз ету және халықтың салауатты өмір салтын ұстануын қалыптастыру</w:t>
            </w:r>
          </w:p>
          <w:p w:rsidR="00BC326E" w:rsidRPr="0062172B" w:rsidRDefault="00ED78D6" w:rsidP="00BC326E">
            <w:pPr>
              <w:tabs>
                <w:tab w:val="left" w:pos="646"/>
              </w:tabs>
              <w:jc w:val="both"/>
              <w:rPr>
                <w:sz w:val="24"/>
                <w:szCs w:val="24"/>
                <w:lang w:val="kk-KZ"/>
              </w:rPr>
            </w:pPr>
            <w:r w:rsidRPr="0062172B">
              <w:rPr>
                <w:b/>
                <w:bCs/>
                <w:sz w:val="24"/>
                <w:szCs w:val="24"/>
                <w:lang w:val="kk-KZ"/>
              </w:rPr>
              <w:t>1 н</w:t>
            </w:r>
            <w:r w:rsidR="00BC326E" w:rsidRPr="0062172B">
              <w:rPr>
                <w:b/>
                <w:bCs/>
                <w:sz w:val="24"/>
                <w:szCs w:val="24"/>
                <w:lang w:val="kk-KZ"/>
              </w:rPr>
              <w:t>әтиже көрсеткіші</w:t>
            </w:r>
            <w:r w:rsidR="00BC326E" w:rsidRPr="0062172B">
              <w:rPr>
                <w:sz w:val="24"/>
                <w:szCs w:val="24"/>
                <w:lang w:val="kk-KZ"/>
              </w:rPr>
              <w:t xml:space="preserve"> Балалар арасында семіздіктің пайда болуын азайту (0-14 жас, 100 000 тұрғынға шаққанда)</w:t>
            </w:r>
          </w:p>
          <w:p w:rsidR="00BC326E" w:rsidRPr="0062172B" w:rsidRDefault="00ED78D6" w:rsidP="00BC326E">
            <w:pPr>
              <w:tabs>
                <w:tab w:val="left" w:pos="646"/>
              </w:tabs>
              <w:jc w:val="both"/>
              <w:rPr>
                <w:sz w:val="24"/>
                <w:szCs w:val="24"/>
                <w:lang w:val="kk-KZ"/>
              </w:rPr>
            </w:pPr>
            <w:r w:rsidRPr="0062172B">
              <w:rPr>
                <w:b/>
                <w:bCs/>
                <w:sz w:val="24"/>
                <w:szCs w:val="24"/>
                <w:lang w:val="kk-KZ"/>
              </w:rPr>
              <w:t>2 н</w:t>
            </w:r>
            <w:r w:rsidR="00BC326E" w:rsidRPr="0062172B">
              <w:rPr>
                <w:b/>
                <w:bCs/>
                <w:sz w:val="24"/>
                <w:szCs w:val="24"/>
                <w:lang w:val="kk-KZ"/>
              </w:rPr>
              <w:t>әтиже көрсеткіші</w:t>
            </w:r>
            <w:r w:rsidR="00633EA2">
              <w:rPr>
                <w:b/>
                <w:bCs/>
                <w:sz w:val="24"/>
                <w:szCs w:val="24"/>
                <w:lang w:val="kk-KZ"/>
              </w:rPr>
              <w:t xml:space="preserve"> </w:t>
            </w:r>
            <w:r w:rsidR="00BC326E" w:rsidRPr="0062172B">
              <w:rPr>
                <w:sz w:val="24"/>
                <w:szCs w:val="24"/>
                <w:lang w:val="kk-KZ"/>
              </w:rPr>
              <w:t>Заттарды қолданудан туындаған психикалық және мінез-құлық бұзылыстарының пайда болуын азайту</w:t>
            </w:r>
          </w:p>
          <w:p w:rsidR="00BC326E" w:rsidRPr="0062172B" w:rsidRDefault="00ED78D6" w:rsidP="00BC326E">
            <w:pPr>
              <w:tabs>
                <w:tab w:val="left" w:pos="646"/>
              </w:tabs>
              <w:jc w:val="both"/>
              <w:rPr>
                <w:sz w:val="24"/>
                <w:szCs w:val="24"/>
                <w:lang w:val="kk-KZ"/>
              </w:rPr>
            </w:pPr>
            <w:r w:rsidRPr="0062172B">
              <w:rPr>
                <w:b/>
                <w:bCs/>
                <w:sz w:val="24"/>
                <w:szCs w:val="24"/>
                <w:lang w:val="kk-KZ"/>
              </w:rPr>
              <w:t>3 н</w:t>
            </w:r>
            <w:r w:rsidR="00BC326E" w:rsidRPr="0062172B">
              <w:rPr>
                <w:b/>
                <w:bCs/>
                <w:sz w:val="24"/>
                <w:szCs w:val="24"/>
                <w:lang w:val="kk-KZ"/>
              </w:rPr>
              <w:t>әтиже көрсеткіші</w:t>
            </w:r>
            <w:r w:rsidR="00BC326E" w:rsidRPr="0062172B">
              <w:rPr>
                <w:sz w:val="24"/>
                <w:szCs w:val="24"/>
                <w:lang w:val="kk-KZ"/>
              </w:rPr>
              <w:t xml:space="preserve"> Жұқпаған 1000 тұрғынға шаққанда жаңа АИТВ инфекцияларын анықтау көрсеткіші</w:t>
            </w:r>
          </w:p>
          <w:p w:rsidR="00BC326E" w:rsidRPr="0062172B" w:rsidRDefault="00ED78D6" w:rsidP="00BC326E">
            <w:pPr>
              <w:tabs>
                <w:tab w:val="left" w:pos="646"/>
              </w:tabs>
              <w:jc w:val="both"/>
              <w:rPr>
                <w:sz w:val="24"/>
                <w:szCs w:val="24"/>
                <w:lang w:val="kk-KZ"/>
              </w:rPr>
            </w:pPr>
            <w:r w:rsidRPr="0062172B">
              <w:rPr>
                <w:b/>
                <w:bCs/>
                <w:sz w:val="24"/>
                <w:szCs w:val="24"/>
                <w:lang w:val="kk-KZ"/>
              </w:rPr>
              <w:t>4 н</w:t>
            </w:r>
            <w:r w:rsidR="00BC326E" w:rsidRPr="0062172B">
              <w:rPr>
                <w:b/>
                <w:bCs/>
                <w:sz w:val="24"/>
                <w:szCs w:val="24"/>
                <w:lang w:val="kk-KZ"/>
              </w:rPr>
              <w:t>әтиже көрсеткіші</w:t>
            </w:r>
            <w:r w:rsidR="00BC326E" w:rsidRPr="0062172B">
              <w:rPr>
                <w:sz w:val="24"/>
                <w:szCs w:val="24"/>
                <w:lang w:val="kk-KZ"/>
              </w:rPr>
              <w:t xml:space="preserve"> В гепатитінің пайда болуын азайту</w:t>
            </w:r>
          </w:p>
          <w:p w:rsidR="00B13E7C" w:rsidRPr="0062172B" w:rsidRDefault="00B13E7C" w:rsidP="00B13E7C">
            <w:pPr>
              <w:tabs>
                <w:tab w:val="left" w:pos="646"/>
              </w:tabs>
              <w:jc w:val="both"/>
              <w:rPr>
                <w:sz w:val="24"/>
                <w:szCs w:val="24"/>
                <w:lang w:val="kk-KZ"/>
              </w:rPr>
            </w:pPr>
            <w:r w:rsidRPr="0062172B">
              <w:rPr>
                <w:b/>
                <w:bCs/>
                <w:sz w:val="24"/>
                <w:szCs w:val="24"/>
                <w:lang w:val="kk-KZ"/>
              </w:rPr>
              <w:t>Мақсат:</w:t>
            </w:r>
            <w:r w:rsidRPr="0062172B">
              <w:rPr>
                <w:sz w:val="24"/>
                <w:szCs w:val="24"/>
                <w:lang w:val="kk-KZ"/>
              </w:rPr>
              <w:t xml:space="preserve"> Денсаулық сақтау қызметтерінің қолжетімділігі мен сапасын жақсарту</w:t>
            </w:r>
          </w:p>
          <w:p w:rsidR="00B36F5E" w:rsidRPr="0062172B" w:rsidRDefault="00ED78D6" w:rsidP="00B36F5E">
            <w:pPr>
              <w:tabs>
                <w:tab w:val="left" w:pos="646"/>
              </w:tabs>
              <w:jc w:val="both"/>
              <w:rPr>
                <w:sz w:val="24"/>
                <w:szCs w:val="24"/>
                <w:lang w:val="kk-KZ"/>
              </w:rPr>
            </w:pPr>
            <w:r w:rsidRPr="0062172B">
              <w:rPr>
                <w:b/>
                <w:bCs/>
                <w:sz w:val="24"/>
                <w:szCs w:val="24"/>
                <w:lang w:val="kk-KZ"/>
              </w:rPr>
              <w:t>1 м</w:t>
            </w:r>
            <w:r w:rsidR="00B92B82" w:rsidRPr="0062172B">
              <w:rPr>
                <w:b/>
                <w:bCs/>
                <w:sz w:val="24"/>
                <w:szCs w:val="24"/>
                <w:lang w:val="kk-KZ"/>
              </w:rPr>
              <w:t>індет</w:t>
            </w:r>
            <w:r w:rsidR="00B36F5E" w:rsidRPr="0062172B">
              <w:rPr>
                <w:sz w:val="24"/>
                <w:szCs w:val="24"/>
                <w:lang w:val="kk-KZ"/>
              </w:rPr>
              <w:t xml:space="preserve"> Негізгі өлім себептерін азайту</w:t>
            </w:r>
          </w:p>
          <w:p w:rsidR="00B36F5E" w:rsidRPr="0062172B" w:rsidRDefault="00ED78D6" w:rsidP="00B36F5E">
            <w:pPr>
              <w:tabs>
                <w:tab w:val="left" w:pos="646"/>
              </w:tabs>
              <w:jc w:val="both"/>
              <w:rPr>
                <w:sz w:val="24"/>
                <w:szCs w:val="24"/>
                <w:lang w:val="kk-KZ"/>
              </w:rPr>
            </w:pPr>
            <w:r w:rsidRPr="0062172B">
              <w:rPr>
                <w:b/>
                <w:bCs/>
                <w:sz w:val="24"/>
                <w:szCs w:val="24"/>
                <w:lang w:val="kk-KZ"/>
              </w:rPr>
              <w:t>1 н</w:t>
            </w:r>
            <w:r w:rsidR="00B36F5E" w:rsidRPr="0062172B">
              <w:rPr>
                <w:b/>
                <w:bCs/>
                <w:sz w:val="24"/>
                <w:szCs w:val="24"/>
                <w:lang w:val="kk-KZ"/>
              </w:rPr>
              <w:t>әтиже көрсеткіші</w:t>
            </w:r>
            <w:r w:rsidR="00B36F5E" w:rsidRPr="0062172B">
              <w:rPr>
                <w:sz w:val="24"/>
                <w:szCs w:val="24"/>
                <w:lang w:val="kk-KZ"/>
              </w:rPr>
              <w:t xml:space="preserve"> 0-1 сатыларда анықталған бастапқы қатерлі ісіктердің үлесін арттыру (ерте диагностика деңгейі)</w:t>
            </w:r>
            <w:r w:rsidR="00633EA2">
              <w:rPr>
                <w:sz w:val="24"/>
                <w:szCs w:val="24"/>
                <w:lang w:val="kk-KZ"/>
              </w:rPr>
              <w:t xml:space="preserve"> </w:t>
            </w:r>
            <w:r w:rsidR="00B36F5E" w:rsidRPr="0062172B">
              <w:rPr>
                <w:sz w:val="24"/>
                <w:szCs w:val="24"/>
                <w:lang w:val="kk-KZ"/>
              </w:rPr>
              <w:t>базасын нығайту арқылы медициналық көмектің қолжетімділігін қамтамасыз ету</w:t>
            </w:r>
          </w:p>
          <w:p w:rsidR="00620B32" w:rsidRPr="0062172B" w:rsidRDefault="00ED78D6" w:rsidP="00A6502D">
            <w:pPr>
              <w:jc w:val="both"/>
              <w:rPr>
                <w:sz w:val="24"/>
                <w:szCs w:val="24"/>
                <w:lang w:val="kk-KZ"/>
              </w:rPr>
            </w:pPr>
            <w:r w:rsidRPr="0062172B">
              <w:rPr>
                <w:b/>
                <w:bCs/>
                <w:sz w:val="24"/>
                <w:szCs w:val="24"/>
                <w:lang w:val="kk-KZ"/>
              </w:rPr>
              <w:t>2 н</w:t>
            </w:r>
            <w:r w:rsidR="00B36F5E" w:rsidRPr="0062172B">
              <w:rPr>
                <w:b/>
                <w:bCs/>
                <w:sz w:val="24"/>
                <w:szCs w:val="24"/>
                <w:lang w:val="kk-KZ"/>
              </w:rPr>
              <w:t>әтиже көрсеткіші</w:t>
            </w:r>
            <w:r w:rsidR="00620B32" w:rsidRPr="0062172B">
              <w:rPr>
                <w:sz w:val="24"/>
                <w:szCs w:val="24"/>
                <w:lang w:val="kk-KZ"/>
              </w:rPr>
              <w:t>Туберкулезбен сырқаттанушылықтың төмендеуі</w:t>
            </w:r>
          </w:p>
          <w:p w:rsidR="00A6502D" w:rsidRPr="0062172B" w:rsidRDefault="00ED78D6" w:rsidP="00A6502D">
            <w:pPr>
              <w:jc w:val="both"/>
              <w:rPr>
                <w:sz w:val="24"/>
                <w:szCs w:val="24"/>
                <w:lang w:val="kk-KZ"/>
              </w:rPr>
            </w:pPr>
            <w:r w:rsidRPr="0062172B">
              <w:rPr>
                <w:b/>
                <w:bCs/>
                <w:sz w:val="24"/>
                <w:szCs w:val="24"/>
                <w:lang w:val="kk-KZ"/>
              </w:rPr>
              <w:t>2 м</w:t>
            </w:r>
            <w:r w:rsidR="00533B25" w:rsidRPr="0062172B">
              <w:rPr>
                <w:b/>
                <w:bCs/>
                <w:sz w:val="24"/>
                <w:szCs w:val="24"/>
                <w:lang w:val="kk-KZ"/>
              </w:rPr>
              <w:t>індет</w:t>
            </w:r>
            <w:r w:rsidR="00A6502D" w:rsidRPr="0062172B">
              <w:rPr>
                <w:sz w:val="24"/>
                <w:szCs w:val="24"/>
                <w:lang w:val="kk-KZ"/>
              </w:rPr>
              <w:t xml:space="preserve"> Ана мен бала денсаулығын қамтамасыз ету</w:t>
            </w:r>
          </w:p>
          <w:p w:rsidR="00A6502D" w:rsidRPr="0062172B" w:rsidRDefault="00ED78D6" w:rsidP="00A6502D">
            <w:pPr>
              <w:jc w:val="both"/>
              <w:rPr>
                <w:sz w:val="24"/>
                <w:szCs w:val="24"/>
                <w:lang w:val="kk-KZ"/>
              </w:rPr>
            </w:pPr>
            <w:r w:rsidRPr="0062172B">
              <w:rPr>
                <w:b/>
                <w:bCs/>
                <w:sz w:val="24"/>
                <w:szCs w:val="24"/>
                <w:lang w:val="kk-KZ"/>
              </w:rPr>
              <w:t>1 н</w:t>
            </w:r>
            <w:r w:rsidR="00A6502D" w:rsidRPr="0062172B">
              <w:rPr>
                <w:b/>
                <w:bCs/>
                <w:sz w:val="24"/>
                <w:szCs w:val="24"/>
                <w:lang w:val="kk-KZ"/>
              </w:rPr>
              <w:t>әтиже көрсеткіші</w:t>
            </w:r>
            <w:r w:rsidR="00633EA2">
              <w:rPr>
                <w:b/>
                <w:bCs/>
                <w:sz w:val="24"/>
                <w:szCs w:val="24"/>
                <w:lang w:val="kk-KZ"/>
              </w:rPr>
              <w:t xml:space="preserve"> </w:t>
            </w:r>
            <w:r w:rsidR="00A6502D" w:rsidRPr="0062172B">
              <w:rPr>
                <w:sz w:val="24"/>
                <w:szCs w:val="24"/>
                <w:lang w:val="kk-KZ"/>
              </w:rPr>
              <w:t>Нәресте өлімін азайту</w:t>
            </w:r>
          </w:p>
          <w:p w:rsidR="00620B32" w:rsidRPr="0062172B" w:rsidRDefault="00ED78D6" w:rsidP="00A6502D">
            <w:pPr>
              <w:jc w:val="both"/>
              <w:rPr>
                <w:sz w:val="24"/>
                <w:szCs w:val="24"/>
                <w:lang w:val="kk-KZ"/>
              </w:rPr>
            </w:pPr>
            <w:r w:rsidRPr="0062172B">
              <w:rPr>
                <w:b/>
                <w:bCs/>
                <w:sz w:val="24"/>
                <w:szCs w:val="24"/>
                <w:lang w:val="kk-KZ"/>
              </w:rPr>
              <w:t>2 н</w:t>
            </w:r>
            <w:r w:rsidR="00A6502D" w:rsidRPr="0062172B">
              <w:rPr>
                <w:b/>
                <w:bCs/>
                <w:sz w:val="24"/>
                <w:szCs w:val="24"/>
                <w:lang w:val="kk-KZ"/>
              </w:rPr>
              <w:t>әтиже көрсеткіші</w:t>
            </w:r>
            <w:r w:rsidR="00633EA2">
              <w:rPr>
                <w:b/>
                <w:bCs/>
                <w:sz w:val="24"/>
                <w:szCs w:val="24"/>
                <w:lang w:val="kk-KZ"/>
              </w:rPr>
              <w:t xml:space="preserve"> </w:t>
            </w:r>
            <w:r w:rsidR="00620B32" w:rsidRPr="0062172B">
              <w:rPr>
                <w:sz w:val="24"/>
                <w:szCs w:val="24"/>
                <w:lang w:val="kk-KZ"/>
              </w:rPr>
              <w:t>Неонаталдық өлім-жітімнің төмендеуі</w:t>
            </w:r>
          </w:p>
          <w:p w:rsidR="00A6502D" w:rsidRPr="0062172B" w:rsidRDefault="00ED78D6" w:rsidP="00A6502D">
            <w:pPr>
              <w:jc w:val="both"/>
              <w:rPr>
                <w:sz w:val="24"/>
                <w:szCs w:val="24"/>
                <w:lang w:val="kk-KZ"/>
              </w:rPr>
            </w:pPr>
            <w:r w:rsidRPr="0062172B">
              <w:rPr>
                <w:b/>
                <w:bCs/>
                <w:sz w:val="24"/>
                <w:szCs w:val="24"/>
                <w:lang w:val="kk-KZ"/>
              </w:rPr>
              <w:t>3 н</w:t>
            </w:r>
            <w:r w:rsidR="00A6502D" w:rsidRPr="0062172B">
              <w:rPr>
                <w:b/>
                <w:bCs/>
                <w:sz w:val="24"/>
                <w:szCs w:val="24"/>
                <w:lang w:val="kk-KZ"/>
              </w:rPr>
              <w:t>әтиже көрсеткіші</w:t>
            </w:r>
            <w:r w:rsidR="00633EA2">
              <w:rPr>
                <w:b/>
                <w:bCs/>
                <w:sz w:val="24"/>
                <w:szCs w:val="24"/>
                <w:lang w:val="kk-KZ"/>
              </w:rPr>
              <w:t xml:space="preserve"> </w:t>
            </w:r>
            <w:r w:rsidR="00A6502D" w:rsidRPr="0062172B">
              <w:rPr>
                <w:sz w:val="24"/>
                <w:szCs w:val="24"/>
                <w:lang w:val="kk-KZ"/>
              </w:rPr>
              <w:t>1 жасқа дейінгі балаларды проактивті бақылау және скринингпен қамтуды арттыру</w:t>
            </w:r>
          </w:p>
          <w:p w:rsidR="00A6502D" w:rsidRPr="0062172B" w:rsidRDefault="00ED78D6" w:rsidP="00A6502D">
            <w:pPr>
              <w:jc w:val="both"/>
              <w:rPr>
                <w:sz w:val="24"/>
                <w:szCs w:val="24"/>
                <w:lang w:val="kk-KZ"/>
              </w:rPr>
            </w:pPr>
            <w:r w:rsidRPr="0062172B">
              <w:rPr>
                <w:b/>
                <w:bCs/>
                <w:sz w:val="24"/>
                <w:szCs w:val="24"/>
                <w:lang w:val="kk-KZ"/>
              </w:rPr>
              <w:t>4 н</w:t>
            </w:r>
            <w:r w:rsidR="00A6502D" w:rsidRPr="0062172B">
              <w:rPr>
                <w:b/>
                <w:bCs/>
                <w:sz w:val="24"/>
                <w:szCs w:val="24"/>
                <w:lang w:val="kk-KZ"/>
              </w:rPr>
              <w:t>әтиже көрсеткіші</w:t>
            </w:r>
            <w:r w:rsidR="00633EA2">
              <w:rPr>
                <w:b/>
                <w:bCs/>
                <w:sz w:val="24"/>
                <w:szCs w:val="24"/>
                <w:lang w:val="kk-KZ"/>
              </w:rPr>
              <w:t xml:space="preserve"> </w:t>
            </w:r>
            <w:r w:rsidR="00A6502D" w:rsidRPr="0062172B">
              <w:rPr>
                <w:sz w:val="24"/>
                <w:szCs w:val="24"/>
                <w:lang w:val="kk-KZ"/>
              </w:rPr>
              <w:t>Бес жасқа дейінгі балалар өлімі көрсеткіші</w:t>
            </w:r>
          </w:p>
          <w:p w:rsidR="00A6502D" w:rsidRPr="0062172B" w:rsidRDefault="00ED78D6" w:rsidP="00A6502D">
            <w:pPr>
              <w:jc w:val="both"/>
              <w:rPr>
                <w:sz w:val="24"/>
                <w:szCs w:val="24"/>
                <w:lang w:val="kk-KZ"/>
              </w:rPr>
            </w:pPr>
            <w:r w:rsidRPr="0062172B">
              <w:rPr>
                <w:b/>
                <w:bCs/>
                <w:sz w:val="24"/>
                <w:szCs w:val="24"/>
                <w:lang w:val="kk-KZ"/>
              </w:rPr>
              <w:t>5 н</w:t>
            </w:r>
            <w:r w:rsidR="00A6502D" w:rsidRPr="0062172B">
              <w:rPr>
                <w:b/>
                <w:bCs/>
                <w:sz w:val="24"/>
                <w:szCs w:val="24"/>
                <w:lang w:val="kk-KZ"/>
              </w:rPr>
              <w:t>әтиже көрсеткіші</w:t>
            </w:r>
            <w:r w:rsidR="00A6502D" w:rsidRPr="0062172B">
              <w:rPr>
                <w:sz w:val="24"/>
                <w:szCs w:val="24"/>
                <w:lang w:val="kk-KZ"/>
              </w:rPr>
              <w:t xml:space="preserve"> Ана өлімін азайту</w:t>
            </w:r>
          </w:p>
          <w:p w:rsidR="00BE7056" w:rsidRPr="0062172B" w:rsidRDefault="00ED78D6" w:rsidP="00BE7056">
            <w:pPr>
              <w:jc w:val="both"/>
              <w:rPr>
                <w:sz w:val="24"/>
                <w:szCs w:val="24"/>
                <w:lang w:val="kk-KZ"/>
              </w:rPr>
            </w:pPr>
            <w:r w:rsidRPr="0062172B">
              <w:rPr>
                <w:b/>
                <w:bCs/>
                <w:sz w:val="24"/>
                <w:szCs w:val="24"/>
                <w:lang w:val="kk-KZ"/>
              </w:rPr>
              <w:lastRenderedPageBreak/>
              <w:t>6 н</w:t>
            </w:r>
            <w:r w:rsidR="00BE7056" w:rsidRPr="0062172B">
              <w:rPr>
                <w:b/>
                <w:bCs/>
                <w:sz w:val="24"/>
                <w:szCs w:val="24"/>
                <w:lang w:val="kk-KZ"/>
              </w:rPr>
              <w:t>әтиже көрсеткіші</w:t>
            </w:r>
            <w:r w:rsidR="00633EA2">
              <w:rPr>
                <w:b/>
                <w:bCs/>
                <w:sz w:val="24"/>
                <w:szCs w:val="24"/>
                <w:lang w:val="kk-KZ"/>
              </w:rPr>
              <w:t xml:space="preserve"> </w:t>
            </w:r>
            <w:r w:rsidR="00620B32" w:rsidRPr="0062172B">
              <w:rPr>
                <w:sz w:val="24"/>
                <w:szCs w:val="24"/>
                <w:lang w:val="kk-KZ"/>
              </w:rPr>
              <w:t>Әйелдерді прегравидарлық даярлықпен қамтуды ұлғайту</w:t>
            </w:r>
          </w:p>
          <w:p w:rsidR="00D23A0D" w:rsidRPr="0062172B" w:rsidRDefault="00ED78D6" w:rsidP="00D23A0D">
            <w:pPr>
              <w:jc w:val="both"/>
              <w:rPr>
                <w:sz w:val="24"/>
                <w:szCs w:val="24"/>
                <w:lang w:val="kk-KZ"/>
              </w:rPr>
            </w:pPr>
            <w:r w:rsidRPr="0062172B">
              <w:rPr>
                <w:b/>
                <w:bCs/>
                <w:sz w:val="24"/>
                <w:szCs w:val="24"/>
                <w:lang w:val="kk-KZ"/>
              </w:rPr>
              <w:t>7 н</w:t>
            </w:r>
            <w:r w:rsidR="00D23A0D" w:rsidRPr="0062172B">
              <w:rPr>
                <w:b/>
                <w:bCs/>
                <w:sz w:val="24"/>
                <w:szCs w:val="24"/>
                <w:lang w:val="kk-KZ"/>
              </w:rPr>
              <w:t>әтиже көрсеткіші</w:t>
            </w:r>
            <w:r w:rsidR="00633EA2">
              <w:rPr>
                <w:b/>
                <w:bCs/>
                <w:sz w:val="24"/>
                <w:szCs w:val="24"/>
                <w:lang w:val="kk-KZ"/>
              </w:rPr>
              <w:t xml:space="preserve"> </w:t>
            </w:r>
            <w:r w:rsidR="00D23A0D" w:rsidRPr="0062172B">
              <w:rPr>
                <w:sz w:val="24"/>
                <w:szCs w:val="24"/>
                <w:lang w:val="kk-KZ"/>
              </w:rPr>
              <w:t>Бала туу жасындағы (15-49 жас) әйелдерді заманауи контрацепциямен қамту</w:t>
            </w:r>
          </w:p>
          <w:p w:rsidR="00053ED8" w:rsidRPr="0062172B" w:rsidRDefault="00ED78D6" w:rsidP="00053ED8">
            <w:pPr>
              <w:jc w:val="both"/>
              <w:rPr>
                <w:sz w:val="24"/>
                <w:szCs w:val="24"/>
                <w:lang w:val="kk-KZ"/>
              </w:rPr>
            </w:pPr>
            <w:r w:rsidRPr="0062172B">
              <w:rPr>
                <w:b/>
                <w:bCs/>
                <w:sz w:val="24"/>
                <w:szCs w:val="24"/>
                <w:lang w:val="kk-KZ"/>
              </w:rPr>
              <w:t>8 н</w:t>
            </w:r>
            <w:r w:rsidR="00053ED8" w:rsidRPr="0062172B">
              <w:rPr>
                <w:b/>
                <w:bCs/>
                <w:sz w:val="24"/>
                <w:szCs w:val="24"/>
                <w:lang w:val="kk-KZ"/>
              </w:rPr>
              <w:t>әтиже көрсеткіші</w:t>
            </w:r>
            <w:r w:rsidR="00053ED8" w:rsidRPr="0062172B">
              <w:rPr>
                <w:sz w:val="24"/>
                <w:szCs w:val="24"/>
                <w:lang w:val="kk-KZ"/>
              </w:rPr>
              <w:t xml:space="preserve"> 15-17 жастағы 1000 қыз балаға шаққандағы жасөспірімдердің туу көрсеткішін азайту</w:t>
            </w:r>
          </w:p>
          <w:p w:rsidR="00053ED8" w:rsidRDefault="00ED78D6" w:rsidP="00053ED8">
            <w:pPr>
              <w:jc w:val="both"/>
              <w:rPr>
                <w:sz w:val="24"/>
                <w:szCs w:val="24"/>
                <w:lang w:val="kk-KZ"/>
              </w:rPr>
            </w:pPr>
            <w:r w:rsidRPr="0062172B">
              <w:rPr>
                <w:b/>
                <w:bCs/>
                <w:sz w:val="24"/>
                <w:szCs w:val="24"/>
                <w:lang w:val="kk-KZ"/>
              </w:rPr>
              <w:t>9 н</w:t>
            </w:r>
            <w:r w:rsidR="00053ED8" w:rsidRPr="0062172B">
              <w:rPr>
                <w:b/>
                <w:bCs/>
                <w:sz w:val="24"/>
                <w:szCs w:val="24"/>
                <w:lang w:val="kk-KZ"/>
              </w:rPr>
              <w:t>әтиже көрсеткіші</w:t>
            </w:r>
            <w:r w:rsidR="00633EA2">
              <w:rPr>
                <w:b/>
                <w:bCs/>
                <w:sz w:val="24"/>
                <w:szCs w:val="24"/>
                <w:lang w:val="kk-KZ"/>
              </w:rPr>
              <w:t xml:space="preserve"> </w:t>
            </w:r>
            <w:r w:rsidR="00053ED8" w:rsidRPr="0062172B">
              <w:rPr>
                <w:sz w:val="24"/>
                <w:szCs w:val="24"/>
                <w:lang w:val="kk-KZ"/>
              </w:rPr>
              <w:t>15-49 жастағы жүкті әйелдер арасында анемияның таралуын азайту</w:t>
            </w:r>
          </w:p>
          <w:p w:rsidR="0019729B" w:rsidRPr="0062172B" w:rsidRDefault="0019729B" w:rsidP="0019729B">
            <w:pPr>
              <w:jc w:val="both"/>
              <w:rPr>
                <w:sz w:val="24"/>
                <w:szCs w:val="24"/>
                <w:lang w:val="kk-KZ"/>
              </w:rPr>
            </w:pPr>
            <w:r w:rsidRPr="0019729B">
              <w:rPr>
                <w:b/>
                <w:sz w:val="24"/>
                <w:szCs w:val="24"/>
                <w:lang w:val="kk-KZ"/>
              </w:rPr>
              <w:t>10 нәтиже көрсеткіші</w:t>
            </w:r>
            <w:r>
              <w:rPr>
                <w:b/>
                <w:sz w:val="24"/>
                <w:szCs w:val="24"/>
                <w:lang w:val="kk-KZ"/>
              </w:rPr>
              <w:t xml:space="preserve"> </w:t>
            </w:r>
            <w:r w:rsidRPr="0019729B">
              <w:rPr>
                <w:sz w:val="24"/>
                <w:szCs w:val="24"/>
                <w:lang w:val="kk-KZ"/>
              </w:rPr>
              <w:t>Ұлттық бағдарламаларға енгізілген барлық вакциналармен иммундаумен қамтылған халықтың нысаналы тобының үлесі кемінде 95%</w:t>
            </w:r>
          </w:p>
          <w:p w:rsidR="00533B25" w:rsidRPr="0062172B" w:rsidRDefault="00533B25" w:rsidP="00533B25">
            <w:pPr>
              <w:jc w:val="both"/>
              <w:rPr>
                <w:sz w:val="24"/>
                <w:szCs w:val="24"/>
                <w:lang w:val="kk-KZ"/>
              </w:rPr>
            </w:pPr>
            <w:r w:rsidRPr="0062172B">
              <w:rPr>
                <w:b/>
                <w:bCs/>
                <w:sz w:val="24"/>
                <w:szCs w:val="24"/>
                <w:lang w:val="kk-KZ"/>
              </w:rPr>
              <w:t xml:space="preserve">Міндетті </w:t>
            </w:r>
            <w:r w:rsidR="006813A9">
              <w:rPr>
                <w:b/>
                <w:bCs/>
                <w:sz w:val="24"/>
                <w:szCs w:val="24"/>
                <w:lang w:val="kk-KZ"/>
              </w:rPr>
              <w:t>3</w:t>
            </w:r>
            <w:r w:rsidRPr="0062172B">
              <w:rPr>
                <w:b/>
                <w:bCs/>
                <w:sz w:val="24"/>
                <w:szCs w:val="24"/>
                <w:lang w:val="kk-KZ"/>
              </w:rPr>
              <w:t>.</w:t>
            </w:r>
            <w:r w:rsidRPr="0062172B">
              <w:rPr>
                <w:sz w:val="24"/>
                <w:szCs w:val="24"/>
                <w:lang w:val="kk-KZ"/>
              </w:rPr>
              <w:t xml:space="preserve"> Медициналық кадрларды даярлау сапасын жақсарту және медицина ғылымын дамыту</w:t>
            </w:r>
          </w:p>
          <w:p w:rsidR="00F7727F" w:rsidRPr="0062172B" w:rsidRDefault="00F7727F" w:rsidP="00F7727F">
            <w:pPr>
              <w:jc w:val="both"/>
              <w:rPr>
                <w:sz w:val="24"/>
                <w:szCs w:val="24"/>
                <w:lang w:val="kk-KZ"/>
              </w:rPr>
            </w:pPr>
            <w:r w:rsidRPr="0062172B">
              <w:rPr>
                <w:b/>
                <w:bCs/>
                <w:sz w:val="24"/>
                <w:szCs w:val="24"/>
                <w:lang w:val="kk-KZ"/>
              </w:rPr>
              <w:t>Нәтиже көрсеткіші:</w:t>
            </w:r>
            <w:r w:rsidRPr="0062172B">
              <w:rPr>
                <w:sz w:val="24"/>
                <w:szCs w:val="24"/>
                <w:lang w:val="kk-KZ"/>
              </w:rPr>
              <w:t xml:space="preserve"> Медициналық қызметкерлердің аймақтық қолжетімділігінің ең төменгі стандарттарына сәйкес ауылдық жерлерде медицина қызметкерлерінің қолжетімділігін арттыру</w:t>
            </w:r>
          </w:p>
          <w:p w:rsidR="009F4170" w:rsidRPr="0062172B" w:rsidRDefault="006813A9" w:rsidP="009F4170">
            <w:pPr>
              <w:jc w:val="both"/>
              <w:rPr>
                <w:sz w:val="24"/>
                <w:szCs w:val="24"/>
                <w:lang w:val="kk-KZ"/>
              </w:rPr>
            </w:pPr>
            <w:r>
              <w:rPr>
                <w:b/>
                <w:sz w:val="24"/>
                <w:szCs w:val="24"/>
                <w:lang w:val="kk-KZ"/>
              </w:rPr>
              <w:t>Міндетті 4</w:t>
            </w:r>
            <w:r w:rsidR="00F7727F" w:rsidRPr="0062172B">
              <w:rPr>
                <w:b/>
                <w:sz w:val="24"/>
                <w:szCs w:val="24"/>
                <w:lang w:val="kk-KZ"/>
              </w:rPr>
              <w:t>.</w:t>
            </w:r>
            <w:r>
              <w:rPr>
                <w:b/>
                <w:sz w:val="24"/>
                <w:szCs w:val="24"/>
                <w:lang w:val="kk-KZ"/>
              </w:rPr>
              <w:t xml:space="preserve"> </w:t>
            </w:r>
            <w:r w:rsidR="009F4170" w:rsidRPr="0062172B">
              <w:rPr>
                <w:sz w:val="24"/>
                <w:szCs w:val="24"/>
                <w:lang w:val="kk-KZ"/>
              </w:rPr>
              <w:t>Денсаулық сақтау жүйесін цифрландыру арқылы медициналық көмекке қолжетімділікті қамтамасыз ету, жақсарту дәрі-дәрмектің қолжетімділігі және денсаулық сақтау ұйымдарының материалдық-техникалық инфрақұрылымын жақсарту</w:t>
            </w:r>
          </w:p>
          <w:p w:rsidR="009F4170" w:rsidRPr="0062172B" w:rsidRDefault="009F4170" w:rsidP="009F4170">
            <w:pPr>
              <w:jc w:val="both"/>
              <w:rPr>
                <w:sz w:val="24"/>
                <w:szCs w:val="24"/>
                <w:lang w:val="kk-KZ"/>
              </w:rPr>
            </w:pPr>
            <w:r w:rsidRPr="0062172B">
              <w:rPr>
                <w:b/>
                <w:bCs/>
                <w:sz w:val="24"/>
                <w:szCs w:val="24"/>
                <w:lang w:val="kk-KZ"/>
              </w:rPr>
              <w:t>Нәтиже көрсеткіші:</w:t>
            </w:r>
            <w:r w:rsidRPr="0062172B">
              <w:rPr>
                <w:sz w:val="24"/>
                <w:szCs w:val="24"/>
                <w:lang w:val="kk-KZ"/>
              </w:rPr>
              <w:t xml:space="preserve"> Медициналық мекемелер ғимараттарының тозуын азайту</w:t>
            </w:r>
          </w:p>
          <w:p w:rsidR="00777525" w:rsidRPr="0062172B" w:rsidRDefault="00633EA2" w:rsidP="00777525">
            <w:pPr>
              <w:jc w:val="both"/>
              <w:rPr>
                <w:sz w:val="24"/>
                <w:szCs w:val="24"/>
                <w:lang w:val="kk-KZ"/>
              </w:rPr>
            </w:pPr>
            <w:r>
              <w:rPr>
                <w:b/>
                <w:bCs/>
                <w:sz w:val="24"/>
                <w:szCs w:val="24"/>
                <w:lang w:val="kk-KZ"/>
              </w:rPr>
              <w:t>ТҰИ</w:t>
            </w:r>
            <w:r w:rsidR="00777525" w:rsidRPr="0062172B">
              <w:rPr>
                <w:b/>
                <w:bCs/>
                <w:sz w:val="24"/>
                <w:szCs w:val="24"/>
                <w:lang w:val="kk-KZ"/>
              </w:rPr>
              <w:t xml:space="preserve"> 7,8,9. </w:t>
            </w:r>
            <w:r w:rsidR="00777525" w:rsidRPr="0062172B">
              <w:rPr>
                <w:sz w:val="24"/>
                <w:szCs w:val="24"/>
                <w:lang w:val="kk-KZ"/>
              </w:rPr>
              <w:t>Орта білім сапасының нәтижелері PISA тестілеуі негізінде</w:t>
            </w:r>
          </w:p>
          <w:p w:rsidR="007A7E43" w:rsidRPr="0062172B" w:rsidRDefault="007A7E43" w:rsidP="007A7E43">
            <w:pPr>
              <w:jc w:val="both"/>
              <w:rPr>
                <w:sz w:val="24"/>
                <w:szCs w:val="24"/>
                <w:lang w:val="kk-KZ"/>
              </w:rPr>
            </w:pPr>
            <w:r w:rsidRPr="0062172B">
              <w:rPr>
                <w:b/>
                <w:bCs/>
                <w:sz w:val="24"/>
                <w:szCs w:val="24"/>
                <w:lang w:val="kk-KZ"/>
              </w:rPr>
              <w:t>Мақсат:</w:t>
            </w:r>
            <w:r w:rsidRPr="0062172B">
              <w:rPr>
                <w:sz w:val="24"/>
                <w:szCs w:val="24"/>
                <w:lang w:val="kk-KZ"/>
              </w:rPr>
              <w:t xml:space="preserve"> Мектепке дейінгі жастағы балалардың дағдылары мен қабілеттерінің дамуын жақсарту</w:t>
            </w:r>
          </w:p>
          <w:p w:rsidR="00906D3E" w:rsidRPr="0062172B" w:rsidRDefault="00B45022" w:rsidP="00906D3E">
            <w:pPr>
              <w:jc w:val="both"/>
              <w:rPr>
                <w:b/>
                <w:sz w:val="24"/>
                <w:szCs w:val="24"/>
                <w:highlight w:val="red"/>
                <w:lang w:val="kk-KZ"/>
              </w:rPr>
            </w:pPr>
            <w:r w:rsidRPr="0062172B">
              <w:rPr>
                <w:b/>
                <w:bCs/>
                <w:sz w:val="24"/>
                <w:szCs w:val="24"/>
                <w:lang w:val="kk-KZ"/>
              </w:rPr>
              <w:t>Міндетті 1:</w:t>
            </w:r>
            <w:r w:rsidR="00633EA2">
              <w:rPr>
                <w:b/>
                <w:bCs/>
                <w:sz w:val="24"/>
                <w:szCs w:val="24"/>
                <w:lang w:val="kk-KZ"/>
              </w:rPr>
              <w:t xml:space="preserve"> </w:t>
            </w:r>
            <w:r w:rsidR="00620B32" w:rsidRPr="0062172B">
              <w:rPr>
                <w:sz w:val="24"/>
                <w:szCs w:val="24"/>
                <w:lang w:val="kk-KZ"/>
              </w:rPr>
              <w:t>Тәрбиеленушілердің дағдылары мен дағдыларын дамыту деңгейін арттыру</w:t>
            </w:r>
          </w:p>
          <w:p w:rsidR="00A276EA" w:rsidRPr="0062172B" w:rsidRDefault="00A276EA" w:rsidP="00A276EA">
            <w:pPr>
              <w:jc w:val="both"/>
              <w:rPr>
                <w:sz w:val="24"/>
                <w:szCs w:val="24"/>
                <w:lang w:val="kk-KZ"/>
              </w:rPr>
            </w:pPr>
            <w:r w:rsidRPr="0062172B">
              <w:rPr>
                <w:b/>
                <w:bCs/>
                <w:sz w:val="24"/>
                <w:szCs w:val="24"/>
                <w:lang w:val="kk-KZ"/>
              </w:rPr>
              <w:t>Нысаналы көрсеткіш 1.</w:t>
            </w:r>
            <w:r w:rsidRPr="0062172B">
              <w:rPr>
                <w:sz w:val="24"/>
                <w:szCs w:val="24"/>
                <w:lang w:val="kk-KZ"/>
              </w:rPr>
              <w:t xml:space="preserve"> 2 жастан 6 жасқа дейінгі балаларды жоғары сапалы мектепке дейінгі білім беру және оқытумен қамту</w:t>
            </w:r>
          </w:p>
          <w:p w:rsidR="00620B32" w:rsidRPr="0062172B" w:rsidRDefault="00F01CEB" w:rsidP="00D979B9">
            <w:pPr>
              <w:jc w:val="both"/>
              <w:rPr>
                <w:sz w:val="24"/>
                <w:szCs w:val="24"/>
                <w:lang w:val="kk-KZ"/>
              </w:rPr>
            </w:pPr>
            <w:r w:rsidRPr="0062172B">
              <w:rPr>
                <w:b/>
                <w:bCs/>
                <w:sz w:val="24"/>
                <w:szCs w:val="24"/>
                <w:lang w:val="kk-KZ"/>
              </w:rPr>
              <w:t>Нысаналы көрсеткіш 2.</w:t>
            </w:r>
            <w:r w:rsidR="00633EA2">
              <w:rPr>
                <w:b/>
                <w:bCs/>
                <w:sz w:val="24"/>
                <w:szCs w:val="24"/>
                <w:lang w:val="kk-KZ"/>
              </w:rPr>
              <w:t xml:space="preserve"> </w:t>
            </w:r>
            <w:r w:rsidR="00620B32" w:rsidRPr="0062172B">
              <w:rPr>
                <w:sz w:val="24"/>
                <w:szCs w:val="24"/>
                <w:lang w:val="kk-KZ"/>
              </w:rPr>
              <w:t>Меншік нысанына қарамастан тәрбие мен оқыту сапасын бағалау өлшемшарттарына сәйкес келетін мектепке дейінгі ұйымдардың үлесі</w:t>
            </w:r>
          </w:p>
          <w:p w:rsidR="00620B32" w:rsidRPr="0062172B" w:rsidRDefault="00D979B9" w:rsidP="00D979B9">
            <w:pPr>
              <w:jc w:val="both"/>
              <w:rPr>
                <w:sz w:val="24"/>
                <w:szCs w:val="24"/>
                <w:lang w:val="kk-KZ"/>
              </w:rPr>
            </w:pPr>
            <w:r w:rsidRPr="0062172B">
              <w:rPr>
                <w:b/>
                <w:bCs/>
                <w:sz w:val="24"/>
                <w:szCs w:val="24"/>
                <w:lang w:val="kk-KZ"/>
              </w:rPr>
              <w:t>Міндетті:</w:t>
            </w:r>
            <w:r w:rsidR="00633EA2">
              <w:rPr>
                <w:b/>
                <w:bCs/>
                <w:sz w:val="24"/>
                <w:szCs w:val="24"/>
                <w:lang w:val="kk-KZ"/>
              </w:rPr>
              <w:t xml:space="preserve"> </w:t>
            </w:r>
            <w:r w:rsidR="00620B32" w:rsidRPr="0062172B">
              <w:rPr>
                <w:sz w:val="24"/>
                <w:szCs w:val="24"/>
                <w:lang w:val="kk-KZ"/>
              </w:rPr>
              <w:t>мектепке дейінгі білім беру жүйесінің кадрлық әлеуетін оларды даярлау, біліктілігін арттыру жүйесін жетілдіру жолымен күшейту</w:t>
            </w:r>
          </w:p>
          <w:p w:rsidR="00620B32" w:rsidRPr="0062172B" w:rsidRDefault="00D979B9" w:rsidP="007A7E43">
            <w:pPr>
              <w:jc w:val="both"/>
              <w:rPr>
                <w:sz w:val="24"/>
                <w:szCs w:val="24"/>
                <w:lang w:val="kk-KZ"/>
              </w:rPr>
            </w:pPr>
            <w:r w:rsidRPr="0062172B">
              <w:rPr>
                <w:b/>
                <w:bCs/>
                <w:sz w:val="24"/>
                <w:szCs w:val="24"/>
                <w:lang w:val="kk-KZ"/>
              </w:rPr>
              <w:t>Нәтиже көрсеткіші:</w:t>
            </w:r>
            <w:r w:rsidR="00633EA2">
              <w:rPr>
                <w:b/>
                <w:bCs/>
                <w:sz w:val="24"/>
                <w:szCs w:val="24"/>
                <w:lang w:val="kk-KZ"/>
              </w:rPr>
              <w:t xml:space="preserve"> </w:t>
            </w:r>
            <w:r w:rsidR="00620B32" w:rsidRPr="0062172B">
              <w:rPr>
                <w:sz w:val="24"/>
                <w:szCs w:val="24"/>
                <w:lang w:val="kk-KZ"/>
              </w:rPr>
              <w:t>Мектепке дейінгі ұйымдар басшыларының, әдіскерлерінің, тәрбиешілерінің жалпы санынан бейінді білімі бар педагогтердің үлесі</w:t>
            </w:r>
          </w:p>
          <w:p w:rsidR="00BB6FCC" w:rsidRPr="0062172B" w:rsidRDefault="00BB6FCC" w:rsidP="00BB6FCC">
            <w:pPr>
              <w:jc w:val="both"/>
              <w:rPr>
                <w:sz w:val="24"/>
                <w:szCs w:val="24"/>
                <w:lang w:val="kk-KZ"/>
              </w:rPr>
            </w:pPr>
            <w:r w:rsidRPr="0062172B">
              <w:rPr>
                <w:b/>
                <w:bCs/>
                <w:sz w:val="24"/>
                <w:szCs w:val="24"/>
                <w:lang w:val="kk-KZ"/>
              </w:rPr>
              <w:t>Мақсат:</w:t>
            </w:r>
            <w:r w:rsidRPr="0062172B">
              <w:rPr>
                <w:sz w:val="24"/>
                <w:szCs w:val="24"/>
                <w:lang w:val="kk-KZ"/>
              </w:rPr>
              <w:t xml:space="preserve"> Жұмыспен қамтуға ықпал ету және әлеуметтік қолдаудың атаулылығын жақсарту</w:t>
            </w:r>
          </w:p>
          <w:p w:rsidR="00BB6FCC" w:rsidRPr="0062172B" w:rsidRDefault="00BB6FCC" w:rsidP="00BB6FCC">
            <w:pPr>
              <w:jc w:val="both"/>
              <w:rPr>
                <w:sz w:val="24"/>
                <w:szCs w:val="24"/>
                <w:lang w:val="kk-KZ"/>
              </w:rPr>
            </w:pPr>
            <w:r w:rsidRPr="0062172B">
              <w:rPr>
                <w:b/>
                <w:bCs/>
                <w:sz w:val="24"/>
                <w:szCs w:val="24"/>
                <w:lang w:val="kk-KZ"/>
              </w:rPr>
              <w:t>Міндетт</w:t>
            </w:r>
            <w:r w:rsidR="002A3E24" w:rsidRPr="0062172B">
              <w:rPr>
                <w:b/>
                <w:bCs/>
                <w:sz w:val="24"/>
                <w:szCs w:val="24"/>
                <w:lang w:val="kk-KZ"/>
              </w:rPr>
              <w:t>і 1</w:t>
            </w:r>
            <w:r w:rsidRPr="0062172B">
              <w:rPr>
                <w:b/>
                <w:bCs/>
                <w:sz w:val="24"/>
                <w:szCs w:val="24"/>
                <w:lang w:val="kk-KZ"/>
              </w:rPr>
              <w:t>:</w:t>
            </w:r>
            <w:r w:rsidRPr="0062172B">
              <w:rPr>
                <w:sz w:val="24"/>
                <w:szCs w:val="24"/>
                <w:lang w:val="kk-KZ"/>
              </w:rPr>
              <w:t xml:space="preserve"> Азаматтарды, соның ішінде жастарды жұмыспен қамту</w:t>
            </w:r>
          </w:p>
          <w:p w:rsidR="00BB6FCC" w:rsidRPr="0062172B" w:rsidRDefault="00BB6FCC" w:rsidP="00BB6FCC">
            <w:pPr>
              <w:jc w:val="both"/>
              <w:rPr>
                <w:sz w:val="24"/>
                <w:szCs w:val="24"/>
                <w:lang w:val="kk-KZ"/>
              </w:rPr>
            </w:pPr>
            <w:r w:rsidRPr="0062172B">
              <w:rPr>
                <w:b/>
                <w:bCs/>
                <w:sz w:val="24"/>
                <w:szCs w:val="24"/>
                <w:lang w:val="kk-KZ"/>
              </w:rPr>
              <w:t>Нәтиже көрсеткіші:</w:t>
            </w:r>
            <w:r w:rsidRPr="0062172B">
              <w:rPr>
                <w:sz w:val="24"/>
                <w:szCs w:val="24"/>
                <w:lang w:val="kk-KZ"/>
              </w:rPr>
              <w:t xml:space="preserve"> Жұмыспен қамтылған азаматтар саны, оның ішінде жұмыспен қамтылған жастар саны</w:t>
            </w:r>
          </w:p>
          <w:p w:rsidR="002A3E24" w:rsidRPr="0062172B" w:rsidRDefault="002A3E24" w:rsidP="002A3E24">
            <w:pPr>
              <w:jc w:val="both"/>
              <w:rPr>
                <w:sz w:val="24"/>
                <w:szCs w:val="24"/>
                <w:lang w:val="kk-KZ"/>
              </w:rPr>
            </w:pPr>
            <w:r w:rsidRPr="0062172B">
              <w:rPr>
                <w:b/>
                <w:bCs/>
                <w:sz w:val="24"/>
                <w:szCs w:val="24"/>
                <w:lang w:val="kk-KZ"/>
              </w:rPr>
              <w:t>Міндетті 2:</w:t>
            </w:r>
            <w:r w:rsidRPr="0062172B">
              <w:rPr>
                <w:sz w:val="24"/>
                <w:szCs w:val="24"/>
                <w:lang w:val="kk-KZ"/>
              </w:rPr>
              <w:t xml:space="preserve"> Атаулы әлеуметтік көмектің тиімділігін арттыру</w:t>
            </w:r>
          </w:p>
          <w:p w:rsidR="002A3E24" w:rsidRPr="0062172B" w:rsidRDefault="002A3E24" w:rsidP="002A3E24">
            <w:pPr>
              <w:jc w:val="both"/>
              <w:rPr>
                <w:sz w:val="24"/>
                <w:szCs w:val="24"/>
                <w:lang w:val="kk-KZ"/>
              </w:rPr>
            </w:pPr>
            <w:r w:rsidRPr="0062172B">
              <w:rPr>
                <w:b/>
                <w:bCs/>
                <w:sz w:val="24"/>
                <w:szCs w:val="24"/>
                <w:lang w:val="kk-KZ"/>
              </w:rPr>
              <w:t>Міндетті 3:</w:t>
            </w:r>
            <w:r w:rsidRPr="0062172B">
              <w:rPr>
                <w:sz w:val="24"/>
                <w:szCs w:val="24"/>
                <w:lang w:val="kk-KZ"/>
              </w:rPr>
              <w:t xml:space="preserve"> Мемлекеттік әлеуметтік кепілдіктерді қамтамасыз ету</w:t>
            </w:r>
          </w:p>
          <w:p w:rsidR="002A3E24" w:rsidRPr="0062172B" w:rsidRDefault="00633EA2" w:rsidP="002A3E24">
            <w:pPr>
              <w:jc w:val="both"/>
              <w:rPr>
                <w:sz w:val="24"/>
                <w:szCs w:val="24"/>
                <w:lang w:val="kk-KZ"/>
              </w:rPr>
            </w:pPr>
            <w:r>
              <w:rPr>
                <w:b/>
                <w:bCs/>
                <w:sz w:val="24"/>
                <w:szCs w:val="24"/>
                <w:lang w:val="kk-KZ"/>
              </w:rPr>
              <w:t>ТҰИ</w:t>
            </w:r>
            <w:r w:rsidR="002A3E24" w:rsidRPr="0062172B">
              <w:rPr>
                <w:b/>
                <w:bCs/>
                <w:sz w:val="24"/>
                <w:szCs w:val="24"/>
                <w:lang w:val="kk-KZ"/>
              </w:rPr>
              <w:t xml:space="preserve"> 12, 13. </w:t>
            </w:r>
            <w:r w:rsidR="002A3E24" w:rsidRPr="0062172B">
              <w:rPr>
                <w:sz w:val="24"/>
                <w:szCs w:val="24"/>
                <w:lang w:val="kk-KZ"/>
              </w:rPr>
              <w:t>Аймақтық стандарттар жүйесіне сәйкес әлеуметтік жеңілдіктер мен қызметтерді ұсыну деңгейі</w:t>
            </w:r>
          </w:p>
          <w:p w:rsidR="002A3E24" w:rsidRPr="0062172B" w:rsidRDefault="002A3E24" w:rsidP="002A3E24">
            <w:pPr>
              <w:jc w:val="both"/>
              <w:rPr>
                <w:sz w:val="24"/>
                <w:szCs w:val="24"/>
                <w:lang w:val="kk-KZ"/>
              </w:rPr>
            </w:pPr>
            <w:r w:rsidRPr="0062172B">
              <w:rPr>
                <w:b/>
                <w:bCs/>
                <w:sz w:val="24"/>
                <w:szCs w:val="24"/>
                <w:lang w:val="kk-KZ"/>
              </w:rPr>
              <w:t>Мақсат:</w:t>
            </w:r>
            <w:r w:rsidRPr="0062172B">
              <w:rPr>
                <w:sz w:val="24"/>
                <w:szCs w:val="24"/>
                <w:lang w:val="kk-KZ"/>
              </w:rPr>
              <w:t xml:space="preserve"> Елді мекендердің түріне (қала, ауыл) және </w:t>
            </w:r>
            <w:r w:rsidRPr="0062172B">
              <w:rPr>
                <w:sz w:val="24"/>
                <w:szCs w:val="24"/>
                <w:lang w:val="kk-KZ"/>
              </w:rPr>
              <w:lastRenderedPageBreak/>
              <w:t>мөлшеріне (халық санына) байланысты халыққа нысандар мен қызметтерге (жеңілдіктерге) қолжетімділіктің ең төменгі міндетті деңгейін қамтамасыз ету</w:t>
            </w:r>
          </w:p>
          <w:p w:rsidR="00620B32" w:rsidRPr="0062172B" w:rsidRDefault="00450EC5" w:rsidP="00352317">
            <w:pPr>
              <w:jc w:val="both"/>
              <w:rPr>
                <w:sz w:val="24"/>
                <w:szCs w:val="24"/>
                <w:lang w:val="kk-KZ"/>
              </w:rPr>
            </w:pPr>
            <w:r>
              <w:rPr>
                <w:b/>
                <w:sz w:val="24"/>
                <w:szCs w:val="24"/>
                <w:lang w:val="kk-KZ"/>
              </w:rPr>
              <w:t xml:space="preserve">Міндеті </w:t>
            </w:r>
            <w:r w:rsidR="002A3E24" w:rsidRPr="0062172B">
              <w:rPr>
                <w:b/>
                <w:sz w:val="24"/>
                <w:szCs w:val="24"/>
                <w:lang w:val="kk-KZ"/>
              </w:rPr>
              <w:t>.</w:t>
            </w:r>
            <w:r w:rsidRPr="00450EC5">
              <w:rPr>
                <w:lang w:val="kk-KZ"/>
              </w:rPr>
              <w:t xml:space="preserve"> </w:t>
            </w:r>
            <w:r w:rsidRPr="00450EC5">
              <w:rPr>
                <w:sz w:val="24"/>
                <w:szCs w:val="24"/>
                <w:lang w:val="kk-KZ"/>
              </w:rPr>
              <w:t>Аудан тұрғындары үшін қолайлы орта құру</w:t>
            </w:r>
          </w:p>
          <w:p w:rsidR="00352317" w:rsidRPr="0062172B" w:rsidRDefault="00352317" w:rsidP="00352317">
            <w:pPr>
              <w:jc w:val="both"/>
              <w:rPr>
                <w:sz w:val="24"/>
                <w:szCs w:val="24"/>
                <w:lang w:val="kk-KZ"/>
              </w:rPr>
            </w:pPr>
            <w:r w:rsidRPr="0062172B">
              <w:rPr>
                <w:b/>
                <w:bCs/>
                <w:sz w:val="24"/>
                <w:szCs w:val="24"/>
                <w:lang w:val="kk-KZ"/>
              </w:rPr>
              <w:t>Нәтиже көрсеткіші 1</w:t>
            </w:r>
            <w:r w:rsidRPr="0062172B">
              <w:rPr>
                <w:sz w:val="24"/>
                <w:szCs w:val="24"/>
                <w:lang w:val="kk-KZ"/>
              </w:rPr>
              <w:t>: Бекітілген стандарттарға сәйкес келетін мектептер санын көбейту</w:t>
            </w:r>
          </w:p>
          <w:p w:rsidR="00352317" w:rsidRPr="0062172B" w:rsidRDefault="00352317" w:rsidP="00352317">
            <w:pPr>
              <w:jc w:val="both"/>
              <w:rPr>
                <w:sz w:val="24"/>
                <w:szCs w:val="24"/>
                <w:lang w:val="kk-KZ"/>
              </w:rPr>
            </w:pPr>
            <w:r w:rsidRPr="0062172B">
              <w:rPr>
                <w:b/>
                <w:bCs/>
                <w:sz w:val="24"/>
                <w:szCs w:val="24"/>
                <w:lang w:val="kk-KZ"/>
              </w:rPr>
              <w:t>Нәтиже көрсеткіші 2:</w:t>
            </w:r>
            <w:r w:rsidRPr="0062172B">
              <w:rPr>
                <w:sz w:val="24"/>
                <w:szCs w:val="24"/>
                <w:lang w:val="kk-KZ"/>
              </w:rPr>
              <w:t xml:space="preserve"> Мектепке дейінгі мекемелерді ашу</w:t>
            </w:r>
          </w:p>
          <w:p w:rsidR="00352317" w:rsidRPr="0062172B" w:rsidRDefault="00352317" w:rsidP="00352317">
            <w:pPr>
              <w:jc w:val="both"/>
              <w:rPr>
                <w:sz w:val="24"/>
                <w:szCs w:val="24"/>
                <w:lang w:val="kk-KZ"/>
              </w:rPr>
            </w:pPr>
            <w:r w:rsidRPr="0062172B">
              <w:rPr>
                <w:b/>
                <w:bCs/>
                <w:sz w:val="24"/>
                <w:szCs w:val="24"/>
                <w:lang w:val="kk-KZ"/>
              </w:rPr>
              <w:t>Нәтиже көрсеткіші 3:</w:t>
            </w:r>
            <w:r w:rsidRPr="0062172B">
              <w:rPr>
                <w:sz w:val="24"/>
                <w:szCs w:val="24"/>
                <w:lang w:val="kk-KZ"/>
              </w:rPr>
              <w:t xml:space="preserve"> Бекітілген стандарттарға сәйкес келетін медициналық ұйымдар санын көбейту</w:t>
            </w:r>
          </w:p>
          <w:p w:rsidR="00352317" w:rsidRPr="0062172B" w:rsidRDefault="00352317" w:rsidP="00352317">
            <w:pPr>
              <w:jc w:val="both"/>
              <w:rPr>
                <w:sz w:val="24"/>
                <w:szCs w:val="24"/>
                <w:lang w:val="kk-KZ"/>
              </w:rPr>
            </w:pPr>
            <w:r w:rsidRPr="0062172B">
              <w:rPr>
                <w:b/>
                <w:bCs/>
                <w:sz w:val="24"/>
                <w:szCs w:val="24"/>
                <w:lang w:val="kk-KZ"/>
              </w:rPr>
              <w:t>Нәтиже көрсеткіші 4:</w:t>
            </w:r>
            <w:r w:rsidRPr="0062172B">
              <w:rPr>
                <w:sz w:val="24"/>
                <w:szCs w:val="24"/>
                <w:lang w:val="kk-KZ"/>
              </w:rPr>
              <w:t xml:space="preserve"> Бекітілген стандарттарға сәйкес келетін әлеуметтік нысандар санын көбейту</w:t>
            </w:r>
          </w:p>
          <w:p w:rsidR="00352317" w:rsidRPr="0062172B" w:rsidRDefault="00352317" w:rsidP="00352317">
            <w:pPr>
              <w:jc w:val="both"/>
              <w:rPr>
                <w:sz w:val="24"/>
                <w:szCs w:val="24"/>
                <w:lang w:val="kk-KZ"/>
              </w:rPr>
            </w:pPr>
            <w:r w:rsidRPr="0062172B">
              <w:rPr>
                <w:b/>
                <w:bCs/>
                <w:sz w:val="24"/>
                <w:szCs w:val="24"/>
                <w:lang w:val="kk-KZ"/>
              </w:rPr>
              <w:t>Нәтиже көрсеткіші 5:</w:t>
            </w:r>
            <w:r w:rsidRPr="0062172B">
              <w:rPr>
                <w:sz w:val="24"/>
                <w:szCs w:val="24"/>
                <w:lang w:val="kk-KZ"/>
              </w:rPr>
              <w:t xml:space="preserve"> Мәдени нысандар мен қызметтерді ұсынуды арттыру</w:t>
            </w:r>
          </w:p>
          <w:p w:rsidR="00352317" w:rsidRPr="0062172B" w:rsidRDefault="00352317" w:rsidP="00352317">
            <w:pPr>
              <w:jc w:val="both"/>
              <w:rPr>
                <w:sz w:val="24"/>
                <w:szCs w:val="24"/>
                <w:lang w:val="kk-KZ"/>
              </w:rPr>
            </w:pPr>
            <w:r w:rsidRPr="0062172B">
              <w:rPr>
                <w:b/>
                <w:bCs/>
                <w:sz w:val="24"/>
                <w:szCs w:val="24"/>
                <w:lang w:val="kk-KZ"/>
              </w:rPr>
              <w:t>Нәтиже көрсеткіші 6:</w:t>
            </w:r>
            <w:r w:rsidRPr="0062172B">
              <w:rPr>
                <w:sz w:val="24"/>
                <w:szCs w:val="24"/>
                <w:lang w:val="kk-KZ"/>
              </w:rPr>
              <w:t xml:space="preserve"> Спорттық инфрақұрылыммен қамтамасыз ету 1000 адамға шаққандағы</w:t>
            </w:r>
          </w:p>
          <w:p w:rsidR="00352317" w:rsidRPr="0062172B" w:rsidRDefault="00352317" w:rsidP="00352317">
            <w:pPr>
              <w:jc w:val="both"/>
              <w:rPr>
                <w:sz w:val="24"/>
                <w:szCs w:val="24"/>
                <w:lang w:val="kk-KZ"/>
              </w:rPr>
            </w:pPr>
            <w:r w:rsidRPr="0062172B">
              <w:rPr>
                <w:b/>
                <w:bCs/>
                <w:sz w:val="24"/>
                <w:szCs w:val="24"/>
                <w:lang w:val="kk-KZ"/>
              </w:rPr>
              <w:t>Нәтиже көрсеткіші 7</w:t>
            </w:r>
            <w:r w:rsidRPr="0062172B">
              <w:rPr>
                <w:sz w:val="24"/>
                <w:szCs w:val="24"/>
                <w:lang w:val="kk-KZ"/>
              </w:rPr>
              <w:t>: Жаңа демалыс және демалыс орындарын ашу</w:t>
            </w:r>
          </w:p>
          <w:p w:rsidR="00352317" w:rsidRPr="0062172B" w:rsidRDefault="00352317" w:rsidP="00352317">
            <w:pPr>
              <w:jc w:val="both"/>
              <w:rPr>
                <w:sz w:val="24"/>
                <w:szCs w:val="24"/>
                <w:lang w:val="kk-KZ"/>
              </w:rPr>
            </w:pPr>
            <w:r w:rsidRPr="0062172B">
              <w:rPr>
                <w:b/>
                <w:bCs/>
                <w:sz w:val="24"/>
                <w:szCs w:val="24"/>
                <w:lang w:val="kk-KZ"/>
              </w:rPr>
              <w:t>Нәтиже көрсеткіші 8:</w:t>
            </w:r>
            <w:r w:rsidRPr="0062172B">
              <w:rPr>
                <w:sz w:val="24"/>
                <w:szCs w:val="24"/>
                <w:lang w:val="kk-KZ"/>
              </w:rPr>
              <w:t xml:space="preserve"> 10 жылдан асқан автобустардың үлесінің төмендеуі</w:t>
            </w:r>
          </w:p>
          <w:p w:rsidR="001B1FBF" w:rsidRPr="0062172B" w:rsidRDefault="001B1FBF" w:rsidP="001B1FBF">
            <w:pPr>
              <w:jc w:val="both"/>
              <w:rPr>
                <w:sz w:val="24"/>
                <w:szCs w:val="24"/>
                <w:lang w:val="kk-KZ"/>
              </w:rPr>
            </w:pPr>
            <w:r w:rsidRPr="0062172B">
              <w:rPr>
                <w:b/>
                <w:bCs/>
                <w:sz w:val="24"/>
                <w:szCs w:val="24"/>
                <w:lang w:val="kk-KZ"/>
              </w:rPr>
              <w:t>Нәтиже көрсеткіші 9:</w:t>
            </w:r>
            <w:r w:rsidRPr="0062172B">
              <w:rPr>
                <w:sz w:val="24"/>
                <w:szCs w:val="24"/>
                <w:lang w:val="kk-KZ"/>
              </w:rPr>
              <w:t xml:space="preserve"> Жақсы жағдайда қалаішілік жолдардың үлесі</w:t>
            </w:r>
          </w:p>
          <w:p w:rsidR="001B1FBF" w:rsidRPr="0062172B" w:rsidRDefault="001B1FBF" w:rsidP="001B1FBF">
            <w:pPr>
              <w:jc w:val="both"/>
              <w:rPr>
                <w:sz w:val="24"/>
                <w:szCs w:val="24"/>
                <w:lang w:val="kk-KZ"/>
              </w:rPr>
            </w:pPr>
            <w:r w:rsidRPr="0062172B">
              <w:rPr>
                <w:b/>
                <w:bCs/>
                <w:sz w:val="24"/>
                <w:szCs w:val="24"/>
                <w:lang w:val="kk-KZ"/>
              </w:rPr>
              <w:t>Нәтиже көрсеткіші 10:</w:t>
            </w:r>
            <w:r w:rsidRPr="0062172B">
              <w:rPr>
                <w:sz w:val="24"/>
                <w:szCs w:val="24"/>
                <w:lang w:val="kk-KZ"/>
              </w:rPr>
              <w:t xml:space="preserve"> Жақсы жағдайда елді мекенішілік жолдардың үлесі</w:t>
            </w:r>
          </w:p>
          <w:p w:rsidR="001B1FBF" w:rsidRPr="0062172B" w:rsidRDefault="001B1FBF" w:rsidP="001B1FBF">
            <w:pPr>
              <w:jc w:val="both"/>
              <w:rPr>
                <w:sz w:val="24"/>
                <w:szCs w:val="24"/>
                <w:lang w:val="kk-KZ"/>
              </w:rPr>
            </w:pPr>
            <w:r w:rsidRPr="0062172B">
              <w:rPr>
                <w:b/>
                <w:bCs/>
                <w:sz w:val="24"/>
                <w:szCs w:val="24"/>
                <w:lang w:val="kk-KZ"/>
              </w:rPr>
              <w:t>Нәтиже көрсеткіші 11:</w:t>
            </w:r>
            <w:r w:rsidRPr="0062172B">
              <w:rPr>
                <w:sz w:val="24"/>
                <w:szCs w:val="24"/>
                <w:lang w:val="kk-KZ"/>
              </w:rPr>
              <w:t xml:space="preserve"> Сумен жабдықтау қызметтеріне халықтың қолжетімділігі</w:t>
            </w:r>
          </w:p>
          <w:p w:rsidR="001B1FBF" w:rsidRPr="0062172B" w:rsidRDefault="001B1FBF" w:rsidP="001B1FBF">
            <w:pPr>
              <w:jc w:val="both"/>
              <w:rPr>
                <w:sz w:val="24"/>
                <w:szCs w:val="24"/>
                <w:lang w:val="kk-KZ"/>
              </w:rPr>
            </w:pPr>
            <w:r w:rsidRPr="0062172B">
              <w:rPr>
                <w:b/>
                <w:bCs/>
                <w:sz w:val="24"/>
                <w:szCs w:val="24"/>
                <w:lang w:val="kk-KZ"/>
              </w:rPr>
              <w:t>Нәтиже көрсеткіші 12:</w:t>
            </w:r>
            <w:r w:rsidRPr="0062172B">
              <w:rPr>
                <w:sz w:val="24"/>
                <w:szCs w:val="24"/>
                <w:lang w:val="kk-KZ"/>
              </w:rPr>
              <w:t xml:space="preserve"> Жылу желілерін салу, қайта құру және күрделі жөндеу</w:t>
            </w:r>
          </w:p>
          <w:p w:rsidR="001B1FBF" w:rsidRPr="0062172B" w:rsidRDefault="001B1FBF" w:rsidP="001B1FBF">
            <w:pPr>
              <w:jc w:val="both"/>
              <w:rPr>
                <w:sz w:val="24"/>
                <w:szCs w:val="24"/>
                <w:lang w:val="kk-KZ"/>
              </w:rPr>
            </w:pPr>
            <w:r w:rsidRPr="0062172B">
              <w:rPr>
                <w:b/>
                <w:bCs/>
                <w:sz w:val="24"/>
                <w:szCs w:val="24"/>
                <w:lang w:val="kk-KZ"/>
              </w:rPr>
              <w:t>Нәтиже көрсеткіші 13:</w:t>
            </w:r>
            <w:r w:rsidRPr="0062172B">
              <w:rPr>
                <w:sz w:val="24"/>
                <w:szCs w:val="24"/>
                <w:lang w:val="kk-KZ"/>
              </w:rPr>
              <w:t xml:space="preserve"> Полиция бөлімшелерінің санын көбейту</w:t>
            </w:r>
          </w:p>
          <w:p w:rsidR="001B1FBF" w:rsidRPr="0062172B" w:rsidRDefault="001B1FBF" w:rsidP="001B1FBF">
            <w:pPr>
              <w:jc w:val="both"/>
              <w:rPr>
                <w:sz w:val="24"/>
                <w:szCs w:val="24"/>
                <w:lang w:val="kk-KZ"/>
              </w:rPr>
            </w:pPr>
            <w:r w:rsidRPr="0062172B">
              <w:rPr>
                <w:b/>
                <w:bCs/>
                <w:sz w:val="24"/>
                <w:szCs w:val="24"/>
                <w:lang w:val="kk-KZ"/>
              </w:rPr>
              <w:t>Нәтиже көрсеткіші 14:</w:t>
            </w:r>
            <w:r w:rsidRPr="0062172B">
              <w:rPr>
                <w:sz w:val="24"/>
                <w:szCs w:val="24"/>
                <w:lang w:val="kk-KZ"/>
              </w:rPr>
              <w:t xml:space="preserve"> Өрт сөндіру бекеттерінің санын көбейту</w:t>
            </w:r>
          </w:p>
          <w:p w:rsidR="004B2635" w:rsidRPr="0062172B" w:rsidRDefault="00620B32" w:rsidP="004B2635">
            <w:pPr>
              <w:jc w:val="both"/>
              <w:rPr>
                <w:b/>
                <w:sz w:val="24"/>
                <w:szCs w:val="24"/>
                <w:highlight w:val="red"/>
                <w:lang w:val="kk-KZ"/>
              </w:rPr>
            </w:pPr>
            <w:r w:rsidRPr="0062172B">
              <w:rPr>
                <w:b/>
                <w:sz w:val="24"/>
                <w:szCs w:val="24"/>
                <w:lang w:val="kk-KZ"/>
              </w:rPr>
              <w:t>ЖОСПАРЛАУДЫҢ, МЕМЛЕКЕТТІК ФУНКЦИЯЛАРДЫҢ, ӨКІЛЕТТІКТЕРДІҢ ЖӘНЕ (НЕМЕСЕ) ҰСЫНУДЫҢ ӨЗГЕ ДЕ ҚҰЖАТТАРЫН ІСКЕ АСЫРУ</w:t>
            </w:r>
          </w:p>
          <w:p w:rsidR="00620B32" w:rsidRPr="0062172B" w:rsidRDefault="00620B32" w:rsidP="004B2635">
            <w:pPr>
              <w:jc w:val="both"/>
              <w:rPr>
                <w:b/>
                <w:sz w:val="24"/>
                <w:szCs w:val="24"/>
                <w:lang w:val="kk-KZ"/>
              </w:rPr>
            </w:pPr>
            <w:r w:rsidRPr="0062172B">
              <w:rPr>
                <w:b/>
                <w:sz w:val="24"/>
                <w:szCs w:val="24"/>
                <w:lang w:val="kk-KZ"/>
              </w:rPr>
              <w:t>1БАҒЫТ: 2030 ЖЫЛҒА ДЕЙІНГІ ОРНЫҚТЫ ДАМУ МАҚСАТТАРЫНЫҢ ҰЛТТЫҚ ИНДИКАТОРЛАРЫН ІСКЕ АСЫРУ</w:t>
            </w:r>
          </w:p>
          <w:p w:rsidR="00620B32" w:rsidRPr="0062172B" w:rsidRDefault="00620B32" w:rsidP="004B2635">
            <w:pPr>
              <w:jc w:val="both"/>
              <w:rPr>
                <w:bCs/>
                <w:sz w:val="24"/>
                <w:szCs w:val="24"/>
                <w:lang w:val="kk-KZ"/>
              </w:rPr>
            </w:pPr>
            <w:r w:rsidRPr="0062172B">
              <w:rPr>
                <w:b/>
                <w:sz w:val="24"/>
                <w:szCs w:val="24"/>
                <w:lang w:val="kk-KZ"/>
              </w:rPr>
              <w:t xml:space="preserve">Мақсат. </w:t>
            </w:r>
            <w:r w:rsidRPr="0062172B">
              <w:rPr>
                <w:bCs/>
                <w:sz w:val="24"/>
                <w:szCs w:val="24"/>
                <w:lang w:val="kk-KZ"/>
              </w:rPr>
              <w:t>2030 жылға дейінгі Орнықты даму мақсаттарының индикаторларына қол жеткізу</w:t>
            </w:r>
          </w:p>
          <w:p w:rsidR="0019729B" w:rsidRPr="0019729B" w:rsidRDefault="0019729B" w:rsidP="0019729B">
            <w:pPr>
              <w:jc w:val="both"/>
              <w:rPr>
                <w:b/>
                <w:bCs/>
                <w:sz w:val="24"/>
                <w:szCs w:val="24"/>
                <w:lang w:val="kk-KZ"/>
              </w:rPr>
            </w:pPr>
            <w:r w:rsidRPr="0019729B">
              <w:rPr>
                <w:b/>
                <w:bCs/>
                <w:sz w:val="24"/>
                <w:szCs w:val="24"/>
                <w:lang w:val="kk-KZ"/>
              </w:rPr>
              <w:t>1 нысаналы индикатор</w:t>
            </w:r>
          </w:p>
          <w:p w:rsidR="0019729B" w:rsidRPr="0019729B" w:rsidRDefault="0019729B" w:rsidP="0019729B">
            <w:pPr>
              <w:jc w:val="both"/>
              <w:rPr>
                <w:bCs/>
                <w:sz w:val="24"/>
                <w:szCs w:val="24"/>
                <w:lang w:val="kk-KZ"/>
              </w:rPr>
            </w:pPr>
            <w:r w:rsidRPr="0019729B">
              <w:rPr>
                <w:bCs/>
                <w:sz w:val="24"/>
                <w:szCs w:val="24"/>
                <w:lang w:val="kk-KZ"/>
              </w:rPr>
              <w:t>Инклюзивті білім беру үшін жағдай жасаған білім беру ұйымдарының үлесі</w:t>
            </w:r>
          </w:p>
          <w:p w:rsidR="004B2635" w:rsidRPr="0062172B" w:rsidRDefault="0019729B" w:rsidP="0019729B">
            <w:pPr>
              <w:jc w:val="both"/>
              <w:rPr>
                <w:sz w:val="24"/>
                <w:szCs w:val="24"/>
                <w:lang w:val="kk-KZ"/>
              </w:rPr>
            </w:pPr>
            <w:r>
              <w:rPr>
                <w:b/>
                <w:bCs/>
                <w:sz w:val="24"/>
                <w:szCs w:val="24"/>
                <w:lang w:val="kk-KZ"/>
              </w:rPr>
              <w:t>2</w:t>
            </w:r>
            <w:r w:rsidR="00ED78D6" w:rsidRPr="0062172B">
              <w:rPr>
                <w:b/>
                <w:bCs/>
                <w:sz w:val="24"/>
                <w:szCs w:val="24"/>
                <w:lang w:val="kk-KZ"/>
              </w:rPr>
              <w:t xml:space="preserve"> н</w:t>
            </w:r>
            <w:r w:rsidR="004B2635" w:rsidRPr="0062172B">
              <w:rPr>
                <w:b/>
                <w:bCs/>
                <w:sz w:val="24"/>
                <w:szCs w:val="24"/>
                <w:lang w:val="kk-KZ"/>
              </w:rPr>
              <w:t xml:space="preserve">ысаналы </w:t>
            </w:r>
            <w:r w:rsidR="00ED78D6" w:rsidRPr="0062172B">
              <w:rPr>
                <w:b/>
                <w:bCs/>
                <w:sz w:val="24"/>
                <w:szCs w:val="24"/>
                <w:lang w:val="kk-KZ"/>
              </w:rPr>
              <w:t>индикатор</w:t>
            </w:r>
            <w:r w:rsidR="004B2635" w:rsidRPr="0062172B">
              <w:rPr>
                <w:sz w:val="24"/>
                <w:szCs w:val="24"/>
                <w:lang w:val="kk-KZ"/>
              </w:rPr>
              <w:t xml:space="preserve"> Оқ</w:t>
            </w:r>
            <w:r w:rsidR="00ED78D6" w:rsidRPr="0062172B">
              <w:rPr>
                <w:sz w:val="24"/>
                <w:szCs w:val="24"/>
                <w:lang w:val="kk-KZ"/>
              </w:rPr>
              <w:t>ым</w:t>
            </w:r>
            <w:r w:rsidR="004B2635" w:rsidRPr="0062172B">
              <w:rPr>
                <w:sz w:val="24"/>
                <w:szCs w:val="24"/>
                <w:lang w:val="kk-KZ"/>
              </w:rPr>
              <w:t>айтын, жұмыс істемейтін немесе кәсіби дағдыларды игермейтін жастардың (15 жастан 35 жасқа дейінгі) үлесі</w:t>
            </w:r>
          </w:p>
          <w:p w:rsidR="00620B32" w:rsidRPr="0062172B" w:rsidRDefault="0019729B" w:rsidP="00620B32">
            <w:pPr>
              <w:jc w:val="both"/>
              <w:rPr>
                <w:bCs/>
                <w:sz w:val="24"/>
                <w:szCs w:val="24"/>
                <w:lang w:val="kk-KZ"/>
              </w:rPr>
            </w:pPr>
            <w:r>
              <w:rPr>
                <w:b/>
                <w:sz w:val="24"/>
                <w:szCs w:val="24"/>
                <w:lang w:val="kk-KZ"/>
              </w:rPr>
              <w:t>3</w:t>
            </w:r>
            <w:r w:rsidR="00ED78D6" w:rsidRPr="0062172B">
              <w:rPr>
                <w:b/>
                <w:sz w:val="24"/>
                <w:szCs w:val="24"/>
                <w:lang w:val="kk-KZ"/>
              </w:rPr>
              <w:t xml:space="preserve"> н</w:t>
            </w:r>
            <w:r w:rsidR="00620B32" w:rsidRPr="0062172B">
              <w:rPr>
                <w:b/>
                <w:sz w:val="24"/>
                <w:szCs w:val="24"/>
                <w:lang w:val="kk-KZ"/>
              </w:rPr>
              <w:t xml:space="preserve">ысаналы индикатор </w:t>
            </w:r>
            <w:r w:rsidR="00620B32" w:rsidRPr="0062172B">
              <w:rPr>
                <w:bCs/>
                <w:sz w:val="24"/>
                <w:szCs w:val="24"/>
                <w:lang w:val="kk-KZ"/>
              </w:rPr>
              <w:t>Жақсы және қанағаттанарлық жағдайдағы жергілікті маңызы бар жолдардың үлесі</w:t>
            </w:r>
          </w:p>
          <w:p w:rsidR="00620B32" w:rsidRPr="0019729B" w:rsidRDefault="0019729B" w:rsidP="00620B32">
            <w:pPr>
              <w:jc w:val="both"/>
              <w:rPr>
                <w:bCs/>
                <w:sz w:val="24"/>
                <w:szCs w:val="24"/>
                <w:lang w:val="kk-KZ"/>
              </w:rPr>
            </w:pPr>
            <w:r>
              <w:rPr>
                <w:b/>
                <w:sz w:val="24"/>
                <w:szCs w:val="24"/>
                <w:lang w:val="kk-KZ"/>
              </w:rPr>
              <w:t>4</w:t>
            </w:r>
            <w:r w:rsidR="00ED78D6" w:rsidRPr="0062172B">
              <w:rPr>
                <w:b/>
                <w:sz w:val="24"/>
                <w:szCs w:val="24"/>
                <w:lang w:val="kk-KZ"/>
              </w:rPr>
              <w:t xml:space="preserve"> н</w:t>
            </w:r>
            <w:r w:rsidR="00620B32" w:rsidRPr="0062172B">
              <w:rPr>
                <w:b/>
                <w:sz w:val="24"/>
                <w:szCs w:val="24"/>
                <w:lang w:val="kk-KZ"/>
              </w:rPr>
              <w:t xml:space="preserve">ысаналы индикатор </w:t>
            </w:r>
            <w:r w:rsidR="00620B32" w:rsidRPr="0062172B">
              <w:rPr>
                <w:bCs/>
                <w:sz w:val="24"/>
                <w:szCs w:val="24"/>
                <w:lang w:val="kk-KZ"/>
              </w:rPr>
              <w:t>бір тұрғынға жан басына шаққандағы тұрғын үймен қамтамасыз етілуі</w:t>
            </w:r>
          </w:p>
          <w:p w:rsidR="00620B32" w:rsidRPr="0062172B" w:rsidRDefault="00620B32" w:rsidP="00BF5DF4">
            <w:pPr>
              <w:jc w:val="both"/>
              <w:rPr>
                <w:b/>
                <w:sz w:val="24"/>
                <w:szCs w:val="24"/>
                <w:lang w:val="kk-KZ"/>
              </w:rPr>
            </w:pPr>
            <w:r w:rsidRPr="0062172B">
              <w:rPr>
                <w:b/>
                <w:sz w:val="24"/>
                <w:szCs w:val="24"/>
                <w:lang w:val="kk-KZ"/>
              </w:rPr>
              <w:t>2БАҒЫТ: БАСҚА ЖОСПАРЛАУ ҚҰЖАТТАРЫН ІСКЕ АСЫРУ</w:t>
            </w:r>
          </w:p>
          <w:p w:rsidR="00620B32" w:rsidRPr="0062172B" w:rsidRDefault="00620B32" w:rsidP="00620B32">
            <w:pPr>
              <w:jc w:val="both"/>
              <w:rPr>
                <w:bCs/>
                <w:sz w:val="24"/>
                <w:szCs w:val="24"/>
                <w:lang w:val="kk-KZ"/>
              </w:rPr>
            </w:pPr>
            <w:r w:rsidRPr="0062172B">
              <w:rPr>
                <w:b/>
                <w:sz w:val="24"/>
                <w:szCs w:val="24"/>
                <w:lang w:val="kk-KZ"/>
              </w:rPr>
              <w:t xml:space="preserve">Мақсаты: </w:t>
            </w:r>
            <w:r w:rsidRPr="0062172B">
              <w:rPr>
                <w:bCs/>
                <w:sz w:val="24"/>
                <w:szCs w:val="24"/>
                <w:lang w:val="kk-KZ"/>
              </w:rPr>
              <w:t>ТЖ ден қою үшін инфрақұрылымды кеңейту</w:t>
            </w:r>
          </w:p>
          <w:p w:rsidR="00620B32" w:rsidRPr="0062172B" w:rsidRDefault="00620B32" w:rsidP="00620B32">
            <w:pPr>
              <w:jc w:val="both"/>
              <w:rPr>
                <w:bCs/>
                <w:sz w:val="24"/>
                <w:szCs w:val="24"/>
                <w:lang w:val="kk-KZ"/>
              </w:rPr>
            </w:pPr>
            <w:r w:rsidRPr="0062172B">
              <w:rPr>
                <w:b/>
                <w:sz w:val="24"/>
                <w:szCs w:val="24"/>
                <w:lang w:val="kk-KZ"/>
              </w:rPr>
              <w:t xml:space="preserve">Нысаналы индикатор: </w:t>
            </w:r>
            <w:r w:rsidRPr="0062172B">
              <w:rPr>
                <w:bCs/>
                <w:sz w:val="24"/>
                <w:szCs w:val="24"/>
                <w:lang w:val="kk-KZ"/>
              </w:rPr>
              <w:t xml:space="preserve">ТЖ қаупі төнген кезде халықты </w:t>
            </w:r>
            <w:r w:rsidRPr="0062172B">
              <w:rPr>
                <w:bCs/>
                <w:sz w:val="24"/>
                <w:szCs w:val="24"/>
                <w:lang w:val="kk-KZ"/>
              </w:rPr>
              <w:lastRenderedPageBreak/>
              <w:t>хабардар ету деңгейі</w:t>
            </w:r>
          </w:p>
          <w:p w:rsidR="00620B32" w:rsidRPr="0062172B" w:rsidRDefault="00620B32" w:rsidP="00620B32">
            <w:pPr>
              <w:jc w:val="both"/>
              <w:rPr>
                <w:bCs/>
                <w:sz w:val="24"/>
                <w:szCs w:val="24"/>
                <w:lang w:val="kk-KZ"/>
              </w:rPr>
            </w:pPr>
            <w:r w:rsidRPr="0062172B">
              <w:rPr>
                <w:b/>
                <w:sz w:val="24"/>
                <w:szCs w:val="24"/>
                <w:lang w:val="kk-KZ"/>
              </w:rPr>
              <w:t xml:space="preserve">Мақсат. </w:t>
            </w:r>
            <w:r w:rsidRPr="0062172B">
              <w:rPr>
                <w:bCs/>
                <w:sz w:val="24"/>
                <w:szCs w:val="24"/>
                <w:lang w:val="kk-KZ"/>
              </w:rPr>
              <w:t>Дене шынықтырумен және спортпен жүйелі түрде айналысатын азаматтардың үлесін арттыру</w:t>
            </w:r>
          </w:p>
          <w:p w:rsidR="00620B32" w:rsidRPr="0062172B" w:rsidRDefault="00620B32" w:rsidP="00620B32">
            <w:pPr>
              <w:jc w:val="both"/>
              <w:rPr>
                <w:bCs/>
                <w:sz w:val="24"/>
                <w:szCs w:val="24"/>
                <w:lang w:val="kk-KZ"/>
              </w:rPr>
            </w:pPr>
            <w:r w:rsidRPr="0062172B">
              <w:rPr>
                <w:b/>
                <w:sz w:val="24"/>
                <w:szCs w:val="24"/>
                <w:lang w:val="kk-KZ"/>
              </w:rPr>
              <w:t xml:space="preserve">Міндеті: </w:t>
            </w:r>
            <w:r w:rsidRPr="0062172B">
              <w:rPr>
                <w:bCs/>
                <w:sz w:val="24"/>
                <w:szCs w:val="24"/>
                <w:lang w:val="kk-KZ"/>
              </w:rPr>
              <w:t>халықты дене шынықтыру және спортпен тұрақты айналысуға тарту үшін жағдай жасау</w:t>
            </w:r>
          </w:p>
          <w:p w:rsidR="00620B32" w:rsidRPr="0062172B" w:rsidRDefault="00620B32" w:rsidP="00620B32">
            <w:pPr>
              <w:jc w:val="both"/>
              <w:rPr>
                <w:bCs/>
                <w:sz w:val="24"/>
                <w:szCs w:val="24"/>
                <w:lang w:val="kk-KZ"/>
              </w:rPr>
            </w:pPr>
            <w:r w:rsidRPr="0062172B">
              <w:rPr>
                <w:b/>
                <w:sz w:val="24"/>
                <w:szCs w:val="24"/>
                <w:lang w:val="kk-KZ"/>
              </w:rPr>
              <w:t xml:space="preserve">Мақсат. </w:t>
            </w:r>
            <w:r w:rsidRPr="0062172B">
              <w:rPr>
                <w:bCs/>
                <w:sz w:val="24"/>
                <w:szCs w:val="24"/>
                <w:lang w:val="kk-KZ"/>
              </w:rPr>
              <w:t>Шығыс Қазақстан облысы Шемонаиха ауданының эпизоотиялық салауаттылығын қамтамасыз ету</w:t>
            </w:r>
          </w:p>
          <w:p w:rsidR="00A61E72" w:rsidRPr="0062172B" w:rsidRDefault="00E97F8D" w:rsidP="00E97F8D">
            <w:pPr>
              <w:jc w:val="both"/>
              <w:rPr>
                <w:bCs/>
                <w:sz w:val="24"/>
                <w:szCs w:val="24"/>
                <w:lang w:val="kk-KZ"/>
              </w:rPr>
            </w:pPr>
            <w:r w:rsidRPr="0062172B">
              <w:rPr>
                <w:b/>
                <w:sz w:val="24"/>
                <w:szCs w:val="24"/>
                <w:lang w:val="kk-KZ"/>
              </w:rPr>
              <w:t>Міндеті</w:t>
            </w:r>
            <w:r w:rsidR="00620B32" w:rsidRPr="0062172B">
              <w:rPr>
                <w:b/>
                <w:sz w:val="24"/>
                <w:szCs w:val="24"/>
                <w:lang w:val="kk-KZ"/>
              </w:rPr>
              <w:t xml:space="preserve">. </w:t>
            </w:r>
            <w:r w:rsidR="00620B32" w:rsidRPr="0062172B">
              <w:rPr>
                <w:bCs/>
                <w:sz w:val="24"/>
                <w:szCs w:val="24"/>
                <w:lang w:val="kk-KZ"/>
              </w:rPr>
              <w:t>Ауыл шаруашылығы жануарларының аса қауіпті және жұқпалы ауруларына жол бермеу</w:t>
            </w:r>
          </w:p>
        </w:tc>
      </w:tr>
      <w:tr w:rsidR="00EC2AF8" w:rsidRPr="0062172B" w:rsidTr="00820F04">
        <w:tc>
          <w:tcPr>
            <w:tcW w:w="3168" w:type="dxa"/>
          </w:tcPr>
          <w:p w:rsidR="00EC2AF8" w:rsidRPr="0062172B" w:rsidRDefault="00A84C43" w:rsidP="00820F04">
            <w:pPr>
              <w:rPr>
                <w:b/>
                <w:sz w:val="24"/>
                <w:szCs w:val="24"/>
                <w:lang w:val="kk-KZ"/>
              </w:rPr>
            </w:pPr>
            <w:r w:rsidRPr="0062172B">
              <w:rPr>
                <w:b/>
                <w:sz w:val="24"/>
                <w:szCs w:val="24"/>
                <w:lang w:val="kk-KZ"/>
              </w:rPr>
              <w:lastRenderedPageBreak/>
              <w:t>Қажетті</w:t>
            </w:r>
            <w:r w:rsidR="00EC2AF8" w:rsidRPr="0062172B">
              <w:rPr>
                <w:b/>
                <w:sz w:val="24"/>
                <w:szCs w:val="24"/>
              </w:rPr>
              <w:t xml:space="preserve"> ресурс</w:t>
            </w:r>
            <w:r w:rsidRPr="0062172B">
              <w:rPr>
                <w:b/>
                <w:sz w:val="24"/>
                <w:szCs w:val="24"/>
                <w:lang w:val="kk-KZ"/>
              </w:rPr>
              <w:t>тар</w:t>
            </w:r>
          </w:p>
        </w:tc>
        <w:tc>
          <w:tcPr>
            <w:tcW w:w="7020" w:type="dxa"/>
          </w:tcPr>
          <w:p w:rsidR="00A84C43" w:rsidRPr="0062172B" w:rsidRDefault="00A84C43" w:rsidP="00820F04">
            <w:pPr>
              <w:jc w:val="both"/>
              <w:rPr>
                <w:sz w:val="24"/>
                <w:szCs w:val="24"/>
                <w:lang w:val="kk-KZ"/>
              </w:rPr>
            </w:pPr>
            <w:r w:rsidRPr="0062172B">
              <w:rPr>
                <w:sz w:val="24"/>
                <w:szCs w:val="24"/>
                <w:lang w:val="kk-KZ"/>
              </w:rPr>
              <w:t>Қаржыландыру көздері: республикалық, облыстық және аудандық бюджеттер, тартылған және меншікті қаражат, қарыз қаражаты.</w:t>
            </w:r>
          </w:p>
          <w:p w:rsidR="00EC2AF8" w:rsidRPr="0062172B" w:rsidRDefault="00A84C43" w:rsidP="00820F04">
            <w:pPr>
              <w:jc w:val="both"/>
              <w:rPr>
                <w:sz w:val="24"/>
                <w:szCs w:val="24"/>
                <w:lang w:val="kk-KZ"/>
              </w:rPr>
            </w:pPr>
            <w:r w:rsidRPr="0062172B">
              <w:rPr>
                <w:sz w:val="24"/>
                <w:szCs w:val="24"/>
                <w:lang w:val="kk-KZ"/>
              </w:rPr>
              <w:t>Қаржыландыру көлемі</w:t>
            </w:r>
            <w:r w:rsidR="00EC2AF8" w:rsidRPr="0062172B">
              <w:rPr>
                <w:i/>
                <w:sz w:val="24"/>
                <w:szCs w:val="24"/>
                <w:lang w:val="kk-KZ"/>
              </w:rPr>
              <w:t>:</w:t>
            </w:r>
          </w:p>
          <w:p w:rsidR="00EC2AF8" w:rsidRPr="0062172B" w:rsidRDefault="00A84C43" w:rsidP="00820F04">
            <w:pPr>
              <w:jc w:val="both"/>
              <w:rPr>
                <w:sz w:val="24"/>
                <w:szCs w:val="24"/>
                <w:lang w:val="kk-KZ"/>
              </w:rPr>
            </w:pPr>
            <w:r w:rsidRPr="0062172B">
              <w:rPr>
                <w:sz w:val="24"/>
                <w:szCs w:val="24"/>
                <w:lang w:val="kk-KZ"/>
              </w:rPr>
              <w:t>барлығы</w:t>
            </w:r>
            <w:r w:rsidR="00EC2AF8" w:rsidRPr="0062172B">
              <w:rPr>
                <w:sz w:val="24"/>
                <w:szCs w:val="24"/>
                <w:lang w:val="kk-KZ"/>
              </w:rPr>
              <w:t xml:space="preserve"> –</w:t>
            </w:r>
            <w:r w:rsidR="00BF5DF4" w:rsidRPr="0062172B">
              <w:rPr>
                <w:sz w:val="24"/>
                <w:szCs w:val="24"/>
                <w:lang w:val="kk-KZ"/>
              </w:rPr>
              <w:t>643 227,3</w:t>
            </w:r>
            <w:r w:rsidR="00EC2AF8" w:rsidRPr="0062172B">
              <w:rPr>
                <w:sz w:val="24"/>
                <w:szCs w:val="24"/>
                <w:lang w:val="kk-KZ"/>
              </w:rPr>
              <w:t xml:space="preserve"> млн.те</w:t>
            </w:r>
            <w:r w:rsidRPr="0062172B">
              <w:rPr>
                <w:sz w:val="24"/>
                <w:szCs w:val="24"/>
                <w:lang w:val="kk-KZ"/>
              </w:rPr>
              <w:t>ң</w:t>
            </w:r>
            <w:r w:rsidR="00EC2AF8" w:rsidRPr="0062172B">
              <w:rPr>
                <w:sz w:val="24"/>
                <w:szCs w:val="24"/>
                <w:lang w:val="kk-KZ"/>
              </w:rPr>
              <w:t>ге</w:t>
            </w:r>
          </w:p>
          <w:p w:rsidR="00EC2AF8" w:rsidRPr="0062172B" w:rsidRDefault="00A84C43" w:rsidP="00820F04">
            <w:pPr>
              <w:jc w:val="both"/>
              <w:rPr>
                <w:sz w:val="24"/>
                <w:szCs w:val="24"/>
                <w:lang w:val="kk-KZ"/>
              </w:rPr>
            </w:pPr>
            <w:r w:rsidRPr="0062172B">
              <w:rPr>
                <w:sz w:val="24"/>
                <w:szCs w:val="24"/>
                <w:lang w:val="kk-KZ"/>
              </w:rPr>
              <w:t>оның ішінде</w:t>
            </w:r>
            <w:r w:rsidR="00EC2AF8" w:rsidRPr="0062172B">
              <w:rPr>
                <w:sz w:val="24"/>
                <w:szCs w:val="24"/>
                <w:lang w:val="kk-KZ"/>
              </w:rPr>
              <w:t xml:space="preserve">: </w:t>
            </w:r>
          </w:p>
          <w:p w:rsidR="00EC2AF8" w:rsidRPr="0062172B" w:rsidRDefault="00CB5F18" w:rsidP="00820F04">
            <w:pPr>
              <w:jc w:val="both"/>
              <w:rPr>
                <w:sz w:val="24"/>
                <w:szCs w:val="24"/>
                <w:lang w:val="kk-KZ"/>
              </w:rPr>
            </w:pPr>
            <w:r w:rsidRPr="0062172B">
              <w:rPr>
                <w:sz w:val="24"/>
                <w:szCs w:val="24"/>
                <w:lang w:val="kk-KZ"/>
              </w:rPr>
              <w:t>20</w:t>
            </w:r>
            <w:r w:rsidR="002C625A" w:rsidRPr="0062172B">
              <w:rPr>
                <w:sz w:val="24"/>
                <w:szCs w:val="24"/>
                <w:lang w:val="kk-KZ"/>
              </w:rPr>
              <w:t>2</w:t>
            </w:r>
            <w:r w:rsidR="00D2701C" w:rsidRPr="0062172B">
              <w:rPr>
                <w:sz w:val="24"/>
                <w:szCs w:val="24"/>
                <w:lang w:val="kk-KZ"/>
              </w:rPr>
              <w:t>6</w:t>
            </w:r>
            <w:r w:rsidR="00A84C43" w:rsidRPr="0062172B">
              <w:rPr>
                <w:sz w:val="24"/>
                <w:szCs w:val="24"/>
                <w:lang w:val="kk-KZ"/>
              </w:rPr>
              <w:t xml:space="preserve"> ж</w:t>
            </w:r>
            <w:r w:rsidR="00220359" w:rsidRPr="0062172B">
              <w:rPr>
                <w:sz w:val="24"/>
                <w:szCs w:val="24"/>
                <w:lang w:val="kk-KZ"/>
              </w:rPr>
              <w:t xml:space="preserve">. – </w:t>
            </w:r>
            <w:r w:rsidR="00BF5DF4" w:rsidRPr="0062172B">
              <w:rPr>
                <w:sz w:val="24"/>
                <w:szCs w:val="24"/>
                <w:lang w:val="kk-KZ"/>
              </w:rPr>
              <w:t>30 316,1</w:t>
            </w:r>
            <w:r w:rsidR="00EC2AF8" w:rsidRPr="0062172B">
              <w:rPr>
                <w:sz w:val="24"/>
                <w:szCs w:val="24"/>
                <w:lang w:val="kk-KZ"/>
              </w:rPr>
              <w:t>млн. те</w:t>
            </w:r>
            <w:r w:rsidR="00A84C43" w:rsidRPr="0062172B">
              <w:rPr>
                <w:sz w:val="24"/>
                <w:szCs w:val="24"/>
                <w:lang w:val="kk-KZ"/>
              </w:rPr>
              <w:t>ң</w:t>
            </w:r>
            <w:r w:rsidR="00EC2AF8" w:rsidRPr="0062172B">
              <w:rPr>
                <w:sz w:val="24"/>
                <w:szCs w:val="24"/>
                <w:lang w:val="kk-KZ"/>
              </w:rPr>
              <w:t>ге,</w:t>
            </w:r>
          </w:p>
          <w:p w:rsidR="00EC2AF8" w:rsidRPr="0062172B" w:rsidRDefault="00CB5F18" w:rsidP="00820F04">
            <w:pPr>
              <w:jc w:val="both"/>
              <w:rPr>
                <w:sz w:val="24"/>
                <w:szCs w:val="24"/>
                <w:lang w:val="kk-KZ"/>
              </w:rPr>
            </w:pPr>
            <w:r w:rsidRPr="0062172B">
              <w:rPr>
                <w:sz w:val="24"/>
                <w:szCs w:val="24"/>
                <w:lang w:val="kk-KZ"/>
              </w:rPr>
              <w:t>20</w:t>
            </w:r>
            <w:r w:rsidR="002C625A" w:rsidRPr="0062172B">
              <w:rPr>
                <w:sz w:val="24"/>
                <w:szCs w:val="24"/>
                <w:lang w:val="kk-KZ"/>
              </w:rPr>
              <w:t>2</w:t>
            </w:r>
            <w:r w:rsidR="00D2701C" w:rsidRPr="0062172B">
              <w:rPr>
                <w:sz w:val="24"/>
                <w:szCs w:val="24"/>
                <w:lang w:val="kk-KZ"/>
              </w:rPr>
              <w:t>7</w:t>
            </w:r>
            <w:r w:rsidR="00A84C43" w:rsidRPr="0062172B">
              <w:rPr>
                <w:sz w:val="24"/>
                <w:szCs w:val="24"/>
                <w:lang w:val="kk-KZ"/>
              </w:rPr>
              <w:t xml:space="preserve"> ж</w:t>
            </w:r>
            <w:r w:rsidRPr="0062172B">
              <w:rPr>
                <w:sz w:val="24"/>
                <w:szCs w:val="24"/>
                <w:lang w:val="kk-KZ"/>
              </w:rPr>
              <w:t xml:space="preserve">. – </w:t>
            </w:r>
            <w:r w:rsidR="00BF5DF4" w:rsidRPr="0062172B">
              <w:rPr>
                <w:sz w:val="24"/>
                <w:szCs w:val="24"/>
                <w:lang w:val="kk-KZ"/>
              </w:rPr>
              <w:t>52 606,3</w:t>
            </w:r>
            <w:r w:rsidR="00EC2AF8" w:rsidRPr="0062172B">
              <w:rPr>
                <w:sz w:val="24"/>
                <w:szCs w:val="24"/>
                <w:lang w:val="kk-KZ"/>
              </w:rPr>
              <w:t xml:space="preserve"> млн. те</w:t>
            </w:r>
            <w:r w:rsidR="00A84C43" w:rsidRPr="0062172B">
              <w:rPr>
                <w:sz w:val="24"/>
                <w:szCs w:val="24"/>
                <w:lang w:val="kk-KZ"/>
              </w:rPr>
              <w:t>ң</w:t>
            </w:r>
            <w:r w:rsidR="00EC2AF8" w:rsidRPr="0062172B">
              <w:rPr>
                <w:sz w:val="24"/>
                <w:szCs w:val="24"/>
                <w:lang w:val="kk-KZ"/>
              </w:rPr>
              <w:t xml:space="preserve">ге, </w:t>
            </w:r>
          </w:p>
          <w:p w:rsidR="00EC2AF8" w:rsidRPr="0062172B" w:rsidRDefault="00CB5F18" w:rsidP="00820F04">
            <w:pPr>
              <w:jc w:val="both"/>
              <w:rPr>
                <w:sz w:val="24"/>
                <w:szCs w:val="24"/>
                <w:lang w:val="kk-KZ"/>
              </w:rPr>
            </w:pPr>
            <w:r w:rsidRPr="0062172B">
              <w:rPr>
                <w:sz w:val="24"/>
                <w:szCs w:val="24"/>
                <w:lang w:val="kk-KZ"/>
              </w:rPr>
              <w:t>20</w:t>
            </w:r>
            <w:r w:rsidR="002C625A" w:rsidRPr="0062172B">
              <w:rPr>
                <w:sz w:val="24"/>
                <w:szCs w:val="24"/>
                <w:lang w:val="kk-KZ"/>
              </w:rPr>
              <w:t>2</w:t>
            </w:r>
            <w:r w:rsidR="00D2701C" w:rsidRPr="0062172B">
              <w:rPr>
                <w:sz w:val="24"/>
                <w:szCs w:val="24"/>
                <w:lang w:val="kk-KZ"/>
              </w:rPr>
              <w:t>8</w:t>
            </w:r>
            <w:r w:rsidR="00A84C43" w:rsidRPr="0062172B">
              <w:rPr>
                <w:sz w:val="24"/>
                <w:szCs w:val="24"/>
                <w:lang w:val="kk-KZ"/>
              </w:rPr>
              <w:t xml:space="preserve"> ж</w:t>
            </w:r>
            <w:r w:rsidRPr="0062172B">
              <w:rPr>
                <w:sz w:val="24"/>
                <w:szCs w:val="24"/>
                <w:lang w:val="kk-KZ"/>
              </w:rPr>
              <w:t xml:space="preserve">. – </w:t>
            </w:r>
            <w:r w:rsidR="00BF5DF4" w:rsidRPr="0062172B">
              <w:rPr>
                <w:sz w:val="24"/>
                <w:szCs w:val="24"/>
                <w:lang w:val="kk-KZ"/>
              </w:rPr>
              <w:t>75 613,5</w:t>
            </w:r>
            <w:r w:rsidR="00EC2AF8" w:rsidRPr="0062172B">
              <w:rPr>
                <w:sz w:val="24"/>
                <w:szCs w:val="24"/>
                <w:lang w:val="kk-KZ"/>
              </w:rPr>
              <w:t>млн. те</w:t>
            </w:r>
            <w:r w:rsidR="00A84C43" w:rsidRPr="0062172B">
              <w:rPr>
                <w:sz w:val="24"/>
                <w:szCs w:val="24"/>
                <w:lang w:val="kk-KZ"/>
              </w:rPr>
              <w:t>ң</w:t>
            </w:r>
            <w:r w:rsidR="00EC2AF8" w:rsidRPr="0062172B">
              <w:rPr>
                <w:sz w:val="24"/>
                <w:szCs w:val="24"/>
                <w:lang w:val="kk-KZ"/>
              </w:rPr>
              <w:t xml:space="preserve">ге, </w:t>
            </w:r>
          </w:p>
          <w:p w:rsidR="00EC2AF8" w:rsidRPr="0062172B" w:rsidRDefault="00CB5F18" w:rsidP="00820F04">
            <w:pPr>
              <w:jc w:val="both"/>
              <w:rPr>
                <w:sz w:val="24"/>
                <w:szCs w:val="24"/>
                <w:lang w:val="kk-KZ"/>
              </w:rPr>
            </w:pPr>
            <w:r w:rsidRPr="0062172B">
              <w:rPr>
                <w:sz w:val="24"/>
                <w:szCs w:val="24"/>
                <w:lang w:val="kk-KZ"/>
              </w:rPr>
              <w:t>20</w:t>
            </w:r>
            <w:r w:rsidR="002C625A" w:rsidRPr="0062172B">
              <w:rPr>
                <w:sz w:val="24"/>
                <w:szCs w:val="24"/>
                <w:lang w:val="kk-KZ"/>
              </w:rPr>
              <w:t>2</w:t>
            </w:r>
            <w:r w:rsidR="00D2701C" w:rsidRPr="0062172B">
              <w:rPr>
                <w:sz w:val="24"/>
                <w:szCs w:val="24"/>
                <w:lang w:val="kk-KZ"/>
              </w:rPr>
              <w:t>9</w:t>
            </w:r>
            <w:r w:rsidR="00A84C43" w:rsidRPr="0062172B">
              <w:rPr>
                <w:sz w:val="24"/>
                <w:szCs w:val="24"/>
                <w:lang w:val="kk-KZ"/>
              </w:rPr>
              <w:t xml:space="preserve"> ж</w:t>
            </w:r>
            <w:r w:rsidRPr="0062172B">
              <w:rPr>
                <w:sz w:val="24"/>
                <w:szCs w:val="24"/>
                <w:lang w:val="kk-KZ"/>
              </w:rPr>
              <w:t>. –</w:t>
            </w:r>
            <w:r w:rsidR="00BF5DF4" w:rsidRPr="0062172B">
              <w:rPr>
                <w:sz w:val="24"/>
                <w:szCs w:val="24"/>
                <w:lang w:val="kk-KZ"/>
              </w:rPr>
              <w:t xml:space="preserve"> 190 443,4</w:t>
            </w:r>
            <w:r w:rsidR="006648C7" w:rsidRPr="0062172B">
              <w:rPr>
                <w:sz w:val="24"/>
                <w:szCs w:val="24"/>
                <w:lang w:val="kk-KZ"/>
              </w:rPr>
              <w:t xml:space="preserve"> мл</w:t>
            </w:r>
            <w:r w:rsidR="00EC2AF8" w:rsidRPr="0062172B">
              <w:rPr>
                <w:sz w:val="24"/>
                <w:szCs w:val="24"/>
                <w:lang w:val="kk-KZ"/>
              </w:rPr>
              <w:t>н. те</w:t>
            </w:r>
            <w:r w:rsidR="00A84C43" w:rsidRPr="0062172B">
              <w:rPr>
                <w:sz w:val="24"/>
                <w:szCs w:val="24"/>
                <w:lang w:val="kk-KZ"/>
              </w:rPr>
              <w:t>ң</w:t>
            </w:r>
            <w:r w:rsidR="00EC2AF8" w:rsidRPr="0062172B">
              <w:rPr>
                <w:sz w:val="24"/>
                <w:szCs w:val="24"/>
                <w:lang w:val="kk-KZ"/>
              </w:rPr>
              <w:t>ге</w:t>
            </w:r>
            <w:r w:rsidR="00431113" w:rsidRPr="0062172B">
              <w:rPr>
                <w:sz w:val="24"/>
                <w:szCs w:val="24"/>
                <w:lang w:val="kk-KZ"/>
              </w:rPr>
              <w:t>,</w:t>
            </w:r>
          </w:p>
          <w:p w:rsidR="00BF5DF4" w:rsidRPr="0062172B" w:rsidRDefault="00CB5F18" w:rsidP="00BF5DF4">
            <w:pPr>
              <w:jc w:val="both"/>
              <w:rPr>
                <w:sz w:val="24"/>
                <w:szCs w:val="24"/>
                <w:lang w:val="kk-KZ"/>
              </w:rPr>
            </w:pPr>
            <w:r w:rsidRPr="0062172B">
              <w:rPr>
                <w:sz w:val="24"/>
                <w:szCs w:val="24"/>
              </w:rPr>
              <w:t>20</w:t>
            </w:r>
            <w:r w:rsidR="00D2701C" w:rsidRPr="0062172B">
              <w:rPr>
                <w:sz w:val="24"/>
                <w:szCs w:val="24"/>
              </w:rPr>
              <w:t>30</w:t>
            </w:r>
            <w:r w:rsidR="00A84C43" w:rsidRPr="0062172B">
              <w:rPr>
                <w:sz w:val="24"/>
                <w:szCs w:val="24"/>
                <w:lang w:val="kk-KZ"/>
              </w:rPr>
              <w:t xml:space="preserve"> ж</w:t>
            </w:r>
            <w:r w:rsidRPr="0062172B">
              <w:rPr>
                <w:sz w:val="24"/>
                <w:szCs w:val="24"/>
              </w:rPr>
              <w:t xml:space="preserve">. – </w:t>
            </w:r>
            <w:r w:rsidR="00BF5DF4" w:rsidRPr="0062172B">
              <w:rPr>
                <w:sz w:val="24"/>
                <w:szCs w:val="24"/>
                <w:lang w:val="kk-KZ"/>
              </w:rPr>
              <w:t>294 248,0</w:t>
            </w:r>
            <w:r w:rsidR="00EC2AF8" w:rsidRPr="0062172B">
              <w:rPr>
                <w:sz w:val="24"/>
                <w:szCs w:val="24"/>
              </w:rPr>
              <w:t xml:space="preserve"> млн. те</w:t>
            </w:r>
            <w:r w:rsidR="00A84C43" w:rsidRPr="0062172B">
              <w:rPr>
                <w:sz w:val="24"/>
                <w:szCs w:val="24"/>
                <w:lang w:val="kk-KZ"/>
              </w:rPr>
              <w:t>ң</w:t>
            </w:r>
            <w:r w:rsidR="00EC2AF8" w:rsidRPr="0062172B">
              <w:rPr>
                <w:sz w:val="24"/>
                <w:szCs w:val="24"/>
              </w:rPr>
              <w:t>ге</w:t>
            </w:r>
            <w:r w:rsidR="00431113" w:rsidRPr="0062172B">
              <w:rPr>
                <w:sz w:val="24"/>
                <w:szCs w:val="24"/>
              </w:rPr>
              <w:t>.</w:t>
            </w:r>
          </w:p>
        </w:tc>
      </w:tr>
      <w:bookmarkEnd w:id="0"/>
      <w:bookmarkEnd w:id="1"/>
      <w:bookmarkEnd w:id="2"/>
    </w:tbl>
    <w:p w:rsidR="00552B22" w:rsidRPr="00E97F8D" w:rsidRDefault="00552B22" w:rsidP="001A4E1F">
      <w:pPr>
        <w:pStyle w:val="affd"/>
        <w:widowControl w:val="0"/>
        <w:jc w:val="center"/>
        <w:rPr>
          <w:b/>
          <w:color w:val="FF0000"/>
          <w:sz w:val="28"/>
          <w:szCs w:val="28"/>
        </w:rPr>
      </w:pPr>
    </w:p>
    <w:p w:rsidR="005F7EBC" w:rsidRPr="00E97F8D" w:rsidRDefault="005F7EBC" w:rsidP="00AC4B89">
      <w:pPr>
        <w:ind w:firstLine="709"/>
        <w:jc w:val="both"/>
        <w:rPr>
          <w:rFonts w:eastAsia="SimSun"/>
          <w:b/>
          <w:bCs/>
          <w:lang w:val="kk-KZ" w:eastAsia="en-US"/>
        </w:rPr>
      </w:pPr>
      <w:bookmarkStart w:id="4" w:name="_Toc338922666"/>
      <w:r w:rsidRPr="00E97F8D">
        <w:rPr>
          <w:rFonts w:eastAsia="SimSun"/>
          <w:b/>
          <w:bCs/>
          <w:lang w:eastAsia="en-US"/>
        </w:rPr>
        <w:t>2.</w:t>
      </w:r>
      <w:r w:rsidRPr="00E97F8D">
        <w:rPr>
          <w:rFonts w:eastAsia="SimSun"/>
          <w:b/>
          <w:bCs/>
          <w:lang w:eastAsia="en-US"/>
        </w:rPr>
        <w:tab/>
        <w:t>Шемонаиха ауданы</w:t>
      </w:r>
      <w:r w:rsidRPr="00E97F8D">
        <w:rPr>
          <w:rFonts w:eastAsia="SimSun"/>
          <w:b/>
          <w:bCs/>
          <w:lang w:val="kk-KZ" w:eastAsia="en-US"/>
        </w:rPr>
        <w:t xml:space="preserve">ның </w:t>
      </w:r>
      <w:r w:rsidRPr="00E97F8D">
        <w:rPr>
          <w:rFonts w:eastAsia="SimSun"/>
          <w:b/>
          <w:bCs/>
          <w:lang w:eastAsia="en-US"/>
        </w:rPr>
        <w:t>аумағын</w:t>
      </w:r>
      <w:r w:rsidR="000A3B94">
        <w:rPr>
          <w:rFonts w:eastAsia="SimSun"/>
          <w:b/>
          <w:bCs/>
          <w:lang w:eastAsia="en-US"/>
        </w:rPr>
        <w:t xml:space="preserve"> </w:t>
      </w:r>
      <w:r w:rsidRPr="00E97F8D">
        <w:rPr>
          <w:rFonts w:eastAsia="SimSun"/>
          <w:b/>
          <w:bCs/>
          <w:lang w:eastAsia="en-US"/>
        </w:rPr>
        <w:t>дамыту</w:t>
      </w:r>
      <w:r w:rsidR="000A3B94">
        <w:rPr>
          <w:rFonts w:eastAsia="SimSun"/>
          <w:b/>
          <w:bCs/>
          <w:lang w:eastAsia="en-US"/>
        </w:rPr>
        <w:t xml:space="preserve"> </w:t>
      </w:r>
      <w:r w:rsidRPr="00E97F8D">
        <w:rPr>
          <w:rFonts w:eastAsia="SimSun"/>
          <w:b/>
          <w:bCs/>
          <w:lang w:eastAsia="en-US"/>
        </w:rPr>
        <w:t>пайымы</w:t>
      </w:r>
    </w:p>
    <w:p w:rsidR="00FC55BD" w:rsidRPr="00E97F8D" w:rsidRDefault="00FC55BD" w:rsidP="00AC4B89">
      <w:pPr>
        <w:ind w:firstLine="709"/>
        <w:jc w:val="both"/>
        <w:rPr>
          <w:lang w:val="kk-KZ"/>
        </w:rPr>
      </w:pPr>
      <w:r w:rsidRPr="00E97F8D">
        <w:rPr>
          <w:lang w:val="kk-KZ"/>
        </w:rPr>
        <w:t>Ауданның дамуына транзиттік әлеуетті және шекара маңы ынтымақтастығын дамытуға қолайлы қолайлы географиялық орналасу, тау-кен өндіру өнеркәсібі үшін минералдық шикізат қорларының болуы, түсті металлургия саласындағы елеулі технологиялық әлеует, адами капитал әсер етеді.</w:t>
      </w:r>
    </w:p>
    <w:p w:rsidR="00FC55BD" w:rsidRPr="00E97F8D" w:rsidRDefault="00FC55BD" w:rsidP="00FC55BD">
      <w:pPr>
        <w:ind w:firstLine="709"/>
        <w:jc w:val="both"/>
        <w:rPr>
          <w:lang w:val="kk-KZ"/>
        </w:rPr>
      </w:pPr>
      <w:r w:rsidRPr="00E97F8D">
        <w:rPr>
          <w:lang w:val="kk-KZ"/>
        </w:rPr>
        <w:t xml:space="preserve">Ауыл шаруашылығының әлеуеті: жайылымдардың болуы, СТФ ұйымдастыру мүмкіндігі, ауыл шаруашылығы жерлерін суару. </w:t>
      </w:r>
    </w:p>
    <w:p w:rsidR="00FC55BD" w:rsidRPr="00E97F8D" w:rsidRDefault="00FC55BD" w:rsidP="00FC55BD">
      <w:pPr>
        <w:ind w:firstLine="709"/>
        <w:jc w:val="both"/>
        <w:rPr>
          <w:lang w:val="kk-KZ"/>
        </w:rPr>
      </w:pPr>
      <w:r w:rsidRPr="00E97F8D">
        <w:rPr>
          <w:lang w:val="kk-KZ"/>
        </w:rPr>
        <w:t xml:space="preserve"> Аудан өсімдік майы, ұн, ұн және нан-тоқаш өнімдерін өндіруді, сүтті терең өңдеуді, етті қайта өңдеуді дамыту үшін шикізаттық әлеуетке ие.</w:t>
      </w:r>
    </w:p>
    <w:p w:rsidR="00D71A9C" w:rsidRPr="00E97F8D" w:rsidRDefault="00D71A9C" w:rsidP="00D71A9C">
      <w:pPr>
        <w:ind w:firstLine="708"/>
        <w:jc w:val="both"/>
        <w:rPr>
          <w:lang w:val="kk-KZ"/>
        </w:rPr>
      </w:pPr>
      <w:r w:rsidRPr="00E97F8D">
        <w:rPr>
          <w:lang w:val="kk-KZ"/>
        </w:rPr>
        <w:t>2030 жылдың соңына қарай өнеркәсіп өндірісінің көлемін 1</w:t>
      </w:r>
      <w:r w:rsidR="00E97F8D" w:rsidRPr="00E97F8D">
        <w:rPr>
          <w:lang w:val="kk-KZ"/>
        </w:rPr>
        <w:t>22</w:t>
      </w:r>
      <w:r w:rsidRPr="00E97F8D">
        <w:rPr>
          <w:lang w:val="kk-KZ"/>
        </w:rPr>
        <w:t xml:space="preserve"> млрд. теңгеге, 202</w:t>
      </w:r>
      <w:r w:rsidR="00E97F8D" w:rsidRPr="00E97F8D">
        <w:rPr>
          <w:lang w:val="kk-KZ"/>
        </w:rPr>
        <w:t>3</w:t>
      </w:r>
      <w:r w:rsidRPr="00E97F8D">
        <w:rPr>
          <w:lang w:val="kk-KZ"/>
        </w:rPr>
        <w:t xml:space="preserve"> жылы </w:t>
      </w:r>
      <w:r w:rsidR="00ED78D6">
        <w:rPr>
          <w:lang w:val="kk-KZ"/>
        </w:rPr>
        <w:t xml:space="preserve">231,9 </w:t>
      </w:r>
      <w:r w:rsidRPr="00ED78D6">
        <w:rPr>
          <w:lang w:val="kk-KZ"/>
        </w:rPr>
        <w:t>млрд. теңгеге</w:t>
      </w:r>
      <w:r w:rsidRPr="00E97F8D">
        <w:rPr>
          <w:lang w:val="kk-KZ"/>
        </w:rPr>
        <w:t xml:space="preserve"> дейін, ауыл шаруашылығының жалпы өнімінің көлемін </w:t>
      </w:r>
      <w:r w:rsidR="00E97F8D" w:rsidRPr="00E97F8D">
        <w:rPr>
          <w:lang w:val="kk-KZ"/>
        </w:rPr>
        <w:t>52,0</w:t>
      </w:r>
      <w:r w:rsidRPr="00E97F8D">
        <w:rPr>
          <w:lang w:val="kk-KZ"/>
        </w:rPr>
        <w:t xml:space="preserve"> млрд. теңгеден </w:t>
      </w:r>
      <w:r w:rsidR="00ED78D6">
        <w:rPr>
          <w:lang w:val="kk-KZ"/>
        </w:rPr>
        <w:t xml:space="preserve">83,0 </w:t>
      </w:r>
      <w:r w:rsidRPr="00ED78D6">
        <w:rPr>
          <w:lang w:val="kk-KZ"/>
        </w:rPr>
        <w:t>млрд. теңгеге дейін</w:t>
      </w:r>
      <w:r w:rsidRPr="00E97F8D">
        <w:rPr>
          <w:lang w:val="kk-KZ"/>
        </w:rPr>
        <w:t xml:space="preserve"> ұлғайту жоспарлануда.</w:t>
      </w:r>
    </w:p>
    <w:p w:rsidR="00D71A9C" w:rsidRPr="00E97F8D" w:rsidRDefault="00D71A9C" w:rsidP="00D71A9C">
      <w:pPr>
        <w:ind w:firstLine="708"/>
        <w:jc w:val="both"/>
        <w:rPr>
          <w:lang w:val="kk-KZ"/>
        </w:rPr>
      </w:pPr>
      <w:r w:rsidRPr="00E97F8D">
        <w:rPr>
          <w:lang w:val="kk-KZ"/>
        </w:rPr>
        <w:t xml:space="preserve">АӨК қайта өңделген өнімнің үлесі </w:t>
      </w:r>
      <w:r w:rsidR="00E97F8D" w:rsidRPr="00E97F8D">
        <w:rPr>
          <w:lang w:val="kk-KZ"/>
        </w:rPr>
        <w:t>31</w:t>
      </w:r>
      <w:r w:rsidRPr="00E97F8D">
        <w:rPr>
          <w:lang w:val="kk-KZ"/>
        </w:rPr>
        <w:t xml:space="preserve">%-дан </w:t>
      </w:r>
      <w:r w:rsidR="00E97F8D" w:rsidRPr="00E97F8D">
        <w:rPr>
          <w:lang w:val="kk-KZ"/>
        </w:rPr>
        <w:t>42</w:t>
      </w:r>
      <w:r w:rsidRPr="00E97F8D">
        <w:rPr>
          <w:lang w:val="kk-KZ"/>
        </w:rPr>
        <w:t xml:space="preserve">% дейін, оның ішінде </w:t>
      </w:r>
      <w:r w:rsidR="00E97F8D" w:rsidRPr="00E97F8D">
        <w:rPr>
          <w:lang w:val="kk-KZ"/>
        </w:rPr>
        <w:t>е</w:t>
      </w:r>
      <w:r w:rsidRPr="00E97F8D">
        <w:rPr>
          <w:lang w:val="kk-KZ"/>
        </w:rPr>
        <w:t xml:space="preserve">тті қайта өңдеу үлесін </w:t>
      </w:r>
      <w:r w:rsidR="00E97F8D" w:rsidRPr="00E97F8D">
        <w:rPr>
          <w:lang w:val="kk-KZ"/>
        </w:rPr>
        <w:t>49</w:t>
      </w:r>
      <w:r w:rsidRPr="00E97F8D">
        <w:rPr>
          <w:lang w:val="kk-KZ"/>
        </w:rPr>
        <w:t xml:space="preserve">%- дан </w:t>
      </w:r>
      <w:r w:rsidR="00E97F8D" w:rsidRPr="00E97F8D">
        <w:rPr>
          <w:lang w:val="kk-KZ"/>
        </w:rPr>
        <w:t>80</w:t>
      </w:r>
      <w:r w:rsidRPr="00E97F8D">
        <w:rPr>
          <w:lang w:val="kk-KZ"/>
        </w:rPr>
        <w:t>% дейін</w:t>
      </w:r>
      <w:r w:rsidR="00E97F8D" w:rsidRPr="00E97F8D">
        <w:rPr>
          <w:lang w:val="kk-KZ"/>
        </w:rPr>
        <w:t>, сүт 16,5-тен 42,7%</w:t>
      </w:r>
      <w:r w:rsidRPr="00E97F8D">
        <w:rPr>
          <w:lang w:val="kk-KZ"/>
        </w:rPr>
        <w:t xml:space="preserve"> ұлғайту есебінен өседі.</w:t>
      </w:r>
    </w:p>
    <w:p w:rsidR="00D71A9C" w:rsidRPr="00E97F8D" w:rsidRDefault="00D71A9C" w:rsidP="00D71A9C">
      <w:pPr>
        <w:ind w:firstLine="708"/>
        <w:jc w:val="both"/>
        <w:rPr>
          <w:lang w:val="kk-KZ"/>
        </w:rPr>
      </w:pPr>
      <w:r w:rsidRPr="00E97F8D">
        <w:rPr>
          <w:lang w:val="kk-KZ"/>
        </w:rPr>
        <w:t xml:space="preserve">Бәсекеге қабілетті туристік индустрияны қалыптастыру жөніндегі жобаларды іске асыру ішкі туристер санын </w:t>
      </w:r>
      <w:r w:rsidR="00ED78D6">
        <w:rPr>
          <w:lang w:val="kk-KZ"/>
        </w:rPr>
        <w:t xml:space="preserve">0,4 </w:t>
      </w:r>
      <w:r w:rsidRPr="00ED78D6">
        <w:rPr>
          <w:lang w:val="kk-KZ"/>
        </w:rPr>
        <w:t xml:space="preserve">адамнан </w:t>
      </w:r>
      <w:r w:rsidR="00ED78D6" w:rsidRPr="00ED78D6">
        <w:rPr>
          <w:lang w:val="kk-KZ"/>
        </w:rPr>
        <w:t>0,64</w:t>
      </w:r>
      <w:r w:rsidRPr="00E97F8D">
        <w:rPr>
          <w:lang w:val="kk-KZ"/>
        </w:rPr>
        <w:t xml:space="preserve"> мың адамға дейін ұлғайтуға мүмкіндік береді.</w:t>
      </w:r>
    </w:p>
    <w:p w:rsidR="00D71A9C" w:rsidRPr="00E97F8D" w:rsidRDefault="00D71A9C" w:rsidP="00D71A9C">
      <w:pPr>
        <w:ind w:firstLine="708"/>
        <w:jc w:val="both"/>
        <w:rPr>
          <w:lang w:val="kk-KZ"/>
        </w:rPr>
      </w:pPr>
      <w:r w:rsidRPr="00E97F8D">
        <w:rPr>
          <w:lang w:val="kk-KZ"/>
        </w:rPr>
        <w:t>Негізгі капиталға салынған инвестициялар көлемі 3</w:t>
      </w:r>
      <w:r w:rsidR="00E97F8D" w:rsidRPr="00E97F8D">
        <w:rPr>
          <w:lang w:val="kk-KZ"/>
        </w:rPr>
        <w:t>6,0</w:t>
      </w:r>
      <w:r w:rsidRPr="00E97F8D">
        <w:rPr>
          <w:lang w:val="kk-KZ"/>
        </w:rPr>
        <w:t xml:space="preserve"> млрд. теңгеден </w:t>
      </w:r>
      <w:r w:rsidR="00312C2E" w:rsidRPr="00C422A1">
        <w:rPr>
          <w:lang w:val="kk-KZ"/>
        </w:rPr>
        <w:t>141</w:t>
      </w:r>
      <w:r w:rsidR="00C422A1" w:rsidRPr="00C422A1">
        <w:rPr>
          <w:lang w:val="kk-KZ"/>
        </w:rPr>
        <w:t>,4</w:t>
      </w:r>
      <w:r w:rsidRPr="00E97F8D">
        <w:rPr>
          <w:lang w:val="kk-KZ"/>
        </w:rPr>
        <w:t xml:space="preserve"> млрд. теңгеге дейін өседі.</w:t>
      </w:r>
    </w:p>
    <w:p w:rsidR="00D71A9C" w:rsidRPr="00E97F8D" w:rsidRDefault="00D71A9C" w:rsidP="00D71A9C">
      <w:pPr>
        <w:ind w:firstLine="708"/>
        <w:jc w:val="both"/>
        <w:rPr>
          <w:lang w:val="kk-KZ"/>
        </w:rPr>
      </w:pPr>
      <w:r w:rsidRPr="00E97F8D">
        <w:rPr>
          <w:lang w:val="kk-KZ"/>
        </w:rPr>
        <w:t xml:space="preserve">Денсаулық сақтау саласында тиімді профилактиканы ұйымдастыру және халықтың салауатты өмір салтын ұстануын қалыптастыру күтілетін өмір сүру ұзақтығын </w:t>
      </w:r>
      <w:r w:rsidR="00312C2E">
        <w:rPr>
          <w:lang w:val="kk-KZ"/>
        </w:rPr>
        <w:t>75,9</w:t>
      </w:r>
      <w:r w:rsidRPr="00E97F8D">
        <w:rPr>
          <w:lang w:val="kk-KZ"/>
        </w:rPr>
        <w:t>2 жылға дейін (2022 жыл – 72,37 жыл) ұлғайтуға мүмкіндік береді.</w:t>
      </w:r>
    </w:p>
    <w:p w:rsidR="00D71A9C" w:rsidRPr="00E97F8D" w:rsidRDefault="00D71A9C" w:rsidP="00D71A9C">
      <w:pPr>
        <w:ind w:firstLine="708"/>
        <w:jc w:val="both"/>
        <w:rPr>
          <w:lang w:val="kk-KZ"/>
        </w:rPr>
      </w:pPr>
      <w:r w:rsidRPr="00E97F8D">
        <w:rPr>
          <w:lang w:val="kk-KZ"/>
        </w:rPr>
        <w:t xml:space="preserve">Сырқаттанушылық пен өлім-жітім көрсеткіштерін төмендету үшін көрсетілетін медициналық қызметтердің қолжетімділігі мен сапасын жақсарту, медициналық кадрларды даярлау сапасын арттыру жөніндегі іс-шаралар көзделген.  </w:t>
      </w:r>
    </w:p>
    <w:p w:rsidR="00D71A9C" w:rsidRPr="00E97F8D" w:rsidRDefault="00D71A9C" w:rsidP="00D71A9C">
      <w:pPr>
        <w:ind w:firstLine="708"/>
        <w:jc w:val="both"/>
        <w:rPr>
          <w:lang w:val="kk-KZ"/>
        </w:rPr>
      </w:pPr>
      <w:r w:rsidRPr="00E97F8D">
        <w:rPr>
          <w:lang w:val="kk-KZ"/>
        </w:rPr>
        <w:t xml:space="preserve">Білім беру саласында балаларды сапалы мектепке дейінгі тәрбиемен және оқытумен (2 жастан 6 жасқа дейін) (95% дейін) қамту, оқушылардың </w:t>
      </w:r>
      <w:r w:rsidRPr="00E97F8D">
        <w:rPr>
          <w:lang w:val="kk-KZ"/>
        </w:rPr>
        <w:lastRenderedPageBreak/>
        <w:t>функционалдық сауаттылығын арттыру, қосымша білім беруді дамыту жөніндегі іс-шаралар жүзеге асырылатын болады.</w:t>
      </w:r>
    </w:p>
    <w:p w:rsidR="00D71A9C" w:rsidRPr="00E97F8D" w:rsidRDefault="00D71A9C" w:rsidP="00D71A9C">
      <w:pPr>
        <w:ind w:firstLine="708"/>
        <w:jc w:val="both"/>
        <w:rPr>
          <w:lang w:val="kk-KZ"/>
        </w:rPr>
      </w:pPr>
      <w:r w:rsidRPr="00E97F8D">
        <w:rPr>
          <w:lang w:val="kk-KZ"/>
        </w:rPr>
        <w:t>Әлеуметтік қолдаудың атаулылығын күшейту табысы ең төменгі күнкөріс деңгейінен төмен халықтың үлесін 4,8% - дан 4,3% дейін төмендетуге мүмкіндік береді.</w:t>
      </w:r>
    </w:p>
    <w:p w:rsidR="00D71A9C" w:rsidRPr="00E97F8D" w:rsidRDefault="00D71A9C" w:rsidP="00D71A9C">
      <w:pPr>
        <w:ind w:firstLine="708"/>
        <w:jc w:val="both"/>
        <w:rPr>
          <w:lang w:val="kk-KZ"/>
        </w:rPr>
      </w:pPr>
      <w:r w:rsidRPr="00E97F8D">
        <w:rPr>
          <w:lang w:val="kk-KZ"/>
        </w:rPr>
        <w:t>Мемлекеттің, оның ішінде мүгедектердің әлеуметтік кепілдіктерін қамтамасыз ету жөніндегі іс-шаралар жоспарланған.</w:t>
      </w:r>
    </w:p>
    <w:p w:rsidR="00D71A9C" w:rsidRPr="00E97F8D" w:rsidRDefault="00D71A9C" w:rsidP="00D71A9C">
      <w:pPr>
        <w:ind w:firstLine="708"/>
        <w:jc w:val="both"/>
        <w:rPr>
          <w:lang w:val="kk-KZ"/>
        </w:rPr>
      </w:pPr>
      <w:r w:rsidRPr="00E97F8D">
        <w:rPr>
          <w:lang w:val="kk-KZ"/>
        </w:rPr>
        <w:t>Азаматтарды жұмысқа орналастыру шаралары жұмыссыздық деңгейін 4,4% дейін төмендетуге мүмкіндік береді.</w:t>
      </w:r>
    </w:p>
    <w:p w:rsidR="00D71A9C" w:rsidRPr="00E97F8D" w:rsidRDefault="00D71A9C" w:rsidP="00D71A9C">
      <w:pPr>
        <w:ind w:firstLine="708"/>
        <w:jc w:val="both"/>
        <w:rPr>
          <w:lang w:val="kk-KZ"/>
        </w:rPr>
      </w:pPr>
      <w:r w:rsidRPr="00E97F8D">
        <w:rPr>
          <w:lang w:val="kk-KZ"/>
        </w:rPr>
        <w:t xml:space="preserve">Өңірлік стандарттар жүйесіне сәйкес әлеуметтік игіліктермен және қызметтермен қамтамасыз ету деңгейін арттыру үшін әлеуметтік салада </w:t>
      </w:r>
      <w:r w:rsidRPr="00E97F8D">
        <w:rPr>
          <w:i/>
          <w:iCs/>
          <w:lang w:val="kk-KZ"/>
        </w:rPr>
        <w:t>(білім беру, денсаулық сақтау, мәдениет, спорт объектілерін салу және күрделі жөндеу),</w:t>
      </w:r>
      <w:r w:rsidRPr="00E97F8D">
        <w:rPr>
          <w:lang w:val="kk-KZ"/>
        </w:rPr>
        <w:t xml:space="preserve"> инженерлік инфрақұрылымда </w:t>
      </w:r>
      <w:r w:rsidRPr="00E97F8D">
        <w:rPr>
          <w:i/>
          <w:iCs/>
          <w:lang w:val="kk-KZ"/>
        </w:rPr>
        <w:t>(автомобиль жолдарын жөндеу, су құбыры және электр желілерін, жылумен жабдықтау объектілерін, ҚТҚ полигондарын салу және жөндеу),</w:t>
      </w:r>
      <w:r w:rsidRPr="00E97F8D">
        <w:rPr>
          <w:lang w:val="kk-KZ"/>
        </w:rPr>
        <w:t xml:space="preserve"> тұрғын үй құрылысында жобаларды іске асыру көзделген, интернетпен қамтамасыз ету. </w:t>
      </w:r>
    </w:p>
    <w:p w:rsidR="00D71A9C" w:rsidRPr="00E97F8D" w:rsidRDefault="00D71A9C" w:rsidP="00D71A9C">
      <w:pPr>
        <w:ind w:firstLine="708"/>
        <w:jc w:val="both"/>
        <w:rPr>
          <w:lang w:val="kk-KZ"/>
        </w:rPr>
      </w:pPr>
      <w:r w:rsidRPr="00E97F8D">
        <w:rPr>
          <w:lang w:val="kk-KZ"/>
        </w:rPr>
        <w:t>Жобаларды іске асыру қалаларда стандарттармен қамтамасыз ету деңгейін 90,9%-дан 100% дейін, ауылдық жерлерде 58,9%-дан 6</w:t>
      </w:r>
      <w:r w:rsidR="00312C2E">
        <w:rPr>
          <w:lang w:val="kk-KZ"/>
        </w:rPr>
        <w:t>5,5</w:t>
      </w:r>
      <w:r w:rsidRPr="00E97F8D">
        <w:rPr>
          <w:lang w:val="kk-KZ"/>
        </w:rPr>
        <w:t>% дейін арттыруға мүмкіндік береді.</w:t>
      </w:r>
    </w:p>
    <w:p w:rsidR="00D71A9C" w:rsidRPr="00E97F8D" w:rsidRDefault="00D71A9C" w:rsidP="00D71A9C">
      <w:pPr>
        <w:ind w:firstLine="708"/>
        <w:jc w:val="both"/>
        <w:rPr>
          <w:lang w:val="kk-KZ"/>
        </w:rPr>
      </w:pPr>
      <w:r w:rsidRPr="00E97F8D">
        <w:rPr>
          <w:lang w:val="kk-KZ"/>
        </w:rPr>
        <w:t>Жылумен, сумен жабдықтау және су бұру желілерінің тозуын азайту жөнінде шаралар қабылданатын болады. Желілердің жалпы тозу деңгейі 64,7% - дан 55% - ға дейін төмендейді.</w:t>
      </w:r>
    </w:p>
    <w:p w:rsidR="00D71A9C" w:rsidRPr="00E97F8D" w:rsidRDefault="00D71A9C" w:rsidP="00D71A9C">
      <w:pPr>
        <w:ind w:firstLine="708"/>
        <w:jc w:val="both"/>
        <w:rPr>
          <w:lang w:val="kk-KZ"/>
        </w:rPr>
      </w:pPr>
      <w:r w:rsidRPr="00E97F8D">
        <w:rPr>
          <w:lang w:val="kk-KZ"/>
        </w:rPr>
        <w:t>Экономиканың қажеттілігін қамтамасыз ету және ауданның транзиттік әлеуетін іске асыру үшін көлік инфрақұрылымын дамыту автомобиль жолдарын жөндеу жөніндегі жобаларды іске асыру жолымен іске асырылатын болады. Нәтижесінде нормативтік жағдайдағы автомобиль жолдарының үлесі 90,9%-дан 9</w:t>
      </w:r>
      <w:r w:rsidR="00312C2E">
        <w:rPr>
          <w:lang w:val="kk-KZ"/>
        </w:rPr>
        <w:t>3,8</w:t>
      </w:r>
      <w:r w:rsidRPr="00E97F8D">
        <w:rPr>
          <w:lang w:val="kk-KZ"/>
        </w:rPr>
        <w:t>% дейін өседі.</w:t>
      </w:r>
    </w:p>
    <w:p w:rsidR="00D71A9C" w:rsidRPr="00E97F8D" w:rsidRDefault="00D71A9C" w:rsidP="00D71A9C">
      <w:pPr>
        <w:ind w:firstLine="708"/>
        <w:jc w:val="both"/>
        <w:rPr>
          <w:lang w:val="kk-KZ"/>
        </w:rPr>
      </w:pPr>
      <w:r w:rsidRPr="00E97F8D">
        <w:rPr>
          <w:lang w:val="kk-KZ"/>
        </w:rPr>
        <w:t xml:space="preserve">Шалғайдағы ауылдық елді мекендерде өрт сөндіру бекеттерін құру, азаматтық қорғау органдарының материалдық-техникалық базасын нығайту, халықты су тасқынынан, еріген және жаңбыр суларынан қорғау бойынша су тасқынына қарсы іс-шаралар жүргізу жөніндегі іс-шаралар айқындалды. Жобаларды іске асыру ауылдық елді мекендердің халқын өрт сөндіру бекеттерімен қорғау деңгейін 76,4% - дан </w:t>
      </w:r>
      <w:r w:rsidR="00312C2E">
        <w:rPr>
          <w:lang w:val="kk-KZ"/>
        </w:rPr>
        <w:t>100</w:t>
      </w:r>
      <w:r w:rsidRPr="00E97F8D">
        <w:rPr>
          <w:lang w:val="kk-KZ"/>
        </w:rPr>
        <w:t>% дейін, арттыруға мүмкіндік береді.</w:t>
      </w:r>
    </w:p>
    <w:p w:rsidR="00EE26F6" w:rsidRPr="00CC63DC" w:rsidRDefault="00D71A9C" w:rsidP="00D71A9C">
      <w:pPr>
        <w:ind w:firstLine="708"/>
        <w:jc w:val="both"/>
        <w:rPr>
          <w:lang w:val="kk-KZ"/>
        </w:rPr>
      </w:pPr>
      <w:r w:rsidRPr="00E97F8D">
        <w:rPr>
          <w:lang w:val="kk-KZ"/>
        </w:rPr>
        <w:t>Ауданның даму жоспары өңірдің бәсекелестік артықшылықтарын тиімді пайдалану және өндірістің негізгі факторлары – еңбек, капитал, ресурстар мен технологиялардың әлеуетін ашу арқылы елдің жаңа экономикалық бағытын іске асыруға бағдарланған, ал басты жетістік ауданның барлық тұрғындарының базалық инфрақұрылымға және сапалы қызметтерге қол жеткізуін қамтамасыз ету, сондай-ақ әрбір азамат үшін тең мүмкіндіктер жасау болады.</w:t>
      </w:r>
    </w:p>
    <w:p w:rsidR="00D2701C" w:rsidRPr="00D71A9C" w:rsidRDefault="00D2701C" w:rsidP="00296756">
      <w:pPr>
        <w:pStyle w:val="1"/>
        <w:numPr>
          <w:ilvl w:val="0"/>
          <w:numId w:val="0"/>
        </w:numPr>
        <w:spacing w:before="0"/>
        <w:ind w:firstLine="708"/>
        <w:jc w:val="center"/>
        <w:rPr>
          <w:color w:val="auto"/>
          <w:sz w:val="28"/>
          <w:lang w:val="kk-KZ"/>
        </w:rPr>
      </w:pPr>
    </w:p>
    <w:p w:rsidR="00D71A9C" w:rsidRDefault="00D2701C" w:rsidP="00D71A9C">
      <w:pPr>
        <w:pStyle w:val="1"/>
        <w:numPr>
          <w:ilvl w:val="0"/>
          <w:numId w:val="0"/>
        </w:numPr>
        <w:spacing w:before="0"/>
        <w:ind w:firstLine="708"/>
        <w:jc w:val="center"/>
        <w:rPr>
          <w:color w:val="auto"/>
          <w:sz w:val="28"/>
          <w:lang w:val="kk-KZ"/>
        </w:rPr>
      </w:pPr>
      <w:r w:rsidRPr="00D61B0F">
        <w:rPr>
          <w:color w:val="auto"/>
          <w:sz w:val="28"/>
          <w:lang w:val="kk-KZ"/>
        </w:rPr>
        <w:t>3</w:t>
      </w:r>
      <w:r w:rsidR="00296756" w:rsidRPr="00D61B0F">
        <w:rPr>
          <w:color w:val="auto"/>
          <w:sz w:val="28"/>
          <w:lang w:val="kk-KZ"/>
        </w:rPr>
        <w:t xml:space="preserve">. </w:t>
      </w:r>
      <w:bookmarkEnd w:id="4"/>
      <w:r w:rsidR="00D71A9C" w:rsidRPr="00D71A9C">
        <w:rPr>
          <w:color w:val="auto"/>
          <w:sz w:val="28"/>
          <w:lang w:val="kk-KZ"/>
        </w:rPr>
        <w:t xml:space="preserve">Ағымдағы жағдайды талдау </w:t>
      </w:r>
    </w:p>
    <w:p w:rsidR="00A46730" w:rsidRPr="00190977" w:rsidRDefault="00A46730" w:rsidP="00D71A9C">
      <w:pPr>
        <w:pStyle w:val="1"/>
        <w:numPr>
          <w:ilvl w:val="0"/>
          <w:numId w:val="0"/>
        </w:numPr>
        <w:spacing w:before="0"/>
        <w:ind w:firstLine="708"/>
        <w:jc w:val="center"/>
        <w:rPr>
          <w:b w:val="0"/>
          <w:bCs w:val="0"/>
          <w:i/>
          <w:iCs/>
          <w:color w:val="auto"/>
          <w:lang w:val="kk-KZ"/>
        </w:rPr>
      </w:pPr>
      <w:r w:rsidRPr="00190977">
        <w:rPr>
          <w:b w:val="0"/>
          <w:bCs w:val="0"/>
          <w:i/>
          <w:iCs/>
          <w:color w:val="auto"/>
          <w:lang w:val="kk-KZ"/>
        </w:rPr>
        <w:t>(202</w:t>
      </w:r>
      <w:r w:rsidR="00DD4AAC" w:rsidRPr="00190977">
        <w:rPr>
          <w:b w:val="0"/>
          <w:bCs w:val="0"/>
          <w:i/>
          <w:iCs/>
          <w:color w:val="auto"/>
          <w:lang w:val="kk-KZ"/>
        </w:rPr>
        <w:t>2</w:t>
      </w:r>
      <w:r w:rsidRPr="00190977">
        <w:rPr>
          <w:b w:val="0"/>
          <w:bCs w:val="0"/>
          <w:i/>
          <w:iCs/>
          <w:color w:val="auto"/>
          <w:lang w:val="kk-KZ"/>
        </w:rPr>
        <w:t xml:space="preserve">-2024 </w:t>
      </w:r>
      <w:r w:rsidR="00D71A9C" w:rsidRPr="00190977">
        <w:rPr>
          <w:b w:val="0"/>
          <w:bCs w:val="0"/>
          <w:i/>
          <w:iCs/>
          <w:color w:val="auto"/>
          <w:lang w:val="kk-KZ"/>
        </w:rPr>
        <w:t>жылдар</w:t>
      </w:r>
      <w:r w:rsidRPr="00190977">
        <w:rPr>
          <w:b w:val="0"/>
          <w:bCs w:val="0"/>
          <w:i/>
          <w:iCs/>
          <w:color w:val="auto"/>
          <w:lang w:val="kk-KZ"/>
        </w:rPr>
        <w:t>)</w:t>
      </w:r>
    </w:p>
    <w:p w:rsidR="00D61B0F" w:rsidRDefault="00D61B0F" w:rsidP="00190977">
      <w:pPr>
        <w:ind w:firstLine="708"/>
        <w:jc w:val="center"/>
        <w:rPr>
          <w:b/>
          <w:lang w:val="kk-KZ"/>
        </w:rPr>
      </w:pPr>
      <w:r w:rsidRPr="00D61B0F">
        <w:rPr>
          <w:b/>
          <w:lang w:val="kk-KZ"/>
        </w:rPr>
        <w:t>Экономикалық тұрақты аймақ</w:t>
      </w:r>
    </w:p>
    <w:p w:rsidR="00D61B0F" w:rsidRPr="00D61B0F" w:rsidRDefault="00D61B0F" w:rsidP="00D61B0F">
      <w:pPr>
        <w:pStyle w:val="af1"/>
        <w:tabs>
          <w:tab w:val="left" w:pos="0"/>
          <w:tab w:val="left" w:pos="720"/>
        </w:tabs>
        <w:jc w:val="both"/>
        <w:rPr>
          <w:rFonts w:eastAsiaTheme="minorEastAsia"/>
          <w:b/>
          <w:i/>
          <w:sz w:val="28"/>
          <w:szCs w:val="28"/>
          <w:lang w:val="kk-KZ"/>
        </w:rPr>
      </w:pPr>
      <w:r w:rsidRPr="00D61B0F">
        <w:rPr>
          <w:rFonts w:eastAsiaTheme="minorEastAsia"/>
          <w:b/>
          <w:i/>
          <w:sz w:val="28"/>
          <w:szCs w:val="28"/>
          <w:lang w:val="kk-KZ"/>
        </w:rPr>
        <w:t>Экономиканың нақты секторы:</w:t>
      </w:r>
    </w:p>
    <w:p w:rsidR="00D61B0F" w:rsidRPr="00D61B0F" w:rsidRDefault="00D61B0F" w:rsidP="00D61B0F">
      <w:pPr>
        <w:pStyle w:val="af1"/>
        <w:tabs>
          <w:tab w:val="left" w:pos="0"/>
          <w:tab w:val="left" w:pos="720"/>
        </w:tabs>
        <w:spacing w:after="0"/>
        <w:ind w:left="0" w:firstLine="720"/>
        <w:jc w:val="both"/>
        <w:rPr>
          <w:rFonts w:eastAsiaTheme="minorEastAsia"/>
          <w:bCs/>
          <w:iCs/>
          <w:sz w:val="28"/>
          <w:szCs w:val="28"/>
          <w:lang w:val="kk-KZ"/>
        </w:rPr>
      </w:pPr>
      <w:r w:rsidRPr="00D61B0F">
        <w:rPr>
          <w:rFonts w:eastAsiaTheme="minorEastAsia"/>
          <w:bCs/>
          <w:iCs/>
          <w:sz w:val="28"/>
          <w:szCs w:val="28"/>
          <w:lang w:val="kk-KZ"/>
        </w:rPr>
        <w:t xml:space="preserve">Шемонаиха ауданы өнеркәсіптік әлеуетке және тұрақты дамып келе жатқан агроөнеркәсіптік кешенге ие. Аудан экономикасының нақты секторында ең үлкен </w:t>
      </w:r>
      <w:r w:rsidRPr="00D61B0F">
        <w:rPr>
          <w:rFonts w:eastAsiaTheme="minorEastAsia"/>
          <w:bCs/>
          <w:iCs/>
          <w:sz w:val="28"/>
          <w:szCs w:val="28"/>
          <w:lang w:val="kk-KZ"/>
        </w:rPr>
        <w:lastRenderedPageBreak/>
        <w:t>үлес салмағы (61%) өнеркәсіпке тиесілі, ауыл шаруашылығы саласы 27 %, сауда және қызмет көрсету 11%  алады.</w:t>
      </w:r>
    </w:p>
    <w:p w:rsidR="00820F04" w:rsidRPr="00CC63DC" w:rsidRDefault="00D61B0F" w:rsidP="00D61B0F">
      <w:pPr>
        <w:pStyle w:val="af1"/>
        <w:tabs>
          <w:tab w:val="left" w:pos="0"/>
          <w:tab w:val="left" w:pos="720"/>
        </w:tabs>
        <w:spacing w:after="0"/>
        <w:ind w:left="0" w:firstLine="720"/>
        <w:jc w:val="both"/>
        <w:rPr>
          <w:b/>
          <w:bCs/>
          <w:i/>
          <w:sz w:val="28"/>
          <w:szCs w:val="28"/>
          <w:lang w:val="kk-KZ"/>
        </w:rPr>
      </w:pPr>
      <w:r>
        <w:rPr>
          <w:b/>
          <w:bCs/>
          <w:i/>
          <w:sz w:val="28"/>
          <w:szCs w:val="28"/>
          <w:lang w:val="kk-KZ"/>
        </w:rPr>
        <w:t>Өнеркәсіп</w:t>
      </w:r>
      <w:r w:rsidR="00DE3C3F" w:rsidRPr="00CC63DC">
        <w:rPr>
          <w:b/>
          <w:bCs/>
          <w:i/>
          <w:sz w:val="28"/>
          <w:szCs w:val="28"/>
          <w:lang w:val="kk-KZ"/>
        </w:rPr>
        <w:t>:</w:t>
      </w:r>
    </w:p>
    <w:p w:rsidR="00D61B0F" w:rsidRPr="00D61B0F" w:rsidRDefault="00D61B0F" w:rsidP="00D61B0F">
      <w:pPr>
        <w:pStyle w:val="af1"/>
        <w:tabs>
          <w:tab w:val="left" w:pos="0"/>
          <w:tab w:val="left" w:pos="720"/>
        </w:tabs>
        <w:ind w:firstLine="720"/>
        <w:jc w:val="both"/>
        <w:rPr>
          <w:sz w:val="28"/>
          <w:szCs w:val="28"/>
          <w:lang w:val="kk-KZ"/>
        </w:rPr>
      </w:pPr>
      <w:r w:rsidRPr="00D61B0F">
        <w:rPr>
          <w:sz w:val="28"/>
          <w:szCs w:val="28"/>
          <w:lang w:val="kk-KZ"/>
        </w:rPr>
        <w:t>Шемонаиха ауданы облыста өнеркәсіп өнімін өндіру көлемі бойынша үшінші орында.</w:t>
      </w:r>
    </w:p>
    <w:p w:rsidR="00D61B0F" w:rsidRPr="00D61B0F" w:rsidRDefault="00D61B0F" w:rsidP="00D61B0F">
      <w:pPr>
        <w:pStyle w:val="af1"/>
        <w:tabs>
          <w:tab w:val="left" w:pos="0"/>
          <w:tab w:val="left" w:pos="720"/>
        </w:tabs>
        <w:ind w:firstLine="720"/>
        <w:jc w:val="both"/>
        <w:rPr>
          <w:sz w:val="28"/>
          <w:szCs w:val="28"/>
          <w:lang w:val="kk-KZ"/>
        </w:rPr>
      </w:pPr>
      <w:r w:rsidRPr="00D61B0F">
        <w:rPr>
          <w:sz w:val="28"/>
          <w:szCs w:val="28"/>
          <w:lang w:val="kk-KZ"/>
        </w:rPr>
        <w:t>Өнеркәсіптік өндіріс құрылымында тау – кен өнеркәсібі және карьерлерді қазу 72,6%, өңдеу өнеркәсібі – 24,5%, электр энергиясымен, газбен, бумен, ыстық сумен және кондиционерленген ауамен жабдықтау – 2,1%, сумен жабдықтау; қалдықтарды жинау, өңдеу және жою, ластануды жою жөніндегі қызмет-0,8% құрайды.</w:t>
      </w:r>
    </w:p>
    <w:p w:rsidR="00D61B0F" w:rsidRDefault="00D61B0F" w:rsidP="00D61B0F">
      <w:pPr>
        <w:pStyle w:val="af1"/>
        <w:tabs>
          <w:tab w:val="left" w:pos="0"/>
          <w:tab w:val="left" w:pos="720"/>
        </w:tabs>
        <w:spacing w:after="0"/>
        <w:ind w:left="0" w:firstLine="720"/>
        <w:jc w:val="both"/>
        <w:rPr>
          <w:sz w:val="28"/>
          <w:szCs w:val="28"/>
          <w:lang w:val="kk-KZ"/>
        </w:rPr>
      </w:pPr>
      <w:r w:rsidRPr="00D61B0F">
        <w:rPr>
          <w:sz w:val="28"/>
          <w:szCs w:val="28"/>
          <w:lang w:val="kk-KZ"/>
        </w:rPr>
        <w:t>2024 жылдың қорытындысы бойынша өнеркәсіп өнімін өндіру көлемі 2022 жылмен салыстырғанда 2</w:t>
      </w:r>
      <w:r w:rsidR="00190977" w:rsidRPr="00190977">
        <w:rPr>
          <w:sz w:val="28"/>
          <w:szCs w:val="28"/>
          <w:lang w:val="kk-KZ"/>
        </w:rPr>
        <w:t>2,7</w:t>
      </w:r>
      <w:r w:rsidRPr="00D61B0F">
        <w:rPr>
          <w:sz w:val="28"/>
          <w:szCs w:val="28"/>
          <w:lang w:val="kk-KZ"/>
        </w:rPr>
        <w:t>% өсіп, 14</w:t>
      </w:r>
      <w:r w:rsidR="00190977">
        <w:rPr>
          <w:sz w:val="28"/>
          <w:szCs w:val="28"/>
          <w:lang w:val="kk-KZ"/>
        </w:rPr>
        <w:t>4</w:t>
      </w:r>
      <w:r w:rsidRPr="00D61B0F">
        <w:rPr>
          <w:sz w:val="28"/>
          <w:szCs w:val="28"/>
          <w:lang w:val="kk-KZ"/>
        </w:rPr>
        <w:t>,</w:t>
      </w:r>
      <w:r w:rsidR="00190977">
        <w:rPr>
          <w:sz w:val="28"/>
          <w:szCs w:val="28"/>
          <w:lang w:val="kk-KZ"/>
        </w:rPr>
        <w:t>9</w:t>
      </w:r>
      <w:r w:rsidRPr="00D61B0F">
        <w:rPr>
          <w:sz w:val="28"/>
          <w:szCs w:val="28"/>
          <w:lang w:val="kk-KZ"/>
        </w:rPr>
        <w:t xml:space="preserve"> млрд.теңгені құрады, облыстық көлемдегі үлесі-5,</w:t>
      </w:r>
      <w:r w:rsidR="00190977">
        <w:rPr>
          <w:sz w:val="28"/>
          <w:szCs w:val="28"/>
          <w:lang w:val="kk-KZ"/>
        </w:rPr>
        <w:t>5</w:t>
      </w:r>
      <w:r w:rsidRPr="00D61B0F">
        <w:rPr>
          <w:sz w:val="28"/>
          <w:szCs w:val="28"/>
          <w:lang w:val="kk-KZ"/>
        </w:rPr>
        <w:t>%.</w:t>
      </w:r>
    </w:p>
    <w:p w:rsidR="00D61B0F" w:rsidRPr="00D61B0F" w:rsidRDefault="00D61B0F" w:rsidP="00D61B0F">
      <w:pPr>
        <w:pStyle w:val="af1"/>
        <w:tabs>
          <w:tab w:val="left" w:pos="0"/>
          <w:tab w:val="left" w:pos="720"/>
        </w:tabs>
        <w:spacing w:after="0"/>
        <w:ind w:firstLine="720"/>
        <w:jc w:val="both"/>
        <w:rPr>
          <w:sz w:val="28"/>
          <w:szCs w:val="28"/>
          <w:lang w:val="kk-KZ"/>
        </w:rPr>
      </w:pPr>
      <w:r w:rsidRPr="00D61B0F">
        <w:rPr>
          <w:sz w:val="28"/>
          <w:szCs w:val="28"/>
          <w:lang w:val="kk-KZ"/>
        </w:rPr>
        <w:t xml:space="preserve">Тау-кен өнеркәсібінің негізгі өнеркәсіптік кәсіпорны </w:t>
      </w:r>
      <w:r>
        <w:rPr>
          <w:sz w:val="28"/>
          <w:szCs w:val="28"/>
          <w:lang w:val="kk-KZ"/>
        </w:rPr>
        <w:t>«</w:t>
      </w:r>
      <w:r w:rsidRPr="00D61B0F">
        <w:rPr>
          <w:sz w:val="28"/>
          <w:szCs w:val="28"/>
          <w:lang w:val="kk-KZ"/>
        </w:rPr>
        <w:t>Шығыстүстімет</w:t>
      </w:r>
      <w:r>
        <w:rPr>
          <w:sz w:val="28"/>
          <w:szCs w:val="28"/>
          <w:lang w:val="kk-KZ"/>
        </w:rPr>
        <w:t>»</w:t>
      </w:r>
      <w:r w:rsidRPr="00D61B0F">
        <w:rPr>
          <w:sz w:val="28"/>
          <w:szCs w:val="28"/>
          <w:lang w:val="kk-KZ"/>
        </w:rPr>
        <w:t xml:space="preserve"> ЖШС Артемьев өндірістік кешені болып табылады. Өндірілетін полиметалл кенінен мыс, қорғасын және мырыш концентраттарын өндіру саланың негізін құрайды. 2023 жылы кен өндіру және қайта өңдеу көлемін сақтау мақсатында Kaz Minerals компаниялар Тобының </w:t>
      </w:r>
      <w:r>
        <w:rPr>
          <w:sz w:val="28"/>
          <w:szCs w:val="28"/>
          <w:lang w:val="kk-KZ"/>
        </w:rPr>
        <w:t>«</w:t>
      </w:r>
      <w:r w:rsidRPr="00D61B0F">
        <w:rPr>
          <w:sz w:val="28"/>
          <w:szCs w:val="28"/>
          <w:lang w:val="kk-KZ"/>
        </w:rPr>
        <w:t>Шығыстүстімет</w:t>
      </w:r>
      <w:r>
        <w:rPr>
          <w:sz w:val="28"/>
          <w:szCs w:val="28"/>
          <w:lang w:val="kk-KZ"/>
        </w:rPr>
        <w:t>»</w:t>
      </w:r>
      <w:r w:rsidRPr="00D61B0F">
        <w:rPr>
          <w:sz w:val="28"/>
          <w:szCs w:val="28"/>
          <w:lang w:val="kk-KZ"/>
        </w:rPr>
        <w:t xml:space="preserve"> ЖШС Артемьев кенішінің екінші кезегі пайдалануға берілді. Полиметалл кендерінің барланған қоры 19,9 млн. тоннаны құрайды, кен орнын пайдалану мерзімі 2034 жылға дейін.</w:t>
      </w:r>
    </w:p>
    <w:p w:rsidR="00D61B0F" w:rsidRDefault="00D61B0F" w:rsidP="00D61B0F">
      <w:pPr>
        <w:pStyle w:val="af1"/>
        <w:tabs>
          <w:tab w:val="left" w:pos="0"/>
          <w:tab w:val="left" w:pos="720"/>
        </w:tabs>
        <w:spacing w:after="0"/>
        <w:ind w:firstLine="720"/>
        <w:jc w:val="both"/>
        <w:rPr>
          <w:sz w:val="28"/>
          <w:szCs w:val="28"/>
          <w:lang w:val="kk-KZ"/>
        </w:rPr>
      </w:pPr>
      <w:r w:rsidRPr="00D61B0F">
        <w:rPr>
          <w:sz w:val="28"/>
          <w:szCs w:val="28"/>
          <w:lang w:val="kk-KZ"/>
        </w:rPr>
        <w:t>Өңдеу өнеркәсібінің негізі тамақ өнімдерін өндіру (</w:t>
      </w:r>
      <w:r>
        <w:rPr>
          <w:sz w:val="28"/>
          <w:szCs w:val="28"/>
          <w:lang w:val="kk-KZ"/>
        </w:rPr>
        <w:t>«</w:t>
      </w:r>
      <w:r w:rsidRPr="00D61B0F">
        <w:rPr>
          <w:sz w:val="28"/>
          <w:szCs w:val="28"/>
          <w:lang w:val="kk-KZ"/>
        </w:rPr>
        <w:t>Востоксельхозпродукт</w:t>
      </w:r>
      <w:r>
        <w:rPr>
          <w:sz w:val="28"/>
          <w:szCs w:val="28"/>
          <w:lang w:val="kk-KZ"/>
        </w:rPr>
        <w:t>»</w:t>
      </w:r>
      <w:r w:rsidRPr="00D61B0F">
        <w:rPr>
          <w:sz w:val="28"/>
          <w:szCs w:val="28"/>
          <w:lang w:val="kk-KZ"/>
        </w:rPr>
        <w:t xml:space="preserve"> ЖШС, </w:t>
      </w:r>
      <w:r>
        <w:rPr>
          <w:sz w:val="28"/>
          <w:szCs w:val="28"/>
          <w:lang w:val="kk-KZ"/>
        </w:rPr>
        <w:t>«</w:t>
      </w:r>
      <w:r w:rsidRPr="00D61B0F">
        <w:rPr>
          <w:sz w:val="28"/>
          <w:szCs w:val="28"/>
          <w:lang w:val="kk-KZ"/>
        </w:rPr>
        <w:t>Триумф Агро</w:t>
      </w:r>
      <w:r>
        <w:rPr>
          <w:sz w:val="28"/>
          <w:szCs w:val="28"/>
          <w:lang w:val="kk-KZ"/>
        </w:rPr>
        <w:t>»</w:t>
      </w:r>
      <w:r w:rsidRPr="00D61B0F">
        <w:rPr>
          <w:sz w:val="28"/>
          <w:szCs w:val="28"/>
          <w:lang w:val="kk-KZ"/>
        </w:rPr>
        <w:t xml:space="preserve"> ӘКК - өсімдік майын өндіру, "UTEX" ЖШС, "Сивер плюс" ЖШС - сүт және ашытылған сүт өнімдерін өндіру, жеке кәсіпкерлер - нан - тоқаш және кондитерлік өнімдерді, шұжықтарды, жартылай фабрикаттарды өндіру) </w:t>
      </w:r>
      <w:r w:rsidR="00724240">
        <w:rPr>
          <w:sz w:val="28"/>
          <w:szCs w:val="28"/>
          <w:lang w:val="kk-KZ"/>
        </w:rPr>
        <w:t>–</w:t>
      </w:r>
      <w:r w:rsidRPr="00D61B0F">
        <w:rPr>
          <w:sz w:val="28"/>
          <w:szCs w:val="28"/>
          <w:lang w:val="kk-KZ"/>
        </w:rPr>
        <w:t xml:space="preserve"> 4</w:t>
      </w:r>
      <w:r w:rsidR="00724240" w:rsidRPr="00724240">
        <w:rPr>
          <w:sz w:val="28"/>
          <w:szCs w:val="28"/>
          <w:lang w:val="kk-KZ"/>
        </w:rPr>
        <w:t>7,4</w:t>
      </w:r>
      <w:r w:rsidRPr="00D61B0F">
        <w:rPr>
          <w:sz w:val="28"/>
          <w:szCs w:val="28"/>
          <w:lang w:val="kk-KZ"/>
        </w:rPr>
        <w:t xml:space="preserve">%, машина жасау ("Востокотлоремонт"ЖШС - машиналар мен жабдықтарды жөндеу және орнату) </w:t>
      </w:r>
      <w:r w:rsidR="00724240">
        <w:rPr>
          <w:sz w:val="28"/>
          <w:szCs w:val="28"/>
          <w:lang w:val="kk-KZ"/>
        </w:rPr>
        <w:t>–</w:t>
      </w:r>
      <w:r w:rsidR="00724240" w:rsidRPr="00724240">
        <w:rPr>
          <w:sz w:val="28"/>
          <w:szCs w:val="28"/>
          <w:lang w:val="kk-KZ"/>
        </w:rPr>
        <w:t>43,3</w:t>
      </w:r>
      <w:r w:rsidRPr="00D61B0F">
        <w:rPr>
          <w:sz w:val="28"/>
          <w:szCs w:val="28"/>
          <w:lang w:val="kk-KZ"/>
        </w:rPr>
        <w:t xml:space="preserve">%, өзге де металл емес минералдық өнімдер өндірісі ("Дорстройматериал XXI" ЖШС-тауарлық бетон өндірісі )  - </w:t>
      </w:r>
      <w:r w:rsidR="00724240" w:rsidRPr="00724240">
        <w:rPr>
          <w:sz w:val="28"/>
          <w:szCs w:val="28"/>
          <w:lang w:val="kk-KZ"/>
        </w:rPr>
        <w:t>8,0</w:t>
      </w:r>
      <w:r w:rsidRPr="00D61B0F">
        <w:rPr>
          <w:sz w:val="28"/>
          <w:szCs w:val="28"/>
          <w:lang w:val="kk-KZ"/>
        </w:rPr>
        <w:t>%, ағаш және тығын бұйымдарын өндіру – 0,</w:t>
      </w:r>
      <w:r w:rsidR="00724240" w:rsidRPr="00724240">
        <w:rPr>
          <w:sz w:val="28"/>
          <w:szCs w:val="28"/>
          <w:lang w:val="kk-KZ"/>
        </w:rPr>
        <w:t>5</w:t>
      </w:r>
      <w:r w:rsidRPr="00D61B0F">
        <w:rPr>
          <w:sz w:val="28"/>
          <w:szCs w:val="28"/>
          <w:lang w:val="kk-KZ"/>
        </w:rPr>
        <w:t>%, жеңіл өнеркәсіп - 0,</w:t>
      </w:r>
      <w:r w:rsidR="00724240" w:rsidRPr="00724240">
        <w:rPr>
          <w:sz w:val="28"/>
          <w:szCs w:val="28"/>
          <w:lang w:val="kk-KZ"/>
        </w:rPr>
        <w:t>2</w:t>
      </w:r>
      <w:r w:rsidRPr="00D61B0F">
        <w:rPr>
          <w:sz w:val="28"/>
          <w:szCs w:val="28"/>
          <w:lang w:val="kk-KZ"/>
        </w:rPr>
        <w:t>% және өнеркәсіптің өзге де салалары - 0,</w:t>
      </w:r>
      <w:r w:rsidR="00724240" w:rsidRPr="00724240">
        <w:rPr>
          <w:sz w:val="28"/>
          <w:szCs w:val="28"/>
          <w:lang w:val="kk-KZ"/>
        </w:rPr>
        <w:t>6</w:t>
      </w:r>
      <w:r w:rsidRPr="00D61B0F">
        <w:rPr>
          <w:sz w:val="28"/>
          <w:szCs w:val="28"/>
          <w:lang w:val="kk-KZ"/>
        </w:rPr>
        <w:t xml:space="preserve">%. </w:t>
      </w:r>
    </w:p>
    <w:p w:rsidR="00724240" w:rsidRPr="00724240" w:rsidRDefault="00724240" w:rsidP="00724240">
      <w:pPr>
        <w:pStyle w:val="af1"/>
        <w:tabs>
          <w:tab w:val="left" w:pos="0"/>
          <w:tab w:val="left" w:pos="720"/>
        </w:tabs>
        <w:spacing w:after="0"/>
        <w:ind w:left="0" w:firstLine="720"/>
        <w:jc w:val="both"/>
        <w:rPr>
          <w:sz w:val="28"/>
          <w:szCs w:val="28"/>
          <w:lang w:val="kk-KZ"/>
        </w:rPr>
      </w:pPr>
      <w:r w:rsidRPr="00724240">
        <w:rPr>
          <w:sz w:val="28"/>
          <w:szCs w:val="28"/>
          <w:lang w:val="kk-KZ"/>
        </w:rPr>
        <w:t xml:space="preserve">2025 жылғы қаңтар-қазанда өнеркәсіп өнімінің өндірісі 151,4 млрд.теңгені құрады, өсу қарқыны 2024 жылғы ұқсас кезең деңгейіне 134,3% </w:t>
      </w:r>
      <w:r w:rsidRPr="00724240">
        <w:rPr>
          <w:i/>
          <w:iCs/>
          <w:sz w:val="28"/>
          <w:szCs w:val="28"/>
          <w:lang w:val="kk-KZ"/>
        </w:rPr>
        <w:t>(НКИ – 115,4%)</w:t>
      </w:r>
      <w:r w:rsidRPr="00724240">
        <w:rPr>
          <w:sz w:val="28"/>
          <w:szCs w:val="28"/>
          <w:lang w:val="kk-KZ"/>
        </w:rPr>
        <w:t xml:space="preserve">. Тау-кен өндіру саласын өндіру көлемі 111,7 млрд.теңгені құрады, өсімі 142,1% </w:t>
      </w:r>
      <w:r w:rsidRPr="00724240">
        <w:rPr>
          <w:i/>
          <w:iCs/>
          <w:sz w:val="28"/>
          <w:szCs w:val="28"/>
          <w:lang w:val="kk-KZ"/>
        </w:rPr>
        <w:t>(НКИ – 120,4%)</w:t>
      </w:r>
      <w:r w:rsidRPr="00724240">
        <w:rPr>
          <w:sz w:val="28"/>
          <w:szCs w:val="28"/>
          <w:lang w:val="kk-KZ"/>
        </w:rPr>
        <w:t>, өңдеу өнеркәсібі өндірісі -35,6 млрд. теңге, өсімі 114,9 % (</w:t>
      </w:r>
      <w:r w:rsidRPr="00724240">
        <w:rPr>
          <w:i/>
          <w:iCs/>
          <w:sz w:val="28"/>
          <w:szCs w:val="28"/>
          <w:lang w:val="kk-KZ"/>
        </w:rPr>
        <w:t>НКИ -102,5%).</w:t>
      </w:r>
    </w:p>
    <w:p w:rsidR="00DE3C3F" w:rsidRPr="00ED0FC6" w:rsidRDefault="00DE3C3F" w:rsidP="00D61B0F">
      <w:pPr>
        <w:pStyle w:val="af1"/>
        <w:tabs>
          <w:tab w:val="left" w:pos="0"/>
          <w:tab w:val="left" w:pos="720"/>
        </w:tabs>
        <w:spacing w:after="0"/>
        <w:ind w:left="0" w:firstLine="720"/>
        <w:rPr>
          <w:b/>
          <w:sz w:val="28"/>
          <w:szCs w:val="28"/>
          <w:lang w:val="kk-KZ"/>
        </w:rPr>
      </w:pPr>
      <w:r w:rsidRPr="00ED0FC6">
        <w:rPr>
          <w:b/>
          <w:i/>
          <w:sz w:val="28"/>
          <w:szCs w:val="28"/>
          <w:lang w:val="kk-KZ"/>
        </w:rPr>
        <w:t>Агро</w:t>
      </w:r>
      <w:r w:rsidR="00ED0FC6">
        <w:rPr>
          <w:b/>
          <w:i/>
          <w:sz w:val="28"/>
          <w:szCs w:val="28"/>
          <w:lang w:val="kk-KZ"/>
        </w:rPr>
        <w:t>өнеркәсіптік кешен</w:t>
      </w:r>
      <w:r w:rsidRPr="00ED0FC6">
        <w:rPr>
          <w:b/>
          <w:sz w:val="28"/>
          <w:szCs w:val="28"/>
          <w:lang w:val="kk-KZ"/>
        </w:rPr>
        <w:t>:</w:t>
      </w:r>
    </w:p>
    <w:p w:rsidR="00ED0FC6" w:rsidRPr="00ED0FC6" w:rsidRDefault="00ED0FC6" w:rsidP="00ED0FC6">
      <w:pPr>
        <w:pStyle w:val="af1"/>
        <w:tabs>
          <w:tab w:val="left" w:pos="0"/>
        </w:tabs>
        <w:spacing w:after="0"/>
        <w:ind w:firstLine="720"/>
        <w:jc w:val="both"/>
        <w:rPr>
          <w:sz w:val="28"/>
          <w:szCs w:val="28"/>
          <w:lang w:val="kk-KZ"/>
        </w:rPr>
      </w:pPr>
      <w:r w:rsidRPr="00ED0FC6">
        <w:rPr>
          <w:sz w:val="28"/>
          <w:szCs w:val="28"/>
          <w:lang w:val="kk-KZ"/>
        </w:rPr>
        <w:t>Аудан экономикасының дамуындағы маңызды рөл айтарлықтай экономикалық әлеует шоғырланған агроөнеркәсіптік кешенге тиесілі.</w:t>
      </w:r>
    </w:p>
    <w:p w:rsidR="00ED0FC6" w:rsidRPr="00ED0FC6" w:rsidRDefault="00ED0FC6" w:rsidP="00ED0FC6">
      <w:pPr>
        <w:pStyle w:val="af1"/>
        <w:tabs>
          <w:tab w:val="left" w:pos="0"/>
        </w:tabs>
        <w:spacing w:after="0"/>
        <w:ind w:firstLine="720"/>
        <w:jc w:val="both"/>
        <w:rPr>
          <w:sz w:val="28"/>
          <w:szCs w:val="28"/>
          <w:lang w:val="kk-KZ"/>
        </w:rPr>
      </w:pPr>
      <w:r w:rsidRPr="00ED0FC6">
        <w:rPr>
          <w:sz w:val="28"/>
          <w:szCs w:val="28"/>
          <w:lang w:val="kk-KZ"/>
        </w:rPr>
        <w:t>Ауыл шаруашылығы өнімдерін өндірумен 310 шаруа қожалығы, 48 ауыл шаруашылығы құрылымдары - заңды тұлғалар, 8 жеке кәсіпкерлер және 8 689 үй шаруашылықтары айналысады.</w:t>
      </w:r>
    </w:p>
    <w:p w:rsidR="00ED0FC6" w:rsidRPr="00ED0FC6" w:rsidRDefault="00ED0FC6" w:rsidP="00ED0FC6">
      <w:pPr>
        <w:pStyle w:val="af1"/>
        <w:tabs>
          <w:tab w:val="left" w:pos="0"/>
        </w:tabs>
        <w:spacing w:after="0"/>
        <w:ind w:firstLine="720"/>
        <w:jc w:val="both"/>
        <w:rPr>
          <w:sz w:val="28"/>
          <w:szCs w:val="28"/>
          <w:lang w:val="kk-KZ"/>
        </w:rPr>
      </w:pPr>
      <w:r w:rsidRPr="00ED0FC6">
        <w:rPr>
          <w:sz w:val="28"/>
          <w:szCs w:val="28"/>
          <w:lang w:val="kk-KZ"/>
        </w:rPr>
        <w:t>Ауданның ауыл шаруашылығы дамыған мал шаруашылығымен өсімдік шаруашылығы бағытына ие. Ауыл шаруашылығының жалпы өнімінің құрылымында өсімдік шаруашылығы 62,4%, мал шаруашылығы – 37,6% құрайды.</w:t>
      </w:r>
    </w:p>
    <w:p w:rsidR="00ED0FC6" w:rsidRPr="00ED0FC6" w:rsidRDefault="00ED0FC6" w:rsidP="00ED0FC6">
      <w:pPr>
        <w:pStyle w:val="af1"/>
        <w:tabs>
          <w:tab w:val="left" w:pos="0"/>
        </w:tabs>
        <w:spacing w:after="0"/>
        <w:ind w:firstLine="720"/>
        <w:jc w:val="both"/>
        <w:rPr>
          <w:sz w:val="28"/>
          <w:szCs w:val="28"/>
          <w:lang w:val="kk-KZ"/>
        </w:rPr>
      </w:pPr>
      <w:r w:rsidRPr="00ED0FC6">
        <w:rPr>
          <w:sz w:val="28"/>
          <w:szCs w:val="28"/>
          <w:lang w:val="kk-KZ"/>
        </w:rPr>
        <w:t>Ауыл шаруашылығының жалпы өнімінің көлемі 2024 жылы 5</w:t>
      </w:r>
      <w:r w:rsidR="00724240" w:rsidRPr="00724240">
        <w:rPr>
          <w:sz w:val="28"/>
          <w:szCs w:val="28"/>
          <w:lang w:val="kk-KZ"/>
        </w:rPr>
        <w:t>4,8</w:t>
      </w:r>
      <w:r w:rsidRPr="00ED0FC6">
        <w:rPr>
          <w:sz w:val="28"/>
          <w:szCs w:val="28"/>
          <w:lang w:val="kk-KZ"/>
        </w:rPr>
        <w:t xml:space="preserve"> млрд.теңгені, 2022 жылғы деңгейге 8</w:t>
      </w:r>
      <w:r w:rsidR="00724240" w:rsidRPr="00724240">
        <w:rPr>
          <w:sz w:val="28"/>
          <w:szCs w:val="28"/>
          <w:lang w:val="kk-KZ"/>
        </w:rPr>
        <w:t>5</w:t>
      </w:r>
      <w:r w:rsidRPr="00ED0FC6">
        <w:rPr>
          <w:sz w:val="28"/>
          <w:szCs w:val="28"/>
          <w:lang w:val="kk-KZ"/>
        </w:rPr>
        <w:t xml:space="preserve">,3% құрады. </w:t>
      </w:r>
    </w:p>
    <w:p w:rsidR="00ED0FC6" w:rsidRPr="00ED0FC6" w:rsidRDefault="00ED0FC6" w:rsidP="00ED0FC6">
      <w:pPr>
        <w:pStyle w:val="af1"/>
        <w:tabs>
          <w:tab w:val="left" w:pos="0"/>
        </w:tabs>
        <w:spacing w:after="0"/>
        <w:ind w:firstLine="720"/>
        <w:jc w:val="both"/>
        <w:rPr>
          <w:sz w:val="28"/>
          <w:szCs w:val="28"/>
          <w:lang w:val="kk-KZ"/>
        </w:rPr>
      </w:pPr>
      <w:r w:rsidRPr="00ED0FC6">
        <w:rPr>
          <w:sz w:val="28"/>
          <w:szCs w:val="28"/>
          <w:lang w:val="kk-KZ"/>
        </w:rPr>
        <w:lastRenderedPageBreak/>
        <w:t>Өсімдік шаруашылығы өнімдерін өндіру 3 егіншілік аймағында жүзеге асырылады. Аудан бойынша бонитеттің орташа балы-62.</w:t>
      </w:r>
    </w:p>
    <w:p w:rsidR="00ED0FC6" w:rsidRPr="00ED0FC6" w:rsidRDefault="00ED0FC6" w:rsidP="00ED0FC6">
      <w:pPr>
        <w:pStyle w:val="af1"/>
        <w:tabs>
          <w:tab w:val="left" w:pos="0"/>
        </w:tabs>
        <w:spacing w:after="0"/>
        <w:ind w:firstLine="720"/>
        <w:jc w:val="both"/>
        <w:rPr>
          <w:sz w:val="28"/>
          <w:szCs w:val="28"/>
          <w:lang w:val="kk-KZ"/>
        </w:rPr>
      </w:pPr>
      <w:r w:rsidRPr="00ED0FC6">
        <w:rPr>
          <w:sz w:val="28"/>
          <w:szCs w:val="28"/>
          <w:lang w:val="kk-KZ"/>
        </w:rPr>
        <w:t xml:space="preserve">Ауыл шаруашылығы дақылдарының егіс алқаптарының құрылымында шаруашылықтардың барлық санаттарында негізгі үлесі дәнді-бұршақты </w:t>
      </w:r>
      <w:r w:rsidR="004F1B17" w:rsidRPr="004F1B17">
        <w:rPr>
          <w:sz w:val="28"/>
          <w:szCs w:val="28"/>
          <w:lang w:val="kk-KZ"/>
        </w:rPr>
        <w:t>48,6</w:t>
      </w:r>
      <w:r w:rsidRPr="00ED0FC6">
        <w:rPr>
          <w:sz w:val="28"/>
          <w:szCs w:val="28"/>
          <w:lang w:val="kk-KZ"/>
        </w:rPr>
        <w:t xml:space="preserve">% және майлы </w:t>
      </w:r>
      <w:r w:rsidR="004F1B17" w:rsidRPr="004F1B17">
        <w:rPr>
          <w:sz w:val="28"/>
          <w:szCs w:val="28"/>
          <w:lang w:val="kk-KZ"/>
        </w:rPr>
        <w:t>42,0</w:t>
      </w:r>
      <w:r w:rsidRPr="00ED0FC6">
        <w:rPr>
          <w:sz w:val="28"/>
          <w:szCs w:val="28"/>
          <w:lang w:val="kk-KZ"/>
        </w:rPr>
        <w:t xml:space="preserve">% дақылдарға тиесілі, бұл ретте дәнді дақылдардың егіс алқаптарының құрылымында </w:t>
      </w:r>
      <w:r w:rsidR="00382B2B" w:rsidRPr="00382B2B">
        <w:rPr>
          <w:sz w:val="28"/>
          <w:szCs w:val="28"/>
          <w:lang w:val="kk-KZ"/>
        </w:rPr>
        <w:t>62,1</w:t>
      </w:r>
      <w:r w:rsidRPr="00ED0FC6">
        <w:rPr>
          <w:sz w:val="28"/>
          <w:szCs w:val="28"/>
          <w:lang w:val="kk-KZ"/>
        </w:rPr>
        <w:t xml:space="preserve">% бидай алады. Қалған үлесі жемшөп </w:t>
      </w:r>
      <w:r w:rsidR="00382B2B" w:rsidRPr="00382B2B">
        <w:rPr>
          <w:sz w:val="28"/>
          <w:szCs w:val="28"/>
          <w:lang w:val="kk-KZ"/>
        </w:rPr>
        <w:t>8</w:t>
      </w:r>
      <w:r w:rsidRPr="00ED0FC6">
        <w:rPr>
          <w:sz w:val="28"/>
          <w:szCs w:val="28"/>
          <w:lang w:val="kk-KZ"/>
        </w:rPr>
        <w:t>,6%, картоп және көкөністерге 0,8% тиесілі.</w:t>
      </w:r>
    </w:p>
    <w:p w:rsidR="00ED0FC6" w:rsidRDefault="00ED0FC6" w:rsidP="00ED0FC6">
      <w:pPr>
        <w:pStyle w:val="af1"/>
        <w:tabs>
          <w:tab w:val="left" w:pos="0"/>
        </w:tabs>
        <w:spacing w:after="0"/>
        <w:ind w:firstLine="720"/>
        <w:jc w:val="both"/>
        <w:rPr>
          <w:sz w:val="28"/>
          <w:szCs w:val="28"/>
          <w:lang w:val="kk-KZ"/>
        </w:rPr>
      </w:pPr>
      <w:r w:rsidRPr="00ED0FC6">
        <w:rPr>
          <w:sz w:val="28"/>
          <w:szCs w:val="28"/>
          <w:lang w:val="kk-KZ"/>
        </w:rPr>
        <w:t>Ауданда облыстың өндіріс көлемінен бұршақ дақылдарының 27%  өндіріледі (2024 жылы 157,6 мың тонна өндірілді), 27,6% - күнбағыс (106,3 мың тонна), 11% - картоп (21,1 мың тонна), 6% - кө</w:t>
      </w:r>
      <w:r w:rsidR="00382B2B">
        <w:rPr>
          <w:sz w:val="28"/>
          <w:szCs w:val="28"/>
          <w:lang w:val="kk-KZ"/>
        </w:rPr>
        <w:t>г</w:t>
      </w:r>
      <w:r w:rsidRPr="00ED0FC6">
        <w:rPr>
          <w:sz w:val="28"/>
          <w:szCs w:val="28"/>
          <w:lang w:val="kk-KZ"/>
        </w:rPr>
        <w:t>өніс (6,9 мың тонна)</w:t>
      </w:r>
      <w:r w:rsidR="0027052A">
        <w:rPr>
          <w:rStyle w:val="aff7"/>
        </w:rPr>
        <w:footnoteReference w:id="2"/>
      </w:r>
      <w:r w:rsidRPr="00ED0FC6">
        <w:rPr>
          <w:sz w:val="28"/>
          <w:szCs w:val="28"/>
          <w:lang w:val="kk-KZ"/>
        </w:rPr>
        <w:t>.</w:t>
      </w:r>
    </w:p>
    <w:p w:rsidR="00ED0FC6" w:rsidRDefault="00ED0FC6" w:rsidP="00ED0FC6">
      <w:pPr>
        <w:pStyle w:val="af1"/>
        <w:tabs>
          <w:tab w:val="left" w:pos="0"/>
        </w:tabs>
        <w:spacing w:after="0"/>
        <w:ind w:left="0" w:firstLine="720"/>
        <w:jc w:val="both"/>
        <w:rPr>
          <w:sz w:val="28"/>
          <w:szCs w:val="28"/>
          <w:lang w:val="kk-KZ"/>
        </w:rPr>
      </w:pPr>
      <w:r w:rsidRPr="00ED0FC6">
        <w:rPr>
          <w:sz w:val="28"/>
          <w:szCs w:val="28"/>
          <w:lang w:val="kk-KZ"/>
        </w:rPr>
        <w:t xml:space="preserve">Суармалы егістік алқаптарын ұлғайту бойынша шаралар жүргізілуде. </w:t>
      </w:r>
      <w:r w:rsidRPr="0067095A">
        <w:rPr>
          <w:sz w:val="28"/>
          <w:szCs w:val="28"/>
          <w:lang w:val="kk-KZ"/>
        </w:rPr>
        <w:t>Аудандабарлығы 2083 га суармалыжер бар, оныңішінде 1949 га егістік. 2022 жылы 759 га суарылды.</w:t>
      </w:r>
    </w:p>
    <w:p w:rsidR="00F37D7E" w:rsidRDefault="00F37D7E" w:rsidP="00F37D7E">
      <w:pPr>
        <w:pStyle w:val="af1"/>
        <w:tabs>
          <w:tab w:val="left" w:pos="0"/>
          <w:tab w:val="left" w:pos="720"/>
        </w:tabs>
        <w:spacing w:after="0"/>
        <w:ind w:firstLine="720"/>
        <w:jc w:val="both"/>
        <w:rPr>
          <w:bCs/>
          <w:color w:val="000000" w:themeColor="text1"/>
          <w:sz w:val="28"/>
          <w:szCs w:val="28"/>
          <w:lang w:val="kk-KZ"/>
        </w:rPr>
      </w:pPr>
      <w:r w:rsidRPr="00F37D7E">
        <w:rPr>
          <w:bCs/>
          <w:color w:val="000000" w:themeColor="text1"/>
          <w:sz w:val="28"/>
          <w:szCs w:val="28"/>
          <w:lang w:val="kk-KZ"/>
        </w:rPr>
        <w:t>Ауданда сүтті мал шаруашылығы дамыған. Сүт өндірумен 9 сүт-тауар фермасы айналысады. 2 бордақылау алаңы, 2 сүт қабылдау пункті жұмыс істейді.</w:t>
      </w:r>
    </w:p>
    <w:p w:rsidR="00F37D7E" w:rsidRDefault="00F37D7E" w:rsidP="00F37D7E">
      <w:pPr>
        <w:pStyle w:val="af1"/>
        <w:tabs>
          <w:tab w:val="left" w:pos="0"/>
          <w:tab w:val="left" w:pos="720"/>
        </w:tabs>
        <w:spacing w:after="0"/>
        <w:ind w:firstLine="720"/>
        <w:jc w:val="both"/>
        <w:rPr>
          <w:bCs/>
          <w:color w:val="000000" w:themeColor="text1"/>
          <w:sz w:val="28"/>
          <w:szCs w:val="28"/>
          <w:lang w:val="kk-KZ"/>
        </w:rPr>
      </w:pPr>
      <w:r w:rsidRPr="00F37D7E">
        <w:rPr>
          <w:bCs/>
          <w:color w:val="000000" w:themeColor="text1"/>
          <w:sz w:val="28"/>
          <w:szCs w:val="28"/>
          <w:lang w:val="kk-KZ"/>
        </w:rPr>
        <w:t>Мал шаруашылығының асыл тұқымды базасын 6 шаруашылық субъектісі ұсынады, оның 2 асыл тұқымды зауыт мәртебесіне және 4ІҚМ симментальды (ақшыл-сұрғылт) және қара-сұрғылт тұқымын өсіру бойынша асыл тұқымды шаруашылық мәртебесіне ие. Табынның жалпы құрылымындағы асыл тұқымды малдың үлес салмағы 40% құрайды.</w:t>
      </w:r>
    </w:p>
    <w:p w:rsidR="00B03F78" w:rsidRPr="00B03F78" w:rsidRDefault="00B03F78" w:rsidP="00B03F78">
      <w:pPr>
        <w:pStyle w:val="af1"/>
        <w:tabs>
          <w:tab w:val="left" w:pos="0"/>
          <w:tab w:val="left" w:pos="720"/>
        </w:tabs>
        <w:spacing w:after="0"/>
        <w:ind w:firstLine="720"/>
        <w:jc w:val="both"/>
        <w:rPr>
          <w:bCs/>
          <w:color w:val="000000" w:themeColor="text1"/>
          <w:sz w:val="28"/>
          <w:szCs w:val="28"/>
          <w:lang w:val="kk-KZ"/>
        </w:rPr>
      </w:pPr>
      <w:r w:rsidRPr="00B03F78">
        <w:rPr>
          <w:bCs/>
          <w:color w:val="000000" w:themeColor="text1"/>
          <w:sz w:val="28"/>
          <w:szCs w:val="28"/>
          <w:lang w:val="kk-KZ"/>
        </w:rPr>
        <w:t>2025 жылдың 10 айында ауыл шаруашылығының жалпы өнімінің көлемі 48,2 млн. теңгені құрады, НКИ – 100,8% (өсімдік шаруашылығы бойынша НКИ – 100,8%; мал шаруашылығы бойынша – 100,8%). 3,1 мың тонна ет, 34,1 мың тонна сүт, 6,8 млн. дана жұмыртқа өндірілді.</w:t>
      </w:r>
    </w:p>
    <w:p w:rsidR="00B03F78" w:rsidRPr="00F37D7E" w:rsidRDefault="00B03F78" w:rsidP="00B03F78">
      <w:pPr>
        <w:pStyle w:val="af1"/>
        <w:tabs>
          <w:tab w:val="left" w:pos="0"/>
          <w:tab w:val="left" w:pos="720"/>
        </w:tabs>
        <w:spacing w:after="0"/>
        <w:ind w:firstLine="720"/>
        <w:jc w:val="both"/>
        <w:rPr>
          <w:bCs/>
          <w:color w:val="000000" w:themeColor="text1"/>
          <w:sz w:val="28"/>
          <w:szCs w:val="28"/>
          <w:lang w:val="kk-KZ"/>
        </w:rPr>
      </w:pPr>
      <w:r w:rsidRPr="00B03F78">
        <w:rPr>
          <w:bCs/>
          <w:color w:val="000000" w:themeColor="text1"/>
          <w:sz w:val="28"/>
          <w:szCs w:val="28"/>
          <w:lang w:val="kk-KZ"/>
        </w:rPr>
        <w:t xml:space="preserve">Азық-түлік өнімдерін өндіру көлемі 19,2 млн.теңгені (112,0%) құрады. 2024 жылдың ұқсас кезеңімен салыстырғанда өсімдік майын шығару көлемі 10,2%  (44 146 тонна), ірімшік пен сүзбе шығару көлемі 4,2 есе (76 тонна) ұлғайды, </w:t>
      </w:r>
      <w:r>
        <w:rPr>
          <w:bCs/>
          <w:color w:val="000000" w:themeColor="text1"/>
          <w:sz w:val="28"/>
          <w:szCs w:val="28"/>
          <w:lang w:val="kk-KZ"/>
        </w:rPr>
        <w:t>«</w:t>
      </w:r>
      <w:r w:rsidRPr="00B03F78">
        <w:rPr>
          <w:bCs/>
          <w:color w:val="000000" w:themeColor="text1"/>
          <w:sz w:val="28"/>
          <w:szCs w:val="28"/>
          <w:lang w:val="kk-KZ"/>
        </w:rPr>
        <w:t>Сивер плюс</w:t>
      </w:r>
      <w:r>
        <w:rPr>
          <w:bCs/>
          <w:color w:val="000000" w:themeColor="text1"/>
          <w:sz w:val="28"/>
          <w:szCs w:val="28"/>
          <w:lang w:val="kk-KZ"/>
        </w:rPr>
        <w:t>»</w:t>
      </w:r>
      <w:r w:rsidRPr="00B03F78">
        <w:rPr>
          <w:bCs/>
          <w:color w:val="000000" w:themeColor="text1"/>
          <w:sz w:val="28"/>
          <w:szCs w:val="28"/>
          <w:lang w:val="kk-KZ"/>
        </w:rPr>
        <w:t xml:space="preserve"> ЖШС </w:t>
      </w:r>
      <w:r>
        <w:rPr>
          <w:bCs/>
          <w:color w:val="000000" w:themeColor="text1"/>
          <w:sz w:val="28"/>
          <w:szCs w:val="28"/>
          <w:lang w:val="kk-KZ"/>
        </w:rPr>
        <w:t>«А</w:t>
      </w:r>
      <w:r w:rsidRPr="00B03F78">
        <w:rPr>
          <w:bCs/>
          <w:color w:val="000000" w:themeColor="text1"/>
          <w:sz w:val="28"/>
          <w:szCs w:val="28"/>
          <w:lang w:val="kk-KZ"/>
        </w:rPr>
        <w:t>шытылған сүт өнімдерін өндіру</w:t>
      </w:r>
      <w:r>
        <w:rPr>
          <w:bCs/>
          <w:color w:val="000000" w:themeColor="text1"/>
          <w:sz w:val="28"/>
          <w:szCs w:val="28"/>
          <w:lang w:val="kk-KZ"/>
        </w:rPr>
        <w:t>»</w:t>
      </w:r>
      <w:r w:rsidRPr="00B03F78">
        <w:rPr>
          <w:bCs/>
          <w:color w:val="000000" w:themeColor="text1"/>
          <w:sz w:val="28"/>
          <w:szCs w:val="28"/>
          <w:lang w:val="kk-KZ"/>
        </w:rPr>
        <w:t xml:space="preserve"> жобасы іске асырды, </w:t>
      </w:r>
      <w:r>
        <w:rPr>
          <w:bCs/>
          <w:color w:val="000000" w:themeColor="text1"/>
          <w:sz w:val="28"/>
          <w:szCs w:val="28"/>
          <w:lang w:val="kk-KZ"/>
        </w:rPr>
        <w:t>«</w:t>
      </w:r>
      <w:r w:rsidRPr="00B03F78">
        <w:rPr>
          <w:bCs/>
          <w:color w:val="000000" w:themeColor="text1"/>
          <w:sz w:val="28"/>
          <w:szCs w:val="28"/>
          <w:lang w:val="kk-KZ"/>
        </w:rPr>
        <w:t>Nastole</w:t>
      </w:r>
      <w:r>
        <w:rPr>
          <w:bCs/>
          <w:color w:val="000000" w:themeColor="text1"/>
          <w:sz w:val="28"/>
          <w:szCs w:val="28"/>
          <w:lang w:val="kk-KZ"/>
        </w:rPr>
        <w:t>»</w:t>
      </w:r>
      <w:r w:rsidRPr="00B03F78">
        <w:rPr>
          <w:bCs/>
          <w:color w:val="000000" w:themeColor="text1"/>
          <w:sz w:val="28"/>
          <w:szCs w:val="28"/>
          <w:lang w:val="kk-KZ"/>
        </w:rPr>
        <w:t xml:space="preserve"> бренді жыл басынан бері 111 тонна қаймақ пен айран өндірді.</w:t>
      </w:r>
    </w:p>
    <w:p w:rsidR="00F37D7E" w:rsidRDefault="00F37D7E" w:rsidP="00F37D7E">
      <w:pPr>
        <w:pStyle w:val="af1"/>
        <w:tabs>
          <w:tab w:val="left" w:pos="0"/>
          <w:tab w:val="left" w:pos="720"/>
        </w:tabs>
        <w:spacing w:after="0"/>
        <w:ind w:firstLine="720"/>
        <w:jc w:val="both"/>
        <w:rPr>
          <w:bCs/>
          <w:color w:val="000000" w:themeColor="text1"/>
          <w:sz w:val="28"/>
          <w:szCs w:val="28"/>
          <w:lang w:val="kk-KZ"/>
        </w:rPr>
      </w:pPr>
      <w:r w:rsidRPr="00F37D7E">
        <w:rPr>
          <w:bCs/>
          <w:color w:val="000000" w:themeColor="text1"/>
          <w:sz w:val="28"/>
          <w:szCs w:val="28"/>
          <w:lang w:val="kk-KZ"/>
        </w:rPr>
        <w:t>3 инвестициялық жоба іске асырылуда: "Хамзин С.және Компания" КТ сауын табынының 664 басына арналған сүт-тауар фермасын реконструкциялау (кеңейту), "Рулиха" ЖШС 1 080 басқа сүт-тауар фермасын кеңейту, "Белокаменское"ЖШС 800 басқа арналған сүт-тауар фермасын жаңғырту және кеңейту.</w:t>
      </w:r>
    </w:p>
    <w:p w:rsidR="00B03F78" w:rsidRDefault="00F37D7E" w:rsidP="00F37D7E">
      <w:pPr>
        <w:pBdr>
          <w:bottom w:val="single" w:sz="4" w:space="0" w:color="FFFFFF"/>
        </w:pBdr>
        <w:tabs>
          <w:tab w:val="left" w:pos="0"/>
        </w:tabs>
        <w:autoSpaceDE w:val="0"/>
        <w:autoSpaceDN w:val="0"/>
        <w:adjustRightInd w:val="0"/>
        <w:ind w:firstLine="708"/>
        <w:jc w:val="both"/>
        <w:rPr>
          <w:rFonts w:eastAsia="Times New Roman"/>
          <w:b/>
          <w:i/>
          <w:iCs/>
          <w:lang w:val="kk-KZ"/>
        </w:rPr>
      </w:pPr>
      <w:bookmarkStart w:id="5" w:name="_Toc278963546"/>
      <w:bookmarkStart w:id="6" w:name="_Toc327362582"/>
      <w:r w:rsidRPr="00F37D7E">
        <w:rPr>
          <w:rFonts w:eastAsia="Times New Roman"/>
          <w:b/>
          <w:i/>
          <w:iCs/>
          <w:lang w:val="kk-KZ"/>
        </w:rPr>
        <w:t>Инвестициялар</w:t>
      </w:r>
    </w:p>
    <w:p w:rsidR="00F37D7E" w:rsidRPr="00F37D7E" w:rsidRDefault="00F37D7E" w:rsidP="00F37D7E">
      <w:pPr>
        <w:pBdr>
          <w:bottom w:val="single" w:sz="4" w:space="0" w:color="FFFFFF"/>
        </w:pBdr>
        <w:tabs>
          <w:tab w:val="left" w:pos="0"/>
        </w:tabs>
        <w:autoSpaceDE w:val="0"/>
        <w:autoSpaceDN w:val="0"/>
        <w:adjustRightInd w:val="0"/>
        <w:ind w:firstLine="708"/>
        <w:jc w:val="both"/>
        <w:rPr>
          <w:rFonts w:eastAsia="Times New Roman"/>
          <w:bCs/>
          <w:lang w:val="kk-KZ"/>
        </w:rPr>
      </w:pPr>
      <w:r w:rsidRPr="00F37D7E">
        <w:rPr>
          <w:rFonts w:eastAsia="Times New Roman"/>
          <w:bCs/>
          <w:lang w:val="kk-KZ"/>
        </w:rPr>
        <w:t>Соңғы үш жылда ауданның негізгі капиталына салынған инвестиция көлемі 110,</w:t>
      </w:r>
      <w:r w:rsidR="00B03F78">
        <w:rPr>
          <w:rFonts w:eastAsia="Times New Roman"/>
          <w:bCs/>
          <w:lang w:val="kk-KZ"/>
        </w:rPr>
        <w:t>7</w:t>
      </w:r>
      <w:r w:rsidRPr="00F37D7E">
        <w:rPr>
          <w:rFonts w:eastAsia="Times New Roman"/>
          <w:bCs/>
          <w:lang w:val="kk-KZ"/>
        </w:rPr>
        <w:t xml:space="preserve"> млрд. теңгені құрады</w:t>
      </w:r>
      <w:r w:rsidR="0027052A">
        <w:rPr>
          <w:rStyle w:val="aff7"/>
          <w:bCs/>
        </w:rPr>
        <w:footnoteReference w:id="3"/>
      </w:r>
      <w:r w:rsidRPr="00F37D7E">
        <w:rPr>
          <w:rFonts w:eastAsia="Times New Roman"/>
          <w:bCs/>
          <w:lang w:val="kk-KZ"/>
        </w:rPr>
        <w:t xml:space="preserve">.  Жеке инвестициялардың үлесі </w:t>
      </w:r>
      <w:r w:rsidR="00B03F78">
        <w:rPr>
          <w:rFonts w:eastAsia="Times New Roman"/>
          <w:bCs/>
          <w:lang w:val="kk-KZ"/>
        </w:rPr>
        <w:t>91,2</w:t>
      </w:r>
      <w:r w:rsidRPr="00F37D7E">
        <w:rPr>
          <w:rFonts w:eastAsia="Times New Roman"/>
          <w:bCs/>
          <w:lang w:val="kk-KZ"/>
        </w:rPr>
        <w:t>% құрайды.</w:t>
      </w:r>
    </w:p>
    <w:p w:rsidR="00F37D7E" w:rsidRPr="00F37D7E" w:rsidRDefault="00F37D7E" w:rsidP="00F37D7E">
      <w:pPr>
        <w:pBdr>
          <w:bottom w:val="single" w:sz="4" w:space="0" w:color="FFFFFF"/>
        </w:pBdr>
        <w:tabs>
          <w:tab w:val="left" w:pos="0"/>
        </w:tabs>
        <w:autoSpaceDE w:val="0"/>
        <w:autoSpaceDN w:val="0"/>
        <w:adjustRightInd w:val="0"/>
        <w:ind w:firstLine="708"/>
        <w:jc w:val="both"/>
        <w:rPr>
          <w:rFonts w:eastAsia="Times New Roman"/>
          <w:bCs/>
          <w:lang w:val="kk-KZ"/>
        </w:rPr>
      </w:pPr>
      <w:r w:rsidRPr="00F37D7E">
        <w:rPr>
          <w:rFonts w:eastAsia="Times New Roman"/>
          <w:bCs/>
          <w:lang w:val="kk-KZ"/>
        </w:rPr>
        <w:t>Қаржыландыру көздері бойынша инвестициялар құрылымында кәсіпорындардың меншікті қаражаты 6</w:t>
      </w:r>
      <w:r w:rsidR="00B03F78">
        <w:rPr>
          <w:rFonts w:eastAsia="Times New Roman"/>
          <w:bCs/>
          <w:lang w:val="kk-KZ"/>
        </w:rPr>
        <w:t>6,2</w:t>
      </w:r>
      <w:r w:rsidRPr="00F37D7E">
        <w:rPr>
          <w:rFonts w:eastAsia="Times New Roman"/>
          <w:bCs/>
          <w:lang w:val="kk-KZ"/>
        </w:rPr>
        <w:t>%, республикалық бюджет – 10,7%, жергілікті бюджет – 9,</w:t>
      </w:r>
      <w:r w:rsidR="00B03F78">
        <w:rPr>
          <w:rFonts w:eastAsia="Times New Roman"/>
          <w:bCs/>
          <w:lang w:val="kk-KZ"/>
        </w:rPr>
        <w:t>9</w:t>
      </w:r>
      <w:r w:rsidRPr="00F37D7E">
        <w:rPr>
          <w:rFonts w:eastAsia="Times New Roman"/>
          <w:bCs/>
          <w:lang w:val="kk-KZ"/>
        </w:rPr>
        <w:t>%, банктердің кредиттері – 1,</w:t>
      </w:r>
      <w:r w:rsidR="00B03F78">
        <w:rPr>
          <w:rFonts w:eastAsia="Times New Roman"/>
          <w:bCs/>
          <w:lang w:val="kk-KZ"/>
        </w:rPr>
        <w:t>2</w:t>
      </w:r>
      <w:r w:rsidRPr="00F37D7E">
        <w:rPr>
          <w:rFonts w:eastAsia="Times New Roman"/>
          <w:bCs/>
          <w:lang w:val="kk-KZ"/>
        </w:rPr>
        <w:t>%, басқа қарыз қаражаттары – 12,</w:t>
      </w:r>
      <w:r w:rsidR="00B03F78">
        <w:rPr>
          <w:rFonts w:eastAsia="Times New Roman"/>
          <w:bCs/>
          <w:lang w:val="kk-KZ"/>
        </w:rPr>
        <w:t>0</w:t>
      </w:r>
      <w:r w:rsidRPr="00F37D7E">
        <w:rPr>
          <w:rFonts w:eastAsia="Times New Roman"/>
          <w:bCs/>
          <w:lang w:val="kk-KZ"/>
        </w:rPr>
        <w:t>% алады.</w:t>
      </w:r>
    </w:p>
    <w:p w:rsidR="00F37D7E" w:rsidRPr="00F37D7E" w:rsidRDefault="00F37D7E" w:rsidP="00F37D7E">
      <w:pPr>
        <w:pBdr>
          <w:bottom w:val="single" w:sz="4" w:space="0" w:color="FFFFFF"/>
        </w:pBdr>
        <w:tabs>
          <w:tab w:val="left" w:pos="0"/>
        </w:tabs>
        <w:autoSpaceDE w:val="0"/>
        <w:autoSpaceDN w:val="0"/>
        <w:adjustRightInd w:val="0"/>
        <w:ind w:firstLine="708"/>
        <w:jc w:val="both"/>
        <w:rPr>
          <w:rFonts w:eastAsia="Times New Roman"/>
          <w:b/>
          <w:i/>
          <w:iCs/>
          <w:lang w:val="kk-KZ"/>
        </w:rPr>
      </w:pPr>
      <w:r w:rsidRPr="00F37D7E">
        <w:rPr>
          <w:rFonts w:eastAsia="Times New Roman"/>
          <w:b/>
          <w:i/>
          <w:iCs/>
          <w:lang w:val="kk-KZ"/>
        </w:rPr>
        <w:t>Кәсіпкерлікті дамыту</w:t>
      </w:r>
    </w:p>
    <w:p w:rsidR="00F37D7E" w:rsidRDefault="00F37D7E" w:rsidP="00F37D7E">
      <w:pPr>
        <w:pBdr>
          <w:bottom w:val="single" w:sz="4" w:space="0" w:color="FFFFFF"/>
        </w:pBdr>
        <w:tabs>
          <w:tab w:val="left" w:pos="0"/>
        </w:tabs>
        <w:autoSpaceDE w:val="0"/>
        <w:autoSpaceDN w:val="0"/>
        <w:adjustRightInd w:val="0"/>
        <w:ind w:firstLine="708"/>
        <w:jc w:val="both"/>
        <w:rPr>
          <w:rFonts w:eastAsia="Times New Roman"/>
          <w:bCs/>
          <w:lang w:val="kk-KZ"/>
        </w:rPr>
      </w:pPr>
      <w:r w:rsidRPr="00F37D7E">
        <w:rPr>
          <w:rFonts w:eastAsia="Times New Roman"/>
          <w:bCs/>
          <w:lang w:val="kk-KZ"/>
        </w:rPr>
        <w:lastRenderedPageBreak/>
        <w:t>Жұмыс істеп тұрған ШО</w:t>
      </w:r>
      <w:r w:rsidR="00A30F50">
        <w:rPr>
          <w:rFonts w:eastAsia="Times New Roman"/>
          <w:bCs/>
          <w:lang w:val="kk-KZ"/>
        </w:rPr>
        <w:t>К</w:t>
      </w:r>
      <w:r w:rsidRPr="00F37D7E">
        <w:rPr>
          <w:rFonts w:eastAsia="Times New Roman"/>
          <w:bCs/>
          <w:lang w:val="kk-KZ"/>
        </w:rPr>
        <w:t xml:space="preserve"> объектілері санының азаюына байланысты</w:t>
      </w:r>
      <w:r w:rsidR="0027052A">
        <w:rPr>
          <w:rStyle w:val="aff7"/>
          <w:bCs/>
        </w:rPr>
        <w:footnoteReference w:id="4"/>
      </w:r>
      <w:r w:rsidRPr="00F37D7E">
        <w:rPr>
          <w:rFonts w:eastAsia="Times New Roman"/>
          <w:bCs/>
          <w:lang w:val="kk-KZ"/>
        </w:rPr>
        <w:t xml:space="preserve"> ШО</w:t>
      </w:r>
      <w:r w:rsidR="00A30F50">
        <w:rPr>
          <w:rFonts w:eastAsia="Times New Roman"/>
          <w:bCs/>
          <w:lang w:val="kk-KZ"/>
        </w:rPr>
        <w:t>К</w:t>
      </w:r>
      <w:r w:rsidRPr="00F37D7E">
        <w:rPr>
          <w:rFonts w:eastAsia="Times New Roman"/>
          <w:bCs/>
          <w:lang w:val="kk-KZ"/>
        </w:rPr>
        <w:t xml:space="preserve"> субъектілері шығаратын өнім көлемі </w:t>
      </w:r>
      <w:r w:rsidR="00D86822">
        <w:rPr>
          <w:rFonts w:eastAsia="Times New Roman"/>
          <w:bCs/>
          <w:lang w:val="kk-KZ"/>
        </w:rPr>
        <w:t>9,4</w:t>
      </w:r>
      <w:r w:rsidRPr="00F37D7E">
        <w:rPr>
          <w:rFonts w:eastAsia="Times New Roman"/>
          <w:bCs/>
          <w:lang w:val="kk-KZ"/>
        </w:rPr>
        <w:t>% төмендеп, 6</w:t>
      </w:r>
      <w:r w:rsidR="00D86822">
        <w:rPr>
          <w:rFonts w:eastAsia="Times New Roman"/>
          <w:bCs/>
          <w:lang w:val="kk-KZ"/>
        </w:rPr>
        <w:t>0,3</w:t>
      </w:r>
      <w:r w:rsidRPr="00F37D7E">
        <w:rPr>
          <w:rFonts w:eastAsia="Times New Roman"/>
          <w:bCs/>
          <w:lang w:val="kk-KZ"/>
        </w:rPr>
        <w:t xml:space="preserve"> млрд.теңгені құрады (НКИ-9</w:t>
      </w:r>
      <w:r w:rsidR="00D86822">
        <w:rPr>
          <w:rFonts w:eastAsia="Times New Roman"/>
          <w:bCs/>
          <w:lang w:val="kk-KZ"/>
        </w:rPr>
        <w:t>3,9</w:t>
      </w:r>
      <w:r w:rsidRPr="00F37D7E">
        <w:rPr>
          <w:rFonts w:eastAsia="Times New Roman"/>
          <w:bCs/>
          <w:lang w:val="kk-KZ"/>
        </w:rPr>
        <w:t xml:space="preserve">%). Тіркелгендердің жалпы санындағы жұмыс істеп тұрған ШОК субъектілерінің үлесі 93,5%. </w:t>
      </w:r>
    </w:p>
    <w:p w:rsidR="00FD6E70" w:rsidRDefault="00FD6E70" w:rsidP="00F37D7E">
      <w:pPr>
        <w:pBdr>
          <w:bottom w:val="single" w:sz="4" w:space="0" w:color="FFFFFF"/>
        </w:pBdr>
        <w:tabs>
          <w:tab w:val="left" w:pos="0"/>
        </w:tabs>
        <w:autoSpaceDE w:val="0"/>
        <w:autoSpaceDN w:val="0"/>
        <w:adjustRightInd w:val="0"/>
        <w:ind w:firstLine="708"/>
        <w:jc w:val="both"/>
        <w:rPr>
          <w:rFonts w:eastAsia="Times New Roman"/>
          <w:bCs/>
          <w:lang w:val="kk-KZ"/>
        </w:rPr>
      </w:pPr>
      <w:r>
        <w:rPr>
          <w:rFonts w:eastAsia="Times New Roman"/>
          <w:bCs/>
          <w:lang w:val="kk-KZ"/>
        </w:rPr>
        <w:t>Ш</w:t>
      </w:r>
      <w:r w:rsidRPr="00F37D7E">
        <w:rPr>
          <w:rFonts w:eastAsia="Times New Roman"/>
          <w:bCs/>
          <w:lang w:val="kk-KZ"/>
        </w:rPr>
        <w:t>ағын және орта кәсіпкерлік саласында жұмыспен қамтылғандар саны-6 4</w:t>
      </w:r>
      <w:r>
        <w:rPr>
          <w:rFonts w:eastAsia="Times New Roman"/>
          <w:bCs/>
          <w:lang w:val="kk-KZ"/>
        </w:rPr>
        <w:t>91</w:t>
      </w:r>
      <w:r w:rsidRPr="00F37D7E">
        <w:rPr>
          <w:rFonts w:eastAsia="Times New Roman"/>
          <w:bCs/>
          <w:lang w:val="kk-KZ"/>
        </w:rPr>
        <w:t xml:space="preserve"> адамды құрады</w:t>
      </w:r>
      <w:r w:rsidR="00B2795C">
        <w:rPr>
          <w:rStyle w:val="aff7"/>
          <w:bCs/>
        </w:rPr>
        <w:footnoteReference w:id="5"/>
      </w:r>
      <w:r w:rsidRPr="00F37D7E">
        <w:rPr>
          <w:rFonts w:eastAsia="Times New Roman"/>
          <w:bCs/>
          <w:lang w:val="kk-KZ"/>
        </w:rPr>
        <w:t>.</w:t>
      </w:r>
    </w:p>
    <w:p w:rsidR="00A30F50" w:rsidRDefault="008A62AC" w:rsidP="00F37D7E">
      <w:pPr>
        <w:pBdr>
          <w:bottom w:val="single" w:sz="4" w:space="0" w:color="FFFFFF"/>
        </w:pBdr>
        <w:tabs>
          <w:tab w:val="left" w:pos="0"/>
        </w:tabs>
        <w:autoSpaceDE w:val="0"/>
        <w:autoSpaceDN w:val="0"/>
        <w:adjustRightInd w:val="0"/>
        <w:ind w:firstLine="708"/>
        <w:jc w:val="both"/>
        <w:rPr>
          <w:rFonts w:eastAsia="Times New Roman"/>
          <w:bCs/>
          <w:lang w:val="kk-KZ"/>
        </w:rPr>
      </w:pPr>
      <w:r w:rsidRPr="008A62AC">
        <w:rPr>
          <w:rFonts w:eastAsia="Times New Roman"/>
          <w:bCs/>
          <w:lang w:val="kk-KZ"/>
        </w:rPr>
        <w:t>2025 жылғы қаңтар-қазанда жұмыс істеп тұрған ШОК субъектілерінің саны 2 233 бірлікті, өсу қарқыны - 98,2% (2024 жылғы 10 ай – 2 273 бірлік) құрайды. 2025 жылы тіркелгендердің жалпы санындағы жұмыс істеп тұрған ШОК субъектілерінің үлесі 94,7%, шағын және орта кәсіпкерлік саласында жұмыспен қамтылғандар саны - 6 676 адамды құрады.</w:t>
      </w:r>
    </w:p>
    <w:p w:rsidR="00F37D7E" w:rsidRPr="00F37D7E" w:rsidRDefault="008A62AC" w:rsidP="00F37D7E">
      <w:pPr>
        <w:pBdr>
          <w:bottom w:val="single" w:sz="4" w:space="0" w:color="FFFFFF"/>
        </w:pBdr>
        <w:tabs>
          <w:tab w:val="left" w:pos="0"/>
        </w:tabs>
        <w:autoSpaceDE w:val="0"/>
        <w:autoSpaceDN w:val="0"/>
        <w:adjustRightInd w:val="0"/>
        <w:ind w:firstLine="708"/>
        <w:jc w:val="both"/>
        <w:rPr>
          <w:rFonts w:eastAsia="Times New Roman"/>
          <w:bCs/>
          <w:lang w:val="kk-KZ"/>
        </w:rPr>
      </w:pPr>
      <w:r>
        <w:rPr>
          <w:rFonts w:eastAsia="Times New Roman"/>
          <w:bCs/>
          <w:lang w:val="kk-KZ"/>
        </w:rPr>
        <w:t>2025 жылғы 10 айдағы к</w:t>
      </w:r>
      <w:r w:rsidR="00F37D7E" w:rsidRPr="00F37D7E">
        <w:rPr>
          <w:rFonts w:eastAsia="Times New Roman"/>
          <w:bCs/>
          <w:lang w:val="kk-KZ"/>
        </w:rPr>
        <w:t xml:space="preserve">өтерме сауда көлемі </w:t>
      </w:r>
      <w:r>
        <w:rPr>
          <w:rFonts w:eastAsia="Times New Roman"/>
          <w:bCs/>
          <w:lang w:val="kk-KZ"/>
        </w:rPr>
        <w:t>12,7</w:t>
      </w:r>
      <w:r w:rsidR="00F37D7E" w:rsidRPr="00F37D7E">
        <w:rPr>
          <w:rFonts w:eastAsia="Times New Roman"/>
          <w:bCs/>
          <w:lang w:val="kk-KZ"/>
        </w:rPr>
        <w:t xml:space="preserve"> млрд.теңгені немесе 202</w:t>
      </w:r>
      <w:r>
        <w:rPr>
          <w:rFonts w:eastAsia="Times New Roman"/>
          <w:bCs/>
          <w:lang w:val="kk-KZ"/>
        </w:rPr>
        <w:t>4</w:t>
      </w:r>
      <w:r w:rsidR="00F37D7E" w:rsidRPr="00F37D7E">
        <w:rPr>
          <w:rFonts w:eastAsia="Times New Roman"/>
          <w:bCs/>
          <w:lang w:val="kk-KZ"/>
        </w:rPr>
        <w:t xml:space="preserve"> жылдың тиісті кезеңіне 4</w:t>
      </w:r>
      <w:r>
        <w:rPr>
          <w:rFonts w:eastAsia="Times New Roman"/>
          <w:bCs/>
          <w:lang w:val="kk-KZ"/>
        </w:rPr>
        <w:t>78</w:t>
      </w:r>
      <w:r w:rsidR="00F37D7E" w:rsidRPr="00F37D7E">
        <w:rPr>
          <w:rFonts w:eastAsia="Times New Roman"/>
          <w:bCs/>
          <w:lang w:val="kk-KZ"/>
        </w:rPr>
        <w:t>,8%, бөлшек тауар айналымы-</w:t>
      </w:r>
      <w:r>
        <w:rPr>
          <w:rFonts w:eastAsia="Times New Roman"/>
          <w:bCs/>
          <w:lang w:val="kk-KZ"/>
        </w:rPr>
        <w:t>18,4</w:t>
      </w:r>
      <w:r w:rsidR="00F37D7E" w:rsidRPr="00F37D7E">
        <w:rPr>
          <w:rFonts w:eastAsia="Times New Roman"/>
          <w:bCs/>
          <w:lang w:val="kk-KZ"/>
        </w:rPr>
        <w:t xml:space="preserve"> млрд. теңгені немесе 1</w:t>
      </w:r>
      <w:r>
        <w:rPr>
          <w:rFonts w:eastAsia="Times New Roman"/>
          <w:bCs/>
          <w:lang w:val="kk-KZ"/>
        </w:rPr>
        <w:t>01,7</w:t>
      </w:r>
      <w:r w:rsidR="00F37D7E" w:rsidRPr="00F37D7E">
        <w:rPr>
          <w:rFonts w:eastAsia="Times New Roman"/>
          <w:bCs/>
          <w:lang w:val="kk-KZ"/>
        </w:rPr>
        <w:t>% құрады.</w:t>
      </w:r>
    </w:p>
    <w:p w:rsidR="006F35B0" w:rsidRDefault="006F35B0" w:rsidP="00F37D7E">
      <w:pPr>
        <w:pBdr>
          <w:bottom w:val="single" w:sz="4" w:space="0" w:color="FFFFFF"/>
        </w:pBdr>
        <w:tabs>
          <w:tab w:val="left" w:pos="0"/>
        </w:tabs>
        <w:autoSpaceDE w:val="0"/>
        <w:autoSpaceDN w:val="0"/>
        <w:adjustRightInd w:val="0"/>
        <w:ind w:firstLine="708"/>
        <w:jc w:val="both"/>
        <w:rPr>
          <w:rFonts w:eastAsia="Times New Roman"/>
          <w:bCs/>
          <w:lang w:val="kk-KZ"/>
        </w:rPr>
      </w:pPr>
      <w:r w:rsidRPr="006F35B0">
        <w:rPr>
          <w:rFonts w:eastAsia="Times New Roman"/>
          <w:bCs/>
          <w:lang w:val="kk-KZ"/>
        </w:rPr>
        <w:t xml:space="preserve">Кәсіпкерлікті дамытудың бірыңғай кешенді бағдарламасы шеңберінде 100,0 млн.теңге сомасына </w:t>
      </w:r>
      <w:r>
        <w:rPr>
          <w:rFonts w:eastAsia="Times New Roman"/>
          <w:bCs/>
          <w:lang w:val="kk-KZ"/>
        </w:rPr>
        <w:t>«А</w:t>
      </w:r>
      <w:r w:rsidRPr="006F35B0">
        <w:rPr>
          <w:rFonts w:eastAsia="Times New Roman"/>
          <w:bCs/>
          <w:lang w:val="kk-KZ"/>
        </w:rPr>
        <w:t>уыл шаруашылығы жануарларының дайын жемшөптерін өндіру үшін шикізат сатып алу</w:t>
      </w:r>
      <w:r>
        <w:rPr>
          <w:rFonts w:eastAsia="Times New Roman"/>
          <w:bCs/>
          <w:lang w:val="kk-KZ"/>
        </w:rPr>
        <w:t>»</w:t>
      </w:r>
      <w:r w:rsidRPr="006F35B0">
        <w:rPr>
          <w:rFonts w:eastAsia="Times New Roman"/>
          <w:bCs/>
          <w:lang w:val="kk-KZ"/>
        </w:rPr>
        <w:t xml:space="preserve"> және 500,0 млн. теңге сомасына </w:t>
      </w:r>
      <w:r>
        <w:rPr>
          <w:rFonts w:eastAsia="Times New Roman"/>
          <w:bCs/>
          <w:lang w:val="kk-KZ"/>
        </w:rPr>
        <w:t>«М</w:t>
      </w:r>
      <w:r w:rsidRPr="006F35B0">
        <w:rPr>
          <w:rFonts w:eastAsia="Times New Roman"/>
          <w:bCs/>
          <w:lang w:val="kk-KZ"/>
        </w:rPr>
        <w:t>ектеп-гимназия құрылысы</w:t>
      </w:r>
      <w:r>
        <w:rPr>
          <w:rFonts w:eastAsia="Times New Roman"/>
          <w:bCs/>
          <w:lang w:val="kk-KZ"/>
        </w:rPr>
        <w:t>»</w:t>
      </w:r>
      <w:r w:rsidRPr="006F35B0">
        <w:rPr>
          <w:rFonts w:eastAsia="Times New Roman"/>
          <w:bCs/>
          <w:lang w:val="kk-KZ"/>
        </w:rPr>
        <w:t xml:space="preserve"> екі жобасы бойынша пайыздық мөлшерлеме субсидияланды.</w:t>
      </w:r>
    </w:p>
    <w:p w:rsidR="00A877BF" w:rsidRPr="00F37D7E" w:rsidRDefault="00F37D7E" w:rsidP="00F37D7E">
      <w:pPr>
        <w:pBdr>
          <w:bottom w:val="single" w:sz="4" w:space="0" w:color="FFFFFF"/>
        </w:pBdr>
        <w:tabs>
          <w:tab w:val="left" w:pos="0"/>
        </w:tabs>
        <w:autoSpaceDE w:val="0"/>
        <w:autoSpaceDN w:val="0"/>
        <w:adjustRightInd w:val="0"/>
        <w:ind w:firstLine="708"/>
        <w:jc w:val="both"/>
        <w:rPr>
          <w:b/>
          <w:bCs/>
          <w:i/>
          <w:lang w:val="kk-KZ"/>
        </w:rPr>
      </w:pPr>
      <w:r>
        <w:rPr>
          <w:b/>
          <w:bCs/>
          <w:i/>
          <w:lang w:val="kk-KZ"/>
        </w:rPr>
        <w:t>Т</w:t>
      </w:r>
      <w:r w:rsidR="00A877BF" w:rsidRPr="00F37D7E">
        <w:rPr>
          <w:b/>
          <w:bCs/>
          <w:i/>
          <w:lang w:val="kk-KZ"/>
        </w:rPr>
        <w:t>уризм</w:t>
      </w:r>
      <w:r>
        <w:rPr>
          <w:b/>
          <w:bCs/>
          <w:i/>
          <w:lang w:val="kk-KZ"/>
        </w:rPr>
        <w:t>ді дамыту</w:t>
      </w:r>
    </w:p>
    <w:p w:rsidR="00F37D7E" w:rsidRPr="00F37D7E" w:rsidRDefault="00F37D7E" w:rsidP="00F37D7E">
      <w:pPr>
        <w:pBdr>
          <w:bottom w:val="single" w:sz="4" w:space="0" w:color="FFFFFF"/>
        </w:pBdr>
        <w:tabs>
          <w:tab w:val="left" w:pos="0"/>
        </w:tabs>
        <w:autoSpaceDE w:val="0"/>
        <w:autoSpaceDN w:val="0"/>
        <w:adjustRightInd w:val="0"/>
        <w:ind w:firstLine="708"/>
        <w:jc w:val="both"/>
        <w:rPr>
          <w:lang w:val="kk-KZ"/>
        </w:rPr>
      </w:pPr>
      <w:r w:rsidRPr="00F37D7E">
        <w:rPr>
          <w:lang w:val="kk-KZ"/>
        </w:rPr>
        <w:t>Ауданның туристік әлеуеті табиғи-рекреациялық ресурстардың болуымен сипатталады. Туристік саланы дамыту әлеуеті бар. Ауданда туризмнің ең дамыған бағыттары: су, жаяу: Уба өзенін</w:t>
      </w:r>
      <w:r w:rsidR="006F35B0">
        <w:rPr>
          <w:lang w:val="kk-KZ"/>
        </w:rPr>
        <w:t>де жүзу</w:t>
      </w:r>
      <w:r w:rsidRPr="00F37D7E">
        <w:rPr>
          <w:lang w:val="kk-KZ"/>
        </w:rPr>
        <w:t xml:space="preserve">, Марина жартасына бару, Камышинка ауылындағы хайуанаттар бағы, тарихи-өлкетану мұражайы мен "Арт-Бум" фестивалінің шеберлік сыныптары. </w:t>
      </w:r>
    </w:p>
    <w:p w:rsidR="00F37D7E" w:rsidRPr="00F37D7E" w:rsidRDefault="00F37D7E" w:rsidP="00F37D7E">
      <w:pPr>
        <w:pBdr>
          <w:bottom w:val="single" w:sz="4" w:space="0" w:color="FFFFFF"/>
        </w:pBdr>
        <w:tabs>
          <w:tab w:val="left" w:pos="0"/>
        </w:tabs>
        <w:autoSpaceDE w:val="0"/>
        <w:autoSpaceDN w:val="0"/>
        <w:adjustRightInd w:val="0"/>
        <w:ind w:firstLine="708"/>
        <w:jc w:val="both"/>
        <w:rPr>
          <w:lang w:val="kk-KZ"/>
        </w:rPr>
      </w:pPr>
      <w:r w:rsidRPr="00F37D7E">
        <w:rPr>
          <w:lang w:val="kk-KZ"/>
        </w:rPr>
        <w:t xml:space="preserve">Ауданда 9 орналастыру орны, нөмірлік қор 86 нөмір жұмыс істейді, 2024 жылы 7 234 келушіге қызмет көрсетілді, оның ішінде 632 резидент емес, көрсетілген қызметтер көлемі 105,9 млн.теңгені немесе облыс көлемінде 1,3% </w:t>
      </w:r>
      <w:r w:rsidR="006F35B0">
        <w:rPr>
          <w:lang w:val="kk-KZ"/>
        </w:rPr>
        <w:t>қ</w:t>
      </w:r>
      <w:r w:rsidRPr="00F37D7E">
        <w:rPr>
          <w:lang w:val="kk-KZ"/>
        </w:rPr>
        <w:t>ұрады</w:t>
      </w:r>
      <w:r w:rsidR="00B2795C">
        <w:rPr>
          <w:rStyle w:val="aff7"/>
        </w:rPr>
        <w:footnoteReference w:id="6"/>
      </w:r>
      <w:r w:rsidRPr="00F37D7E">
        <w:rPr>
          <w:lang w:val="kk-KZ"/>
        </w:rPr>
        <w:t>.</w:t>
      </w:r>
    </w:p>
    <w:p w:rsidR="004C136B" w:rsidRPr="00F37D7E" w:rsidRDefault="00F37D7E" w:rsidP="00F37D7E">
      <w:pPr>
        <w:pBdr>
          <w:bottom w:val="single" w:sz="4" w:space="0" w:color="FFFFFF"/>
        </w:pBdr>
        <w:tabs>
          <w:tab w:val="left" w:pos="0"/>
        </w:tabs>
        <w:autoSpaceDE w:val="0"/>
        <w:autoSpaceDN w:val="0"/>
        <w:adjustRightInd w:val="0"/>
        <w:ind w:firstLine="708"/>
        <w:jc w:val="both"/>
        <w:rPr>
          <w:lang w:val="kk-KZ"/>
        </w:rPr>
      </w:pPr>
      <w:r w:rsidRPr="00F37D7E">
        <w:rPr>
          <w:lang w:val="kk-KZ"/>
        </w:rPr>
        <w:t xml:space="preserve">2024 жылы </w:t>
      </w:r>
      <w:r w:rsidR="00772413">
        <w:rPr>
          <w:lang w:val="kk-KZ"/>
        </w:rPr>
        <w:t>«А</w:t>
      </w:r>
      <w:r w:rsidRPr="00F37D7E">
        <w:rPr>
          <w:lang w:val="kk-KZ"/>
        </w:rPr>
        <w:t>уыл аманаты</w:t>
      </w:r>
      <w:r w:rsidR="00772413">
        <w:rPr>
          <w:lang w:val="kk-KZ"/>
        </w:rPr>
        <w:t>»</w:t>
      </w:r>
      <w:r w:rsidRPr="00F37D7E">
        <w:rPr>
          <w:lang w:val="kk-KZ"/>
        </w:rPr>
        <w:t xml:space="preserve"> жобасы аясында </w:t>
      </w:r>
      <w:r w:rsidR="00772413">
        <w:rPr>
          <w:lang w:val="kk-KZ"/>
        </w:rPr>
        <w:t>«Ұ</w:t>
      </w:r>
      <w:r w:rsidRPr="00F37D7E">
        <w:rPr>
          <w:lang w:val="kk-KZ"/>
        </w:rPr>
        <w:t>лттық ат туризмін дамыту</w:t>
      </w:r>
      <w:r w:rsidR="00772413">
        <w:rPr>
          <w:lang w:val="kk-KZ"/>
        </w:rPr>
        <w:t>»</w:t>
      </w:r>
      <w:r w:rsidRPr="00F37D7E">
        <w:rPr>
          <w:lang w:val="kk-KZ"/>
        </w:rPr>
        <w:t xml:space="preserve"> және </w:t>
      </w:r>
      <w:r w:rsidR="00772413">
        <w:rPr>
          <w:lang w:val="kk-KZ"/>
        </w:rPr>
        <w:t>«Қ</w:t>
      </w:r>
      <w:r w:rsidRPr="00F37D7E">
        <w:rPr>
          <w:lang w:val="kk-KZ"/>
        </w:rPr>
        <w:t>онақ үй кешенін орналастыру үшін ғимаратты қайта жаңарту</w:t>
      </w:r>
      <w:r w:rsidR="00772413">
        <w:rPr>
          <w:lang w:val="kk-KZ"/>
        </w:rPr>
        <w:t xml:space="preserve">» </w:t>
      </w:r>
      <w:r w:rsidRPr="00F37D7E">
        <w:rPr>
          <w:lang w:val="kk-KZ"/>
        </w:rPr>
        <w:t>жобаларын іске асыру басталды.</w:t>
      </w:r>
    </w:p>
    <w:p w:rsidR="00772413" w:rsidRDefault="00772413" w:rsidP="00772413">
      <w:pPr>
        <w:pBdr>
          <w:bottom w:val="single" w:sz="4" w:space="0" w:color="FFFFFF"/>
        </w:pBdr>
        <w:tabs>
          <w:tab w:val="left" w:pos="0"/>
        </w:tabs>
        <w:autoSpaceDE w:val="0"/>
        <w:autoSpaceDN w:val="0"/>
        <w:adjustRightInd w:val="0"/>
        <w:ind w:firstLine="708"/>
        <w:jc w:val="center"/>
        <w:rPr>
          <w:b/>
          <w:lang w:val="kk-KZ"/>
        </w:rPr>
      </w:pPr>
      <w:r w:rsidRPr="00772413">
        <w:rPr>
          <w:b/>
          <w:lang w:val="kk-KZ"/>
        </w:rPr>
        <w:t>Ыңғайлы аймақ</w:t>
      </w:r>
    </w:p>
    <w:p w:rsidR="000468EE" w:rsidRPr="00772413" w:rsidRDefault="00772413" w:rsidP="000468EE">
      <w:pPr>
        <w:pBdr>
          <w:bottom w:val="single" w:sz="4" w:space="0" w:color="FFFFFF"/>
        </w:pBdr>
        <w:tabs>
          <w:tab w:val="left" w:pos="0"/>
        </w:tabs>
        <w:autoSpaceDE w:val="0"/>
        <w:autoSpaceDN w:val="0"/>
        <w:adjustRightInd w:val="0"/>
        <w:ind w:firstLine="708"/>
        <w:jc w:val="both"/>
        <w:rPr>
          <w:b/>
          <w:bCs/>
          <w:i/>
          <w:iCs/>
          <w:lang w:val="kk-KZ"/>
        </w:rPr>
      </w:pPr>
      <w:r>
        <w:rPr>
          <w:b/>
          <w:bCs/>
          <w:i/>
          <w:iCs/>
          <w:lang w:val="kk-KZ"/>
        </w:rPr>
        <w:t>Құрылыс</w:t>
      </w:r>
    </w:p>
    <w:p w:rsidR="00772413" w:rsidRPr="006F35B0" w:rsidRDefault="00772413" w:rsidP="00772413">
      <w:pPr>
        <w:pBdr>
          <w:bottom w:val="single" w:sz="4" w:space="0" w:color="FFFFFF"/>
        </w:pBdr>
        <w:tabs>
          <w:tab w:val="left" w:pos="0"/>
        </w:tabs>
        <w:autoSpaceDE w:val="0"/>
        <w:autoSpaceDN w:val="0"/>
        <w:adjustRightInd w:val="0"/>
        <w:ind w:firstLine="708"/>
        <w:jc w:val="both"/>
        <w:rPr>
          <w:i/>
          <w:iCs/>
          <w:lang w:val="kk-KZ"/>
        </w:rPr>
      </w:pPr>
      <w:r w:rsidRPr="00772413">
        <w:rPr>
          <w:lang w:val="kk-KZ"/>
        </w:rPr>
        <w:t>2024 жылы құрылыс жұмыстарының (қызметтерінің) көлемі 33,5 млрд.теңгені құрады, 2022 жылғы деңгейге қарағанда 1</w:t>
      </w:r>
      <w:r w:rsidR="006F35B0">
        <w:rPr>
          <w:lang w:val="kk-KZ"/>
        </w:rPr>
        <w:t>43,0</w:t>
      </w:r>
      <w:r w:rsidRPr="00772413">
        <w:rPr>
          <w:lang w:val="kk-KZ"/>
        </w:rPr>
        <w:t>% өсті</w:t>
      </w:r>
      <w:r w:rsidR="006F35B0">
        <w:rPr>
          <w:lang w:val="kk-KZ"/>
        </w:rPr>
        <w:t xml:space="preserve">, 2025 жылғы қаңтар-қазанда – 26,5 млрд.теңге, ол 2024 жылдың ұқсас кезеңіне қарағанда 20,5% көп </w:t>
      </w:r>
      <w:r w:rsidR="006F35B0" w:rsidRPr="006F35B0">
        <w:rPr>
          <w:i/>
          <w:iCs/>
          <w:lang w:val="kk-KZ"/>
        </w:rPr>
        <w:t>(22 млрд.теңге)</w:t>
      </w:r>
      <w:r w:rsidR="006F35B0">
        <w:rPr>
          <w:i/>
          <w:iCs/>
          <w:lang w:val="kk-KZ"/>
        </w:rPr>
        <w:t>.</w:t>
      </w:r>
    </w:p>
    <w:p w:rsidR="00772413" w:rsidRPr="00190977" w:rsidRDefault="00772413" w:rsidP="00772413">
      <w:pPr>
        <w:pBdr>
          <w:bottom w:val="single" w:sz="4" w:space="0" w:color="FFFFFF"/>
        </w:pBdr>
        <w:tabs>
          <w:tab w:val="left" w:pos="0"/>
        </w:tabs>
        <w:autoSpaceDE w:val="0"/>
        <w:autoSpaceDN w:val="0"/>
        <w:adjustRightInd w:val="0"/>
        <w:ind w:firstLine="708"/>
        <w:jc w:val="both"/>
        <w:rPr>
          <w:b/>
          <w:bCs/>
          <w:i/>
          <w:iCs/>
          <w:lang w:val="kk-KZ"/>
        </w:rPr>
      </w:pPr>
      <w:r w:rsidRPr="00190977">
        <w:rPr>
          <w:b/>
          <w:bCs/>
          <w:i/>
          <w:iCs/>
          <w:lang w:val="kk-KZ"/>
        </w:rPr>
        <w:t>Тұрғын үймен қамтамасыз ету</w:t>
      </w:r>
    </w:p>
    <w:p w:rsidR="00772413" w:rsidRDefault="00772413" w:rsidP="00772413">
      <w:pPr>
        <w:pBdr>
          <w:bottom w:val="single" w:sz="4" w:space="0" w:color="FFFFFF"/>
        </w:pBdr>
        <w:tabs>
          <w:tab w:val="left" w:pos="0"/>
        </w:tabs>
        <w:autoSpaceDE w:val="0"/>
        <w:autoSpaceDN w:val="0"/>
        <w:adjustRightInd w:val="0"/>
        <w:ind w:firstLine="708"/>
        <w:jc w:val="both"/>
        <w:rPr>
          <w:lang w:val="kk-KZ"/>
        </w:rPr>
      </w:pPr>
      <w:r w:rsidRPr="00190977">
        <w:rPr>
          <w:lang w:val="kk-KZ"/>
        </w:rPr>
        <w:t xml:space="preserve">2024 жылы тұрғын үйді пайдалануға беру </w:t>
      </w:r>
      <w:r>
        <w:rPr>
          <w:lang w:val="kk-KZ"/>
        </w:rPr>
        <w:t>ж</w:t>
      </w:r>
      <w:r w:rsidRPr="00190977">
        <w:rPr>
          <w:lang w:val="kk-KZ"/>
        </w:rPr>
        <w:t>алпы ауданы 4 908 ш.м., 202</w:t>
      </w:r>
      <w:r w:rsidR="00B95A83">
        <w:rPr>
          <w:lang w:val="kk-KZ"/>
        </w:rPr>
        <w:t>2</w:t>
      </w:r>
      <w:r w:rsidRPr="00190977">
        <w:rPr>
          <w:lang w:val="kk-KZ"/>
        </w:rPr>
        <w:t xml:space="preserve"> жылғы деңгейге </w:t>
      </w:r>
      <w:r w:rsidR="00B95A83">
        <w:rPr>
          <w:lang w:val="kk-KZ"/>
        </w:rPr>
        <w:t>48,3</w:t>
      </w:r>
      <w:r w:rsidRPr="00190977">
        <w:rPr>
          <w:lang w:val="kk-KZ"/>
        </w:rPr>
        <w:t>% құрады.</w:t>
      </w:r>
    </w:p>
    <w:p w:rsidR="00FD6E70" w:rsidRDefault="005B199E" w:rsidP="00FD6E70">
      <w:pPr>
        <w:pBdr>
          <w:bottom w:val="single" w:sz="4" w:space="0" w:color="FFFFFF"/>
        </w:pBdr>
        <w:tabs>
          <w:tab w:val="left" w:pos="0"/>
        </w:tabs>
        <w:autoSpaceDE w:val="0"/>
        <w:autoSpaceDN w:val="0"/>
        <w:adjustRightInd w:val="0"/>
        <w:ind w:firstLine="708"/>
        <w:jc w:val="both"/>
        <w:rPr>
          <w:lang w:val="kk-KZ"/>
        </w:rPr>
      </w:pPr>
      <w:r w:rsidRPr="005B199E">
        <w:rPr>
          <w:lang w:val="kk-KZ"/>
        </w:rPr>
        <w:t xml:space="preserve">Халықты тұрғын үймен қамтамасыз ету үшін </w:t>
      </w:r>
      <w:r>
        <w:rPr>
          <w:lang w:val="kk-KZ"/>
        </w:rPr>
        <w:t>«</w:t>
      </w:r>
      <w:r w:rsidRPr="005B199E">
        <w:rPr>
          <w:lang w:val="kk-KZ"/>
        </w:rPr>
        <w:t>НұрлыЖер</w:t>
      </w:r>
      <w:r>
        <w:rPr>
          <w:lang w:val="kk-KZ"/>
        </w:rPr>
        <w:t>»</w:t>
      </w:r>
      <w:r w:rsidRPr="005B199E">
        <w:rPr>
          <w:lang w:val="kk-KZ"/>
        </w:rPr>
        <w:t xml:space="preserve"> бағдарламасы аясында 2023 жылы Шемонаиха қаласында 60 пәтерлі үйдің және оған инженерлік-коммуникациялық инфрақұрылымның құрылысы аяқталды. Авариялық жағдайдың </w:t>
      </w:r>
      <w:r w:rsidRPr="005B199E">
        <w:rPr>
          <w:lang w:val="kk-KZ"/>
        </w:rPr>
        <w:lastRenderedPageBreak/>
        <w:t xml:space="preserve">орнына 9 адам,халықтың әлеуметтік осал топтарының 14, 12 жетім балалар, 25 </w:t>
      </w:r>
      <w:r>
        <w:rPr>
          <w:lang w:val="kk-KZ"/>
        </w:rPr>
        <w:t>к</w:t>
      </w:r>
      <w:r w:rsidRPr="005B199E">
        <w:rPr>
          <w:lang w:val="kk-KZ"/>
        </w:rPr>
        <w:t>езекте тұрғандардың басқа санаттары жалға берілетін тұрғын үймен қамтамасыз етілді.</w:t>
      </w:r>
    </w:p>
    <w:p w:rsidR="005B199E" w:rsidRDefault="005B199E" w:rsidP="005B199E">
      <w:pPr>
        <w:pBdr>
          <w:bottom w:val="single" w:sz="4" w:space="0" w:color="FFFFFF"/>
        </w:pBdr>
        <w:tabs>
          <w:tab w:val="left" w:pos="0"/>
        </w:tabs>
        <w:autoSpaceDE w:val="0"/>
        <w:autoSpaceDN w:val="0"/>
        <w:adjustRightInd w:val="0"/>
        <w:ind w:firstLine="708"/>
        <w:jc w:val="both"/>
        <w:rPr>
          <w:lang w:val="kk-KZ"/>
        </w:rPr>
      </w:pPr>
      <w:r>
        <w:rPr>
          <w:lang w:val="kk-KZ"/>
        </w:rPr>
        <w:t>«</w:t>
      </w:r>
      <w:r w:rsidRPr="005B199E">
        <w:rPr>
          <w:lang w:val="kk-KZ"/>
        </w:rPr>
        <w:t>Бір қабатты Шығыс</w:t>
      </w:r>
      <w:r>
        <w:rPr>
          <w:lang w:val="kk-KZ"/>
        </w:rPr>
        <w:t>»</w:t>
      </w:r>
      <w:r w:rsidRPr="005B199E">
        <w:rPr>
          <w:lang w:val="kk-KZ"/>
        </w:rPr>
        <w:t xml:space="preserve"> бағдарламасы аясында Шемонаиха қаласындағы №5 шағын аудан 202</w:t>
      </w:r>
      <w:r w:rsidR="00B95A83">
        <w:rPr>
          <w:lang w:val="kk-KZ"/>
        </w:rPr>
        <w:t>2</w:t>
      </w:r>
      <w:r w:rsidRPr="005B199E">
        <w:rPr>
          <w:lang w:val="kk-KZ"/>
        </w:rPr>
        <w:t xml:space="preserve"> жылы </w:t>
      </w:r>
      <w:r w:rsidR="00B95A83">
        <w:rPr>
          <w:lang w:val="kk-KZ"/>
        </w:rPr>
        <w:t>4</w:t>
      </w:r>
      <w:r w:rsidRPr="005B199E">
        <w:rPr>
          <w:lang w:val="kk-KZ"/>
        </w:rPr>
        <w:t xml:space="preserve"> екі пәтерлі үйсалынды. 2023 жылы үйлерге орталықтандырылған жылу желілері тартылды.</w:t>
      </w:r>
      <w:r w:rsidR="00B95A83">
        <w:rPr>
          <w:lang w:val="kk-KZ"/>
        </w:rPr>
        <w:t xml:space="preserve">2025 жылы республикалық және облыстық бюджеттен </w:t>
      </w:r>
      <w:r w:rsidR="00B95A83" w:rsidRPr="00B95A83">
        <w:rPr>
          <w:lang w:val="kk-KZ"/>
        </w:rPr>
        <w:t>көпбалалы отбасыларға және халықтың әлеуметтік осал топтарына жалпы ауданы 1 600 ш.м.22 бір қабатты үйді сатып алу үшін 416,0 млн. теңге қарастырылған.</w:t>
      </w:r>
    </w:p>
    <w:p w:rsidR="005B199E" w:rsidRDefault="005B199E" w:rsidP="005B199E">
      <w:pPr>
        <w:pBdr>
          <w:bottom w:val="single" w:sz="4" w:space="0" w:color="FFFFFF"/>
        </w:pBdr>
        <w:tabs>
          <w:tab w:val="left" w:pos="0"/>
        </w:tabs>
        <w:autoSpaceDE w:val="0"/>
        <w:autoSpaceDN w:val="0"/>
        <w:adjustRightInd w:val="0"/>
        <w:ind w:firstLine="708"/>
        <w:jc w:val="both"/>
        <w:rPr>
          <w:b/>
          <w:i/>
          <w:lang w:val="kk-KZ"/>
        </w:rPr>
      </w:pPr>
      <w:r w:rsidRPr="005B199E">
        <w:rPr>
          <w:b/>
          <w:i/>
          <w:lang w:val="kk-KZ"/>
        </w:rPr>
        <w:t>Көлікке қол жетімділік</w:t>
      </w:r>
    </w:p>
    <w:p w:rsidR="005B199E" w:rsidRPr="005B199E" w:rsidRDefault="005B199E" w:rsidP="005B199E">
      <w:pPr>
        <w:pBdr>
          <w:bottom w:val="single" w:sz="4" w:space="0" w:color="FFFFFF"/>
        </w:pBdr>
        <w:tabs>
          <w:tab w:val="left" w:pos="0"/>
        </w:tabs>
        <w:autoSpaceDE w:val="0"/>
        <w:autoSpaceDN w:val="0"/>
        <w:adjustRightInd w:val="0"/>
        <w:ind w:firstLine="708"/>
        <w:jc w:val="both"/>
        <w:rPr>
          <w:bCs/>
          <w:iCs/>
          <w:lang w:val="kk-KZ"/>
        </w:rPr>
      </w:pPr>
      <w:r w:rsidRPr="005B199E">
        <w:rPr>
          <w:bCs/>
          <w:iCs/>
          <w:lang w:val="kk-KZ"/>
        </w:rPr>
        <w:t>Аудан дамыған көлік инфрақұрылымына ие. Көлік желісі автомобиль және теміржол желілерінен тұрады, Ресей Федерациясына шығатын транзиттік жүйенің маңызды бөлігі болып табылады.</w:t>
      </w:r>
    </w:p>
    <w:p w:rsidR="005B199E" w:rsidRPr="005B199E" w:rsidRDefault="005B199E" w:rsidP="005B199E">
      <w:pPr>
        <w:pBdr>
          <w:bottom w:val="single" w:sz="4" w:space="0" w:color="FFFFFF"/>
        </w:pBdr>
        <w:tabs>
          <w:tab w:val="left" w:pos="0"/>
        </w:tabs>
        <w:autoSpaceDE w:val="0"/>
        <w:autoSpaceDN w:val="0"/>
        <w:adjustRightInd w:val="0"/>
        <w:ind w:firstLine="708"/>
        <w:jc w:val="both"/>
        <w:rPr>
          <w:bCs/>
          <w:iCs/>
          <w:lang w:val="kk-KZ"/>
        </w:rPr>
      </w:pPr>
      <w:r w:rsidRPr="005B199E">
        <w:rPr>
          <w:bCs/>
          <w:iCs/>
          <w:lang w:val="kk-KZ"/>
        </w:rPr>
        <w:t xml:space="preserve">Ауданның жалпы пайдаланымдағы автомобиль жолдарының жалпы ұзындығы 301 км құрайды, оның ішінде: </w:t>
      </w:r>
      <w:r>
        <w:rPr>
          <w:bCs/>
          <w:iCs/>
          <w:lang w:val="kk-KZ"/>
        </w:rPr>
        <w:t>р</w:t>
      </w:r>
      <w:r w:rsidRPr="005B199E">
        <w:rPr>
          <w:bCs/>
          <w:iCs/>
          <w:lang w:val="kk-KZ"/>
        </w:rPr>
        <w:t xml:space="preserve">еспубликалық маңызы бар </w:t>
      </w:r>
      <w:r>
        <w:rPr>
          <w:bCs/>
          <w:iCs/>
          <w:lang w:val="kk-KZ"/>
        </w:rPr>
        <w:t>ж</w:t>
      </w:r>
      <w:r w:rsidRPr="005B199E">
        <w:rPr>
          <w:bCs/>
          <w:iCs/>
          <w:lang w:val="kk-KZ"/>
        </w:rPr>
        <w:t xml:space="preserve">олдар - 68 км (22,6%), облыстық маңызы бар </w:t>
      </w:r>
      <w:r>
        <w:rPr>
          <w:bCs/>
          <w:iCs/>
          <w:lang w:val="kk-KZ"/>
        </w:rPr>
        <w:t>ж</w:t>
      </w:r>
      <w:r w:rsidRPr="005B199E">
        <w:rPr>
          <w:bCs/>
          <w:iCs/>
          <w:lang w:val="kk-KZ"/>
        </w:rPr>
        <w:t xml:space="preserve">олдар - 114 км (37,9%), аудандық маңызы бар </w:t>
      </w:r>
      <w:r>
        <w:rPr>
          <w:bCs/>
          <w:iCs/>
          <w:lang w:val="kk-KZ"/>
        </w:rPr>
        <w:t>ж</w:t>
      </w:r>
      <w:r w:rsidRPr="005B199E">
        <w:rPr>
          <w:bCs/>
          <w:iCs/>
          <w:lang w:val="kk-KZ"/>
        </w:rPr>
        <w:t>олдар – 118,9 км (39,5%). Елді мекендердің көшелері - 474,9 км, 31% қанағаттанарлықсыз жағдайда (147 км).</w:t>
      </w:r>
    </w:p>
    <w:p w:rsidR="005B199E" w:rsidRDefault="005B199E" w:rsidP="005B199E">
      <w:pPr>
        <w:pBdr>
          <w:bottom w:val="single" w:sz="4" w:space="0" w:color="FFFFFF"/>
        </w:pBdr>
        <w:tabs>
          <w:tab w:val="left" w:pos="0"/>
        </w:tabs>
        <w:autoSpaceDE w:val="0"/>
        <w:autoSpaceDN w:val="0"/>
        <w:adjustRightInd w:val="0"/>
        <w:ind w:firstLine="708"/>
        <w:jc w:val="both"/>
        <w:rPr>
          <w:bCs/>
          <w:iCs/>
          <w:lang w:val="kk-KZ"/>
        </w:rPr>
      </w:pPr>
      <w:r w:rsidRPr="005B199E">
        <w:rPr>
          <w:bCs/>
          <w:iCs/>
          <w:lang w:val="kk-KZ"/>
        </w:rPr>
        <w:t xml:space="preserve">2023-2024 жылдары </w:t>
      </w:r>
      <w:r>
        <w:rPr>
          <w:bCs/>
          <w:iCs/>
          <w:lang w:val="kk-KZ"/>
        </w:rPr>
        <w:t>«</w:t>
      </w:r>
      <w:r w:rsidRPr="005B199E">
        <w:rPr>
          <w:bCs/>
          <w:iCs/>
          <w:lang w:val="kk-KZ"/>
        </w:rPr>
        <w:t>Рулиха ауылына кіреберіс</w:t>
      </w:r>
      <w:r>
        <w:rPr>
          <w:bCs/>
          <w:iCs/>
          <w:lang w:val="kk-KZ"/>
        </w:rPr>
        <w:t>»</w:t>
      </w:r>
      <w:r w:rsidRPr="005B199E">
        <w:rPr>
          <w:bCs/>
          <w:iCs/>
          <w:lang w:val="kk-KZ"/>
        </w:rPr>
        <w:t xml:space="preserve"> (4 км), </w:t>
      </w:r>
      <w:r>
        <w:rPr>
          <w:bCs/>
          <w:iCs/>
          <w:lang w:val="kk-KZ"/>
        </w:rPr>
        <w:t>«</w:t>
      </w:r>
      <w:r w:rsidRPr="005B199E">
        <w:rPr>
          <w:bCs/>
          <w:iCs/>
          <w:lang w:val="kk-KZ"/>
        </w:rPr>
        <w:t>Красная Шемонаиха ауылына кіреберіс</w:t>
      </w:r>
      <w:r>
        <w:rPr>
          <w:bCs/>
          <w:iCs/>
          <w:lang w:val="kk-KZ"/>
        </w:rPr>
        <w:t>»</w:t>
      </w:r>
      <w:r w:rsidRPr="005B199E">
        <w:rPr>
          <w:bCs/>
          <w:iCs/>
          <w:lang w:val="kk-KZ"/>
        </w:rPr>
        <w:t xml:space="preserve"> (1,1 км), </w:t>
      </w:r>
      <w:r>
        <w:rPr>
          <w:bCs/>
          <w:iCs/>
          <w:lang w:val="kk-KZ"/>
        </w:rPr>
        <w:t>«</w:t>
      </w:r>
      <w:r w:rsidRPr="005B199E">
        <w:rPr>
          <w:bCs/>
          <w:iCs/>
          <w:lang w:val="kk-KZ"/>
        </w:rPr>
        <w:t>Медведка ауылына кіреберіс</w:t>
      </w:r>
      <w:r>
        <w:rPr>
          <w:bCs/>
          <w:iCs/>
          <w:lang w:val="kk-KZ"/>
        </w:rPr>
        <w:t>»</w:t>
      </w:r>
      <w:r w:rsidRPr="005B199E">
        <w:rPr>
          <w:bCs/>
          <w:iCs/>
          <w:lang w:val="kk-KZ"/>
        </w:rPr>
        <w:t xml:space="preserve"> (7,5 км), </w:t>
      </w:r>
      <w:r>
        <w:rPr>
          <w:bCs/>
          <w:iCs/>
          <w:lang w:val="kk-KZ"/>
        </w:rPr>
        <w:t>«</w:t>
      </w:r>
      <w:r w:rsidRPr="005B199E">
        <w:rPr>
          <w:bCs/>
          <w:iCs/>
          <w:lang w:val="kk-KZ"/>
        </w:rPr>
        <w:t>Пруггерово ауылына кіреберіс</w:t>
      </w:r>
      <w:r>
        <w:rPr>
          <w:bCs/>
          <w:iCs/>
          <w:lang w:val="kk-KZ"/>
        </w:rPr>
        <w:t>»</w:t>
      </w:r>
      <w:r w:rsidRPr="005B199E">
        <w:rPr>
          <w:bCs/>
          <w:iCs/>
          <w:lang w:val="kk-KZ"/>
        </w:rPr>
        <w:t xml:space="preserve"> (1,1 км), </w:t>
      </w:r>
      <w:r>
        <w:rPr>
          <w:bCs/>
          <w:iCs/>
          <w:lang w:val="kk-KZ"/>
        </w:rPr>
        <w:t>«</w:t>
      </w:r>
      <w:r w:rsidRPr="005B199E">
        <w:rPr>
          <w:bCs/>
          <w:iCs/>
          <w:lang w:val="kk-KZ"/>
        </w:rPr>
        <w:t>Камышинка ауылына кіреберіс</w:t>
      </w:r>
      <w:r>
        <w:rPr>
          <w:bCs/>
          <w:iCs/>
          <w:lang w:val="kk-KZ"/>
        </w:rPr>
        <w:t>»</w:t>
      </w:r>
      <w:r w:rsidRPr="005B199E">
        <w:rPr>
          <w:bCs/>
          <w:iCs/>
          <w:lang w:val="kk-KZ"/>
        </w:rPr>
        <w:t xml:space="preserve"> (1,5 км), елді мекендердің 34,5 км көшелері</w:t>
      </w:r>
      <w:r>
        <w:rPr>
          <w:bCs/>
          <w:iCs/>
          <w:lang w:val="kk-KZ"/>
        </w:rPr>
        <w:t xml:space="preserve"> жөнделді</w:t>
      </w:r>
      <w:r w:rsidRPr="005B199E">
        <w:rPr>
          <w:bCs/>
          <w:iCs/>
          <w:lang w:val="kk-KZ"/>
        </w:rPr>
        <w:t>. 2024 жылдың қорытындысы бойынша жақсы және қанағаттанарлық жағдайдағы аудандық маңызы бар автомобиль жолдарының үлес салмағы 90,9% (202</w:t>
      </w:r>
      <w:r w:rsidR="005C75AB">
        <w:rPr>
          <w:bCs/>
          <w:iCs/>
          <w:lang w:val="kk-KZ"/>
        </w:rPr>
        <w:t>2</w:t>
      </w:r>
      <w:r w:rsidRPr="005B199E">
        <w:rPr>
          <w:bCs/>
          <w:iCs/>
          <w:lang w:val="kk-KZ"/>
        </w:rPr>
        <w:t xml:space="preserve"> жыл – 8</w:t>
      </w:r>
      <w:r w:rsidR="005C75AB">
        <w:rPr>
          <w:bCs/>
          <w:iCs/>
          <w:lang w:val="kk-KZ"/>
        </w:rPr>
        <w:t>7,4</w:t>
      </w:r>
      <w:r w:rsidRPr="005B199E">
        <w:rPr>
          <w:bCs/>
          <w:iCs/>
          <w:lang w:val="kk-KZ"/>
        </w:rPr>
        <w:t xml:space="preserve">%) құрады. </w:t>
      </w:r>
    </w:p>
    <w:p w:rsidR="005C75AB" w:rsidRDefault="005C75AB" w:rsidP="005B199E">
      <w:pPr>
        <w:pBdr>
          <w:bottom w:val="single" w:sz="4" w:space="0" w:color="FFFFFF"/>
        </w:pBdr>
        <w:tabs>
          <w:tab w:val="left" w:pos="0"/>
        </w:tabs>
        <w:autoSpaceDE w:val="0"/>
        <w:autoSpaceDN w:val="0"/>
        <w:adjustRightInd w:val="0"/>
        <w:ind w:firstLine="708"/>
        <w:jc w:val="both"/>
        <w:rPr>
          <w:bCs/>
          <w:iCs/>
          <w:lang w:val="kk-KZ"/>
        </w:rPr>
      </w:pPr>
      <w:r w:rsidRPr="005C75AB">
        <w:rPr>
          <w:bCs/>
          <w:iCs/>
          <w:lang w:val="kk-KZ"/>
        </w:rPr>
        <w:t>2025 жылы "Шемонаиха-Сугатовка" автомобиль жолдарына (10,8 км), елді мекендердің 5,0 км көшелеріне орташа жөндеу жүргізілді.</w:t>
      </w:r>
    </w:p>
    <w:p w:rsidR="005B199E" w:rsidRPr="005B199E" w:rsidRDefault="005B199E" w:rsidP="005B199E">
      <w:pPr>
        <w:pBdr>
          <w:bottom w:val="single" w:sz="4" w:space="0" w:color="FFFFFF"/>
        </w:pBdr>
        <w:tabs>
          <w:tab w:val="left" w:pos="0"/>
        </w:tabs>
        <w:autoSpaceDE w:val="0"/>
        <w:autoSpaceDN w:val="0"/>
        <w:adjustRightInd w:val="0"/>
        <w:ind w:firstLine="708"/>
        <w:jc w:val="both"/>
        <w:rPr>
          <w:bCs/>
          <w:iCs/>
          <w:lang w:val="kk-KZ"/>
        </w:rPr>
      </w:pPr>
      <w:r w:rsidRPr="005B199E">
        <w:rPr>
          <w:bCs/>
          <w:iCs/>
          <w:lang w:val="kk-KZ"/>
        </w:rPr>
        <w:t xml:space="preserve">Аудан халқы 100% тұрақты жолаушылар тасымалымен қамтамасыз етілген. Әлеуметтік маңызы бар 8 бағыт аудандық бюджет есебінен субсидияланады. </w:t>
      </w:r>
    </w:p>
    <w:p w:rsidR="005B199E" w:rsidRPr="005B199E" w:rsidRDefault="005B199E" w:rsidP="005B199E">
      <w:pPr>
        <w:pBdr>
          <w:bottom w:val="single" w:sz="4" w:space="0" w:color="FFFFFF"/>
        </w:pBdr>
        <w:tabs>
          <w:tab w:val="left" w:pos="0"/>
        </w:tabs>
        <w:autoSpaceDE w:val="0"/>
        <w:autoSpaceDN w:val="0"/>
        <w:adjustRightInd w:val="0"/>
        <w:ind w:firstLine="708"/>
        <w:jc w:val="both"/>
        <w:rPr>
          <w:bCs/>
          <w:iCs/>
          <w:lang w:val="kk-KZ"/>
        </w:rPr>
      </w:pPr>
      <w:r w:rsidRPr="005B199E">
        <w:rPr>
          <w:bCs/>
          <w:iCs/>
          <w:lang w:val="kk-KZ"/>
        </w:rPr>
        <w:t xml:space="preserve">Ауданның теміржол желісінің ұзындығы-45,5 км, 1 теміржол вокзалы және 3 жолаушылар платформасы бар. Барлық 34 елді мекен (100%) 50 км радиуста теміржолға қол жеткізе алады (орташа облыстық көрсеткіш – 42%). </w:t>
      </w:r>
      <w:r w:rsidRPr="00AF62FB">
        <w:rPr>
          <w:bCs/>
          <w:iCs/>
          <w:lang w:val="kk-KZ"/>
        </w:rPr>
        <w:t>Аудан аумағы арқылы негізгі теміржол тармағы</w:t>
      </w:r>
      <w:r>
        <w:rPr>
          <w:bCs/>
          <w:iCs/>
          <w:lang w:val="kk-KZ"/>
        </w:rPr>
        <w:t xml:space="preserve"> Защита</w:t>
      </w:r>
      <w:r w:rsidRPr="00AF62FB">
        <w:rPr>
          <w:bCs/>
          <w:iCs/>
          <w:lang w:val="kk-KZ"/>
        </w:rPr>
        <w:t>–</w:t>
      </w:r>
      <w:r>
        <w:rPr>
          <w:bCs/>
          <w:iCs/>
          <w:lang w:val="kk-KZ"/>
        </w:rPr>
        <w:t>Локоть</w:t>
      </w:r>
      <w:r w:rsidRPr="00AF62FB">
        <w:rPr>
          <w:bCs/>
          <w:iCs/>
          <w:lang w:val="kk-KZ"/>
        </w:rPr>
        <w:t xml:space="preserve"> өтеді.</w:t>
      </w:r>
    </w:p>
    <w:p w:rsidR="00AF62FB" w:rsidRPr="00AF62FB" w:rsidRDefault="00AF62FB" w:rsidP="00AF62FB">
      <w:pPr>
        <w:pBdr>
          <w:bottom w:val="single" w:sz="4" w:space="0" w:color="FFFFFF"/>
        </w:pBdr>
        <w:tabs>
          <w:tab w:val="left" w:pos="0"/>
        </w:tabs>
        <w:autoSpaceDE w:val="0"/>
        <w:autoSpaceDN w:val="0"/>
        <w:adjustRightInd w:val="0"/>
        <w:ind w:firstLine="708"/>
        <w:jc w:val="both"/>
        <w:rPr>
          <w:b/>
          <w:i/>
          <w:lang w:val="kk-KZ"/>
        </w:rPr>
      </w:pPr>
      <w:r w:rsidRPr="00AF62FB">
        <w:rPr>
          <w:b/>
          <w:i/>
          <w:lang w:val="kk-KZ"/>
        </w:rPr>
        <w:t>Халықты сапалы ауыз сумен қамтамасыз ету:</w:t>
      </w:r>
    </w:p>
    <w:p w:rsidR="00AF62FB" w:rsidRPr="00AF62FB" w:rsidRDefault="00AF62FB" w:rsidP="00AF62FB">
      <w:pPr>
        <w:pBdr>
          <w:bottom w:val="single" w:sz="4" w:space="0" w:color="FFFFFF"/>
        </w:pBdr>
        <w:tabs>
          <w:tab w:val="left" w:pos="0"/>
        </w:tabs>
        <w:autoSpaceDE w:val="0"/>
        <w:autoSpaceDN w:val="0"/>
        <w:adjustRightInd w:val="0"/>
        <w:ind w:firstLine="708"/>
        <w:jc w:val="both"/>
        <w:rPr>
          <w:bCs/>
          <w:iCs/>
          <w:lang w:val="kk-KZ"/>
        </w:rPr>
      </w:pPr>
      <w:r w:rsidRPr="00AF62FB">
        <w:rPr>
          <w:bCs/>
          <w:iCs/>
          <w:lang w:val="kk-KZ"/>
        </w:rPr>
        <w:t>Ауданның 3</w:t>
      </w:r>
      <w:r w:rsidR="005C75AB">
        <w:rPr>
          <w:bCs/>
          <w:iCs/>
          <w:lang w:val="kk-KZ"/>
        </w:rPr>
        <w:t>2</w:t>
      </w:r>
      <w:r w:rsidRPr="00AF62FB">
        <w:rPr>
          <w:bCs/>
          <w:iCs/>
          <w:lang w:val="kk-KZ"/>
        </w:rPr>
        <w:t xml:space="preserve"> елді мекенінен орталықтандырылған сумен қамтамасыз етілген: Шемонаиха қаласы және 2</w:t>
      </w:r>
      <w:r w:rsidR="005C75AB">
        <w:rPr>
          <w:bCs/>
          <w:iCs/>
          <w:lang w:val="kk-KZ"/>
        </w:rPr>
        <w:t>7</w:t>
      </w:r>
      <w:r w:rsidRPr="00AF62FB">
        <w:rPr>
          <w:bCs/>
          <w:iCs/>
          <w:lang w:val="kk-KZ"/>
        </w:rPr>
        <w:t xml:space="preserve"> ауылдық елді мекен, 2 ауылдық елді мекенде блоктық-модульдік станциялар орнатылған. </w:t>
      </w:r>
    </w:p>
    <w:p w:rsidR="00AF62FB" w:rsidRPr="00AF62FB" w:rsidRDefault="00AF62FB" w:rsidP="00AF62FB">
      <w:pPr>
        <w:pBdr>
          <w:bottom w:val="single" w:sz="4" w:space="0" w:color="FFFFFF"/>
        </w:pBdr>
        <w:tabs>
          <w:tab w:val="left" w:pos="0"/>
        </w:tabs>
        <w:autoSpaceDE w:val="0"/>
        <w:autoSpaceDN w:val="0"/>
        <w:adjustRightInd w:val="0"/>
        <w:ind w:firstLine="708"/>
        <w:jc w:val="both"/>
        <w:rPr>
          <w:bCs/>
          <w:iCs/>
          <w:lang w:val="kk-KZ"/>
        </w:rPr>
      </w:pPr>
      <w:r w:rsidRPr="00AF62FB">
        <w:rPr>
          <w:bCs/>
          <w:iCs/>
          <w:lang w:val="kk-KZ"/>
        </w:rPr>
        <w:t>Аудан тұрғындарының орталықтандырылған ауыз сумен қамтамасыз етілуі 98,4% құрайды, оның ішінде қала – 100% (18 126 адам), АЕМ – 97,2% (22 000 адам). 2 елді мекен орталықтандырылған сумен қамтамасыз етілмеген</w:t>
      </w:r>
    </w:p>
    <w:p w:rsidR="00AF62FB" w:rsidRPr="00AF62FB" w:rsidRDefault="00AF62FB" w:rsidP="00AF62FB">
      <w:pPr>
        <w:pBdr>
          <w:bottom w:val="single" w:sz="4" w:space="0" w:color="FFFFFF"/>
        </w:pBdr>
        <w:tabs>
          <w:tab w:val="left" w:pos="0"/>
        </w:tabs>
        <w:autoSpaceDE w:val="0"/>
        <w:autoSpaceDN w:val="0"/>
        <w:adjustRightInd w:val="0"/>
        <w:ind w:firstLine="708"/>
        <w:jc w:val="both"/>
        <w:rPr>
          <w:bCs/>
          <w:iCs/>
          <w:lang w:val="kk-KZ"/>
        </w:rPr>
      </w:pPr>
      <w:r w:rsidRPr="00AF62FB">
        <w:rPr>
          <w:bCs/>
          <w:iCs/>
          <w:lang w:val="kk-KZ"/>
        </w:rPr>
        <w:t xml:space="preserve">2024 жылы Убинка ауылында су құбыры желілерінің құрылысы аяқталды, 561 адам орталықтандырылған сумен қамтамасыз етілді. </w:t>
      </w:r>
      <w:r w:rsidR="002D7A38" w:rsidRPr="002D7A38">
        <w:rPr>
          <w:bCs/>
          <w:iCs/>
          <w:lang w:val="kk-KZ"/>
        </w:rPr>
        <w:t xml:space="preserve">2025 жылы </w:t>
      </w:r>
      <w:r w:rsidR="002D7A38">
        <w:rPr>
          <w:bCs/>
          <w:iCs/>
          <w:lang w:val="kk-KZ"/>
        </w:rPr>
        <w:t>Большая речка</w:t>
      </w:r>
      <w:r w:rsidR="002D7A38" w:rsidRPr="002D7A38">
        <w:rPr>
          <w:bCs/>
          <w:iCs/>
          <w:lang w:val="kk-KZ"/>
        </w:rPr>
        <w:t xml:space="preserve"> және Березовка ауылдарында су құбыры желілерінің құрылысы басталды, Шемонаиха қаласының 11,12 шағын аудандарының су құбырын қайта жаңарту басталды, Сугатовка ауылындағы су құбырын қайта жаңарту аяқталуда.</w:t>
      </w:r>
    </w:p>
    <w:p w:rsidR="00AF62FB" w:rsidRPr="00AF62FB" w:rsidRDefault="00AF62FB" w:rsidP="00AF62FB">
      <w:pPr>
        <w:pBdr>
          <w:bottom w:val="single" w:sz="4" w:space="0" w:color="FFFFFF"/>
        </w:pBdr>
        <w:tabs>
          <w:tab w:val="left" w:pos="0"/>
        </w:tabs>
        <w:autoSpaceDE w:val="0"/>
        <w:autoSpaceDN w:val="0"/>
        <w:adjustRightInd w:val="0"/>
        <w:ind w:firstLine="708"/>
        <w:jc w:val="both"/>
        <w:rPr>
          <w:b/>
          <w:i/>
          <w:lang w:val="kk-KZ"/>
        </w:rPr>
      </w:pPr>
      <w:r w:rsidRPr="00AF62FB">
        <w:rPr>
          <w:b/>
          <w:i/>
          <w:lang w:val="kk-KZ"/>
        </w:rPr>
        <w:t>Жылумен, сумен жабдықтау және су бұру желілерінің тозуын азайту:</w:t>
      </w:r>
    </w:p>
    <w:p w:rsidR="00AF62FB" w:rsidRDefault="00AF62FB" w:rsidP="00AF62FB">
      <w:pPr>
        <w:pBdr>
          <w:bottom w:val="single" w:sz="4" w:space="0" w:color="FFFFFF"/>
        </w:pBdr>
        <w:tabs>
          <w:tab w:val="left" w:pos="0"/>
        </w:tabs>
        <w:autoSpaceDE w:val="0"/>
        <w:autoSpaceDN w:val="0"/>
        <w:adjustRightInd w:val="0"/>
        <w:ind w:firstLine="708"/>
        <w:jc w:val="both"/>
        <w:rPr>
          <w:lang w:val="kk-KZ"/>
        </w:rPr>
      </w:pPr>
      <w:r w:rsidRPr="00AF62FB">
        <w:rPr>
          <w:bCs/>
          <w:iCs/>
          <w:lang w:val="kk-KZ"/>
        </w:rPr>
        <w:lastRenderedPageBreak/>
        <w:t>Аудан аумағында жылу энергиясының негізгі жеткізушісі "Востокэнерго" ЖШС қазандығы болып табылады (қуаты 100 Г/кал астам.). ЖШС балансында 73,3 км жылу желілері бар, тозуы 60%. Қазандық Шемонаиха қаласы мен Усть-Таловка ауылында орналасқан нысандарды жылытады. Жабдықты жөндеу өз қаражаты есебінен жүргізіледі. Жыл сайын осы мақсаттарға 100 млн. теңгеден астам қаржы бөлінеді. Жылу тасымалдағыштың қысымын және үздіксіз жұмысын қамтамасыз ету үшін 2024 жылы құны 1,16 млрд.теңге болатын Шемонаиха қаласының жылу желілерінде айдау сорғы станциясының құрылысы басталды.</w:t>
      </w:r>
    </w:p>
    <w:p w:rsidR="00AF62FB" w:rsidRPr="00AF62FB" w:rsidRDefault="00AF62FB" w:rsidP="00AF62FB">
      <w:pPr>
        <w:pBdr>
          <w:bottom w:val="single" w:sz="4" w:space="0" w:color="FFFFFF"/>
        </w:pBdr>
        <w:tabs>
          <w:tab w:val="left" w:pos="0"/>
        </w:tabs>
        <w:autoSpaceDE w:val="0"/>
        <w:autoSpaceDN w:val="0"/>
        <w:adjustRightInd w:val="0"/>
        <w:ind w:firstLine="708"/>
        <w:jc w:val="both"/>
        <w:rPr>
          <w:lang w:val="kk-KZ"/>
        </w:rPr>
      </w:pPr>
      <w:r w:rsidRPr="00AF62FB">
        <w:rPr>
          <w:lang w:val="kk-KZ"/>
        </w:rPr>
        <w:t xml:space="preserve">Коммуналдық меншіктегі жылу желілерінің ұзындығы 0,99 км. 2024 жылы 183,4 млн. теңге сомасына жылу желілерін қайта құру жүргізілді. </w:t>
      </w:r>
    </w:p>
    <w:p w:rsidR="00AF62FB" w:rsidRPr="00AF62FB" w:rsidRDefault="00AF62FB" w:rsidP="00AF62FB">
      <w:pPr>
        <w:pBdr>
          <w:bottom w:val="single" w:sz="4" w:space="0" w:color="FFFFFF"/>
        </w:pBdr>
        <w:tabs>
          <w:tab w:val="left" w:pos="0"/>
        </w:tabs>
        <w:autoSpaceDE w:val="0"/>
        <w:autoSpaceDN w:val="0"/>
        <w:adjustRightInd w:val="0"/>
        <w:ind w:firstLine="708"/>
        <w:jc w:val="both"/>
        <w:rPr>
          <w:lang w:val="kk-KZ"/>
        </w:rPr>
      </w:pPr>
      <w:r w:rsidRPr="00AF62FB">
        <w:rPr>
          <w:lang w:val="kk-KZ"/>
        </w:rPr>
        <w:t xml:space="preserve">Үш жыл ішінде сумен жабдықтау желілеріндегі апаттардың тозуын және санын азайту мақсатында </w:t>
      </w:r>
      <w:r>
        <w:rPr>
          <w:lang w:val="kk-KZ"/>
        </w:rPr>
        <w:t>Рассып</w:t>
      </w:r>
      <w:r w:rsidRPr="00AF62FB">
        <w:rPr>
          <w:lang w:val="kk-KZ"/>
        </w:rPr>
        <w:t>ное, Медведка,Зевакино</w:t>
      </w:r>
      <w:r w:rsidRPr="00A2278C">
        <w:rPr>
          <w:lang w:val="kk-KZ"/>
        </w:rPr>
        <w:t xml:space="preserve">, Верх-Уба, Барашки, Кенюхово, Новая Убинка, Выдриха, Белый Камень, Первомайский кенті, Шемонаиха қ. </w:t>
      </w:r>
      <w:r w:rsidR="00F14331" w:rsidRPr="00A2278C">
        <w:rPr>
          <w:lang w:val="kk-KZ"/>
        </w:rPr>
        <w:t>жүйелер</w:t>
      </w:r>
      <w:r w:rsidR="00F14331">
        <w:rPr>
          <w:lang w:val="kk-KZ"/>
        </w:rPr>
        <w:t xml:space="preserve">ді </w:t>
      </w:r>
      <w:r w:rsidR="002D7A38">
        <w:rPr>
          <w:lang w:val="kk-KZ"/>
        </w:rPr>
        <w:t xml:space="preserve">ағымдағы жөндеу, </w:t>
      </w:r>
      <w:r w:rsidR="00A2278C" w:rsidRPr="00A2278C">
        <w:rPr>
          <w:lang w:val="kk-KZ"/>
        </w:rPr>
        <w:t>Рулиха ст.</w:t>
      </w:r>
      <w:r w:rsidR="00A2278C">
        <w:rPr>
          <w:lang w:val="kk-KZ"/>
        </w:rPr>
        <w:t xml:space="preserve">, </w:t>
      </w:r>
      <w:r w:rsidRPr="00A2278C">
        <w:rPr>
          <w:lang w:val="kk-KZ"/>
        </w:rPr>
        <w:t>су мұнарасын ағымдағы жөндеу</w:t>
      </w:r>
      <w:r w:rsidR="00F14331">
        <w:rPr>
          <w:lang w:val="kk-KZ"/>
        </w:rPr>
        <w:t>, Новая Убинка а.</w:t>
      </w:r>
      <w:r w:rsidRPr="00A2278C">
        <w:rPr>
          <w:lang w:val="kk-KZ"/>
        </w:rPr>
        <w:t xml:space="preserve"> су құбыры мұнарасын орнату және қосу </w:t>
      </w:r>
      <w:r w:rsidR="00A2278C" w:rsidRPr="00A2278C">
        <w:rPr>
          <w:lang w:val="kk-KZ"/>
        </w:rPr>
        <w:t>жүргізілді</w:t>
      </w:r>
      <w:r w:rsidRPr="00A2278C">
        <w:rPr>
          <w:lang w:val="kk-KZ"/>
        </w:rPr>
        <w:t>. "Востокэнерго" ЖШС Шемонаиха қ. А.Иванов көшесі мен Усть-Таловка к. Гребенщиков көшесі бойынша</w:t>
      </w:r>
      <w:r w:rsidRPr="00AF62FB">
        <w:rPr>
          <w:lang w:val="kk-KZ"/>
        </w:rPr>
        <w:t xml:space="preserve"> су құбыры желілерін ауыстыру (</w:t>
      </w:r>
      <w:r w:rsidR="00F14331">
        <w:rPr>
          <w:lang w:val="kk-KZ"/>
        </w:rPr>
        <w:t>қайта жабдықтау</w:t>
      </w:r>
      <w:r w:rsidRPr="00AF62FB">
        <w:rPr>
          <w:lang w:val="kk-KZ"/>
        </w:rPr>
        <w:t xml:space="preserve">) бойынша жұмыстар жүргізілді. Қабылданған шаралар </w:t>
      </w:r>
      <w:r w:rsidR="00F14331">
        <w:rPr>
          <w:lang w:val="kk-KZ"/>
        </w:rPr>
        <w:t>желілердің</w:t>
      </w:r>
      <w:r w:rsidRPr="00AF62FB">
        <w:rPr>
          <w:lang w:val="kk-KZ"/>
        </w:rPr>
        <w:t xml:space="preserve"> тозуын 62%-дан 56% дейін төмендетуге мүмкіндік берді.</w:t>
      </w:r>
    </w:p>
    <w:p w:rsidR="00AF62FB" w:rsidRPr="00AF62FB" w:rsidRDefault="00AF62FB" w:rsidP="00AF62FB">
      <w:pPr>
        <w:pBdr>
          <w:bottom w:val="single" w:sz="4" w:space="0" w:color="FFFFFF"/>
        </w:pBdr>
        <w:tabs>
          <w:tab w:val="left" w:pos="0"/>
        </w:tabs>
        <w:autoSpaceDE w:val="0"/>
        <w:autoSpaceDN w:val="0"/>
        <w:adjustRightInd w:val="0"/>
        <w:ind w:firstLine="708"/>
        <w:jc w:val="both"/>
        <w:rPr>
          <w:lang w:val="kk-KZ"/>
        </w:rPr>
      </w:pPr>
      <w:r w:rsidRPr="00AF62FB">
        <w:rPr>
          <w:lang w:val="kk-KZ"/>
        </w:rPr>
        <w:t>Шемонаиха ауданының 3</w:t>
      </w:r>
      <w:r w:rsidR="00F14331">
        <w:rPr>
          <w:lang w:val="kk-KZ"/>
        </w:rPr>
        <w:t>2</w:t>
      </w:r>
      <w:r w:rsidRPr="00AF62FB">
        <w:rPr>
          <w:lang w:val="kk-KZ"/>
        </w:rPr>
        <w:t xml:space="preserve"> елді мекенінің 3 орталықтандырылған су бұру бар (Шемонаиха қ., Усть-Таловка к. және Первомайский к.), оны халықтың 50,3% пайдаланады. 1980 жылы салынған тазарту құрылыстары (Шемонаиха қ., Усть-Таловка к.) жұмыс істейді. Первомайский кентінде тазарту қондырғылары жоқ, сәйкесінше суды ағызу тазартусыз жүзеге асырылады.</w:t>
      </w:r>
    </w:p>
    <w:p w:rsidR="00AF62FB" w:rsidRPr="00AF62FB" w:rsidRDefault="00AF62FB" w:rsidP="00AF62FB">
      <w:pPr>
        <w:pBdr>
          <w:bottom w:val="single" w:sz="4" w:space="0" w:color="FFFFFF"/>
        </w:pBdr>
        <w:tabs>
          <w:tab w:val="left" w:pos="0"/>
        </w:tabs>
        <w:autoSpaceDE w:val="0"/>
        <w:autoSpaceDN w:val="0"/>
        <w:adjustRightInd w:val="0"/>
        <w:ind w:firstLine="708"/>
        <w:jc w:val="both"/>
        <w:rPr>
          <w:lang w:val="kk-KZ"/>
        </w:rPr>
      </w:pPr>
      <w:r w:rsidRPr="00AF62FB">
        <w:rPr>
          <w:lang w:val="kk-KZ"/>
        </w:rPr>
        <w:t>Су бұру жүйесінің жалпы ұзындығы 80,2 км құрайды, оның ішінде қалада – 32,4 км</w:t>
      </w:r>
      <w:r w:rsidR="00F14331">
        <w:rPr>
          <w:lang w:val="kk-KZ"/>
        </w:rPr>
        <w:t>,</w:t>
      </w:r>
      <w:r w:rsidRPr="00AF62FB">
        <w:rPr>
          <w:lang w:val="kk-KZ"/>
        </w:rPr>
        <w:t xml:space="preserve"> орташа тозу 77%, ауылдарда – 47,8 км</w:t>
      </w:r>
      <w:r w:rsidR="00F14331">
        <w:rPr>
          <w:lang w:val="kk-KZ"/>
        </w:rPr>
        <w:t>,</w:t>
      </w:r>
      <w:r w:rsidRPr="00AF62FB">
        <w:rPr>
          <w:lang w:val="kk-KZ"/>
        </w:rPr>
        <w:t xml:space="preserve"> орташа тозу – 79,9%. </w:t>
      </w:r>
    </w:p>
    <w:p w:rsidR="00AF62FB" w:rsidRDefault="00AF62FB" w:rsidP="00AF62FB">
      <w:pPr>
        <w:pBdr>
          <w:bottom w:val="single" w:sz="4" w:space="0" w:color="FFFFFF"/>
        </w:pBdr>
        <w:tabs>
          <w:tab w:val="left" w:pos="0"/>
        </w:tabs>
        <w:autoSpaceDE w:val="0"/>
        <w:autoSpaceDN w:val="0"/>
        <w:adjustRightInd w:val="0"/>
        <w:ind w:firstLine="708"/>
        <w:jc w:val="both"/>
        <w:rPr>
          <w:lang w:val="kk-KZ"/>
        </w:rPr>
      </w:pPr>
      <w:r w:rsidRPr="00AF62FB">
        <w:rPr>
          <w:lang w:val="kk-KZ"/>
        </w:rPr>
        <w:t>2024 жылы Шемонаиха қаласының 5 шағын ауданында су бұру желілеріне ағымдағы жөндеу жүргізілді.</w:t>
      </w:r>
    </w:p>
    <w:p w:rsidR="00AF62FB" w:rsidRPr="00AF62FB" w:rsidRDefault="00AF62FB" w:rsidP="00AF62FB">
      <w:pPr>
        <w:pBdr>
          <w:bottom w:val="single" w:sz="4" w:space="0" w:color="FFFFFF"/>
        </w:pBdr>
        <w:tabs>
          <w:tab w:val="left" w:pos="0"/>
        </w:tabs>
        <w:autoSpaceDE w:val="0"/>
        <w:autoSpaceDN w:val="0"/>
        <w:adjustRightInd w:val="0"/>
        <w:ind w:firstLine="708"/>
        <w:rPr>
          <w:b/>
          <w:i/>
          <w:iCs/>
          <w:lang w:val="kk-KZ"/>
        </w:rPr>
      </w:pPr>
      <w:r w:rsidRPr="00AF62FB">
        <w:rPr>
          <w:b/>
          <w:i/>
          <w:iCs/>
          <w:lang w:val="kk-KZ"/>
        </w:rPr>
        <w:t>Газбен жабдықтау</w:t>
      </w:r>
    </w:p>
    <w:p w:rsidR="00BB2EA6" w:rsidRPr="00BB2EA6" w:rsidRDefault="00AF62FB" w:rsidP="00BB2EA6">
      <w:pPr>
        <w:pBdr>
          <w:bottom w:val="single" w:sz="4" w:space="0" w:color="FFFFFF"/>
        </w:pBdr>
        <w:tabs>
          <w:tab w:val="left" w:pos="0"/>
        </w:tabs>
        <w:autoSpaceDE w:val="0"/>
        <w:autoSpaceDN w:val="0"/>
        <w:adjustRightInd w:val="0"/>
        <w:ind w:firstLine="708"/>
        <w:jc w:val="both"/>
        <w:rPr>
          <w:bCs/>
          <w:lang w:val="kk-KZ"/>
        </w:rPr>
      </w:pPr>
      <w:r w:rsidRPr="00AF62FB">
        <w:rPr>
          <w:bCs/>
          <w:lang w:val="kk-KZ"/>
        </w:rPr>
        <w:t xml:space="preserve">Шемонаиха қаласы ауданда орталық газбен қамтамасыз етілген. Газбен жабдықтау желілерінің ұзындығы 5,5 км. 100% тозуы бар 13 газ тарату қондырғысы бар. Жүргізілген техникалық куәландыруға сәйкес қысымды 20% дейін төмендете отырып пайдалану 2025 жылғы мамырға дейін мүмкін болады. </w:t>
      </w:r>
      <w:r w:rsidR="00BB2EA6" w:rsidRPr="00BB2EA6">
        <w:rPr>
          <w:bCs/>
          <w:lang w:val="kk-KZ"/>
        </w:rPr>
        <w:t>Ағымдағы жылдың 1 мамырынан бастап газ беру тоқтатылды.</w:t>
      </w:r>
    </w:p>
    <w:p w:rsidR="00AF62FB" w:rsidRPr="00AF62FB" w:rsidRDefault="00BB2EA6" w:rsidP="00BB2EA6">
      <w:pPr>
        <w:pBdr>
          <w:bottom w:val="single" w:sz="4" w:space="0" w:color="FFFFFF"/>
        </w:pBdr>
        <w:tabs>
          <w:tab w:val="left" w:pos="0"/>
        </w:tabs>
        <w:autoSpaceDE w:val="0"/>
        <w:autoSpaceDN w:val="0"/>
        <w:adjustRightInd w:val="0"/>
        <w:ind w:firstLine="708"/>
        <w:jc w:val="both"/>
        <w:rPr>
          <w:bCs/>
          <w:lang w:val="kk-KZ"/>
        </w:rPr>
      </w:pPr>
      <w:r w:rsidRPr="00BB2EA6">
        <w:rPr>
          <w:bCs/>
          <w:lang w:val="kk-KZ"/>
        </w:rPr>
        <w:t>Ауданның қалған елді мекендері әкелінетін баллонды газбен қамтамасыз етілген.</w:t>
      </w:r>
    </w:p>
    <w:p w:rsidR="00AF62FB" w:rsidRPr="00AF62FB" w:rsidRDefault="00AF62FB" w:rsidP="00AF62FB">
      <w:pPr>
        <w:pBdr>
          <w:bottom w:val="single" w:sz="4" w:space="0" w:color="FFFFFF"/>
        </w:pBdr>
        <w:tabs>
          <w:tab w:val="left" w:pos="0"/>
        </w:tabs>
        <w:autoSpaceDE w:val="0"/>
        <w:autoSpaceDN w:val="0"/>
        <w:adjustRightInd w:val="0"/>
        <w:ind w:firstLine="708"/>
        <w:rPr>
          <w:b/>
          <w:i/>
          <w:iCs/>
          <w:lang w:val="kk-KZ"/>
        </w:rPr>
      </w:pPr>
      <w:r w:rsidRPr="00AF62FB">
        <w:rPr>
          <w:b/>
          <w:i/>
          <w:iCs/>
          <w:lang w:val="kk-KZ"/>
        </w:rPr>
        <w:t>Интернет</w:t>
      </w:r>
    </w:p>
    <w:p w:rsidR="00AF62FB" w:rsidRPr="00AF62FB" w:rsidRDefault="00AF62FB" w:rsidP="00AF62FB">
      <w:pPr>
        <w:pBdr>
          <w:bottom w:val="single" w:sz="4" w:space="0" w:color="FFFFFF"/>
        </w:pBdr>
        <w:tabs>
          <w:tab w:val="left" w:pos="0"/>
        </w:tabs>
        <w:autoSpaceDE w:val="0"/>
        <w:autoSpaceDN w:val="0"/>
        <w:adjustRightInd w:val="0"/>
        <w:ind w:firstLine="708"/>
        <w:jc w:val="both"/>
        <w:rPr>
          <w:bCs/>
          <w:lang w:val="kk-KZ"/>
        </w:rPr>
      </w:pPr>
      <w:r w:rsidRPr="00AF62FB">
        <w:rPr>
          <w:bCs/>
          <w:lang w:val="kk-KZ"/>
        </w:rPr>
        <w:t>Ауданда жалпы халық саны 23 159 адамды құрайтын 3</w:t>
      </w:r>
      <w:r w:rsidR="00F14331">
        <w:rPr>
          <w:bCs/>
          <w:lang w:val="kk-KZ"/>
        </w:rPr>
        <w:t>1</w:t>
      </w:r>
      <w:r w:rsidRPr="00AF62FB">
        <w:rPr>
          <w:bCs/>
          <w:lang w:val="kk-KZ"/>
        </w:rPr>
        <w:t xml:space="preserve"> ауылдық елді мекен бар. </w:t>
      </w:r>
      <w:r w:rsidR="00BB2EA6">
        <w:rPr>
          <w:bCs/>
          <w:lang w:val="kk-KZ"/>
        </w:rPr>
        <w:t>29</w:t>
      </w:r>
      <w:r w:rsidRPr="00AF62FB">
        <w:rPr>
          <w:bCs/>
          <w:lang w:val="kk-KZ"/>
        </w:rPr>
        <w:t xml:space="preserve"> елді мекен </w:t>
      </w:r>
      <w:r w:rsidRPr="00BB2EA6">
        <w:rPr>
          <w:bCs/>
          <w:i/>
          <w:iCs/>
          <w:lang w:val="kk-KZ"/>
        </w:rPr>
        <w:t>(халық саны – 22 646 адам)</w:t>
      </w:r>
      <w:r w:rsidRPr="00AF62FB">
        <w:rPr>
          <w:bCs/>
          <w:lang w:val="kk-KZ"/>
        </w:rPr>
        <w:t xml:space="preserve"> немесе аудан халқының жалпы санының 97,8% интернет желісіне (3G, 4G) мобильді кең жолақты қолжетімділікпен қамтамасыз етілген.</w:t>
      </w:r>
    </w:p>
    <w:p w:rsidR="00AF62FB" w:rsidRPr="00AF62FB" w:rsidRDefault="00AF62FB" w:rsidP="00AF62FB">
      <w:pPr>
        <w:pBdr>
          <w:bottom w:val="single" w:sz="4" w:space="0" w:color="FFFFFF"/>
        </w:pBdr>
        <w:tabs>
          <w:tab w:val="left" w:pos="0"/>
        </w:tabs>
        <w:autoSpaceDE w:val="0"/>
        <w:autoSpaceDN w:val="0"/>
        <w:adjustRightInd w:val="0"/>
        <w:ind w:firstLine="708"/>
        <w:jc w:val="both"/>
        <w:rPr>
          <w:bCs/>
          <w:lang w:val="kk-KZ"/>
        </w:rPr>
      </w:pPr>
      <w:r w:rsidRPr="00AF62FB">
        <w:rPr>
          <w:bCs/>
          <w:lang w:val="kk-KZ"/>
        </w:rPr>
        <w:t>Сонымен қатар, жалпы халық саны 513 адам немесе аудан халқының жалпы санының 2,2% бар 3 елді мекен Интернет желісіне мобильді кең жолақты қолжетімділікпен қамтамасыз етілмеген. Қалған халықты 2027 жылдың соңына дейін интернетпен қамтамасыз ету жоспарлануда.</w:t>
      </w:r>
    </w:p>
    <w:p w:rsidR="00AF62FB" w:rsidRPr="00AF62FB" w:rsidRDefault="00AF62FB" w:rsidP="00AF62FB">
      <w:pPr>
        <w:pBdr>
          <w:bottom w:val="single" w:sz="4" w:space="0" w:color="FFFFFF"/>
        </w:pBdr>
        <w:tabs>
          <w:tab w:val="left" w:pos="0"/>
        </w:tabs>
        <w:autoSpaceDE w:val="0"/>
        <w:autoSpaceDN w:val="0"/>
        <w:adjustRightInd w:val="0"/>
        <w:ind w:firstLine="708"/>
        <w:rPr>
          <w:b/>
          <w:i/>
          <w:iCs/>
          <w:lang w:val="kk-KZ"/>
        </w:rPr>
      </w:pPr>
      <w:r w:rsidRPr="00AF62FB">
        <w:rPr>
          <w:b/>
          <w:i/>
          <w:iCs/>
          <w:lang w:val="kk-KZ"/>
        </w:rPr>
        <w:t>Экологиялық әл-ауқатты жақсарту</w:t>
      </w:r>
    </w:p>
    <w:p w:rsidR="00A25DDD" w:rsidRDefault="00AF62FB" w:rsidP="00AF62FB">
      <w:pPr>
        <w:pBdr>
          <w:bottom w:val="single" w:sz="4" w:space="0" w:color="FFFFFF"/>
        </w:pBdr>
        <w:tabs>
          <w:tab w:val="left" w:pos="0"/>
        </w:tabs>
        <w:autoSpaceDE w:val="0"/>
        <w:autoSpaceDN w:val="0"/>
        <w:adjustRightInd w:val="0"/>
        <w:ind w:firstLine="708"/>
        <w:jc w:val="both"/>
        <w:rPr>
          <w:bCs/>
          <w:lang w:val="kk-KZ"/>
        </w:rPr>
      </w:pPr>
      <w:r w:rsidRPr="00AF62FB">
        <w:rPr>
          <w:bCs/>
          <w:lang w:val="kk-KZ"/>
        </w:rPr>
        <w:lastRenderedPageBreak/>
        <w:t xml:space="preserve">Атмосфераға түзілетін ластаушы заттар шығарындыларының көлемі рұқсат етілген нормадан аспайды және 2024 жылдың қорытындысы бойынша </w:t>
      </w:r>
      <w:r w:rsidR="00307A4C">
        <w:rPr>
          <w:bCs/>
          <w:lang w:val="kk-KZ"/>
        </w:rPr>
        <w:t>3,8</w:t>
      </w:r>
      <w:r w:rsidRPr="00AF62FB">
        <w:rPr>
          <w:bCs/>
          <w:lang w:val="kk-KZ"/>
        </w:rPr>
        <w:t xml:space="preserve"> мың </w:t>
      </w:r>
    </w:p>
    <w:p w:rsidR="00A25DDD" w:rsidRDefault="00A25DDD" w:rsidP="00AF62FB">
      <w:pPr>
        <w:pBdr>
          <w:bottom w:val="single" w:sz="4" w:space="0" w:color="FFFFFF"/>
        </w:pBdr>
        <w:tabs>
          <w:tab w:val="left" w:pos="0"/>
        </w:tabs>
        <w:autoSpaceDE w:val="0"/>
        <w:autoSpaceDN w:val="0"/>
        <w:adjustRightInd w:val="0"/>
        <w:ind w:firstLine="708"/>
        <w:jc w:val="both"/>
        <w:rPr>
          <w:bCs/>
          <w:lang w:val="kk-KZ"/>
        </w:rPr>
      </w:pPr>
    </w:p>
    <w:p w:rsidR="00A25DDD" w:rsidRDefault="00A25DDD" w:rsidP="00AF62FB">
      <w:pPr>
        <w:pBdr>
          <w:bottom w:val="single" w:sz="4" w:space="0" w:color="FFFFFF"/>
        </w:pBdr>
        <w:tabs>
          <w:tab w:val="left" w:pos="0"/>
        </w:tabs>
        <w:autoSpaceDE w:val="0"/>
        <w:autoSpaceDN w:val="0"/>
        <w:adjustRightInd w:val="0"/>
        <w:ind w:firstLine="708"/>
        <w:jc w:val="both"/>
        <w:rPr>
          <w:bCs/>
          <w:lang w:val="kk-KZ"/>
        </w:rPr>
      </w:pPr>
    </w:p>
    <w:p w:rsidR="00A25DDD" w:rsidRDefault="00AF62FB" w:rsidP="00A25DDD">
      <w:pPr>
        <w:pBdr>
          <w:bottom w:val="single" w:sz="4" w:space="0" w:color="FFFFFF"/>
        </w:pBdr>
        <w:tabs>
          <w:tab w:val="left" w:pos="0"/>
        </w:tabs>
        <w:autoSpaceDE w:val="0"/>
        <w:autoSpaceDN w:val="0"/>
        <w:adjustRightInd w:val="0"/>
        <w:jc w:val="both"/>
        <w:rPr>
          <w:bCs/>
          <w:lang w:val="kk-KZ"/>
        </w:rPr>
      </w:pPr>
      <w:r w:rsidRPr="00AF62FB">
        <w:rPr>
          <w:bCs/>
          <w:lang w:val="kk-KZ"/>
        </w:rPr>
        <w:t>тоннаны (2022 жылы - 4,1 мың тоннаны)</w:t>
      </w:r>
      <w:r w:rsidR="00393227">
        <w:rPr>
          <w:rStyle w:val="aff7"/>
          <w:bCs/>
        </w:rPr>
        <w:footnoteReference w:id="7"/>
      </w:r>
      <w:r w:rsidRPr="00AF62FB">
        <w:rPr>
          <w:bCs/>
          <w:lang w:val="kk-KZ"/>
        </w:rPr>
        <w:t xml:space="preserve"> құрады. </w:t>
      </w:r>
    </w:p>
    <w:p w:rsidR="00AF62FB" w:rsidRDefault="00AF62FB" w:rsidP="00AF62FB">
      <w:pPr>
        <w:pBdr>
          <w:bottom w:val="single" w:sz="4" w:space="0" w:color="FFFFFF"/>
        </w:pBdr>
        <w:tabs>
          <w:tab w:val="left" w:pos="0"/>
        </w:tabs>
        <w:autoSpaceDE w:val="0"/>
        <w:autoSpaceDN w:val="0"/>
        <w:adjustRightInd w:val="0"/>
        <w:ind w:firstLine="708"/>
        <w:jc w:val="both"/>
        <w:rPr>
          <w:bCs/>
          <w:lang w:val="kk-KZ"/>
        </w:rPr>
      </w:pPr>
      <w:r w:rsidRPr="00AF62FB">
        <w:rPr>
          <w:bCs/>
          <w:lang w:val="kk-KZ"/>
        </w:rPr>
        <w:t xml:space="preserve">Ластаушы заттар шығарындыларының саны 1 </w:t>
      </w:r>
      <w:r w:rsidR="00307A4C">
        <w:rPr>
          <w:bCs/>
          <w:lang w:val="kk-KZ"/>
        </w:rPr>
        <w:t>118</w:t>
      </w:r>
      <w:r w:rsidRPr="00AF62FB">
        <w:rPr>
          <w:bCs/>
          <w:lang w:val="kk-KZ"/>
        </w:rPr>
        <w:t xml:space="preserve"> бірлікті құрады (2022 жылы - 10</w:t>
      </w:r>
      <w:r w:rsidR="00307A4C">
        <w:rPr>
          <w:bCs/>
          <w:lang w:val="kk-KZ"/>
        </w:rPr>
        <w:t>51</w:t>
      </w:r>
      <w:r w:rsidRPr="00AF62FB">
        <w:rPr>
          <w:bCs/>
          <w:lang w:val="kk-KZ"/>
        </w:rPr>
        <w:t xml:space="preserve"> бірлік).</w:t>
      </w:r>
    </w:p>
    <w:p w:rsidR="00AF62FB" w:rsidRDefault="00AF62FB" w:rsidP="00AF62FB">
      <w:pPr>
        <w:pBdr>
          <w:bottom w:val="single" w:sz="4" w:space="0" w:color="FFFFFF"/>
        </w:pBdr>
        <w:tabs>
          <w:tab w:val="left" w:pos="0"/>
        </w:tabs>
        <w:autoSpaceDE w:val="0"/>
        <w:autoSpaceDN w:val="0"/>
        <w:adjustRightInd w:val="0"/>
        <w:ind w:firstLine="708"/>
        <w:jc w:val="both"/>
        <w:rPr>
          <w:bCs/>
          <w:lang w:val="kk-KZ"/>
        </w:rPr>
      </w:pPr>
      <w:r w:rsidRPr="00AF62FB">
        <w:rPr>
          <w:bCs/>
          <w:lang w:val="kk-KZ"/>
        </w:rPr>
        <w:t xml:space="preserve">Айта кету керек, табиғат пайдаланушы кәсіпорындар өз қаражаты есебінен табиғатты қорғау іс-шараларының кешенін іске асыруда. 2024 жылықоршаған ортаны қорғауға жұмсалған шығындар </w:t>
      </w:r>
      <w:r w:rsidR="00307A4C">
        <w:rPr>
          <w:bCs/>
          <w:lang w:val="kk-KZ"/>
        </w:rPr>
        <w:t>3,7</w:t>
      </w:r>
      <w:r w:rsidRPr="00AF62FB">
        <w:rPr>
          <w:bCs/>
          <w:lang w:val="kk-KZ"/>
        </w:rPr>
        <w:t xml:space="preserve"> млрд.теңгені құрады (2022 жылы – 3,0 млрд.теңге).</w:t>
      </w:r>
    </w:p>
    <w:p w:rsidR="00531A7C" w:rsidRPr="00531A7C" w:rsidRDefault="00531A7C" w:rsidP="00531A7C">
      <w:pPr>
        <w:pBdr>
          <w:bottom w:val="single" w:sz="4" w:space="0" w:color="FFFFFF"/>
        </w:pBdr>
        <w:tabs>
          <w:tab w:val="left" w:pos="0"/>
        </w:tabs>
        <w:autoSpaceDE w:val="0"/>
        <w:autoSpaceDN w:val="0"/>
        <w:adjustRightInd w:val="0"/>
        <w:ind w:firstLine="708"/>
        <w:jc w:val="both"/>
        <w:rPr>
          <w:bCs/>
          <w:lang w:val="kk-KZ"/>
        </w:rPr>
      </w:pPr>
      <w:r w:rsidRPr="00531A7C">
        <w:rPr>
          <w:bCs/>
          <w:lang w:val="kk-KZ"/>
        </w:rPr>
        <w:t>Экологиялық бастамалар шеңберінде өңірлерді көгалдандыру бойынша жұмыстар жүргізілуде.</w:t>
      </w:r>
    </w:p>
    <w:p w:rsidR="00531A7C" w:rsidRPr="00AF62FB" w:rsidRDefault="00531A7C" w:rsidP="00531A7C">
      <w:pPr>
        <w:pBdr>
          <w:bottom w:val="single" w:sz="4" w:space="0" w:color="FFFFFF"/>
        </w:pBdr>
        <w:tabs>
          <w:tab w:val="left" w:pos="0"/>
        </w:tabs>
        <w:autoSpaceDE w:val="0"/>
        <w:autoSpaceDN w:val="0"/>
        <w:adjustRightInd w:val="0"/>
        <w:ind w:firstLine="708"/>
        <w:jc w:val="both"/>
        <w:rPr>
          <w:bCs/>
          <w:lang w:val="kk-KZ"/>
        </w:rPr>
      </w:pPr>
      <w:r w:rsidRPr="00531A7C">
        <w:rPr>
          <w:bCs/>
          <w:lang w:val="kk-KZ"/>
        </w:rPr>
        <w:t>2024 жылы толықтыруды ескере отырып, барлығы 10,5 мың дана көшет отырғызылды, ағымдағы жылы 11,2 мың дана көшет отырғызылды.</w:t>
      </w:r>
    </w:p>
    <w:p w:rsidR="00590FD7" w:rsidRDefault="00AF62FB" w:rsidP="00AF62FB">
      <w:pPr>
        <w:pBdr>
          <w:bottom w:val="single" w:sz="4" w:space="0" w:color="FFFFFF"/>
        </w:pBdr>
        <w:tabs>
          <w:tab w:val="left" w:pos="0"/>
        </w:tabs>
        <w:autoSpaceDE w:val="0"/>
        <w:autoSpaceDN w:val="0"/>
        <w:adjustRightInd w:val="0"/>
        <w:ind w:firstLine="708"/>
        <w:jc w:val="both"/>
        <w:rPr>
          <w:b/>
          <w:lang w:val="kk-KZ"/>
        </w:rPr>
      </w:pPr>
      <w:r w:rsidRPr="00AF62FB">
        <w:rPr>
          <w:bCs/>
          <w:lang w:val="kk-KZ"/>
        </w:rPr>
        <w:t>Ауданда жалпы жобалық қуаты 1,1 мың текше км болатын 8 тоған бар, бұл облыстың барлық су қоймаларының сыйымдылығының 2% құрайды. Барлық тоғандар су және ауыл шаруашылығы кәсіпорындарына тиесілі және рекреациялық мақсатқа ие.</w:t>
      </w:r>
    </w:p>
    <w:p w:rsidR="00590FD7" w:rsidRPr="00590FD7" w:rsidRDefault="00590FD7" w:rsidP="00590FD7">
      <w:pPr>
        <w:pBdr>
          <w:bottom w:val="single" w:sz="4" w:space="0" w:color="FFFFFF"/>
        </w:pBdr>
        <w:tabs>
          <w:tab w:val="left" w:pos="0"/>
        </w:tabs>
        <w:autoSpaceDE w:val="0"/>
        <w:autoSpaceDN w:val="0"/>
        <w:adjustRightInd w:val="0"/>
        <w:ind w:firstLine="708"/>
        <w:jc w:val="center"/>
        <w:rPr>
          <w:b/>
          <w:lang w:val="kk-KZ"/>
        </w:rPr>
      </w:pPr>
      <w:r w:rsidRPr="00590FD7">
        <w:rPr>
          <w:b/>
          <w:lang w:val="kk-KZ"/>
        </w:rPr>
        <w:t>Әлеуметтік бағдарланған аймақ</w:t>
      </w:r>
    </w:p>
    <w:p w:rsidR="00590FD7" w:rsidRPr="00590FD7" w:rsidRDefault="00590FD7" w:rsidP="00590FD7">
      <w:pPr>
        <w:pBdr>
          <w:bottom w:val="single" w:sz="4" w:space="0" w:color="FFFFFF"/>
        </w:pBdr>
        <w:tabs>
          <w:tab w:val="left" w:pos="0"/>
        </w:tabs>
        <w:autoSpaceDE w:val="0"/>
        <w:autoSpaceDN w:val="0"/>
        <w:adjustRightInd w:val="0"/>
        <w:ind w:firstLine="708"/>
        <w:jc w:val="both"/>
        <w:rPr>
          <w:b/>
          <w:i/>
          <w:iCs/>
          <w:lang w:val="kk-KZ"/>
        </w:rPr>
      </w:pPr>
      <w:r w:rsidRPr="00590FD7">
        <w:rPr>
          <w:b/>
          <w:i/>
          <w:iCs/>
          <w:lang w:val="kk-KZ"/>
        </w:rPr>
        <w:t>Медициналық қызмет көрсету сапасын арттыру</w:t>
      </w:r>
    </w:p>
    <w:p w:rsidR="00590FD7" w:rsidRPr="00590FD7" w:rsidRDefault="00590FD7" w:rsidP="00590FD7">
      <w:pPr>
        <w:pBdr>
          <w:bottom w:val="single" w:sz="4" w:space="0" w:color="FFFFFF"/>
        </w:pBdr>
        <w:tabs>
          <w:tab w:val="left" w:pos="0"/>
        </w:tabs>
        <w:autoSpaceDE w:val="0"/>
        <w:autoSpaceDN w:val="0"/>
        <w:adjustRightInd w:val="0"/>
        <w:ind w:firstLine="708"/>
        <w:jc w:val="both"/>
        <w:rPr>
          <w:lang w:val="kk-KZ"/>
        </w:rPr>
      </w:pPr>
      <w:r w:rsidRPr="00590FD7">
        <w:rPr>
          <w:lang w:val="kk-KZ"/>
        </w:rPr>
        <w:t xml:space="preserve">Халыққа медициналық көмекті: аудандық аурухана, 1 учаскелік жалпы практика бөлімшесі, 9 дәрігерлік амбулатория, оның ішінде (7 ауылдық, 2 қалалық), 13 медициналық пункт, 6 фельдшерлік-акушерлік пункт, тәулік бойы 102 төсектік стационар, 60 төсектік күндізгі стационар, жедел медициналық жәрдем бөлімшесі – 1 </w:t>
      </w:r>
      <w:r>
        <w:rPr>
          <w:lang w:val="kk-KZ"/>
        </w:rPr>
        <w:t>б</w:t>
      </w:r>
      <w:r w:rsidRPr="00590FD7">
        <w:rPr>
          <w:lang w:val="kk-KZ"/>
        </w:rPr>
        <w:t xml:space="preserve">екет (шақыру 4 </w:t>
      </w:r>
      <w:r>
        <w:rPr>
          <w:lang w:val="kk-KZ"/>
        </w:rPr>
        <w:t>с</w:t>
      </w:r>
      <w:r w:rsidRPr="00590FD7">
        <w:rPr>
          <w:lang w:val="kk-KZ"/>
        </w:rPr>
        <w:t>анаттар), жеке консультациялық-диагностикалық емхана, жеке кабинеттер: офтальмологиялық және 5 стоматологиялық</w:t>
      </w:r>
      <w:r>
        <w:rPr>
          <w:lang w:val="kk-KZ"/>
        </w:rPr>
        <w:t xml:space="preserve"> кабинет көрсетеді</w:t>
      </w:r>
      <w:r w:rsidRPr="00590FD7">
        <w:rPr>
          <w:lang w:val="kk-KZ"/>
        </w:rPr>
        <w:t xml:space="preserve">. 2023 жылы Межовка ауылында медициналық пункттің құрылысы аяқталды. </w:t>
      </w:r>
      <w:r w:rsidR="00870B60">
        <w:rPr>
          <w:lang w:val="kk-KZ"/>
        </w:rPr>
        <w:t>«</w:t>
      </w:r>
      <w:r w:rsidRPr="00590FD7">
        <w:rPr>
          <w:lang w:val="kk-KZ"/>
        </w:rPr>
        <w:t>Ауылдық денсаулық сақтауды жаңғырту</w:t>
      </w:r>
      <w:r w:rsidR="00870B60">
        <w:rPr>
          <w:lang w:val="kk-KZ"/>
        </w:rPr>
        <w:t>»</w:t>
      </w:r>
      <w:r w:rsidRPr="00590FD7">
        <w:rPr>
          <w:lang w:val="kk-KZ"/>
        </w:rPr>
        <w:t xml:space="preserve"> ұлттық жобасы бойынша Волчанка ауылында дәрігерлік амбулатория құрылысы жүргізілуде.</w:t>
      </w:r>
    </w:p>
    <w:p w:rsidR="00590FD7" w:rsidRPr="00590FD7" w:rsidRDefault="00590FD7" w:rsidP="00590FD7">
      <w:pPr>
        <w:pBdr>
          <w:bottom w:val="single" w:sz="4" w:space="0" w:color="FFFFFF"/>
        </w:pBdr>
        <w:tabs>
          <w:tab w:val="left" w:pos="0"/>
        </w:tabs>
        <w:autoSpaceDE w:val="0"/>
        <w:autoSpaceDN w:val="0"/>
        <w:adjustRightInd w:val="0"/>
        <w:ind w:firstLine="708"/>
        <w:jc w:val="both"/>
        <w:rPr>
          <w:lang w:val="kk-KZ"/>
        </w:rPr>
      </w:pPr>
      <w:r w:rsidRPr="00590FD7">
        <w:rPr>
          <w:lang w:val="kk-KZ"/>
        </w:rPr>
        <w:t xml:space="preserve">Шемонаиха қаласының №1,3,4,5 шағын аудандарының тұрғындарына қызмет көрсететін №2 дәрігерлік амбулаторияны (авариялық ғимарат, жұмыс істемейді) қоспағанда, барлық медициналық мекемелер халық үшін қадамдық қолжетімділікте болады, оларға аудандық ауруханада медициналық көмек көрсетіледі. </w:t>
      </w:r>
    </w:p>
    <w:p w:rsidR="00590FD7" w:rsidRPr="009F3980" w:rsidRDefault="00590FD7" w:rsidP="00590FD7">
      <w:pPr>
        <w:pBdr>
          <w:bottom w:val="single" w:sz="4" w:space="0" w:color="FFFFFF"/>
        </w:pBdr>
        <w:tabs>
          <w:tab w:val="left" w:pos="0"/>
        </w:tabs>
        <w:autoSpaceDE w:val="0"/>
        <w:autoSpaceDN w:val="0"/>
        <w:adjustRightInd w:val="0"/>
        <w:ind w:firstLine="708"/>
        <w:jc w:val="both"/>
        <w:rPr>
          <w:lang w:val="kk-KZ"/>
        </w:rPr>
      </w:pPr>
      <w:r w:rsidRPr="00590FD7">
        <w:rPr>
          <w:lang w:val="kk-KZ"/>
        </w:rPr>
        <w:t>Әлеуметтік маңызы бар аурулар бойынша сырқаттанушылық көрсеткіштері орта облыстық деңгейден жоғары болып қалуда</w:t>
      </w:r>
      <w:r w:rsidR="00393227">
        <w:rPr>
          <w:rStyle w:val="aff7"/>
        </w:rPr>
        <w:footnoteReference w:id="8"/>
      </w:r>
      <w:r w:rsidRPr="00590FD7">
        <w:rPr>
          <w:lang w:val="kk-KZ"/>
        </w:rPr>
        <w:t xml:space="preserve">. </w:t>
      </w:r>
    </w:p>
    <w:p w:rsidR="009F3980" w:rsidRPr="009F3980" w:rsidRDefault="009F3980" w:rsidP="009F3980">
      <w:pPr>
        <w:pBdr>
          <w:bottom w:val="single" w:sz="4" w:space="0" w:color="FFFFFF"/>
        </w:pBdr>
        <w:tabs>
          <w:tab w:val="left" w:pos="0"/>
        </w:tabs>
        <w:autoSpaceDE w:val="0"/>
        <w:autoSpaceDN w:val="0"/>
        <w:adjustRightInd w:val="0"/>
        <w:ind w:firstLine="708"/>
        <w:jc w:val="both"/>
        <w:rPr>
          <w:lang w:val="kk-KZ"/>
        </w:rPr>
      </w:pPr>
      <w:r w:rsidRPr="009F3980">
        <w:rPr>
          <w:lang w:val="kk-KZ"/>
        </w:rPr>
        <w:t>2025 жылдың 10 айында 2024 жылдың ұқсас кезеңімен салыстырғанда:</w:t>
      </w:r>
    </w:p>
    <w:p w:rsidR="009F3980" w:rsidRPr="009F3980" w:rsidRDefault="009F3980" w:rsidP="009F3980">
      <w:pPr>
        <w:pBdr>
          <w:bottom w:val="single" w:sz="4" w:space="0" w:color="FFFFFF"/>
        </w:pBdr>
        <w:tabs>
          <w:tab w:val="left" w:pos="0"/>
        </w:tabs>
        <w:autoSpaceDE w:val="0"/>
        <w:autoSpaceDN w:val="0"/>
        <w:adjustRightInd w:val="0"/>
        <w:ind w:firstLine="708"/>
        <w:jc w:val="both"/>
        <w:rPr>
          <w:lang w:val="kk-KZ"/>
        </w:rPr>
      </w:pPr>
      <w:r w:rsidRPr="009F3980">
        <w:rPr>
          <w:lang w:val="kk-KZ"/>
        </w:rPr>
        <w:t>- қан айналымы жүйесі ауруларынан сырқаттанушылық көрсеткіштері 19,9%  (100 мың тұрғынға 2 707,5), қатерлі ісіктер 12,8% (100 мың тұрғынға 358,7), қан айналымы жүйесі ауруларынан өлім-жітім 19,6% (100 мың тұрғынға 172,39) төмендеді;</w:t>
      </w:r>
    </w:p>
    <w:p w:rsidR="009F3980" w:rsidRPr="009F3980" w:rsidRDefault="009F3980" w:rsidP="009F3980">
      <w:pPr>
        <w:pBdr>
          <w:bottom w:val="single" w:sz="4" w:space="0" w:color="FFFFFF"/>
        </w:pBdr>
        <w:tabs>
          <w:tab w:val="left" w:pos="0"/>
        </w:tabs>
        <w:autoSpaceDE w:val="0"/>
        <w:autoSpaceDN w:val="0"/>
        <w:adjustRightInd w:val="0"/>
        <w:ind w:firstLine="708"/>
        <w:jc w:val="both"/>
        <w:rPr>
          <w:lang w:val="kk-KZ"/>
        </w:rPr>
      </w:pPr>
      <w:r w:rsidRPr="009F3980">
        <w:rPr>
          <w:lang w:val="kk-KZ"/>
        </w:rPr>
        <w:t>- туберкулезбен сырқаттанушылық көрсеткіштері 14,4% (100 мың тұрғынға 38,9), қатерлі ісіктерден болатын өлім-жітім 1,4% (100 мың тұрғынға 117,1) өсті.</w:t>
      </w:r>
    </w:p>
    <w:p w:rsidR="009F3980" w:rsidRPr="009F3980" w:rsidRDefault="009F3980" w:rsidP="009F3980">
      <w:pPr>
        <w:pBdr>
          <w:bottom w:val="single" w:sz="4" w:space="0" w:color="FFFFFF"/>
        </w:pBdr>
        <w:tabs>
          <w:tab w:val="left" w:pos="0"/>
        </w:tabs>
        <w:autoSpaceDE w:val="0"/>
        <w:autoSpaceDN w:val="0"/>
        <w:adjustRightInd w:val="0"/>
        <w:ind w:firstLine="708"/>
        <w:jc w:val="both"/>
        <w:rPr>
          <w:lang w:val="kk-KZ"/>
        </w:rPr>
      </w:pPr>
      <w:r w:rsidRPr="009F3980">
        <w:rPr>
          <w:lang w:val="kk-KZ"/>
        </w:rPr>
        <w:lastRenderedPageBreak/>
        <w:t>2025 жылдың басынан бастап нәресте өлімі тіркелген жоқ</w:t>
      </w:r>
      <w:r w:rsidR="00393227">
        <w:rPr>
          <w:rStyle w:val="aff7"/>
        </w:rPr>
        <w:footnoteReference w:id="9"/>
      </w:r>
      <w:r w:rsidRPr="009F3980">
        <w:rPr>
          <w:lang w:val="kk-KZ"/>
        </w:rPr>
        <w:t>.  Соңғы үш жылда ана өлімі тіркелген жоқ.</w:t>
      </w:r>
    </w:p>
    <w:p w:rsidR="00590FD7" w:rsidRPr="00C05761" w:rsidRDefault="00590FD7" w:rsidP="00590FD7">
      <w:pPr>
        <w:pBdr>
          <w:bottom w:val="single" w:sz="4" w:space="0" w:color="FFFFFF"/>
        </w:pBdr>
        <w:tabs>
          <w:tab w:val="left" w:pos="0"/>
        </w:tabs>
        <w:autoSpaceDE w:val="0"/>
        <w:autoSpaceDN w:val="0"/>
        <w:adjustRightInd w:val="0"/>
        <w:ind w:firstLine="708"/>
        <w:jc w:val="both"/>
        <w:rPr>
          <w:lang w:val="kk-KZ"/>
        </w:rPr>
      </w:pPr>
      <w:r w:rsidRPr="00590FD7">
        <w:rPr>
          <w:lang w:val="kk-KZ"/>
        </w:rPr>
        <w:t xml:space="preserve">2022-2024 жылдары 778,5 млн. теңге сомасына 40 бірлік медициналық жабдық, оның ішінде компьютерлік томограф сатып алынды. </w:t>
      </w:r>
      <w:r w:rsidR="009F3980" w:rsidRPr="009F3980">
        <w:rPr>
          <w:lang w:val="kk-KZ"/>
        </w:rPr>
        <w:t>2025 жылға құны 122,4 млн. теңге болатын 25 бірлік медициналық жабдықты сатып алу жоспарланған.</w:t>
      </w:r>
    </w:p>
    <w:p w:rsidR="00590FD7" w:rsidRPr="00590FD7" w:rsidRDefault="00F613D8" w:rsidP="00A25DDD">
      <w:pPr>
        <w:pBdr>
          <w:bottom w:val="single" w:sz="4" w:space="0" w:color="FFFFFF"/>
        </w:pBdr>
        <w:tabs>
          <w:tab w:val="left" w:pos="0"/>
        </w:tabs>
        <w:autoSpaceDE w:val="0"/>
        <w:autoSpaceDN w:val="0"/>
        <w:adjustRightInd w:val="0"/>
        <w:jc w:val="both"/>
        <w:rPr>
          <w:lang w:val="kk-KZ"/>
        </w:rPr>
      </w:pPr>
      <w:r>
        <w:rPr>
          <w:lang w:val="kk-KZ"/>
        </w:rPr>
        <w:tab/>
      </w:r>
      <w:r w:rsidR="00A25DDD">
        <w:rPr>
          <w:lang w:val="kk-KZ"/>
        </w:rPr>
        <w:t>3</w:t>
      </w:r>
      <w:r w:rsidR="00590FD7" w:rsidRPr="00590FD7">
        <w:rPr>
          <w:lang w:val="kk-KZ"/>
        </w:rPr>
        <w:t xml:space="preserve"> жыл ішінде 5 дәрігер мен 2 орта медицина қызметкері шетелде оқудан өтті</w:t>
      </w:r>
      <w:r>
        <w:rPr>
          <w:rStyle w:val="aff7"/>
        </w:rPr>
        <w:footnoteReference w:id="10"/>
      </w:r>
      <w:r w:rsidR="00590FD7" w:rsidRPr="00590FD7">
        <w:rPr>
          <w:lang w:val="kk-KZ"/>
        </w:rPr>
        <w:t xml:space="preserve">.  </w:t>
      </w:r>
    </w:p>
    <w:p w:rsidR="004C136B" w:rsidRPr="00590FD7" w:rsidRDefault="00590FD7" w:rsidP="003B2682">
      <w:pPr>
        <w:pBdr>
          <w:bottom w:val="single" w:sz="4" w:space="0" w:color="FFFFFF"/>
        </w:pBdr>
        <w:tabs>
          <w:tab w:val="left" w:pos="0"/>
        </w:tabs>
        <w:autoSpaceDE w:val="0"/>
        <w:autoSpaceDN w:val="0"/>
        <w:adjustRightInd w:val="0"/>
        <w:ind w:firstLine="708"/>
        <w:jc w:val="both"/>
        <w:rPr>
          <w:lang w:val="kk-KZ"/>
        </w:rPr>
      </w:pPr>
      <w:r w:rsidRPr="00590FD7">
        <w:rPr>
          <w:lang w:val="kk-KZ"/>
        </w:rPr>
        <w:t>Ауруларды ерте анықтау мақсатында скринингтік тексерулер жүргізіледі</w:t>
      </w:r>
      <w:r w:rsidR="00F613D8">
        <w:rPr>
          <w:rStyle w:val="aff7"/>
        </w:rPr>
        <w:footnoteReference w:id="11"/>
      </w:r>
      <w:r w:rsidR="002A2DDF" w:rsidRPr="00590FD7">
        <w:rPr>
          <w:bCs/>
          <w:lang w:val="kk-KZ"/>
        </w:rPr>
        <w:t xml:space="preserve">. </w:t>
      </w:r>
    </w:p>
    <w:p w:rsidR="00590FD7" w:rsidRPr="00590FD7" w:rsidRDefault="00590FD7" w:rsidP="00590FD7">
      <w:pPr>
        <w:pBdr>
          <w:bottom w:val="single" w:sz="4" w:space="0" w:color="FFFFFF"/>
        </w:pBdr>
        <w:tabs>
          <w:tab w:val="left" w:pos="0"/>
        </w:tabs>
        <w:autoSpaceDE w:val="0"/>
        <w:autoSpaceDN w:val="0"/>
        <w:adjustRightInd w:val="0"/>
        <w:ind w:firstLine="708"/>
        <w:jc w:val="both"/>
        <w:rPr>
          <w:b/>
          <w:i/>
          <w:lang w:val="kk-KZ"/>
        </w:rPr>
      </w:pPr>
      <w:r w:rsidRPr="00590FD7">
        <w:rPr>
          <w:b/>
          <w:i/>
          <w:lang w:val="kk-KZ"/>
        </w:rPr>
        <w:t>Білім беру сапасын жақсарту:</w:t>
      </w:r>
    </w:p>
    <w:p w:rsidR="00590FD7" w:rsidRPr="00590FD7" w:rsidRDefault="00590FD7" w:rsidP="00590FD7">
      <w:pPr>
        <w:pBdr>
          <w:bottom w:val="single" w:sz="4" w:space="0" w:color="FFFFFF"/>
        </w:pBdr>
        <w:tabs>
          <w:tab w:val="left" w:pos="0"/>
        </w:tabs>
        <w:autoSpaceDE w:val="0"/>
        <w:autoSpaceDN w:val="0"/>
        <w:adjustRightInd w:val="0"/>
        <w:ind w:firstLine="708"/>
        <w:jc w:val="both"/>
        <w:rPr>
          <w:bCs/>
          <w:iCs/>
          <w:lang w:val="kk-KZ"/>
        </w:rPr>
      </w:pPr>
      <w:r w:rsidRPr="00590FD7">
        <w:rPr>
          <w:bCs/>
          <w:iCs/>
          <w:lang w:val="kk-KZ"/>
        </w:rPr>
        <w:t xml:space="preserve">Білім беру саласында: 3 жастан 6 жасқа дейінгі балаларды мектепке дейінгі біліммен 100% қамту, 2 жастан 6 жасқа дейін – </w:t>
      </w:r>
      <w:r w:rsidR="003B2682">
        <w:rPr>
          <w:bCs/>
          <w:iCs/>
          <w:lang w:val="kk-KZ"/>
        </w:rPr>
        <w:t>100</w:t>
      </w:r>
      <w:r w:rsidRPr="00590FD7">
        <w:rPr>
          <w:bCs/>
          <w:iCs/>
          <w:lang w:val="kk-KZ"/>
        </w:rPr>
        <w:t>%</w:t>
      </w:r>
      <w:r w:rsidR="00F613D8">
        <w:rPr>
          <w:rStyle w:val="aff7"/>
          <w:bCs/>
          <w:iCs/>
        </w:rPr>
        <w:footnoteReference w:id="12"/>
      </w:r>
      <w:r w:rsidRPr="00590FD7">
        <w:rPr>
          <w:bCs/>
          <w:iCs/>
          <w:lang w:val="kk-KZ"/>
        </w:rPr>
        <w:t xml:space="preserve">, 5-6 жастағы балалардың мектепалды даярлыққа қолжетімділігі қамтамасыз етілген. Апатты мектептер мәселесі шешілді. Жыл сайын аудан мектептерінде ағымдағы жөндеу жұмыстарын жүргізуге қаражат бөлінеді. Мектептердегі компьютерлермен қамтамасыз ету бір компьютерге 3 оқушыны құрайды. </w:t>
      </w:r>
    </w:p>
    <w:p w:rsidR="00590FD7" w:rsidRPr="00590FD7" w:rsidRDefault="00590FD7" w:rsidP="00590FD7">
      <w:pPr>
        <w:pBdr>
          <w:bottom w:val="single" w:sz="4" w:space="0" w:color="FFFFFF"/>
        </w:pBdr>
        <w:tabs>
          <w:tab w:val="left" w:pos="0"/>
        </w:tabs>
        <w:autoSpaceDE w:val="0"/>
        <w:autoSpaceDN w:val="0"/>
        <w:adjustRightInd w:val="0"/>
        <w:ind w:firstLine="708"/>
        <w:jc w:val="both"/>
        <w:rPr>
          <w:bCs/>
          <w:iCs/>
          <w:lang w:val="kk-KZ"/>
        </w:rPr>
      </w:pPr>
      <w:r w:rsidRPr="00590FD7">
        <w:rPr>
          <w:bCs/>
          <w:iCs/>
          <w:lang w:val="kk-KZ"/>
        </w:rPr>
        <w:t xml:space="preserve">2025 жылы </w:t>
      </w:r>
      <w:r>
        <w:rPr>
          <w:bCs/>
          <w:iCs/>
          <w:lang w:val="kk-KZ"/>
        </w:rPr>
        <w:t>«Ж</w:t>
      </w:r>
      <w:r w:rsidRPr="00590FD7">
        <w:rPr>
          <w:bCs/>
          <w:iCs/>
          <w:lang w:val="kk-KZ"/>
        </w:rPr>
        <w:t>айлы мектеп</w:t>
      </w:r>
      <w:r>
        <w:rPr>
          <w:bCs/>
          <w:iCs/>
          <w:lang w:val="kk-KZ"/>
        </w:rPr>
        <w:t>»</w:t>
      </w:r>
      <w:r w:rsidRPr="00590FD7">
        <w:rPr>
          <w:bCs/>
          <w:iCs/>
          <w:lang w:val="kk-KZ"/>
        </w:rPr>
        <w:t xml:space="preserve"> ұлттық жобасын іске асыру шеңберінде Шемонаиха қаласында 300 орындық мектеп пайдалануға берілді (1936 жылы салынған №4 ЖББОМ ғимаратының орнына).</w:t>
      </w:r>
    </w:p>
    <w:p w:rsidR="00590FD7" w:rsidRPr="00590FD7" w:rsidRDefault="00590FD7" w:rsidP="00590FD7">
      <w:pPr>
        <w:pBdr>
          <w:bottom w:val="single" w:sz="4" w:space="0" w:color="FFFFFF"/>
        </w:pBdr>
        <w:tabs>
          <w:tab w:val="left" w:pos="0"/>
        </w:tabs>
        <w:autoSpaceDE w:val="0"/>
        <w:autoSpaceDN w:val="0"/>
        <w:adjustRightInd w:val="0"/>
        <w:ind w:firstLine="708"/>
        <w:jc w:val="both"/>
        <w:rPr>
          <w:bCs/>
          <w:iCs/>
          <w:lang w:val="kk-KZ"/>
        </w:rPr>
      </w:pPr>
      <w:r w:rsidRPr="00590FD7">
        <w:rPr>
          <w:bCs/>
          <w:iCs/>
          <w:lang w:val="kk-KZ"/>
        </w:rPr>
        <w:t>Бастауыш сыныптардың 2 038 оқушысы және аз қамтылған отбасылардан 5-11 сынып аралығында 108 оқушы тегін тамақпен қамтамасыз етілді.</w:t>
      </w:r>
    </w:p>
    <w:p w:rsidR="00590FD7" w:rsidRDefault="00590FD7" w:rsidP="00590FD7">
      <w:pPr>
        <w:pBdr>
          <w:bottom w:val="single" w:sz="4" w:space="0" w:color="FFFFFF"/>
        </w:pBdr>
        <w:tabs>
          <w:tab w:val="left" w:pos="0"/>
        </w:tabs>
        <w:autoSpaceDE w:val="0"/>
        <w:autoSpaceDN w:val="0"/>
        <w:adjustRightInd w:val="0"/>
        <w:ind w:firstLine="708"/>
        <w:jc w:val="both"/>
        <w:rPr>
          <w:b/>
          <w:i/>
          <w:lang w:val="kk-KZ"/>
        </w:rPr>
      </w:pPr>
      <w:r w:rsidRPr="00190977">
        <w:rPr>
          <w:bCs/>
          <w:iCs/>
          <w:lang w:val="kk-KZ"/>
        </w:rPr>
        <w:t>17 елді мекеннен балаларды оқытумен қамту мақсатында 280 оқушы мен тәрбиеленушіні тасымалдау жүзеге асырылады</w:t>
      </w:r>
      <w:r w:rsidRPr="00190977">
        <w:rPr>
          <w:b/>
          <w:i/>
          <w:lang w:val="kk-KZ"/>
        </w:rPr>
        <w:t>.</w:t>
      </w:r>
    </w:p>
    <w:p w:rsidR="00590FD7" w:rsidRDefault="00590FD7" w:rsidP="00CA50BC">
      <w:pPr>
        <w:pBdr>
          <w:bottom w:val="single" w:sz="4" w:space="0" w:color="FFFFFF"/>
        </w:pBdr>
        <w:tabs>
          <w:tab w:val="left" w:pos="0"/>
        </w:tabs>
        <w:autoSpaceDE w:val="0"/>
        <w:autoSpaceDN w:val="0"/>
        <w:adjustRightInd w:val="0"/>
        <w:ind w:firstLine="708"/>
        <w:jc w:val="both"/>
        <w:rPr>
          <w:lang w:val="kk-KZ"/>
        </w:rPr>
      </w:pPr>
      <w:r w:rsidRPr="00190977">
        <w:rPr>
          <w:lang w:val="kk-KZ"/>
        </w:rPr>
        <w:t>Аудан орталығында психологиялық-педагогикалық түзету кабинеті жұмыс істейді, онда ерекше білім беру қажеттіліктері бар 42 бала айналысады.</w:t>
      </w:r>
    </w:p>
    <w:p w:rsidR="00590FD7" w:rsidRDefault="00590FD7" w:rsidP="002C6DA4">
      <w:pPr>
        <w:pBdr>
          <w:bottom w:val="single" w:sz="4" w:space="0" w:color="FFFFFF"/>
        </w:pBdr>
        <w:tabs>
          <w:tab w:val="left" w:pos="0"/>
        </w:tabs>
        <w:autoSpaceDE w:val="0"/>
        <w:autoSpaceDN w:val="0"/>
        <w:adjustRightInd w:val="0"/>
        <w:ind w:firstLine="708"/>
        <w:jc w:val="both"/>
        <w:rPr>
          <w:lang w:val="kk-KZ"/>
        </w:rPr>
      </w:pPr>
      <w:r w:rsidRPr="00590FD7">
        <w:rPr>
          <w:lang w:val="kk-KZ"/>
        </w:rPr>
        <w:t>Ауданда кадрлар даярлауды 2 колледж жүзеге асырады, оқушылардың жалпы контингенті 753 студент, оның ішінде 507 студент (67%) мемлекеттік білім беру тапсырысы бойынша оқиды, орташа жылдық бітіруі 85% дейін адамды жұмысқа орналастырумен 200 астам</w:t>
      </w:r>
      <w:r>
        <w:rPr>
          <w:lang w:val="kk-KZ"/>
        </w:rPr>
        <w:t xml:space="preserve"> адам</w:t>
      </w:r>
      <w:r w:rsidRPr="00590FD7">
        <w:rPr>
          <w:lang w:val="kk-KZ"/>
        </w:rPr>
        <w:t>.  Аудан колледждерінде 237 студентті қамти отырып (40,0%), 12 кәсіпорынды тарта отырып, дуальды оқыту жүйесі енгізілді.</w:t>
      </w:r>
    </w:p>
    <w:p w:rsidR="00590FD7" w:rsidRPr="00590FD7" w:rsidRDefault="00590FD7" w:rsidP="00590FD7">
      <w:pPr>
        <w:pBdr>
          <w:bottom w:val="single" w:sz="4" w:space="0" w:color="FFFFFF"/>
        </w:pBdr>
        <w:tabs>
          <w:tab w:val="left" w:pos="0"/>
        </w:tabs>
        <w:autoSpaceDE w:val="0"/>
        <w:autoSpaceDN w:val="0"/>
        <w:adjustRightInd w:val="0"/>
        <w:ind w:firstLine="708"/>
        <w:jc w:val="both"/>
        <w:rPr>
          <w:b/>
          <w:i/>
          <w:lang w:val="kk-KZ"/>
        </w:rPr>
      </w:pPr>
      <w:r w:rsidRPr="00590FD7">
        <w:rPr>
          <w:b/>
          <w:i/>
          <w:lang w:val="kk-KZ"/>
        </w:rPr>
        <w:t>Бұқаралық спорт үшін жағдай жасау:</w:t>
      </w:r>
    </w:p>
    <w:p w:rsidR="00590FD7" w:rsidRPr="00590FD7" w:rsidRDefault="00590FD7" w:rsidP="00590FD7">
      <w:pPr>
        <w:pBdr>
          <w:bottom w:val="single" w:sz="4" w:space="0" w:color="FFFFFF"/>
        </w:pBdr>
        <w:tabs>
          <w:tab w:val="left" w:pos="0"/>
        </w:tabs>
        <w:autoSpaceDE w:val="0"/>
        <w:autoSpaceDN w:val="0"/>
        <w:adjustRightInd w:val="0"/>
        <w:ind w:firstLine="708"/>
        <w:jc w:val="both"/>
        <w:rPr>
          <w:bCs/>
          <w:iCs/>
          <w:lang w:val="kk-KZ"/>
        </w:rPr>
      </w:pPr>
      <w:r w:rsidRPr="00590FD7">
        <w:rPr>
          <w:bCs/>
          <w:iCs/>
          <w:lang w:val="kk-KZ"/>
        </w:rPr>
        <w:t xml:space="preserve">Дене тәрбиесі бойынша оқу сабақтарын өткізу және дене шынықтыру-сауықтыру жұмыстарын жүргізуді ұйымдастыру үшін ауданда 92 спорт ғимараты бар. </w:t>
      </w:r>
    </w:p>
    <w:p w:rsidR="00590FD7" w:rsidRPr="00590FD7" w:rsidRDefault="00590FD7" w:rsidP="00590FD7">
      <w:pPr>
        <w:pBdr>
          <w:bottom w:val="single" w:sz="4" w:space="0" w:color="FFFFFF"/>
        </w:pBdr>
        <w:tabs>
          <w:tab w:val="left" w:pos="0"/>
        </w:tabs>
        <w:autoSpaceDE w:val="0"/>
        <w:autoSpaceDN w:val="0"/>
        <w:adjustRightInd w:val="0"/>
        <w:ind w:firstLine="708"/>
        <w:jc w:val="both"/>
        <w:rPr>
          <w:bCs/>
          <w:iCs/>
          <w:lang w:val="kk-KZ"/>
        </w:rPr>
      </w:pPr>
      <w:r w:rsidRPr="00590FD7">
        <w:rPr>
          <w:bCs/>
          <w:iCs/>
          <w:lang w:val="kk-KZ"/>
        </w:rPr>
        <w:t>Дене шынықтырумен 18 7</w:t>
      </w:r>
      <w:r w:rsidR="00A25DDD">
        <w:rPr>
          <w:bCs/>
          <w:iCs/>
          <w:lang w:val="kk-KZ"/>
        </w:rPr>
        <w:t>88</w:t>
      </w:r>
      <w:r w:rsidRPr="00590FD7">
        <w:rPr>
          <w:bCs/>
          <w:iCs/>
          <w:lang w:val="kk-KZ"/>
        </w:rPr>
        <w:t xml:space="preserve"> адам айналысады, бұл аудан халқының жалпы санының 45,9% құрайды. Мүмкіндігі шектеулі жандар үшін ауданда ауыр атлетика, армрестлинг және шахмат-дойбы клубы жұмыс істейді.</w:t>
      </w:r>
    </w:p>
    <w:p w:rsidR="00590FD7" w:rsidRPr="00590FD7" w:rsidRDefault="00590FD7" w:rsidP="00590FD7">
      <w:pPr>
        <w:pBdr>
          <w:bottom w:val="single" w:sz="4" w:space="0" w:color="FFFFFF"/>
        </w:pBdr>
        <w:tabs>
          <w:tab w:val="left" w:pos="0"/>
        </w:tabs>
        <w:autoSpaceDE w:val="0"/>
        <w:autoSpaceDN w:val="0"/>
        <w:adjustRightInd w:val="0"/>
        <w:ind w:firstLine="708"/>
        <w:jc w:val="both"/>
        <w:rPr>
          <w:bCs/>
          <w:iCs/>
          <w:lang w:val="kk-KZ"/>
        </w:rPr>
      </w:pPr>
      <w:r w:rsidRPr="00590FD7">
        <w:rPr>
          <w:bCs/>
          <w:iCs/>
          <w:lang w:val="kk-KZ"/>
        </w:rPr>
        <w:t xml:space="preserve">2022-2024 жылдары StreetWorkout 13 алаңы, әмбебап спорт алаңы орнатылды. 2022 жылы Шемонаиха қаласында дене шынықтыру-сауықтыру кешенінің құрылысы аяқталды. </w:t>
      </w:r>
    </w:p>
    <w:p w:rsidR="00590FD7" w:rsidRPr="00590FD7" w:rsidRDefault="00590FD7" w:rsidP="00590FD7">
      <w:pPr>
        <w:pBdr>
          <w:bottom w:val="single" w:sz="4" w:space="0" w:color="FFFFFF"/>
        </w:pBdr>
        <w:tabs>
          <w:tab w:val="left" w:pos="0"/>
        </w:tabs>
        <w:autoSpaceDE w:val="0"/>
        <w:autoSpaceDN w:val="0"/>
        <w:adjustRightInd w:val="0"/>
        <w:ind w:firstLine="708"/>
        <w:jc w:val="both"/>
        <w:rPr>
          <w:bCs/>
          <w:iCs/>
          <w:lang w:val="kk-KZ"/>
        </w:rPr>
      </w:pPr>
      <w:r w:rsidRPr="00590FD7">
        <w:rPr>
          <w:bCs/>
          <w:iCs/>
          <w:lang w:val="kk-KZ"/>
        </w:rPr>
        <w:lastRenderedPageBreak/>
        <w:t xml:space="preserve">Облыстық бюджет қаражаты есебінен </w:t>
      </w:r>
      <w:r>
        <w:rPr>
          <w:bCs/>
          <w:iCs/>
          <w:lang w:val="kk-KZ"/>
        </w:rPr>
        <w:t>«</w:t>
      </w:r>
      <w:r w:rsidRPr="00590FD7">
        <w:rPr>
          <w:bCs/>
          <w:iCs/>
          <w:lang w:val="kk-KZ"/>
        </w:rPr>
        <w:t>Жұлдыз</w:t>
      </w:r>
      <w:r>
        <w:rPr>
          <w:bCs/>
          <w:iCs/>
          <w:lang w:val="kk-KZ"/>
        </w:rPr>
        <w:t>»</w:t>
      </w:r>
      <w:r w:rsidRPr="00590FD7">
        <w:rPr>
          <w:bCs/>
          <w:iCs/>
          <w:lang w:val="kk-KZ"/>
        </w:rPr>
        <w:t xml:space="preserve"> спорт клубы</w:t>
      </w:r>
      <w:r>
        <w:rPr>
          <w:bCs/>
          <w:iCs/>
          <w:lang w:val="kk-KZ"/>
        </w:rPr>
        <w:t>»</w:t>
      </w:r>
      <w:r w:rsidRPr="00590FD7">
        <w:rPr>
          <w:bCs/>
          <w:iCs/>
          <w:lang w:val="kk-KZ"/>
        </w:rPr>
        <w:t xml:space="preserve"> КММ  желдеткіші мен кәрізіне 56,6 млн. теңге</w:t>
      </w:r>
      <w:r>
        <w:rPr>
          <w:bCs/>
          <w:iCs/>
          <w:lang w:val="kk-KZ"/>
        </w:rPr>
        <w:t xml:space="preserve">ге </w:t>
      </w:r>
      <w:r w:rsidRPr="00590FD7">
        <w:rPr>
          <w:bCs/>
          <w:iCs/>
          <w:lang w:val="kk-KZ"/>
        </w:rPr>
        <w:t>ағымдағы жөндеу, қоршау, пандус дайындау және монтаждау жұмыстары жүргізілді.</w:t>
      </w:r>
    </w:p>
    <w:p w:rsidR="00590FD7" w:rsidRPr="00590FD7" w:rsidRDefault="00590FD7" w:rsidP="00590FD7">
      <w:pPr>
        <w:pBdr>
          <w:bottom w:val="single" w:sz="4" w:space="0" w:color="FFFFFF"/>
        </w:pBdr>
        <w:tabs>
          <w:tab w:val="left" w:pos="0"/>
        </w:tabs>
        <w:autoSpaceDE w:val="0"/>
        <w:autoSpaceDN w:val="0"/>
        <w:adjustRightInd w:val="0"/>
        <w:ind w:firstLine="708"/>
        <w:jc w:val="both"/>
        <w:rPr>
          <w:b/>
          <w:i/>
          <w:lang w:val="kk-KZ"/>
        </w:rPr>
      </w:pPr>
      <w:r w:rsidRPr="00590FD7">
        <w:rPr>
          <w:b/>
          <w:i/>
          <w:lang w:val="kk-KZ"/>
        </w:rPr>
        <w:t>Жастардың әлеуетін іске асыру:</w:t>
      </w:r>
    </w:p>
    <w:p w:rsidR="00590FD7" w:rsidRPr="00590FD7" w:rsidRDefault="00590FD7" w:rsidP="00590FD7">
      <w:pPr>
        <w:pBdr>
          <w:bottom w:val="single" w:sz="4" w:space="0" w:color="FFFFFF"/>
        </w:pBdr>
        <w:tabs>
          <w:tab w:val="left" w:pos="0"/>
        </w:tabs>
        <w:autoSpaceDE w:val="0"/>
        <w:autoSpaceDN w:val="0"/>
        <w:adjustRightInd w:val="0"/>
        <w:ind w:firstLine="708"/>
        <w:jc w:val="both"/>
        <w:rPr>
          <w:bCs/>
          <w:iCs/>
          <w:lang w:val="kk-KZ"/>
        </w:rPr>
      </w:pPr>
      <w:r w:rsidRPr="00590FD7">
        <w:rPr>
          <w:bCs/>
          <w:iCs/>
          <w:lang w:val="kk-KZ"/>
        </w:rPr>
        <w:t>Аудандағы жастардың үлесі (14 жастан 35 жасқа дейін) халықтың 2</w:t>
      </w:r>
      <w:r w:rsidR="00C04BED">
        <w:rPr>
          <w:bCs/>
          <w:iCs/>
          <w:lang w:val="kk-KZ"/>
        </w:rPr>
        <w:t>2,5</w:t>
      </w:r>
      <w:r w:rsidRPr="00590FD7">
        <w:rPr>
          <w:bCs/>
          <w:iCs/>
          <w:lang w:val="kk-KZ"/>
        </w:rPr>
        <w:t xml:space="preserve">% немесе 9 </w:t>
      </w:r>
      <w:r w:rsidR="00C04BED">
        <w:rPr>
          <w:bCs/>
          <w:iCs/>
          <w:lang w:val="kk-KZ"/>
        </w:rPr>
        <w:t>166</w:t>
      </w:r>
      <w:r w:rsidRPr="00590FD7">
        <w:rPr>
          <w:bCs/>
          <w:iCs/>
          <w:lang w:val="kk-KZ"/>
        </w:rPr>
        <w:t xml:space="preserve"> жасты құрайды, оның ішінде қалалық жерлерде 4 </w:t>
      </w:r>
      <w:r w:rsidR="00C04BED">
        <w:rPr>
          <w:bCs/>
          <w:iCs/>
          <w:lang w:val="kk-KZ"/>
        </w:rPr>
        <w:t>117</w:t>
      </w:r>
      <w:r w:rsidRPr="00590FD7">
        <w:rPr>
          <w:bCs/>
          <w:iCs/>
          <w:lang w:val="kk-KZ"/>
        </w:rPr>
        <w:t xml:space="preserve"> адам (4</w:t>
      </w:r>
      <w:r w:rsidR="00C04BED">
        <w:rPr>
          <w:bCs/>
          <w:iCs/>
          <w:lang w:val="kk-KZ"/>
        </w:rPr>
        <w:t>4,9</w:t>
      </w:r>
      <w:r w:rsidRPr="00590FD7">
        <w:rPr>
          <w:bCs/>
          <w:iCs/>
          <w:lang w:val="kk-KZ"/>
        </w:rPr>
        <w:t xml:space="preserve">%), ауылдық жерлерде-5 </w:t>
      </w:r>
      <w:r w:rsidR="00C04BED">
        <w:rPr>
          <w:bCs/>
          <w:iCs/>
          <w:lang w:val="kk-KZ"/>
        </w:rPr>
        <w:t>049</w:t>
      </w:r>
      <w:r w:rsidRPr="00590FD7">
        <w:rPr>
          <w:bCs/>
          <w:iCs/>
          <w:lang w:val="kk-KZ"/>
        </w:rPr>
        <w:t xml:space="preserve"> (5</w:t>
      </w:r>
      <w:r w:rsidR="00C04BED">
        <w:rPr>
          <w:bCs/>
          <w:iCs/>
          <w:lang w:val="kk-KZ"/>
        </w:rPr>
        <w:t>5,1</w:t>
      </w:r>
      <w:r w:rsidRPr="00590FD7">
        <w:rPr>
          <w:bCs/>
          <w:iCs/>
          <w:lang w:val="kk-KZ"/>
        </w:rPr>
        <w:t xml:space="preserve">%) тұрады. </w:t>
      </w:r>
    </w:p>
    <w:p w:rsidR="00590FD7" w:rsidRPr="00590FD7" w:rsidRDefault="00590FD7" w:rsidP="00590FD7">
      <w:pPr>
        <w:pBdr>
          <w:bottom w:val="single" w:sz="4" w:space="0" w:color="FFFFFF"/>
        </w:pBdr>
        <w:tabs>
          <w:tab w:val="left" w:pos="0"/>
        </w:tabs>
        <w:autoSpaceDE w:val="0"/>
        <w:autoSpaceDN w:val="0"/>
        <w:adjustRightInd w:val="0"/>
        <w:ind w:firstLine="708"/>
        <w:jc w:val="both"/>
        <w:rPr>
          <w:bCs/>
          <w:iCs/>
          <w:lang w:val="kk-KZ"/>
        </w:rPr>
      </w:pPr>
      <w:r w:rsidRPr="00590FD7">
        <w:rPr>
          <w:bCs/>
          <w:iCs/>
          <w:lang w:val="kk-KZ"/>
        </w:rPr>
        <w:t>Бюджеттен қысқа мерзімді кәсіптік оқытуға, әлеуметтік жұмыс орындарына және жастарды уақытша жұмысқа орналастыруға қаражат бөлінеді</w:t>
      </w:r>
      <w:r w:rsidR="00261B04">
        <w:rPr>
          <w:rStyle w:val="aff7"/>
          <w:bCs/>
          <w:iCs/>
        </w:rPr>
        <w:footnoteReference w:id="13"/>
      </w:r>
      <w:r w:rsidRPr="00590FD7">
        <w:rPr>
          <w:bCs/>
          <w:iCs/>
          <w:lang w:val="kk-KZ"/>
        </w:rPr>
        <w:t xml:space="preserve"> . </w:t>
      </w:r>
    </w:p>
    <w:p w:rsidR="00590FD7" w:rsidRDefault="00590FD7" w:rsidP="00590FD7">
      <w:pPr>
        <w:pBdr>
          <w:bottom w:val="single" w:sz="4" w:space="0" w:color="FFFFFF"/>
        </w:pBdr>
        <w:tabs>
          <w:tab w:val="left" w:pos="0"/>
        </w:tabs>
        <w:autoSpaceDE w:val="0"/>
        <w:autoSpaceDN w:val="0"/>
        <w:adjustRightInd w:val="0"/>
        <w:ind w:firstLine="708"/>
        <w:jc w:val="both"/>
        <w:rPr>
          <w:bCs/>
          <w:iCs/>
          <w:lang w:val="kk-KZ"/>
        </w:rPr>
      </w:pPr>
      <w:r w:rsidRPr="00590FD7">
        <w:rPr>
          <w:bCs/>
          <w:iCs/>
          <w:lang w:val="kk-KZ"/>
        </w:rPr>
        <w:t xml:space="preserve">Мектеп түлектерінің кетуін азайту және өңірлік жоғары оқу орындарының бәсекеге қабілеттілігін арттыру мәселелерін шешу үшін </w:t>
      </w:r>
      <w:r w:rsidR="00C04BED">
        <w:rPr>
          <w:bCs/>
          <w:iCs/>
          <w:lang w:val="kk-KZ"/>
        </w:rPr>
        <w:t>«Б</w:t>
      </w:r>
      <w:r w:rsidRPr="00590FD7">
        <w:rPr>
          <w:bCs/>
          <w:iCs/>
          <w:lang w:val="kk-KZ"/>
        </w:rPr>
        <w:t>ілі</w:t>
      </w:r>
      <w:r w:rsidR="00C04BED">
        <w:rPr>
          <w:bCs/>
          <w:iCs/>
          <w:lang w:val="kk-KZ"/>
        </w:rPr>
        <w:t>кт</w:t>
      </w:r>
      <w:r w:rsidRPr="00590FD7">
        <w:rPr>
          <w:bCs/>
          <w:iCs/>
          <w:lang w:val="kk-KZ"/>
        </w:rPr>
        <w:t>і маман</w:t>
      </w:r>
      <w:r w:rsidR="00C04BED">
        <w:rPr>
          <w:bCs/>
          <w:iCs/>
          <w:lang w:val="kk-KZ"/>
        </w:rPr>
        <w:t xml:space="preserve">» </w:t>
      </w:r>
      <w:r w:rsidRPr="00590FD7">
        <w:rPr>
          <w:bCs/>
          <w:iCs/>
          <w:lang w:val="kk-KZ"/>
        </w:rPr>
        <w:t>бағдарламасы іске асырылуда.</w:t>
      </w:r>
    </w:p>
    <w:p w:rsidR="00C04BED" w:rsidRPr="00590FD7" w:rsidRDefault="00C04BED" w:rsidP="00590FD7">
      <w:pPr>
        <w:pBdr>
          <w:bottom w:val="single" w:sz="4" w:space="0" w:color="FFFFFF"/>
        </w:pBdr>
        <w:tabs>
          <w:tab w:val="left" w:pos="0"/>
        </w:tabs>
        <w:autoSpaceDE w:val="0"/>
        <w:autoSpaceDN w:val="0"/>
        <w:adjustRightInd w:val="0"/>
        <w:ind w:firstLine="708"/>
        <w:jc w:val="both"/>
        <w:rPr>
          <w:bCs/>
          <w:iCs/>
          <w:lang w:val="kk-KZ"/>
        </w:rPr>
      </w:pPr>
      <w:r w:rsidRPr="00C04BED">
        <w:rPr>
          <w:bCs/>
          <w:iCs/>
          <w:lang w:val="kk-KZ"/>
        </w:rPr>
        <w:t xml:space="preserve">Жастарды жұмысқа орналастыру үшін </w:t>
      </w:r>
      <w:r>
        <w:rPr>
          <w:bCs/>
          <w:iCs/>
          <w:lang w:val="kk-KZ"/>
        </w:rPr>
        <w:t>«</w:t>
      </w:r>
      <w:r w:rsidRPr="00C04BED">
        <w:rPr>
          <w:bCs/>
          <w:iCs/>
          <w:lang w:val="kk-KZ"/>
        </w:rPr>
        <w:t>Жасыл ел</w:t>
      </w:r>
      <w:r>
        <w:rPr>
          <w:bCs/>
          <w:iCs/>
          <w:lang w:val="kk-KZ"/>
        </w:rPr>
        <w:t>»</w:t>
      </w:r>
      <w:r w:rsidRPr="00C04BED">
        <w:rPr>
          <w:bCs/>
          <w:iCs/>
          <w:lang w:val="kk-KZ"/>
        </w:rPr>
        <w:t xml:space="preserve"> жобасы іске асырылуда, оның шеңберінде жыл сайын 100 жоғары сынып оқушылары мен колледждер мен жоғары оқу орындарының студенттері жазғы кезеңге арналған жұмыспен қамтамасыз етіледі.</w:t>
      </w:r>
    </w:p>
    <w:p w:rsidR="00590FD7" w:rsidRPr="00590FD7" w:rsidRDefault="00590FD7" w:rsidP="00590FD7">
      <w:pPr>
        <w:pBdr>
          <w:bottom w:val="single" w:sz="4" w:space="0" w:color="FFFFFF"/>
        </w:pBdr>
        <w:tabs>
          <w:tab w:val="left" w:pos="0"/>
        </w:tabs>
        <w:autoSpaceDE w:val="0"/>
        <w:autoSpaceDN w:val="0"/>
        <w:adjustRightInd w:val="0"/>
        <w:ind w:firstLine="708"/>
        <w:jc w:val="both"/>
        <w:rPr>
          <w:b/>
          <w:i/>
          <w:lang w:val="kk-KZ"/>
        </w:rPr>
      </w:pPr>
      <w:r w:rsidRPr="00590FD7">
        <w:rPr>
          <w:b/>
          <w:i/>
          <w:lang w:val="kk-KZ"/>
        </w:rPr>
        <w:t>Мәдени және рухани құндылықтарды сақтау:</w:t>
      </w:r>
    </w:p>
    <w:p w:rsidR="00590FD7" w:rsidRPr="00590FD7" w:rsidRDefault="00590FD7" w:rsidP="00590FD7">
      <w:pPr>
        <w:pBdr>
          <w:bottom w:val="single" w:sz="4" w:space="0" w:color="FFFFFF"/>
        </w:pBdr>
        <w:tabs>
          <w:tab w:val="left" w:pos="0"/>
        </w:tabs>
        <w:autoSpaceDE w:val="0"/>
        <w:autoSpaceDN w:val="0"/>
        <w:adjustRightInd w:val="0"/>
        <w:ind w:firstLine="708"/>
        <w:jc w:val="both"/>
        <w:rPr>
          <w:bCs/>
          <w:iCs/>
          <w:lang w:val="kk-KZ"/>
        </w:rPr>
      </w:pPr>
      <w:r w:rsidRPr="00590FD7">
        <w:rPr>
          <w:bCs/>
          <w:iCs/>
          <w:lang w:val="kk-KZ"/>
        </w:rPr>
        <w:t xml:space="preserve">Аудан тұрғындарын </w:t>
      </w:r>
      <w:r>
        <w:rPr>
          <w:bCs/>
          <w:iCs/>
          <w:lang w:val="kk-KZ"/>
        </w:rPr>
        <w:t>м</w:t>
      </w:r>
      <w:r w:rsidRPr="00590FD7">
        <w:rPr>
          <w:bCs/>
          <w:iCs/>
          <w:lang w:val="kk-KZ"/>
        </w:rPr>
        <w:t>әдениет саласының қызметімен қамтамасыз ету үшін 15 клубт</w:t>
      </w:r>
      <w:r w:rsidR="00C04BED">
        <w:rPr>
          <w:bCs/>
          <w:iCs/>
          <w:lang w:val="kk-KZ"/>
        </w:rPr>
        <w:t>ік</w:t>
      </w:r>
      <w:r w:rsidRPr="00590FD7">
        <w:rPr>
          <w:bCs/>
          <w:iCs/>
          <w:lang w:val="kk-KZ"/>
        </w:rPr>
        <w:t xml:space="preserve"> мекеме, 15 кітапхана, тарихи-өлкетану мұражайы, Достық үйі жұмыс істейді. </w:t>
      </w:r>
    </w:p>
    <w:p w:rsidR="00590FD7" w:rsidRPr="00590FD7" w:rsidRDefault="00590FD7" w:rsidP="00590FD7">
      <w:pPr>
        <w:pBdr>
          <w:bottom w:val="single" w:sz="4" w:space="0" w:color="FFFFFF"/>
        </w:pBdr>
        <w:tabs>
          <w:tab w:val="left" w:pos="0"/>
        </w:tabs>
        <w:autoSpaceDE w:val="0"/>
        <w:autoSpaceDN w:val="0"/>
        <w:adjustRightInd w:val="0"/>
        <w:ind w:firstLine="708"/>
        <w:jc w:val="both"/>
        <w:rPr>
          <w:bCs/>
          <w:iCs/>
          <w:lang w:val="kk-KZ"/>
        </w:rPr>
      </w:pPr>
      <w:r w:rsidRPr="00590FD7">
        <w:rPr>
          <w:bCs/>
          <w:iCs/>
          <w:lang w:val="kk-KZ"/>
        </w:rPr>
        <w:t>Жыл сайын кітапханалардың кітап қоры артып келеді. Мерзімді басылымдардың материалдары цифрландырылады (2 116 бірлік цифрландырылды).</w:t>
      </w:r>
    </w:p>
    <w:p w:rsidR="00590FD7" w:rsidRPr="00590FD7" w:rsidRDefault="00590FD7" w:rsidP="00590FD7">
      <w:pPr>
        <w:pBdr>
          <w:bottom w:val="single" w:sz="4" w:space="0" w:color="FFFFFF"/>
        </w:pBdr>
        <w:tabs>
          <w:tab w:val="left" w:pos="0"/>
        </w:tabs>
        <w:autoSpaceDE w:val="0"/>
        <w:autoSpaceDN w:val="0"/>
        <w:adjustRightInd w:val="0"/>
        <w:ind w:firstLine="708"/>
        <w:jc w:val="both"/>
        <w:rPr>
          <w:bCs/>
          <w:iCs/>
          <w:lang w:val="kk-KZ"/>
        </w:rPr>
      </w:pPr>
      <w:r w:rsidRPr="00590FD7">
        <w:rPr>
          <w:bCs/>
          <w:iCs/>
          <w:lang w:val="kk-KZ"/>
        </w:rPr>
        <w:t>Аудандық Достық Үйінде 13 этномәдени бірлестік жұмыс істейді.</w:t>
      </w:r>
    </w:p>
    <w:p w:rsidR="00590FD7" w:rsidRPr="00590FD7" w:rsidRDefault="00590FD7" w:rsidP="00590FD7">
      <w:pPr>
        <w:pBdr>
          <w:bottom w:val="single" w:sz="4" w:space="0" w:color="FFFFFF"/>
        </w:pBdr>
        <w:tabs>
          <w:tab w:val="left" w:pos="0"/>
        </w:tabs>
        <w:autoSpaceDE w:val="0"/>
        <w:autoSpaceDN w:val="0"/>
        <w:adjustRightInd w:val="0"/>
        <w:ind w:firstLine="708"/>
        <w:jc w:val="both"/>
        <w:rPr>
          <w:bCs/>
          <w:iCs/>
          <w:lang w:val="kk-KZ"/>
        </w:rPr>
      </w:pPr>
      <w:r w:rsidRPr="00590FD7">
        <w:rPr>
          <w:bCs/>
          <w:iCs/>
          <w:lang w:val="kk-KZ"/>
        </w:rPr>
        <w:t>Аудан аумағында жергілікті маңызы бар ескерткіштердің мемлекеттік тізіміне енген 33 тарих және мәдениет ескерткіштері тіркелген, оның ішінде 17 археология ескерткіштері мен 16 сәулет ескерткіштері.</w:t>
      </w:r>
    </w:p>
    <w:p w:rsidR="00590FD7" w:rsidRDefault="00590FD7" w:rsidP="00590FD7">
      <w:pPr>
        <w:pBdr>
          <w:bottom w:val="single" w:sz="4" w:space="0" w:color="FFFFFF"/>
        </w:pBdr>
        <w:tabs>
          <w:tab w:val="left" w:pos="0"/>
        </w:tabs>
        <w:autoSpaceDE w:val="0"/>
        <w:autoSpaceDN w:val="0"/>
        <w:adjustRightInd w:val="0"/>
        <w:ind w:firstLine="708"/>
        <w:jc w:val="both"/>
        <w:rPr>
          <w:bCs/>
          <w:iCs/>
          <w:lang w:val="kk-KZ"/>
        </w:rPr>
      </w:pPr>
      <w:r w:rsidRPr="00590FD7">
        <w:rPr>
          <w:bCs/>
          <w:iCs/>
          <w:lang w:val="kk-KZ"/>
        </w:rPr>
        <w:t>2022-2024 жылдары Верх-Уба ауылының мәдениет үйіне күрделі жөндеу, аудандық орталық кітапханаға, Достық үйіне ағымдағы жөндеу жүргізілді.</w:t>
      </w:r>
      <w:r w:rsidR="00C04BED" w:rsidRPr="00C04BED">
        <w:rPr>
          <w:bCs/>
          <w:iCs/>
          <w:lang w:val="kk-KZ"/>
        </w:rPr>
        <w:t>2025 жылы лупус ауылының мәдениет үйін күрделі жөндеуге қаражат бөлінді.</w:t>
      </w:r>
    </w:p>
    <w:p w:rsidR="00C04BED" w:rsidRPr="00C04BED" w:rsidRDefault="00C04BED" w:rsidP="00C04BED">
      <w:pPr>
        <w:pBdr>
          <w:bottom w:val="single" w:sz="4" w:space="0" w:color="FFFFFF"/>
        </w:pBdr>
        <w:tabs>
          <w:tab w:val="left" w:pos="0"/>
        </w:tabs>
        <w:autoSpaceDE w:val="0"/>
        <w:autoSpaceDN w:val="0"/>
        <w:adjustRightInd w:val="0"/>
        <w:ind w:firstLine="708"/>
        <w:jc w:val="both"/>
        <w:rPr>
          <w:b/>
          <w:i/>
          <w:lang w:val="kk-KZ"/>
        </w:rPr>
      </w:pPr>
      <w:r w:rsidRPr="00C04BED">
        <w:rPr>
          <w:b/>
          <w:i/>
          <w:lang w:val="kk-KZ"/>
        </w:rPr>
        <w:t>Мемлекеттік тілдің этносаралық қатынас тілі ретіндегі рөлін күшейту</w:t>
      </w:r>
    </w:p>
    <w:p w:rsidR="00C04BED" w:rsidRDefault="00C04BED" w:rsidP="00C04BED">
      <w:pPr>
        <w:pBdr>
          <w:bottom w:val="single" w:sz="4" w:space="0" w:color="FFFFFF"/>
        </w:pBdr>
        <w:tabs>
          <w:tab w:val="left" w:pos="0"/>
        </w:tabs>
        <w:autoSpaceDE w:val="0"/>
        <w:autoSpaceDN w:val="0"/>
        <w:adjustRightInd w:val="0"/>
        <w:ind w:firstLine="708"/>
        <w:jc w:val="both"/>
        <w:rPr>
          <w:bCs/>
          <w:iCs/>
          <w:lang w:val="kk-KZ"/>
        </w:rPr>
      </w:pPr>
      <w:r w:rsidRPr="00C04BED">
        <w:rPr>
          <w:bCs/>
          <w:iCs/>
          <w:lang w:val="kk-KZ"/>
        </w:rPr>
        <w:t>Ауданда мемлекеттік тілдің қолданылу аясын кеңейту бойынша жұмыстар жүргізілуде. 2024-2025 оқу жылының қорытындысы бойынша мемлекеттік тілді оқыту курстарынан 268 тыңдаушы өтті, оның ішінде 84 тыңдаушы сертификат алды (2022-2023 оқу жылы 174 тыңдаушы, 65 сертификат</w:t>
      </w:r>
      <w:r>
        <w:rPr>
          <w:bCs/>
          <w:iCs/>
          <w:lang w:val="kk-KZ"/>
        </w:rPr>
        <w:t xml:space="preserve"> алды</w:t>
      </w:r>
      <w:r w:rsidRPr="00C04BED">
        <w:rPr>
          <w:bCs/>
          <w:iCs/>
          <w:lang w:val="kk-KZ"/>
        </w:rPr>
        <w:t>, 2023-2024 оқу жылы 240 тыңдаушы, 58 сертификат алды). 2024 жылы 16 ауылдық елді мекенде мемлекеттік тілді оқыту орталығының филиалдары ашылды.</w:t>
      </w:r>
    </w:p>
    <w:p w:rsidR="00590FD7" w:rsidRPr="00590FD7" w:rsidRDefault="00590FD7" w:rsidP="00590FD7">
      <w:pPr>
        <w:pBdr>
          <w:bottom w:val="single" w:sz="4" w:space="0" w:color="FFFFFF"/>
        </w:pBdr>
        <w:tabs>
          <w:tab w:val="left" w:pos="0"/>
        </w:tabs>
        <w:autoSpaceDE w:val="0"/>
        <w:autoSpaceDN w:val="0"/>
        <w:adjustRightInd w:val="0"/>
        <w:ind w:firstLine="708"/>
        <w:jc w:val="both"/>
        <w:rPr>
          <w:b/>
          <w:i/>
          <w:lang w:val="kk-KZ"/>
        </w:rPr>
      </w:pPr>
      <w:r w:rsidRPr="00590FD7">
        <w:rPr>
          <w:b/>
          <w:i/>
          <w:lang w:val="kk-KZ"/>
        </w:rPr>
        <w:t>Тең мүмкіндіктер жасау:</w:t>
      </w:r>
    </w:p>
    <w:p w:rsidR="00590FD7" w:rsidRPr="00590FD7" w:rsidRDefault="00590FD7" w:rsidP="00590FD7">
      <w:pPr>
        <w:pBdr>
          <w:bottom w:val="single" w:sz="4" w:space="0" w:color="FFFFFF"/>
        </w:pBdr>
        <w:tabs>
          <w:tab w:val="left" w:pos="0"/>
        </w:tabs>
        <w:autoSpaceDE w:val="0"/>
        <w:autoSpaceDN w:val="0"/>
        <w:adjustRightInd w:val="0"/>
        <w:ind w:firstLine="708"/>
        <w:jc w:val="both"/>
        <w:rPr>
          <w:bCs/>
          <w:iCs/>
          <w:lang w:val="kk-KZ"/>
        </w:rPr>
      </w:pPr>
      <w:r w:rsidRPr="00590FD7">
        <w:rPr>
          <w:bCs/>
          <w:iCs/>
          <w:lang w:val="kk-KZ"/>
        </w:rPr>
        <w:t xml:space="preserve">Ауданда мүгедектігі бар 1 467 адам тұрады, оның ішінде мүгедектігі бар балалар - 161 бала </w:t>
      </w:r>
      <w:r w:rsidRPr="0038376E">
        <w:rPr>
          <w:bCs/>
          <w:i/>
          <w:lang w:val="kk-KZ"/>
        </w:rPr>
        <w:t>(жалпы ауруы бойынша 1 079 адам, 122 адамның жүріп-тұруы қиын, көру қабілеті бойынша 66 адам, есту қабілеті бойынша 39 адам).</w:t>
      </w:r>
    </w:p>
    <w:p w:rsidR="0038376E" w:rsidRDefault="00590FD7" w:rsidP="00590FD7">
      <w:pPr>
        <w:pBdr>
          <w:bottom w:val="single" w:sz="4" w:space="0" w:color="FFFFFF"/>
        </w:pBdr>
        <w:tabs>
          <w:tab w:val="left" w:pos="0"/>
        </w:tabs>
        <w:autoSpaceDE w:val="0"/>
        <w:autoSpaceDN w:val="0"/>
        <w:adjustRightInd w:val="0"/>
        <w:ind w:firstLine="708"/>
        <w:jc w:val="both"/>
        <w:rPr>
          <w:bCs/>
          <w:iCs/>
          <w:lang w:val="kk-KZ"/>
        </w:rPr>
      </w:pPr>
      <w:r w:rsidRPr="00590FD7">
        <w:rPr>
          <w:bCs/>
          <w:iCs/>
          <w:lang w:val="kk-KZ"/>
        </w:rPr>
        <w:t xml:space="preserve">Жүріп-тұруы қиын мүгедектігі бар 26 адам сүйемелдеу жөніндегі жеке көмекшінің қызметін пайдаланады. Мүгедектігі бар 30 адамның </w:t>
      </w:r>
      <w:r w:rsidR="0038376E">
        <w:rPr>
          <w:bCs/>
          <w:iCs/>
          <w:lang w:val="kk-KZ"/>
        </w:rPr>
        <w:t>«</w:t>
      </w:r>
      <w:r w:rsidRPr="00590FD7">
        <w:rPr>
          <w:bCs/>
          <w:iCs/>
          <w:lang w:val="kk-KZ"/>
        </w:rPr>
        <w:t>Инватакси</w:t>
      </w:r>
      <w:r w:rsidR="0038376E">
        <w:rPr>
          <w:bCs/>
          <w:iCs/>
          <w:lang w:val="kk-KZ"/>
        </w:rPr>
        <w:t xml:space="preserve">» </w:t>
      </w:r>
      <w:r w:rsidRPr="00590FD7">
        <w:rPr>
          <w:bCs/>
          <w:iCs/>
          <w:lang w:val="kk-KZ"/>
        </w:rPr>
        <w:t xml:space="preserve">қызметтерін пайдалану мүмкіндігі бар. </w:t>
      </w:r>
    </w:p>
    <w:p w:rsidR="00590FD7" w:rsidRPr="00590FD7" w:rsidRDefault="00590FD7" w:rsidP="00590FD7">
      <w:pPr>
        <w:pBdr>
          <w:bottom w:val="single" w:sz="4" w:space="0" w:color="FFFFFF"/>
        </w:pBdr>
        <w:tabs>
          <w:tab w:val="left" w:pos="0"/>
        </w:tabs>
        <w:autoSpaceDE w:val="0"/>
        <w:autoSpaceDN w:val="0"/>
        <w:adjustRightInd w:val="0"/>
        <w:ind w:firstLine="708"/>
        <w:jc w:val="both"/>
        <w:rPr>
          <w:bCs/>
          <w:iCs/>
          <w:lang w:val="kk-KZ"/>
        </w:rPr>
      </w:pPr>
      <w:r w:rsidRPr="00590FD7">
        <w:rPr>
          <w:bCs/>
          <w:iCs/>
          <w:lang w:val="kk-KZ"/>
        </w:rPr>
        <w:lastRenderedPageBreak/>
        <w:t xml:space="preserve">Халықтың аз қозғалатын топтарына кедергісіз орта құру бойынша жұмыс жалғасуда, </w:t>
      </w:r>
      <w:r w:rsidR="0038376E">
        <w:rPr>
          <w:bCs/>
          <w:iCs/>
          <w:lang w:val="kk-KZ"/>
        </w:rPr>
        <w:t>ағымдағы</w:t>
      </w:r>
      <w:r w:rsidRPr="00590FD7">
        <w:rPr>
          <w:bCs/>
          <w:iCs/>
          <w:lang w:val="kk-KZ"/>
        </w:rPr>
        <w:t xml:space="preserve"> жылы </w:t>
      </w:r>
      <w:r w:rsidR="0038376E">
        <w:rPr>
          <w:bCs/>
          <w:iCs/>
          <w:lang w:val="kk-KZ"/>
        </w:rPr>
        <w:t>22</w:t>
      </w:r>
      <w:r w:rsidRPr="00590FD7">
        <w:rPr>
          <w:bCs/>
          <w:iCs/>
          <w:lang w:val="kk-KZ"/>
        </w:rPr>
        <w:t xml:space="preserve"> нысан бейімделді (2022 жылы – 14, 2023 жылы </w:t>
      </w:r>
      <w:r w:rsidR="0038376E">
        <w:rPr>
          <w:bCs/>
          <w:iCs/>
          <w:lang w:val="kk-KZ"/>
        </w:rPr>
        <w:t>–</w:t>
      </w:r>
      <w:r w:rsidRPr="00590FD7">
        <w:rPr>
          <w:bCs/>
          <w:iCs/>
          <w:lang w:val="kk-KZ"/>
        </w:rPr>
        <w:t xml:space="preserve"> 14</w:t>
      </w:r>
      <w:r w:rsidR="0038376E">
        <w:rPr>
          <w:bCs/>
          <w:iCs/>
          <w:lang w:val="kk-KZ"/>
        </w:rPr>
        <w:t>, 2024 жылы – 30</w:t>
      </w:r>
      <w:r w:rsidRPr="00590FD7">
        <w:rPr>
          <w:bCs/>
          <w:iCs/>
          <w:lang w:val="kk-KZ"/>
        </w:rPr>
        <w:t xml:space="preserve">). </w:t>
      </w:r>
    </w:p>
    <w:p w:rsidR="00590FD7" w:rsidRPr="00590FD7" w:rsidRDefault="00590FD7" w:rsidP="00590FD7">
      <w:pPr>
        <w:pBdr>
          <w:bottom w:val="single" w:sz="4" w:space="0" w:color="FFFFFF"/>
        </w:pBdr>
        <w:tabs>
          <w:tab w:val="left" w:pos="0"/>
        </w:tabs>
        <w:autoSpaceDE w:val="0"/>
        <w:autoSpaceDN w:val="0"/>
        <w:adjustRightInd w:val="0"/>
        <w:ind w:firstLine="708"/>
        <w:jc w:val="both"/>
        <w:rPr>
          <w:bCs/>
          <w:iCs/>
          <w:lang w:val="kk-KZ"/>
        </w:rPr>
      </w:pPr>
      <w:r w:rsidRPr="00590FD7">
        <w:rPr>
          <w:bCs/>
          <w:iCs/>
          <w:lang w:val="kk-KZ"/>
        </w:rPr>
        <w:t>Тұрмыстық зорлық-зомбылықтан зардап шеккен өмірлік қиын жағдайға тап болған адамдарға (отбасыларға) жан-жақты, кешенді қызмет көрсету үшін тұрмыстық зорлық-зомбылық құрбандарына арналған дағдарыс орталығы жұмыс істейді. 2024 жылы 31 алушыға көмек көрсетілді.</w:t>
      </w:r>
    </w:p>
    <w:p w:rsidR="00590FD7" w:rsidRPr="00590FD7" w:rsidRDefault="00590FD7" w:rsidP="00590FD7">
      <w:pPr>
        <w:pBdr>
          <w:bottom w:val="single" w:sz="4" w:space="0" w:color="FFFFFF"/>
        </w:pBdr>
        <w:tabs>
          <w:tab w:val="left" w:pos="0"/>
        </w:tabs>
        <w:autoSpaceDE w:val="0"/>
        <w:autoSpaceDN w:val="0"/>
        <w:adjustRightInd w:val="0"/>
        <w:ind w:firstLine="708"/>
        <w:jc w:val="both"/>
        <w:rPr>
          <w:b/>
          <w:i/>
          <w:lang w:val="kk-KZ"/>
        </w:rPr>
      </w:pPr>
      <w:r w:rsidRPr="00590FD7">
        <w:rPr>
          <w:b/>
          <w:i/>
          <w:lang w:val="kk-KZ"/>
        </w:rPr>
        <w:t>Жұмыспен қамту және жұмыспен қамту:</w:t>
      </w:r>
    </w:p>
    <w:p w:rsidR="00590FD7" w:rsidRPr="00CC67F5" w:rsidRDefault="00590FD7" w:rsidP="00590FD7">
      <w:pPr>
        <w:pBdr>
          <w:bottom w:val="single" w:sz="4" w:space="0" w:color="FFFFFF"/>
        </w:pBdr>
        <w:tabs>
          <w:tab w:val="left" w:pos="0"/>
        </w:tabs>
        <w:autoSpaceDE w:val="0"/>
        <w:autoSpaceDN w:val="0"/>
        <w:adjustRightInd w:val="0"/>
        <w:ind w:firstLine="708"/>
        <w:jc w:val="both"/>
        <w:rPr>
          <w:bCs/>
          <w:iCs/>
          <w:lang w:val="kk-KZ"/>
        </w:rPr>
      </w:pPr>
      <w:r w:rsidRPr="00CC67F5">
        <w:rPr>
          <w:bCs/>
          <w:iCs/>
          <w:lang w:val="kk-KZ"/>
        </w:rPr>
        <w:t xml:space="preserve">Халықты жұмыспен қамту және жұмысқа орналастыру үшін жағдайлар жасалған. </w:t>
      </w:r>
    </w:p>
    <w:p w:rsidR="00590FD7" w:rsidRPr="00CC67F5" w:rsidRDefault="00590FD7" w:rsidP="00590FD7">
      <w:pPr>
        <w:pBdr>
          <w:bottom w:val="single" w:sz="4" w:space="0" w:color="FFFFFF"/>
        </w:pBdr>
        <w:tabs>
          <w:tab w:val="left" w:pos="0"/>
        </w:tabs>
        <w:autoSpaceDE w:val="0"/>
        <w:autoSpaceDN w:val="0"/>
        <w:adjustRightInd w:val="0"/>
        <w:ind w:firstLine="708"/>
        <w:jc w:val="both"/>
        <w:rPr>
          <w:bCs/>
          <w:iCs/>
          <w:lang w:val="kk-KZ"/>
        </w:rPr>
      </w:pPr>
      <w:r w:rsidRPr="00CC67F5">
        <w:rPr>
          <w:bCs/>
          <w:iCs/>
          <w:lang w:val="kk-KZ"/>
        </w:rPr>
        <w:t>Өңірлік жұмыспен қамту картасы аясында 2024 жылы 923 жұмыс орны құрылды, бұл 2022 жылдан 66,6% артық (554).</w:t>
      </w:r>
    </w:p>
    <w:p w:rsidR="00590FD7" w:rsidRPr="00CC67F5" w:rsidRDefault="00590FD7" w:rsidP="00590FD7">
      <w:pPr>
        <w:pBdr>
          <w:bottom w:val="single" w:sz="4" w:space="0" w:color="FFFFFF"/>
        </w:pBdr>
        <w:tabs>
          <w:tab w:val="left" w:pos="0"/>
        </w:tabs>
        <w:autoSpaceDE w:val="0"/>
        <w:autoSpaceDN w:val="0"/>
        <w:adjustRightInd w:val="0"/>
        <w:ind w:firstLine="708"/>
        <w:jc w:val="both"/>
        <w:rPr>
          <w:bCs/>
          <w:iCs/>
          <w:lang w:val="kk-KZ"/>
        </w:rPr>
      </w:pPr>
      <w:r w:rsidRPr="00CC67F5">
        <w:rPr>
          <w:bCs/>
          <w:iCs/>
          <w:lang w:val="kk-KZ"/>
        </w:rPr>
        <w:t xml:space="preserve">Ағымдағы жылдың басынан бастап нақты секторда жаңа өндірістер ашу, шағын бизнесті дамыту және жаңа әлеуметтік нысандарды іске қосу есебінен 251 жұмыс орны құрылды. </w:t>
      </w:r>
    </w:p>
    <w:p w:rsidR="00590FD7" w:rsidRPr="00CC67F5" w:rsidRDefault="00590FD7" w:rsidP="00590FD7">
      <w:pPr>
        <w:pBdr>
          <w:bottom w:val="single" w:sz="4" w:space="0" w:color="FFFFFF"/>
        </w:pBdr>
        <w:tabs>
          <w:tab w:val="left" w:pos="0"/>
        </w:tabs>
        <w:autoSpaceDE w:val="0"/>
        <w:autoSpaceDN w:val="0"/>
        <w:adjustRightInd w:val="0"/>
        <w:ind w:firstLine="708"/>
        <w:jc w:val="both"/>
        <w:rPr>
          <w:bCs/>
          <w:iCs/>
          <w:lang w:val="kk-KZ"/>
        </w:rPr>
      </w:pPr>
      <w:r w:rsidRPr="00CC67F5">
        <w:rPr>
          <w:bCs/>
          <w:iCs/>
          <w:lang w:val="kk-KZ"/>
        </w:rPr>
        <w:t xml:space="preserve">2024 жылдың қорытындысы бойынша жұмыссыздық деңгейі 4,5% (2022 ж. – 4,6%) құрады. </w:t>
      </w:r>
    </w:p>
    <w:p w:rsidR="00590FD7" w:rsidRPr="00CC67F5" w:rsidRDefault="00590FD7" w:rsidP="00590FD7">
      <w:pPr>
        <w:pBdr>
          <w:bottom w:val="single" w:sz="4" w:space="0" w:color="FFFFFF"/>
        </w:pBdr>
        <w:tabs>
          <w:tab w:val="left" w:pos="0"/>
        </w:tabs>
        <w:autoSpaceDE w:val="0"/>
        <w:autoSpaceDN w:val="0"/>
        <w:adjustRightInd w:val="0"/>
        <w:ind w:firstLine="708"/>
        <w:jc w:val="both"/>
        <w:rPr>
          <w:bCs/>
          <w:iCs/>
          <w:lang w:val="kk-KZ"/>
        </w:rPr>
      </w:pPr>
      <w:r w:rsidRPr="00CC67F5">
        <w:rPr>
          <w:bCs/>
          <w:iCs/>
          <w:lang w:val="kk-KZ"/>
        </w:rPr>
        <w:t xml:space="preserve">2024 жылы Жұмыспен қамтудың белсенді шараларына 400 жұмыссыз азамат тартылды </w:t>
      </w:r>
      <w:r w:rsidRPr="0038376E">
        <w:rPr>
          <w:bCs/>
          <w:i/>
          <w:lang w:val="kk-KZ"/>
        </w:rPr>
        <w:t>(2022 жылы – 388 адам, 2023 жылы – 568 адам)</w:t>
      </w:r>
      <w:r w:rsidR="0038376E">
        <w:rPr>
          <w:bCs/>
          <w:iCs/>
          <w:lang w:val="kk-KZ"/>
        </w:rPr>
        <w:t xml:space="preserve">, </w:t>
      </w:r>
      <w:r w:rsidR="0038376E" w:rsidRPr="0038376E">
        <w:rPr>
          <w:bCs/>
          <w:iCs/>
          <w:lang w:val="kk-KZ"/>
        </w:rPr>
        <w:t xml:space="preserve">субсидиялау мерзімі аяқталғаннан кейін тұрақты жұмыс орындарына жұмысқа орналасу коэффициенті 71% құрады </w:t>
      </w:r>
      <w:r w:rsidR="0038376E" w:rsidRPr="0038376E">
        <w:rPr>
          <w:bCs/>
          <w:i/>
          <w:lang w:val="kk-KZ"/>
        </w:rPr>
        <w:t>(2022 жылы – 83,4%, 2023 жылы-51%).</w:t>
      </w:r>
    </w:p>
    <w:p w:rsidR="00590FD7" w:rsidRPr="00CC67F5" w:rsidRDefault="00590FD7" w:rsidP="00590FD7">
      <w:pPr>
        <w:pBdr>
          <w:bottom w:val="single" w:sz="4" w:space="0" w:color="FFFFFF"/>
        </w:pBdr>
        <w:tabs>
          <w:tab w:val="left" w:pos="0"/>
        </w:tabs>
        <w:autoSpaceDE w:val="0"/>
        <w:autoSpaceDN w:val="0"/>
        <w:adjustRightInd w:val="0"/>
        <w:ind w:firstLine="708"/>
        <w:jc w:val="both"/>
        <w:rPr>
          <w:bCs/>
          <w:iCs/>
          <w:lang w:val="kk-KZ"/>
        </w:rPr>
      </w:pPr>
      <w:r w:rsidRPr="00CC67F5">
        <w:rPr>
          <w:bCs/>
          <w:iCs/>
          <w:lang w:val="kk-KZ"/>
        </w:rPr>
        <w:t>Кешенді қолдау шаралары ағымдағы жылы атаулы әлеуметтік көмек алушылар контингентін 198 адамға (2022 жылы – 667 адам, 2024 жылы – 469 адам) қысқартуға мүмкіндік берді, бұл аудан тұрғындарының табысы мен әл-ауқатының өсуінің көрсеткіші болып табылады.</w:t>
      </w:r>
    </w:p>
    <w:p w:rsidR="00590FD7" w:rsidRPr="00CC67F5" w:rsidRDefault="00590FD7" w:rsidP="00590FD7">
      <w:pPr>
        <w:pBdr>
          <w:bottom w:val="single" w:sz="4" w:space="0" w:color="FFFFFF"/>
        </w:pBdr>
        <w:tabs>
          <w:tab w:val="left" w:pos="0"/>
        </w:tabs>
        <w:autoSpaceDE w:val="0"/>
        <w:autoSpaceDN w:val="0"/>
        <w:adjustRightInd w:val="0"/>
        <w:ind w:firstLine="708"/>
        <w:jc w:val="both"/>
        <w:rPr>
          <w:bCs/>
          <w:iCs/>
          <w:lang w:val="kk-KZ"/>
        </w:rPr>
      </w:pPr>
      <w:r w:rsidRPr="00CC67F5">
        <w:rPr>
          <w:bCs/>
          <w:iCs/>
          <w:lang w:val="kk-KZ"/>
        </w:rPr>
        <w:t>Кәсіпкерлік бастамаға жәрдемдесу шеңберінде халықтың әлеуметтік осал санаттарына 9 грант берілді</w:t>
      </w:r>
      <w:r w:rsidR="005C1BB3">
        <w:rPr>
          <w:rStyle w:val="aff7"/>
          <w:bCs/>
          <w:iCs/>
        </w:rPr>
        <w:footnoteReference w:id="14"/>
      </w:r>
      <w:r w:rsidRPr="00CC67F5">
        <w:rPr>
          <w:bCs/>
          <w:iCs/>
          <w:lang w:val="kk-KZ"/>
        </w:rPr>
        <w:t xml:space="preserve">, </w:t>
      </w:r>
      <w:r w:rsidR="00CC67F5" w:rsidRPr="00CC67F5">
        <w:rPr>
          <w:bCs/>
          <w:iCs/>
          <w:lang w:val="kk-KZ"/>
        </w:rPr>
        <w:t xml:space="preserve">skills.enbek.kz </w:t>
      </w:r>
      <w:r w:rsidRPr="00CC67F5">
        <w:rPr>
          <w:bCs/>
          <w:iCs/>
          <w:lang w:val="kk-KZ"/>
        </w:rPr>
        <w:t xml:space="preserve">платформада </w:t>
      </w:r>
      <w:r w:rsidR="00CC67F5" w:rsidRPr="00CC67F5">
        <w:rPr>
          <w:bCs/>
          <w:iCs/>
          <w:lang w:val="kk-KZ"/>
        </w:rPr>
        <w:t xml:space="preserve">"Бастау Бизнес" жобасы бойынша </w:t>
      </w:r>
      <w:r w:rsidRPr="00CC67F5">
        <w:rPr>
          <w:bCs/>
          <w:iCs/>
          <w:lang w:val="kk-KZ"/>
        </w:rPr>
        <w:t xml:space="preserve">кәсіпкерлік негіздеріне </w:t>
      </w:r>
      <w:r w:rsidR="00CC67F5" w:rsidRPr="00CC67F5">
        <w:rPr>
          <w:bCs/>
          <w:iCs/>
          <w:lang w:val="kk-KZ"/>
        </w:rPr>
        <w:t xml:space="preserve">172 адам </w:t>
      </w:r>
      <w:r w:rsidRPr="00CC67F5">
        <w:rPr>
          <w:bCs/>
          <w:iCs/>
          <w:lang w:val="kk-KZ"/>
        </w:rPr>
        <w:t>оқытылды.</w:t>
      </w:r>
    </w:p>
    <w:p w:rsidR="00CC67F5" w:rsidRDefault="00590FD7" w:rsidP="00590FD7">
      <w:pPr>
        <w:pBdr>
          <w:bottom w:val="single" w:sz="4" w:space="0" w:color="FFFFFF"/>
        </w:pBdr>
        <w:tabs>
          <w:tab w:val="left" w:pos="0"/>
        </w:tabs>
        <w:autoSpaceDE w:val="0"/>
        <w:autoSpaceDN w:val="0"/>
        <w:adjustRightInd w:val="0"/>
        <w:ind w:firstLine="708"/>
        <w:jc w:val="both"/>
        <w:rPr>
          <w:bCs/>
          <w:iCs/>
          <w:lang w:val="kk-KZ"/>
        </w:rPr>
      </w:pPr>
      <w:r w:rsidRPr="00CC67F5">
        <w:rPr>
          <w:bCs/>
          <w:iCs/>
          <w:lang w:val="kk-KZ"/>
        </w:rPr>
        <w:t>202</w:t>
      </w:r>
      <w:r w:rsidR="0038376E">
        <w:rPr>
          <w:bCs/>
          <w:iCs/>
          <w:lang w:val="kk-KZ"/>
        </w:rPr>
        <w:t>2</w:t>
      </w:r>
      <w:r w:rsidRPr="00CC67F5">
        <w:rPr>
          <w:bCs/>
          <w:iCs/>
          <w:lang w:val="kk-KZ"/>
        </w:rPr>
        <w:t>-202</w:t>
      </w:r>
      <w:r w:rsidR="0038376E">
        <w:rPr>
          <w:bCs/>
          <w:iCs/>
          <w:lang w:val="kk-KZ"/>
        </w:rPr>
        <w:t>4</w:t>
      </w:r>
      <w:r w:rsidRPr="00CC67F5">
        <w:rPr>
          <w:bCs/>
          <w:iCs/>
          <w:lang w:val="kk-KZ"/>
        </w:rPr>
        <w:t xml:space="preserve"> жылдары ауданға 26 қандас және жұмыс күші артық өңірлерден 114 адам қоныс аударды</w:t>
      </w:r>
      <w:r w:rsidR="005C1BB3">
        <w:rPr>
          <w:rStyle w:val="aff7"/>
          <w:bCs/>
          <w:iCs/>
        </w:rPr>
        <w:footnoteReference w:id="15"/>
      </w:r>
      <w:r w:rsidRPr="00CC67F5">
        <w:rPr>
          <w:bCs/>
          <w:iCs/>
          <w:lang w:val="kk-KZ"/>
        </w:rPr>
        <w:t>.</w:t>
      </w:r>
    </w:p>
    <w:p w:rsidR="0038376E" w:rsidRPr="0038376E" w:rsidRDefault="0038376E" w:rsidP="0038376E">
      <w:pPr>
        <w:pBdr>
          <w:bottom w:val="single" w:sz="4" w:space="0" w:color="FFFFFF"/>
        </w:pBdr>
        <w:tabs>
          <w:tab w:val="left" w:pos="0"/>
        </w:tabs>
        <w:autoSpaceDE w:val="0"/>
        <w:autoSpaceDN w:val="0"/>
        <w:adjustRightInd w:val="0"/>
        <w:ind w:firstLine="708"/>
        <w:jc w:val="both"/>
        <w:rPr>
          <w:b/>
          <w:i/>
          <w:lang w:val="kk-KZ"/>
        </w:rPr>
      </w:pPr>
      <w:r w:rsidRPr="0038376E">
        <w:rPr>
          <w:b/>
          <w:i/>
          <w:lang w:val="kk-KZ"/>
        </w:rPr>
        <w:t>Стандарттармен қамтамасыз ету деңгейі</w:t>
      </w:r>
    </w:p>
    <w:p w:rsidR="0038376E" w:rsidRPr="0038376E" w:rsidRDefault="0038376E" w:rsidP="0038376E">
      <w:pPr>
        <w:pBdr>
          <w:bottom w:val="single" w:sz="4" w:space="0" w:color="FFFFFF"/>
        </w:pBdr>
        <w:tabs>
          <w:tab w:val="left" w:pos="0"/>
        </w:tabs>
        <w:autoSpaceDE w:val="0"/>
        <w:autoSpaceDN w:val="0"/>
        <w:adjustRightInd w:val="0"/>
        <w:ind w:firstLine="708"/>
        <w:jc w:val="both"/>
        <w:rPr>
          <w:bCs/>
          <w:iCs/>
          <w:lang w:val="kk-KZ"/>
        </w:rPr>
      </w:pPr>
      <w:r w:rsidRPr="0038376E">
        <w:rPr>
          <w:bCs/>
          <w:iCs/>
          <w:lang w:val="kk-KZ"/>
        </w:rPr>
        <w:t xml:space="preserve">Ауданда 31 ауылдық елді мекен бар, оның 7 тірек, 15 спутниктік, 1  стратегиялық, 8 өзге де ауылдық елді мекендер болып айқындалған. </w:t>
      </w:r>
    </w:p>
    <w:p w:rsidR="0038376E" w:rsidRPr="0038376E" w:rsidRDefault="0038376E" w:rsidP="0038376E">
      <w:pPr>
        <w:pBdr>
          <w:bottom w:val="single" w:sz="4" w:space="0" w:color="FFFFFF"/>
        </w:pBdr>
        <w:tabs>
          <w:tab w:val="left" w:pos="0"/>
        </w:tabs>
        <w:autoSpaceDE w:val="0"/>
        <w:autoSpaceDN w:val="0"/>
        <w:adjustRightInd w:val="0"/>
        <w:ind w:firstLine="708"/>
        <w:jc w:val="both"/>
        <w:rPr>
          <w:bCs/>
          <w:iCs/>
          <w:lang w:val="kk-KZ"/>
        </w:rPr>
      </w:pPr>
      <w:r w:rsidRPr="0038376E">
        <w:rPr>
          <w:bCs/>
          <w:iCs/>
          <w:lang w:val="kk-KZ"/>
        </w:rPr>
        <w:t xml:space="preserve">2023-2024 жылдары </w:t>
      </w:r>
      <w:r>
        <w:rPr>
          <w:bCs/>
          <w:iCs/>
          <w:lang w:val="kk-KZ"/>
        </w:rPr>
        <w:t>«А</w:t>
      </w:r>
      <w:r w:rsidRPr="0038376E">
        <w:rPr>
          <w:bCs/>
          <w:iCs/>
          <w:lang w:val="kk-KZ"/>
        </w:rPr>
        <w:t>уыл аманаты</w:t>
      </w:r>
      <w:r>
        <w:rPr>
          <w:bCs/>
          <w:iCs/>
          <w:lang w:val="kk-KZ"/>
        </w:rPr>
        <w:t>»</w:t>
      </w:r>
      <w:r w:rsidRPr="0038376E">
        <w:rPr>
          <w:bCs/>
          <w:iCs/>
          <w:lang w:val="kk-KZ"/>
        </w:rPr>
        <w:t xml:space="preserve"> халықтың табысын арттыру бағдарламасы аясында 84,0 млн. теңгеге 12 шағын несие берілді. </w:t>
      </w:r>
    </w:p>
    <w:p w:rsidR="0038376E" w:rsidRPr="0038376E" w:rsidRDefault="0038376E" w:rsidP="0038376E">
      <w:pPr>
        <w:pBdr>
          <w:bottom w:val="single" w:sz="4" w:space="0" w:color="FFFFFF"/>
        </w:pBdr>
        <w:tabs>
          <w:tab w:val="left" w:pos="0"/>
        </w:tabs>
        <w:autoSpaceDE w:val="0"/>
        <w:autoSpaceDN w:val="0"/>
        <w:adjustRightInd w:val="0"/>
        <w:ind w:firstLine="708"/>
        <w:jc w:val="both"/>
        <w:rPr>
          <w:bCs/>
          <w:iCs/>
          <w:lang w:val="kk-KZ"/>
        </w:rPr>
      </w:pPr>
      <w:r>
        <w:rPr>
          <w:bCs/>
          <w:iCs/>
          <w:lang w:val="kk-KZ"/>
        </w:rPr>
        <w:t>«</w:t>
      </w:r>
      <w:r w:rsidRPr="0038376E">
        <w:rPr>
          <w:bCs/>
          <w:iCs/>
          <w:lang w:val="kk-KZ"/>
        </w:rPr>
        <w:t>ШҚО-да Солтүстік Қазақстан облысының тәжірибесін тираждау</w:t>
      </w:r>
      <w:r>
        <w:rPr>
          <w:bCs/>
          <w:iCs/>
          <w:lang w:val="kk-KZ"/>
        </w:rPr>
        <w:t>»</w:t>
      </w:r>
      <w:r w:rsidRPr="0038376E">
        <w:rPr>
          <w:bCs/>
          <w:iCs/>
          <w:lang w:val="kk-KZ"/>
        </w:rPr>
        <w:t xml:space="preserve"> бағдарламасы бойынша инвестициялық жобаларды қаржыландыру бойынша агроөнеркәсіптік кешенде құны 3,9 млрд.теңге болатын сүт-тауар фермаларын реконструкциялау және кеңейту бойынша 3 инвестициялық жоба іске асырылуда.</w:t>
      </w:r>
    </w:p>
    <w:p w:rsidR="0038376E" w:rsidRPr="0038376E" w:rsidRDefault="0038376E" w:rsidP="0038376E">
      <w:pPr>
        <w:pBdr>
          <w:bottom w:val="single" w:sz="4" w:space="0" w:color="FFFFFF"/>
        </w:pBdr>
        <w:tabs>
          <w:tab w:val="left" w:pos="0"/>
        </w:tabs>
        <w:autoSpaceDE w:val="0"/>
        <w:autoSpaceDN w:val="0"/>
        <w:adjustRightInd w:val="0"/>
        <w:ind w:firstLine="708"/>
        <w:jc w:val="both"/>
        <w:rPr>
          <w:bCs/>
          <w:iCs/>
          <w:lang w:val="kk-KZ"/>
        </w:rPr>
      </w:pPr>
      <w:r>
        <w:rPr>
          <w:bCs/>
          <w:iCs/>
          <w:lang w:val="kk-KZ"/>
        </w:rPr>
        <w:t>«</w:t>
      </w:r>
      <w:r w:rsidRPr="0038376E">
        <w:rPr>
          <w:bCs/>
          <w:iCs/>
          <w:lang w:val="kk-KZ"/>
        </w:rPr>
        <w:t>Ауыл – ел бесігі</w:t>
      </w:r>
      <w:r>
        <w:rPr>
          <w:bCs/>
          <w:iCs/>
          <w:lang w:val="kk-KZ"/>
        </w:rPr>
        <w:t>»</w:t>
      </w:r>
      <w:r w:rsidRPr="0038376E">
        <w:rPr>
          <w:bCs/>
          <w:iCs/>
          <w:lang w:val="kk-KZ"/>
        </w:rPr>
        <w:t xml:space="preserve"> аясында үш жыл ішінде қаржыландыру көлемі 519,7 млн.теңгені құрайтын 11 жоба іске асырылды.</w:t>
      </w:r>
    </w:p>
    <w:p w:rsidR="0038376E" w:rsidRDefault="0038376E" w:rsidP="0038376E">
      <w:pPr>
        <w:pBdr>
          <w:bottom w:val="single" w:sz="4" w:space="0" w:color="FFFFFF"/>
        </w:pBdr>
        <w:tabs>
          <w:tab w:val="left" w:pos="0"/>
        </w:tabs>
        <w:autoSpaceDE w:val="0"/>
        <w:autoSpaceDN w:val="0"/>
        <w:adjustRightInd w:val="0"/>
        <w:ind w:firstLine="708"/>
        <w:jc w:val="both"/>
        <w:rPr>
          <w:bCs/>
          <w:iCs/>
          <w:lang w:val="kk-KZ"/>
        </w:rPr>
      </w:pPr>
      <w:r w:rsidRPr="0038376E">
        <w:rPr>
          <w:bCs/>
          <w:iCs/>
          <w:lang w:val="kk-KZ"/>
        </w:rPr>
        <w:t xml:space="preserve">Ауылдық аумақтарды дамыту үшін қабылданып жатқан шаралар ауылдық елді мекендердің өңірлік стандарттар жүйесіне сәйкес әлеуметтік игіліктермен және </w:t>
      </w:r>
      <w:r w:rsidRPr="0038376E">
        <w:rPr>
          <w:bCs/>
          <w:iCs/>
          <w:lang w:val="kk-KZ"/>
        </w:rPr>
        <w:lastRenderedPageBreak/>
        <w:t>қызметтермен қамтамасыз ету деңгейін 2024 жылы 58,9% – ға дейін арттыруға мүмкіндік берді (2022 жылы-58,2%).</w:t>
      </w:r>
    </w:p>
    <w:p w:rsidR="00B14EFA" w:rsidRPr="00590FD7" w:rsidRDefault="00CC67F5" w:rsidP="00590FD7">
      <w:pPr>
        <w:pBdr>
          <w:bottom w:val="single" w:sz="4" w:space="0" w:color="FFFFFF"/>
        </w:pBdr>
        <w:tabs>
          <w:tab w:val="left" w:pos="0"/>
        </w:tabs>
        <w:autoSpaceDE w:val="0"/>
        <w:autoSpaceDN w:val="0"/>
        <w:adjustRightInd w:val="0"/>
        <w:ind w:firstLine="708"/>
        <w:jc w:val="both"/>
        <w:rPr>
          <w:lang w:val="kk-KZ"/>
        </w:rPr>
      </w:pPr>
      <w:r>
        <w:rPr>
          <w:b/>
          <w:i/>
          <w:lang w:val="kk-KZ"/>
        </w:rPr>
        <w:t>Қауіпсіз аймақ</w:t>
      </w:r>
      <w:r w:rsidR="003E0631" w:rsidRPr="00590FD7">
        <w:rPr>
          <w:lang w:val="kk-KZ"/>
        </w:rPr>
        <w:t>:</w:t>
      </w:r>
    </w:p>
    <w:bookmarkEnd w:id="5"/>
    <w:bookmarkEnd w:id="6"/>
    <w:p w:rsidR="00CC67F5" w:rsidRDefault="00CC67F5" w:rsidP="00CC67F5">
      <w:pPr>
        <w:pBdr>
          <w:bottom w:val="single" w:sz="4" w:space="0" w:color="FFFFFF"/>
        </w:pBdr>
        <w:autoSpaceDE w:val="0"/>
        <w:autoSpaceDN w:val="0"/>
        <w:adjustRightInd w:val="0"/>
        <w:ind w:firstLine="708"/>
        <w:jc w:val="both"/>
        <w:rPr>
          <w:rFonts w:eastAsia="Calibri"/>
          <w:lang w:val="kk-KZ"/>
        </w:rPr>
      </w:pPr>
      <w:r w:rsidRPr="00CC67F5">
        <w:rPr>
          <w:rFonts w:eastAsia="Calibri"/>
          <w:lang w:val="kk-KZ"/>
        </w:rPr>
        <w:t>Аудандағы 2024 жылғы жедел жағдай тіркелген қылмыстар санының 2</w:t>
      </w:r>
      <w:r w:rsidR="002C004B">
        <w:rPr>
          <w:rFonts w:eastAsia="Calibri"/>
          <w:lang w:val="kk-KZ"/>
        </w:rPr>
        <w:t>2,4</w:t>
      </w:r>
      <w:r w:rsidRPr="00CC67F5">
        <w:rPr>
          <w:rFonts w:eastAsia="Calibri"/>
          <w:lang w:val="kk-KZ"/>
        </w:rPr>
        <w:t xml:space="preserve">%  төмендеуімен сипатталады (2022 жылғы 322-ден 2024 жылы 250-ге дейін). Қылмыстардың жалпы ашылуы 72,4% құрады (2022 жыл – 74,7%). </w:t>
      </w:r>
    </w:p>
    <w:p w:rsidR="002C004B" w:rsidRPr="00CC67F5" w:rsidRDefault="002C004B" w:rsidP="00CC67F5">
      <w:pPr>
        <w:pBdr>
          <w:bottom w:val="single" w:sz="4" w:space="0" w:color="FFFFFF"/>
        </w:pBdr>
        <w:autoSpaceDE w:val="0"/>
        <w:autoSpaceDN w:val="0"/>
        <w:adjustRightInd w:val="0"/>
        <w:ind w:firstLine="708"/>
        <w:jc w:val="both"/>
        <w:rPr>
          <w:rFonts w:eastAsia="Calibri"/>
          <w:lang w:val="kk-KZ"/>
        </w:rPr>
      </w:pPr>
      <w:r w:rsidRPr="002C004B">
        <w:rPr>
          <w:rFonts w:eastAsia="Calibri"/>
          <w:lang w:val="kk-KZ"/>
        </w:rPr>
        <w:t>2025 жылдың 10 айының қорытындысы бойынша тіркелген қылмыстар санының 12,4%, оның ішінде ауыр және аса ауыр қылмыстар санының 32,7% өсуі байқалады, қоғамдық орындардағы қылмыс 41,7% төмендеді, ашылу деңгейі 76,5%  құрады.</w:t>
      </w:r>
    </w:p>
    <w:p w:rsidR="00CC67F5" w:rsidRPr="00CC67F5" w:rsidRDefault="00CC67F5" w:rsidP="00CC67F5">
      <w:pPr>
        <w:pBdr>
          <w:bottom w:val="single" w:sz="4" w:space="0" w:color="FFFFFF"/>
        </w:pBdr>
        <w:autoSpaceDE w:val="0"/>
        <w:autoSpaceDN w:val="0"/>
        <w:adjustRightInd w:val="0"/>
        <w:ind w:firstLine="708"/>
        <w:jc w:val="both"/>
        <w:rPr>
          <w:rFonts w:eastAsia="Calibri"/>
          <w:lang w:val="kk-KZ"/>
        </w:rPr>
      </w:pPr>
      <w:r w:rsidRPr="00CC67F5">
        <w:rPr>
          <w:rFonts w:eastAsia="Calibri"/>
          <w:lang w:val="kk-KZ"/>
        </w:rPr>
        <w:t>ЖКО саны бойынша жол-көлік оқиғаларының үлесі 79,2% артты</w:t>
      </w:r>
      <w:r w:rsidR="00FA6DF1">
        <w:rPr>
          <w:rStyle w:val="aff7"/>
        </w:rPr>
        <w:footnoteReference w:id="16"/>
      </w:r>
      <w:r w:rsidRPr="00CC67F5">
        <w:rPr>
          <w:rFonts w:eastAsia="Calibri"/>
          <w:lang w:val="kk-KZ"/>
        </w:rPr>
        <w:t>.</w:t>
      </w:r>
    </w:p>
    <w:p w:rsidR="00CC67F5" w:rsidRPr="00CC67F5" w:rsidRDefault="00CC67F5" w:rsidP="00CC67F5">
      <w:pPr>
        <w:pBdr>
          <w:bottom w:val="single" w:sz="4" w:space="0" w:color="FFFFFF"/>
        </w:pBdr>
        <w:autoSpaceDE w:val="0"/>
        <w:autoSpaceDN w:val="0"/>
        <w:adjustRightInd w:val="0"/>
        <w:ind w:firstLine="708"/>
        <w:jc w:val="both"/>
        <w:rPr>
          <w:rFonts w:eastAsia="Calibri"/>
          <w:lang w:val="kk-KZ"/>
        </w:rPr>
      </w:pPr>
      <w:r w:rsidRPr="00CC67F5">
        <w:rPr>
          <w:rFonts w:eastAsia="Calibri"/>
          <w:lang w:val="kk-KZ"/>
        </w:rPr>
        <w:t xml:space="preserve">Мемлекеттік өртке қарсы қызмет бөлімшелері жоқ елді мекендерде өрттерді жедел жою мақсатында шаруашылық жүргізуші субъектілер базасында 5 бекет құрылды. 2025 жылы </w:t>
      </w:r>
      <w:r w:rsidR="002C004B" w:rsidRPr="002C004B">
        <w:rPr>
          <w:rFonts w:eastAsia="Calibri"/>
          <w:lang w:val="kk-KZ"/>
        </w:rPr>
        <w:t>ауыл шаруашылығы құрылымдары қосымша 2 өрт сөндіру бекетін ашты</w:t>
      </w:r>
      <w:r w:rsidR="002C004B">
        <w:rPr>
          <w:rFonts w:eastAsia="Calibri"/>
          <w:lang w:val="kk-KZ"/>
        </w:rPr>
        <w:t>,</w:t>
      </w:r>
      <w:r w:rsidRPr="00CC67F5">
        <w:rPr>
          <w:rFonts w:eastAsia="Calibri"/>
          <w:lang w:val="kk-KZ"/>
        </w:rPr>
        <w:t>ТЖ департаменті 2 өрт сөндіру машинасын сатып алды.</w:t>
      </w:r>
    </w:p>
    <w:p w:rsidR="00CC67F5" w:rsidRDefault="00CC67F5" w:rsidP="00CC67F5">
      <w:pPr>
        <w:pBdr>
          <w:bottom w:val="single" w:sz="4" w:space="0" w:color="FFFFFF"/>
        </w:pBdr>
        <w:autoSpaceDE w:val="0"/>
        <w:autoSpaceDN w:val="0"/>
        <w:adjustRightInd w:val="0"/>
        <w:ind w:firstLine="708"/>
        <w:jc w:val="both"/>
        <w:rPr>
          <w:rFonts w:eastAsia="Calibri"/>
          <w:lang w:val="kk-KZ"/>
        </w:rPr>
      </w:pPr>
      <w:r w:rsidRPr="00CC67F5">
        <w:rPr>
          <w:rFonts w:eastAsia="Calibri"/>
          <w:lang w:val="kk-KZ"/>
        </w:rPr>
        <w:t>Азаматтық қорғау жүйесін жаңғырту аясында ағымдағы жылы Шемонаиха қаласында сирен</w:t>
      </w:r>
      <w:r w:rsidR="002C004B">
        <w:rPr>
          <w:rFonts w:eastAsia="Calibri"/>
          <w:lang w:val="kk-KZ"/>
        </w:rPr>
        <w:t>а</w:t>
      </w:r>
      <w:r w:rsidRPr="00CC67F5">
        <w:rPr>
          <w:rFonts w:eastAsia="Calibri"/>
          <w:lang w:val="kk-KZ"/>
        </w:rPr>
        <w:t>-сөйлеу қондырғысы орнатылды.</w:t>
      </w:r>
    </w:p>
    <w:p w:rsidR="002C004B" w:rsidRPr="002C004B" w:rsidRDefault="002C004B" w:rsidP="002C004B">
      <w:pPr>
        <w:pBdr>
          <w:bottom w:val="single" w:sz="4" w:space="0" w:color="FFFFFF"/>
        </w:pBdr>
        <w:autoSpaceDE w:val="0"/>
        <w:autoSpaceDN w:val="0"/>
        <w:adjustRightInd w:val="0"/>
        <w:ind w:firstLine="708"/>
        <w:jc w:val="both"/>
        <w:rPr>
          <w:rFonts w:eastAsia="Calibri"/>
          <w:b/>
          <w:bCs/>
          <w:i/>
          <w:iCs/>
          <w:lang w:val="kk-KZ"/>
        </w:rPr>
      </w:pPr>
      <w:r w:rsidRPr="002C004B">
        <w:rPr>
          <w:rFonts w:eastAsia="Calibri"/>
          <w:b/>
          <w:bCs/>
          <w:i/>
          <w:iCs/>
          <w:lang w:val="kk-KZ"/>
        </w:rPr>
        <w:t>Мемлекеттік қызметтер көрсетудің және мемлекеттік органдардың жұмысының тиімділігін арттыру</w:t>
      </w:r>
    </w:p>
    <w:p w:rsidR="002C004B" w:rsidRPr="002C004B" w:rsidRDefault="002C004B" w:rsidP="002C004B">
      <w:pPr>
        <w:pBdr>
          <w:bottom w:val="single" w:sz="4" w:space="0" w:color="FFFFFF"/>
        </w:pBdr>
        <w:autoSpaceDE w:val="0"/>
        <w:autoSpaceDN w:val="0"/>
        <w:adjustRightInd w:val="0"/>
        <w:ind w:firstLine="708"/>
        <w:jc w:val="both"/>
        <w:rPr>
          <w:rFonts w:eastAsia="Calibri"/>
          <w:lang w:val="kk-KZ"/>
        </w:rPr>
      </w:pPr>
      <w:r w:rsidRPr="002C004B">
        <w:rPr>
          <w:rFonts w:eastAsia="Calibri"/>
          <w:lang w:val="kk-KZ"/>
        </w:rPr>
        <w:t>Осы бағыттың негізгі мақсаты мемлекеттік қызмет көрсету процестерін сервистік модельді қалыптастыру шеңберінде азаматтар мен бизнестің қажеттіліктерін барынша қанағаттандыруға қайта бағдарлау, мемлекеттік шешімдер қабылдаудың тиімділігін арттыру болады.</w:t>
      </w:r>
    </w:p>
    <w:p w:rsidR="002C004B" w:rsidRDefault="002C004B" w:rsidP="002C004B">
      <w:pPr>
        <w:pBdr>
          <w:bottom w:val="single" w:sz="4" w:space="0" w:color="FFFFFF"/>
        </w:pBdr>
        <w:autoSpaceDE w:val="0"/>
        <w:autoSpaceDN w:val="0"/>
        <w:adjustRightInd w:val="0"/>
        <w:ind w:firstLine="708"/>
        <w:jc w:val="both"/>
        <w:rPr>
          <w:rFonts w:eastAsia="Calibri"/>
          <w:lang w:val="kk-KZ"/>
        </w:rPr>
      </w:pPr>
      <w:r w:rsidRPr="002C004B">
        <w:rPr>
          <w:rFonts w:eastAsia="Calibri"/>
          <w:lang w:val="kk-KZ"/>
        </w:rPr>
        <w:t>Осыған байланысты негізгі міндеттер сервистік модельді одан әрі дамыту, жоспарлау жүйесін жетілдіру, мемлекеттік аппарат жұмысының қағидаттары мен құрылымын жаңғырту, Үкіметтің ашықтығын арттыру және азаматтарды екіжақты диалогқа тарту, сондай-ақ озық цифрлық технологияларды енгізу болып айқындалды.</w:t>
      </w:r>
    </w:p>
    <w:p w:rsidR="002C004B" w:rsidRDefault="002C004B" w:rsidP="00CC67F5">
      <w:pPr>
        <w:pBdr>
          <w:bottom w:val="single" w:sz="4" w:space="0" w:color="FFFFFF"/>
        </w:pBdr>
        <w:autoSpaceDE w:val="0"/>
        <w:autoSpaceDN w:val="0"/>
        <w:adjustRightInd w:val="0"/>
        <w:ind w:firstLine="708"/>
        <w:jc w:val="center"/>
        <w:rPr>
          <w:rFonts w:eastAsia="SimSun"/>
          <w:b/>
          <w:bCs/>
          <w:lang w:val="kk-KZ"/>
        </w:rPr>
      </w:pPr>
    </w:p>
    <w:p w:rsidR="00CC67F5" w:rsidRDefault="00CC67F5" w:rsidP="00CC67F5">
      <w:pPr>
        <w:pBdr>
          <w:bottom w:val="single" w:sz="4" w:space="0" w:color="FFFFFF"/>
        </w:pBdr>
        <w:autoSpaceDE w:val="0"/>
        <w:autoSpaceDN w:val="0"/>
        <w:adjustRightInd w:val="0"/>
        <w:ind w:firstLine="708"/>
        <w:jc w:val="center"/>
        <w:rPr>
          <w:rFonts w:eastAsia="SimSun"/>
          <w:b/>
          <w:bCs/>
          <w:lang w:val="kk-KZ"/>
        </w:rPr>
      </w:pPr>
      <w:r w:rsidRPr="00CC67F5">
        <w:rPr>
          <w:rFonts w:eastAsia="SimSun"/>
          <w:b/>
          <w:bCs/>
          <w:lang w:val="kk-KZ"/>
        </w:rPr>
        <w:t>Негізгі проблемалардың кешенді сипаттамасы, өңірдің бәсекелестік артықшылықтары мен мүмкіндіктері</w:t>
      </w:r>
    </w:p>
    <w:p w:rsidR="00CC67F5" w:rsidRPr="00CC67F5" w:rsidRDefault="00CC67F5" w:rsidP="00CC67F5">
      <w:pPr>
        <w:pBdr>
          <w:bottom w:val="single" w:sz="4" w:space="0" w:color="FFFFFF"/>
        </w:pBdr>
        <w:autoSpaceDE w:val="0"/>
        <w:autoSpaceDN w:val="0"/>
        <w:adjustRightInd w:val="0"/>
        <w:ind w:firstLine="708"/>
        <w:rPr>
          <w:rFonts w:eastAsia="SimSun"/>
          <w:b/>
          <w:bCs/>
          <w:lang w:val="kk-KZ"/>
        </w:rPr>
      </w:pPr>
      <w:r w:rsidRPr="00CC67F5">
        <w:rPr>
          <w:rFonts w:eastAsia="SimSun"/>
          <w:b/>
          <w:bCs/>
          <w:lang w:val="kk-KZ"/>
        </w:rPr>
        <w:t>Аймақтың негізгі артықшылықтары:</w:t>
      </w:r>
    </w:p>
    <w:p w:rsidR="00CC67F5" w:rsidRPr="00CC67F5" w:rsidRDefault="00CC67F5" w:rsidP="00CC67F5">
      <w:pPr>
        <w:pBdr>
          <w:bottom w:val="single" w:sz="4" w:space="0" w:color="FFFFFF"/>
        </w:pBdr>
        <w:autoSpaceDE w:val="0"/>
        <w:autoSpaceDN w:val="0"/>
        <w:adjustRightInd w:val="0"/>
        <w:ind w:firstLine="708"/>
        <w:rPr>
          <w:rFonts w:eastAsia="SimSun"/>
          <w:lang w:val="kk-KZ"/>
        </w:rPr>
      </w:pPr>
      <w:r w:rsidRPr="00CC67F5">
        <w:rPr>
          <w:rFonts w:eastAsia="SimSun"/>
          <w:lang w:val="kk-KZ"/>
        </w:rPr>
        <w:t>1) өткізу нарықтарын кеңейту үшін көлік тораптарының жақындығы;</w:t>
      </w:r>
    </w:p>
    <w:p w:rsidR="00CC67F5" w:rsidRPr="00CC67F5" w:rsidRDefault="00CC67F5" w:rsidP="00CC67F5">
      <w:pPr>
        <w:pBdr>
          <w:bottom w:val="single" w:sz="4" w:space="0" w:color="FFFFFF"/>
        </w:pBdr>
        <w:autoSpaceDE w:val="0"/>
        <w:autoSpaceDN w:val="0"/>
        <w:adjustRightInd w:val="0"/>
        <w:ind w:firstLine="708"/>
        <w:rPr>
          <w:rFonts w:eastAsia="SimSun"/>
          <w:lang w:val="kk-KZ"/>
        </w:rPr>
      </w:pPr>
      <w:r w:rsidRPr="00CC67F5">
        <w:rPr>
          <w:rFonts w:eastAsia="SimSun"/>
          <w:lang w:val="kk-KZ"/>
        </w:rPr>
        <w:t>2) пайдалы қазбалардың барланған кен орындары;</w:t>
      </w:r>
    </w:p>
    <w:p w:rsidR="00CC67F5" w:rsidRPr="00CC67F5" w:rsidRDefault="00CC67F5" w:rsidP="00CC67F5">
      <w:pPr>
        <w:pBdr>
          <w:bottom w:val="single" w:sz="4" w:space="0" w:color="FFFFFF"/>
        </w:pBdr>
        <w:autoSpaceDE w:val="0"/>
        <w:autoSpaceDN w:val="0"/>
        <w:adjustRightInd w:val="0"/>
        <w:ind w:firstLine="708"/>
        <w:rPr>
          <w:rFonts w:eastAsia="SimSun"/>
          <w:lang w:val="kk-KZ"/>
        </w:rPr>
      </w:pPr>
      <w:r w:rsidRPr="00CC67F5">
        <w:rPr>
          <w:rFonts w:eastAsia="SimSun"/>
          <w:lang w:val="kk-KZ"/>
        </w:rPr>
        <w:t>3) ауыл шаруашылығы өнімдерін қайта өңдеуге арналған шикізат базасы;</w:t>
      </w:r>
    </w:p>
    <w:p w:rsidR="005304FC" w:rsidRPr="00CC67F5" w:rsidRDefault="00CC67F5" w:rsidP="00CC67F5">
      <w:pPr>
        <w:pBdr>
          <w:bottom w:val="single" w:sz="4" w:space="0" w:color="FFFFFF"/>
        </w:pBdr>
        <w:autoSpaceDE w:val="0"/>
        <w:autoSpaceDN w:val="0"/>
        <w:adjustRightInd w:val="0"/>
        <w:ind w:firstLine="708"/>
        <w:rPr>
          <w:rFonts w:eastAsia="SimSun"/>
          <w:lang w:val="kk-KZ"/>
        </w:rPr>
      </w:pPr>
      <w:r w:rsidRPr="00CC67F5">
        <w:rPr>
          <w:rFonts w:eastAsia="SimSun"/>
          <w:lang w:val="kk-KZ"/>
        </w:rPr>
        <w:t>4) туристік-рекреациялық әлеует.</w:t>
      </w:r>
    </w:p>
    <w:p w:rsidR="00CC67F5" w:rsidRPr="0067095A" w:rsidRDefault="00CC67F5" w:rsidP="00CC67F5">
      <w:pPr>
        <w:pBdr>
          <w:bottom w:val="single" w:sz="4" w:space="0" w:color="FFFFFF"/>
        </w:pBdr>
        <w:autoSpaceDE w:val="0"/>
        <w:autoSpaceDN w:val="0"/>
        <w:adjustRightInd w:val="0"/>
        <w:ind w:firstLine="708"/>
        <w:rPr>
          <w:rFonts w:eastAsia="SimSun"/>
          <w:lang w:val="kk-KZ"/>
        </w:rPr>
      </w:pPr>
    </w:p>
    <w:p w:rsidR="00CC67F5" w:rsidRPr="0067095A" w:rsidRDefault="00CC67F5" w:rsidP="00CC67F5">
      <w:pPr>
        <w:pBdr>
          <w:bottom w:val="single" w:sz="4" w:space="0" w:color="FFFFFF"/>
        </w:pBdr>
        <w:autoSpaceDE w:val="0"/>
        <w:autoSpaceDN w:val="0"/>
        <w:adjustRightInd w:val="0"/>
        <w:ind w:firstLine="708"/>
        <w:jc w:val="both"/>
        <w:rPr>
          <w:rFonts w:eastAsia="SimSun"/>
          <w:b/>
          <w:lang w:val="kk-KZ"/>
        </w:rPr>
      </w:pPr>
      <w:r w:rsidRPr="0067095A">
        <w:rPr>
          <w:rFonts w:eastAsia="SimSun"/>
          <w:b/>
          <w:lang w:val="kk-KZ"/>
        </w:rPr>
        <w:t>Аймақтағы</w:t>
      </w:r>
      <w:r w:rsidR="003E7F66">
        <w:rPr>
          <w:rFonts w:eastAsia="SimSun"/>
          <w:b/>
          <w:lang w:val="kk-KZ"/>
        </w:rPr>
        <w:t xml:space="preserve"> </w:t>
      </w:r>
      <w:r w:rsidRPr="0067095A">
        <w:rPr>
          <w:rFonts w:eastAsia="SimSun"/>
          <w:b/>
          <w:lang w:val="kk-KZ"/>
        </w:rPr>
        <w:t>негізгі</w:t>
      </w:r>
      <w:r w:rsidR="003E7F66">
        <w:rPr>
          <w:rFonts w:eastAsia="SimSun"/>
          <w:b/>
          <w:lang w:val="kk-KZ"/>
        </w:rPr>
        <w:t xml:space="preserve"> </w:t>
      </w:r>
      <w:r w:rsidRPr="0067095A">
        <w:rPr>
          <w:rFonts w:eastAsia="SimSun"/>
          <w:b/>
          <w:lang w:val="kk-KZ"/>
        </w:rPr>
        <w:t>проблемалар:</w:t>
      </w:r>
    </w:p>
    <w:p w:rsidR="00CC67F5" w:rsidRPr="0067095A" w:rsidRDefault="00CC67F5" w:rsidP="00CC67F5">
      <w:pPr>
        <w:pBdr>
          <w:bottom w:val="single" w:sz="4" w:space="0" w:color="FFFFFF"/>
        </w:pBdr>
        <w:autoSpaceDE w:val="0"/>
        <w:autoSpaceDN w:val="0"/>
        <w:adjustRightInd w:val="0"/>
        <w:ind w:firstLine="708"/>
        <w:jc w:val="both"/>
        <w:rPr>
          <w:rFonts w:eastAsia="SimSun"/>
          <w:bCs/>
          <w:lang w:val="kk-KZ"/>
        </w:rPr>
      </w:pPr>
      <w:r w:rsidRPr="0067095A">
        <w:rPr>
          <w:rFonts w:eastAsia="SimSun"/>
          <w:bCs/>
          <w:lang w:val="kk-KZ"/>
        </w:rPr>
        <w:t xml:space="preserve">1) </w:t>
      </w:r>
      <w:r>
        <w:rPr>
          <w:rFonts w:eastAsia="SimSun"/>
          <w:bCs/>
          <w:lang w:val="kk-KZ"/>
        </w:rPr>
        <w:t>Т</w:t>
      </w:r>
      <w:r w:rsidRPr="0067095A">
        <w:rPr>
          <w:rFonts w:eastAsia="SimSun"/>
          <w:bCs/>
          <w:lang w:val="kk-KZ"/>
        </w:rPr>
        <w:t>еріс</w:t>
      </w:r>
      <w:r w:rsidR="00FA6DF1">
        <w:rPr>
          <w:rFonts w:eastAsia="SimSun"/>
          <w:bCs/>
          <w:lang w:val="kk-KZ"/>
        </w:rPr>
        <w:t xml:space="preserve"> </w:t>
      </w:r>
      <w:r w:rsidRPr="0067095A">
        <w:rPr>
          <w:rFonts w:eastAsia="SimSun"/>
          <w:bCs/>
          <w:lang w:val="kk-KZ"/>
        </w:rPr>
        <w:t>динамикамен</w:t>
      </w:r>
      <w:r w:rsidR="00FA6DF1">
        <w:rPr>
          <w:rFonts w:eastAsia="SimSun"/>
          <w:bCs/>
          <w:lang w:val="kk-KZ"/>
        </w:rPr>
        <w:t xml:space="preserve"> </w:t>
      </w:r>
      <w:r w:rsidRPr="0067095A">
        <w:rPr>
          <w:rFonts w:eastAsia="SimSun"/>
          <w:bCs/>
          <w:lang w:val="kk-KZ"/>
        </w:rPr>
        <w:t>сипатталатын</w:t>
      </w:r>
      <w:r w:rsidR="00FA6DF1">
        <w:rPr>
          <w:rFonts w:eastAsia="SimSun"/>
          <w:bCs/>
          <w:lang w:val="kk-KZ"/>
        </w:rPr>
        <w:t xml:space="preserve"> </w:t>
      </w:r>
      <w:r w:rsidRPr="0067095A">
        <w:rPr>
          <w:rFonts w:eastAsia="SimSun"/>
          <w:bCs/>
          <w:lang w:val="kk-KZ"/>
        </w:rPr>
        <w:t xml:space="preserve">демографиялық жағдай; </w:t>
      </w:r>
    </w:p>
    <w:p w:rsidR="00CC67F5" w:rsidRDefault="00CC67F5" w:rsidP="00CC67F5">
      <w:pPr>
        <w:pBdr>
          <w:bottom w:val="single" w:sz="4" w:space="0" w:color="FFFFFF"/>
        </w:pBdr>
        <w:autoSpaceDE w:val="0"/>
        <w:autoSpaceDN w:val="0"/>
        <w:adjustRightInd w:val="0"/>
        <w:ind w:firstLine="708"/>
        <w:jc w:val="both"/>
        <w:rPr>
          <w:rFonts w:eastAsia="SimSun"/>
          <w:bCs/>
          <w:i/>
          <w:iCs/>
          <w:lang w:val="kk-KZ"/>
        </w:rPr>
      </w:pPr>
      <w:r w:rsidRPr="0067095A">
        <w:rPr>
          <w:rFonts w:eastAsia="SimSun"/>
          <w:bCs/>
          <w:i/>
          <w:iCs/>
          <w:lang w:val="kk-KZ"/>
        </w:rPr>
        <w:t>Жыл сайынғы</w:t>
      </w:r>
      <w:r w:rsidR="00FA6DF1">
        <w:rPr>
          <w:rFonts w:eastAsia="SimSun"/>
          <w:bCs/>
          <w:i/>
          <w:iCs/>
          <w:lang w:val="kk-KZ"/>
        </w:rPr>
        <w:t xml:space="preserve"> </w:t>
      </w:r>
      <w:r w:rsidRPr="0067095A">
        <w:rPr>
          <w:rFonts w:eastAsia="SimSun"/>
          <w:bCs/>
          <w:i/>
          <w:iCs/>
          <w:lang w:val="kk-KZ"/>
        </w:rPr>
        <w:t>төмендеу 550-ден 800 адамға</w:t>
      </w:r>
      <w:r w:rsidR="00FA6DF1">
        <w:rPr>
          <w:rFonts w:eastAsia="SimSun"/>
          <w:bCs/>
          <w:i/>
          <w:iCs/>
          <w:lang w:val="kk-KZ"/>
        </w:rPr>
        <w:t xml:space="preserve"> </w:t>
      </w:r>
      <w:r w:rsidRPr="0067095A">
        <w:rPr>
          <w:rFonts w:eastAsia="SimSun"/>
          <w:bCs/>
          <w:i/>
          <w:iCs/>
          <w:lang w:val="kk-KZ"/>
        </w:rPr>
        <w:t>дейін</w:t>
      </w:r>
      <w:r w:rsidR="00FA6DF1">
        <w:rPr>
          <w:rStyle w:val="aff7"/>
          <w:bCs/>
          <w:i/>
          <w:iCs/>
        </w:rPr>
        <w:footnoteReference w:id="17"/>
      </w:r>
      <w:r w:rsidRPr="0067095A">
        <w:rPr>
          <w:rFonts w:eastAsia="SimSun"/>
          <w:bCs/>
          <w:i/>
          <w:iCs/>
          <w:lang w:val="kk-KZ"/>
        </w:rPr>
        <w:t>.</w:t>
      </w:r>
    </w:p>
    <w:p w:rsidR="00CC67F5" w:rsidRPr="00CC67F5" w:rsidRDefault="00CC67F5" w:rsidP="00CC67F5">
      <w:pPr>
        <w:pBdr>
          <w:bottom w:val="single" w:sz="4" w:space="0" w:color="FFFFFF"/>
        </w:pBdr>
        <w:autoSpaceDE w:val="0"/>
        <w:autoSpaceDN w:val="0"/>
        <w:adjustRightInd w:val="0"/>
        <w:ind w:firstLine="708"/>
        <w:jc w:val="both"/>
        <w:rPr>
          <w:rFonts w:eastAsia="SimSun"/>
          <w:bCs/>
          <w:i/>
          <w:iCs/>
          <w:lang w:val="kk-KZ"/>
        </w:rPr>
      </w:pPr>
      <w:r w:rsidRPr="0067095A">
        <w:rPr>
          <w:rFonts w:eastAsia="SimSun"/>
          <w:bCs/>
          <w:i/>
          <w:iCs/>
          <w:lang w:val="kk-KZ"/>
        </w:rPr>
        <w:t>Ауданда</w:t>
      </w:r>
      <w:r w:rsidR="003E7F66">
        <w:rPr>
          <w:rFonts w:eastAsia="SimSun"/>
          <w:bCs/>
          <w:i/>
          <w:iCs/>
          <w:lang w:val="kk-KZ"/>
        </w:rPr>
        <w:t xml:space="preserve"> </w:t>
      </w:r>
      <w:r w:rsidRPr="0067095A">
        <w:rPr>
          <w:rFonts w:eastAsia="SimSun"/>
          <w:bCs/>
          <w:i/>
          <w:iCs/>
          <w:lang w:val="kk-KZ"/>
        </w:rPr>
        <w:t>туу</w:t>
      </w:r>
      <w:r w:rsidR="003E7F66">
        <w:rPr>
          <w:rFonts w:eastAsia="SimSun"/>
          <w:bCs/>
          <w:i/>
          <w:iCs/>
          <w:lang w:val="kk-KZ"/>
        </w:rPr>
        <w:t xml:space="preserve"> </w:t>
      </w:r>
      <w:r w:rsidRPr="0067095A">
        <w:rPr>
          <w:rFonts w:eastAsia="SimSun"/>
          <w:bCs/>
          <w:i/>
          <w:iCs/>
          <w:lang w:val="kk-KZ"/>
        </w:rPr>
        <w:t>деңгейі төмен-7,7 (ШҚО -11,66) және өлім – жітім</w:t>
      </w:r>
      <w:r w:rsidR="00FA6DF1">
        <w:rPr>
          <w:rFonts w:eastAsia="SimSun"/>
          <w:bCs/>
          <w:i/>
          <w:iCs/>
          <w:lang w:val="kk-KZ"/>
        </w:rPr>
        <w:t xml:space="preserve"> </w:t>
      </w:r>
      <w:r w:rsidRPr="0067095A">
        <w:rPr>
          <w:rFonts w:eastAsia="SimSun"/>
          <w:bCs/>
          <w:i/>
          <w:iCs/>
          <w:lang w:val="kk-KZ"/>
        </w:rPr>
        <w:t>деңгейі</w:t>
      </w:r>
      <w:r w:rsidR="00FA6DF1">
        <w:rPr>
          <w:rFonts w:eastAsia="SimSun"/>
          <w:bCs/>
          <w:i/>
          <w:iCs/>
          <w:lang w:val="kk-KZ"/>
        </w:rPr>
        <w:t xml:space="preserve"> </w:t>
      </w:r>
      <w:r w:rsidRPr="0067095A">
        <w:rPr>
          <w:rFonts w:eastAsia="SimSun"/>
          <w:bCs/>
          <w:i/>
          <w:iCs/>
          <w:lang w:val="kk-KZ"/>
        </w:rPr>
        <w:t>жоғары-15,99(ШҚО-11,25). Өлім-жітім</w:t>
      </w:r>
      <w:r w:rsidR="00FA6DF1">
        <w:rPr>
          <w:rFonts w:eastAsia="SimSun"/>
          <w:bCs/>
          <w:i/>
          <w:iCs/>
          <w:lang w:val="kk-KZ"/>
        </w:rPr>
        <w:t xml:space="preserve"> </w:t>
      </w:r>
      <w:r w:rsidRPr="0067095A">
        <w:rPr>
          <w:rFonts w:eastAsia="SimSun"/>
          <w:bCs/>
          <w:i/>
          <w:iCs/>
          <w:lang w:val="kk-KZ"/>
        </w:rPr>
        <w:t>көрсеткіштерінің</w:t>
      </w:r>
      <w:r w:rsidR="00FA6DF1">
        <w:rPr>
          <w:rFonts w:eastAsia="SimSun"/>
          <w:bCs/>
          <w:i/>
          <w:iCs/>
          <w:lang w:val="kk-KZ"/>
        </w:rPr>
        <w:t xml:space="preserve"> </w:t>
      </w:r>
      <w:r w:rsidRPr="0067095A">
        <w:rPr>
          <w:rFonts w:eastAsia="SimSun"/>
          <w:bCs/>
          <w:i/>
          <w:iCs/>
          <w:lang w:val="kk-KZ"/>
        </w:rPr>
        <w:t>артуы</w:t>
      </w:r>
      <w:r w:rsidR="00FA6DF1">
        <w:rPr>
          <w:rFonts w:eastAsia="SimSun"/>
          <w:bCs/>
          <w:i/>
          <w:iCs/>
          <w:lang w:val="kk-KZ"/>
        </w:rPr>
        <w:t xml:space="preserve"> </w:t>
      </w:r>
      <w:r w:rsidRPr="0067095A">
        <w:rPr>
          <w:rFonts w:eastAsia="SimSun"/>
          <w:bCs/>
          <w:i/>
          <w:iCs/>
          <w:lang w:val="kk-KZ"/>
        </w:rPr>
        <w:t>жас</w:t>
      </w:r>
      <w:r w:rsidR="003E7F66">
        <w:rPr>
          <w:rFonts w:eastAsia="SimSun"/>
          <w:bCs/>
          <w:i/>
          <w:iCs/>
          <w:lang w:val="kk-KZ"/>
        </w:rPr>
        <w:t xml:space="preserve"> </w:t>
      </w:r>
      <w:r w:rsidRPr="0067095A">
        <w:rPr>
          <w:rFonts w:eastAsia="SimSun"/>
          <w:bCs/>
          <w:i/>
          <w:iCs/>
          <w:lang w:val="kk-KZ"/>
        </w:rPr>
        <w:t>санының</w:t>
      </w:r>
      <w:r w:rsidR="00FA6DF1">
        <w:rPr>
          <w:rFonts w:eastAsia="SimSun"/>
          <w:bCs/>
          <w:i/>
          <w:iCs/>
          <w:lang w:val="kk-KZ"/>
        </w:rPr>
        <w:t xml:space="preserve"> </w:t>
      </w:r>
      <w:r w:rsidRPr="0067095A">
        <w:rPr>
          <w:rFonts w:eastAsia="SimSun"/>
          <w:bCs/>
          <w:i/>
          <w:iCs/>
          <w:lang w:val="kk-KZ"/>
        </w:rPr>
        <w:t>жоғары</w:t>
      </w:r>
      <w:r w:rsidR="00FA6DF1">
        <w:rPr>
          <w:rFonts w:eastAsia="SimSun"/>
          <w:bCs/>
          <w:i/>
          <w:iCs/>
          <w:lang w:val="kk-KZ"/>
        </w:rPr>
        <w:t xml:space="preserve"> </w:t>
      </w:r>
      <w:r w:rsidRPr="0067095A">
        <w:rPr>
          <w:rFonts w:eastAsia="SimSun"/>
          <w:bCs/>
          <w:i/>
          <w:iCs/>
          <w:lang w:val="kk-KZ"/>
        </w:rPr>
        <w:t>үлесіне</w:t>
      </w:r>
      <w:r w:rsidR="00FA6DF1">
        <w:rPr>
          <w:rFonts w:eastAsia="SimSun"/>
          <w:bCs/>
          <w:i/>
          <w:iCs/>
          <w:lang w:val="kk-KZ"/>
        </w:rPr>
        <w:t xml:space="preserve"> </w:t>
      </w:r>
      <w:r w:rsidRPr="0067095A">
        <w:rPr>
          <w:rFonts w:eastAsia="SimSun"/>
          <w:bCs/>
          <w:i/>
          <w:iCs/>
          <w:lang w:val="kk-KZ"/>
        </w:rPr>
        <w:t>байланысты – жалпы</w:t>
      </w:r>
      <w:r w:rsidR="003E7F66">
        <w:rPr>
          <w:rFonts w:eastAsia="SimSun"/>
          <w:bCs/>
          <w:i/>
          <w:iCs/>
          <w:lang w:val="kk-KZ"/>
        </w:rPr>
        <w:t xml:space="preserve"> </w:t>
      </w:r>
      <w:r w:rsidRPr="0067095A">
        <w:rPr>
          <w:rFonts w:eastAsia="SimSun"/>
          <w:bCs/>
          <w:i/>
          <w:iCs/>
          <w:lang w:val="kk-KZ"/>
        </w:rPr>
        <w:t>санн</w:t>
      </w:r>
      <w:r w:rsidR="00C274BF">
        <w:rPr>
          <w:rFonts w:eastAsia="SimSun"/>
          <w:bCs/>
          <w:i/>
          <w:iCs/>
          <w:lang w:val="kk-KZ"/>
        </w:rPr>
        <w:t>ан</w:t>
      </w:r>
      <w:r w:rsidRPr="0067095A">
        <w:rPr>
          <w:rFonts w:eastAsia="SimSun"/>
          <w:bCs/>
          <w:i/>
          <w:iCs/>
          <w:lang w:val="kk-KZ"/>
        </w:rPr>
        <w:t xml:space="preserve"> 24,5%.</w:t>
      </w:r>
    </w:p>
    <w:p w:rsidR="00CC67F5" w:rsidRPr="0067095A" w:rsidRDefault="00CC67F5" w:rsidP="00CC67F5">
      <w:pPr>
        <w:pBdr>
          <w:bottom w:val="single" w:sz="4" w:space="0" w:color="FFFFFF"/>
        </w:pBdr>
        <w:autoSpaceDE w:val="0"/>
        <w:autoSpaceDN w:val="0"/>
        <w:adjustRightInd w:val="0"/>
        <w:ind w:firstLine="708"/>
        <w:jc w:val="both"/>
        <w:rPr>
          <w:rFonts w:eastAsia="SimSun"/>
          <w:u w:val="single"/>
          <w:lang w:val="kk-KZ"/>
        </w:rPr>
      </w:pPr>
      <w:r w:rsidRPr="0067095A">
        <w:rPr>
          <w:rFonts w:eastAsia="SimSun"/>
          <w:u w:val="single"/>
          <w:lang w:val="kk-KZ"/>
        </w:rPr>
        <w:lastRenderedPageBreak/>
        <w:t>Экономиканың</w:t>
      </w:r>
      <w:r w:rsidR="00FA6DF1">
        <w:rPr>
          <w:rFonts w:eastAsia="SimSun"/>
          <w:u w:val="single"/>
          <w:lang w:val="kk-KZ"/>
        </w:rPr>
        <w:t xml:space="preserve"> </w:t>
      </w:r>
      <w:r w:rsidRPr="0067095A">
        <w:rPr>
          <w:rFonts w:eastAsia="SimSun"/>
          <w:u w:val="single"/>
          <w:lang w:val="kk-KZ"/>
        </w:rPr>
        <w:t>нақты секторы</w:t>
      </w:r>
    </w:p>
    <w:p w:rsidR="00CC67F5" w:rsidRPr="0067095A" w:rsidRDefault="00CC67F5" w:rsidP="00CC67F5">
      <w:pPr>
        <w:pBdr>
          <w:bottom w:val="single" w:sz="4" w:space="0" w:color="FFFFFF"/>
        </w:pBdr>
        <w:autoSpaceDE w:val="0"/>
        <w:autoSpaceDN w:val="0"/>
        <w:adjustRightInd w:val="0"/>
        <w:ind w:firstLine="708"/>
        <w:jc w:val="both"/>
        <w:rPr>
          <w:rFonts w:eastAsia="SimSun"/>
          <w:lang w:val="kk-KZ"/>
        </w:rPr>
      </w:pPr>
      <w:r w:rsidRPr="0067095A">
        <w:rPr>
          <w:rFonts w:eastAsia="SimSun"/>
          <w:lang w:val="kk-KZ"/>
        </w:rPr>
        <w:t>2) Минералды-шикізат</w:t>
      </w:r>
      <w:r w:rsidR="003E7F66">
        <w:rPr>
          <w:rFonts w:eastAsia="SimSun"/>
          <w:lang w:val="kk-KZ"/>
        </w:rPr>
        <w:t xml:space="preserve"> </w:t>
      </w:r>
      <w:r w:rsidRPr="0067095A">
        <w:rPr>
          <w:rFonts w:eastAsia="SimSun"/>
          <w:lang w:val="kk-KZ"/>
        </w:rPr>
        <w:t>базасының</w:t>
      </w:r>
      <w:r w:rsidR="003E7F66">
        <w:rPr>
          <w:rFonts w:eastAsia="SimSun"/>
          <w:lang w:val="kk-KZ"/>
        </w:rPr>
        <w:t xml:space="preserve"> </w:t>
      </w:r>
      <w:r w:rsidRPr="0067095A">
        <w:rPr>
          <w:rFonts w:eastAsia="SimSun"/>
          <w:lang w:val="kk-KZ"/>
        </w:rPr>
        <w:t>сарқылуы;</w:t>
      </w:r>
    </w:p>
    <w:p w:rsidR="00CC67F5" w:rsidRPr="0067095A" w:rsidRDefault="00CC67F5" w:rsidP="00CC67F5">
      <w:pPr>
        <w:pBdr>
          <w:bottom w:val="single" w:sz="4" w:space="0" w:color="FFFFFF"/>
        </w:pBdr>
        <w:autoSpaceDE w:val="0"/>
        <w:autoSpaceDN w:val="0"/>
        <w:adjustRightInd w:val="0"/>
        <w:ind w:firstLine="708"/>
        <w:jc w:val="both"/>
        <w:rPr>
          <w:rFonts w:eastAsia="SimSun"/>
          <w:lang w:val="kk-KZ"/>
        </w:rPr>
      </w:pPr>
      <w:r w:rsidRPr="0067095A">
        <w:rPr>
          <w:rFonts w:eastAsia="SimSun"/>
          <w:lang w:val="kk-KZ"/>
        </w:rPr>
        <w:t>3) Геологиялық</w:t>
      </w:r>
      <w:r w:rsidR="00FA6DF1">
        <w:rPr>
          <w:rFonts w:eastAsia="SimSun"/>
          <w:lang w:val="kk-KZ"/>
        </w:rPr>
        <w:t xml:space="preserve"> </w:t>
      </w:r>
      <w:r w:rsidRPr="0067095A">
        <w:rPr>
          <w:rFonts w:eastAsia="SimSun"/>
          <w:lang w:val="kk-KZ"/>
        </w:rPr>
        <w:t>барлау</w:t>
      </w:r>
      <w:r w:rsidR="00FA6DF1">
        <w:rPr>
          <w:rFonts w:eastAsia="SimSun"/>
          <w:lang w:val="kk-KZ"/>
        </w:rPr>
        <w:t xml:space="preserve"> </w:t>
      </w:r>
      <w:r w:rsidRPr="0067095A">
        <w:rPr>
          <w:rFonts w:eastAsia="SimSun"/>
          <w:lang w:val="kk-KZ"/>
        </w:rPr>
        <w:t>жұмыстарына</w:t>
      </w:r>
      <w:r w:rsidR="00FA6DF1">
        <w:rPr>
          <w:rFonts w:eastAsia="SimSun"/>
          <w:lang w:val="kk-KZ"/>
        </w:rPr>
        <w:t xml:space="preserve"> </w:t>
      </w:r>
      <w:r w:rsidRPr="0067095A">
        <w:rPr>
          <w:rFonts w:eastAsia="SimSun"/>
          <w:lang w:val="kk-KZ"/>
        </w:rPr>
        <w:t>қаражаттың</w:t>
      </w:r>
      <w:r w:rsidR="00FA6DF1">
        <w:rPr>
          <w:rFonts w:eastAsia="SimSun"/>
          <w:lang w:val="kk-KZ"/>
        </w:rPr>
        <w:t xml:space="preserve"> </w:t>
      </w:r>
      <w:r w:rsidRPr="0067095A">
        <w:rPr>
          <w:rFonts w:eastAsia="SimSun"/>
          <w:lang w:val="kk-KZ"/>
        </w:rPr>
        <w:t>жеткіліксіз</w:t>
      </w:r>
      <w:r w:rsidR="00FA6DF1">
        <w:rPr>
          <w:rFonts w:eastAsia="SimSun"/>
          <w:lang w:val="kk-KZ"/>
        </w:rPr>
        <w:t xml:space="preserve"> </w:t>
      </w:r>
      <w:r w:rsidRPr="0067095A">
        <w:rPr>
          <w:rFonts w:eastAsia="SimSun"/>
          <w:lang w:val="kk-KZ"/>
        </w:rPr>
        <w:t xml:space="preserve">салынуы; </w:t>
      </w:r>
    </w:p>
    <w:p w:rsidR="00CC67F5" w:rsidRPr="0067095A" w:rsidRDefault="00CC67F5" w:rsidP="00CC67F5">
      <w:pPr>
        <w:pBdr>
          <w:bottom w:val="single" w:sz="4" w:space="0" w:color="FFFFFF"/>
        </w:pBdr>
        <w:autoSpaceDE w:val="0"/>
        <w:autoSpaceDN w:val="0"/>
        <w:adjustRightInd w:val="0"/>
        <w:ind w:firstLine="708"/>
        <w:jc w:val="both"/>
        <w:rPr>
          <w:rFonts w:eastAsia="SimSun"/>
          <w:i/>
          <w:iCs/>
          <w:lang w:val="kk-KZ"/>
        </w:rPr>
      </w:pPr>
      <w:r w:rsidRPr="0067095A">
        <w:rPr>
          <w:rFonts w:eastAsia="SimSun"/>
          <w:lang w:val="kk-KZ"/>
        </w:rPr>
        <w:t>4) өнімді</w:t>
      </w:r>
      <w:r w:rsidR="00FA6DF1">
        <w:rPr>
          <w:rFonts w:eastAsia="SimSun"/>
          <w:lang w:val="kk-KZ"/>
        </w:rPr>
        <w:t xml:space="preserve"> </w:t>
      </w:r>
      <w:r w:rsidRPr="0067095A">
        <w:rPr>
          <w:rFonts w:eastAsia="SimSun"/>
          <w:lang w:val="kk-KZ"/>
        </w:rPr>
        <w:t>қайта</w:t>
      </w:r>
      <w:r w:rsidR="00FA6DF1">
        <w:rPr>
          <w:rFonts w:eastAsia="SimSun"/>
          <w:lang w:val="kk-KZ"/>
        </w:rPr>
        <w:t xml:space="preserve"> </w:t>
      </w:r>
      <w:r w:rsidRPr="0067095A">
        <w:rPr>
          <w:rFonts w:eastAsia="SimSun"/>
          <w:lang w:val="kk-KZ"/>
        </w:rPr>
        <w:t>өңдеудің</w:t>
      </w:r>
      <w:r w:rsidR="00FA6DF1">
        <w:rPr>
          <w:rFonts w:eastAsia="SimSun"/>
          <w:lang w:val="kk-KZ"/>
        </w:rPr>
        <w:t xml:space="preserve"> </w:t>
      </w:r>
      <w:r w:rsidRPr="0067095A">
        <w:rPr>
          <w:rFonts w:eastAsia="SimSun"/>
          <w:lang w:val="kk-KZ"/>
        </w:rPr>
        <w:t>төмен</w:t>
      </w:r>
      <w:r w:rsidR="003E7F66">
        <w:rPr>
          <w:rFonts w:eastAsia="SimSun"/>
          <w:lang w:val="kk-KZ"/>
        </w:rPr>
        <w:t xml:space="preserve"> </w:t>
      </w:r>
      <w:r w:rsidRPr="0067095A">
        <w:rPr>
          <w:rFonts w:eastAsia="SimSun"/>
          <w:lang w:val="kk-KZ"/>
        </w:rPr>
        <w:t>үлесі (</w:t>
      </w:r>
      <w:r w:rsidRPr="0067095A">
        <w:rPr>
          <w:rFonts w:eastAsia="SimSun"/>
          <w:i/>
          <w:iCs/>
          <w:lang w:val="kk-KZ"/>
        </w:rPr>
        <w:t>аудан ет және сүт бойынша шикізат</w:t>
      </w:r>
      <w:r w:rsidR="00FA6DF1">
        <w:rPr>
          <w:rFonts w:eastAsia="SimSun"/>
          <w:i/>
          <w:iCs/>
          <w:lang w:val="kk-KZ"/>
        </w:rPr>
        <w:t xml:space="preserve"> </w:t>
      </w:r>
      <w:r w:rsidRPr="0067095A">
        <w:rPr>
          <w:rFonts w:eastAsia="SimSun"/>
          <w:i/>
          <w:iCs/>
          <w:lang w:val="kk-KZ"/>
        </w:rPr>
        <w:t>базасы</w:t>
      </w:r>
      <w:r w:rsidR="00FA6DF1">
        <w:rPr>
          <w:rFonts w:eastAsia="SimSun"/>
          <w:i/>
          <w:iCs/>
          <w:lang w:val="kk-KZ"/>
        </w:rPr>
        <w:t xml:space="preserve"> </w:t>
      </w:r>
      <w:r w:rsidRPr="0067095A">
        <w:rPr>
          <w:rFonts w:eastAsia="SimSun"/>
          <w:i/>
          <w:iCs/>
          <w:lang w:val="kk-KZ"/>
        </w:rPr>
        <w:t>болып</w:t>
      </w:r>
      <w:r w:rsidR="00FA6DF1">
        <w:rPr>
          <w:rFonts w:eastAsia="SimSun"/>
          <w:i/>
          <w:iCs/>
          <w:lang w:val="kk-KZ"/>
        </w:rPr>
        <w:t xml:space="preserve"> </w:t>
      </w:r>
      <w:r w:rsidRPr="0067095A">
        <w:rPr>
          <w:rFonts w:eastAsia="SimSun"/>
          <w:i/>
          <w:iCs/>
          <w:lang w:val="kk-KZ"/>
        </w:rPr>
        <w:t>табылады, төмен</w:t>
      </w:r>
      <w:r w:rsidR="003E7F66">
        <w:rPr>
          <w:rFonts w:eastAsia="SimSun"/>
          <w:i/>
          <w:iCs/>
          <w:lang w:val="kk-KZ"/>
        </w:rPr>
        <w:t xml:space="preserve"> </w:t>
      </w:r>
      <w:r w:rsidRPr="0067095A">
        <w:rPr>
          <w:rFonts w:eastAsia="SimSun"/>
          <w:i/>
          <w:iCs/>
          <w:lang w:val="kk-KZ"/>
        </w:rPr>
        <w:t>тауарлық және ағаштысүрек бар);</w:t>
      </w:r>
    </w:p>
    <w:p w:rsidR="00CC67F5" w:rsidRPr="0067095A" w:rsidRDefault="00CC67F5" w:rsidP="00CC67F5">
      <w:pPr>
        <w:pBdr>
          <w:bottom w:val="single" w:sz="4" w:space="0" w:color="FFFFFF"/>
        </w:pBdr>
        <w:autoSpaceDE w:val="0"/>
        <w:autoSpaceDN w:val="0"/>
        <w:adjustRightInd w:val="0"/>
        <w:ind w:firstLine="708"/>
        <w:jc w:val="both"/>
        <w:rPr>
          <w:rFonts w:eastAsia="SimSun"/>
          <w:lang w:val="kk-KZ"/>
        </w:rPr>
      </w:pPr>
      <w:r w:rsidRPr="0067095A">
        <w:rPr>
          <w:rFonts w:eastAsia="SimSun"/>
          <w:lang w:val="kk-KZ"/>
        </w:rPr>
        <w:t>5) жеткіліксіз</w:t>
      </w:r>
      <w:r w:rsidR="00FA6DF1">
        <w:rPr>
          <w:rFonts w:eastAsia="SimSun"/>
          <w:lang w:val="kk-KZ"/>
        </w:rPr>
        <w:t xml:space="preserve"> </w:t>
      </w:r>
      <w:r w:rsidRPr="0067095A">
        <w:rPr>
          <w:rFonts w:eastAsia="SimSun"/>
          <w:lang w:val="kk-KZ"/>
        </w:rPr>
        <w:t>дамыға</w:t>
      </w:r>
      <w:r w:rsidR="00FA6DF1">
        <w:rPr>
          <w:rFonts w:eastAsia="SimSun"/>
          <w:lang w:val="kk-KZ"/>
        </w:rPr>
        <w:t xml:space="preserve"> </w:t>
      </w:r>
      <w:r w:rsidRPr="0067095A">
        <w:rPr>
          <w:rFonts w:eastAsia="SimSun"/>
          <w:lang w:val="kk-KZ"/>
        </w:rPr>
        <w:t>нөндірістік</w:t>
      </w:r>
      <w:r w:rsidR="00FA6DF1">
        <w:rPr>
          <w:rFonts w:eastAsia="SimSun"/>
          <w:lang w:val="kk-KZ"/>
        </w:rPr>
        <w:t xml:space="preserve"> </w:t>
      </w:r>
      <w:r w:rsidRPr="0067095A">
        <w:rPr>
          <w:rFonts w:eastAsia="SimSun"/>
          <w:lang w:val="kk-KZ"/>
        </w:rPr>
        <w:t xml:space="preserve">инфрақұрылым; </w:t>
      </w:r>
    </w:p>
    <w:p w:rsidR="00CC67F5" w:rsidRPr="0067095A" w:rsidRDefault="00CC67F5" w:rsidP="00CC67F5">
      <w:pPr>
        <w:pBdr>
          <w:bottom w:val="single" w:sz="4" w:space="0" w:color="FFFFFF"/>
        </w:pBdr>
        <w:autoSpaceDE w:val="0"/>
        <w:autoSpaceDN w:val="0"/>
        <w:adjustRightInd w:val="0"/>
        <w:ind w:firstLine="708"/>
        <w:jc w:val="both"/>
        <w:rPr>
          <w:rFonts w:eastAsia="SimSun"/>
          <w:lang w:val="kk-KZ"/>
        </w:rPr>
      </w:pPr>
      <w:r w:rsidRPr="0067095A">
        <w:rPr>
          <w:rFonts w:eastAsia="SimSun"/>
          <w:lang w:val="kk-KZ"/>
        </w:rPr>
        <w:t>6) өндірісте</w:t>
      </w:r>
      <w:r w:rsidR="00FA6DF1">
        <w:rPr>
          <w:rFonts w:eastAsia="SimSun"/>
          <w:lang w:val="kk-KZ"/>
        </w:rPr>
        <w:t xml:space="preserve"> </w:t>
      </w:r>
      <w:r w:rsidRPr="0067095A">
        <w:rPr>
          <w:rFonts w:eastAsia="SimSun"/>
          <w:lang w:val="kk-KZ"/>
        </w:rPr>
        <w:t>жаңа</w:t>
      </w:r>
      <w:r w:rsidR="00FA6DF1">
        <w:rPr>
          <w:rFonts w:eastAsia="SimSun"/>
          <w:lang w:val="kk-KZ"/>
        </w:rPr>
        <w:t xml:space="preserve"> </w:t>
      </w:r>
      <w:r w:rsidRPr="0067095A">
        <w:rPr>
          <w:rFonts w:eastAsia="SimSun"/>
          <w:lang w:val="kk-KZ"/>
        </w:rPr>
        <w:t>прогрессивті</w:t>
      </w:r>
      <w:r w:rsidR="00FA6DF1">
        <w:rPr>
          <w:rFonts w:eastAsia="SimSun"/>
          <w:lang w:val="kk-KZ"/>
        </w:rPr>
        <w:t xml:space="preserve"> </w:t>
      </w:r>
      <w:r w:rsidRPr="0067095A">
        <w:rPr>
          <w:rFonts w:eastAsia="SimSun"/>
          <w:lang w:val="kk-KZ"/>
        </w:rPr>
        <w:t>технологиялар</w:t>
      </w:r>
      <w:r w:rsidR="00FA6DF1">
        <w:rPr>
          <w:rFonts w:eastAsia="SimSun"/>
          <w:lang w:val="kk-KZ"/>
        </w:rPr>
        <w:t xml:space="preserve"> </w:t>
      </w:r>
      <w:r w:rsidRPr="0067095A">
        <w:rPr>
          <w:rFonts w:eastAsia="SimSun"/>
          <w:lang w:val="kk-KZ"/>
        </w:rPr>
        <w:t>дыәлсізенгізу;</w:t>
      </w:r>
    </w:p>
    <w:p w:rsidR="00CC67F5" w:rsidRPr="0067095A" w:rsidRDefault="00CC67F5" w:rsidP="00CC67F5">
      <w:pPr>
        <w:pBdr>
          <w:bottom w:val="single" w:sz="4" w:space="0" w:color="FFFFFF"/>
        </w:pBdr>
        <w:autoSpaceDE w:val="0"/>
        <w:autoSpaceDN w:val="0"/>
        <w:adjustRightInd w:val="0"/>
        <w:ind w:firstLine="708"/>
        <w:jc w:val="both"/>
        <w:rPr>
          <w:rFonts w:eastAsia="SimSun"/>
          <w:lang w:val="kk-KZ"/>
        </w:rPr>
      </w:pPr>
      <w:r w:rsidRPr="0067095A">
        <w:rPr>
          <w:rFonts w:eastAsia="SimSun"/>
          <w:lang w:val="kk-KZ"/>
        </w:rPr>
        <w:t>7) ауылда</w:t>
      </w:r>
      <w:r w:rsidR="00FA6DF1">
        <w:rPr>
          <w:rFonts w:eastAsia="SimSun"/>
          <w:lang w:val="kk-KZ"/>
        </w:rPr>
        <w:t xml:space="preserve"> </w:t>
      </w:r>
      <w:r w:rsidRPr="0067095A">
        <w:rPr>
          <w:rFonts w:eastAsia="SimSun"/>
          <w:lang w:val="kk-KZ"/>
        </w:rPr>
        <w:t>білікті</w:t>
      </w:r>
      <w:r w:rsidR="00FA6DF1">
        <w:rPr>
          <w:rFonts w:eastAsia="SimSun"/>
          <w:lang w:val="kk-KZ"/>
        </w:rPr>
        <w:t xml:space="preserve"> </w:t>
      </w:r>
      <w:r w:rsidRPr="0067095A">
        <w:rPr>
          <w:rFonts w:eastAsia="SimSun"/>
          <w:lang w:val="kk-KZ"/>
        </w:rPr>
        <w:t>кадрлардың</w:t>
      </w:r>
      <w:r w:rsidR="00FA6DF1">
        <w:rPr>
          <w:rFonts w:eastAsia="SimSun"/>
          <w:lang w:val="kk-KZ"/>
        </w:rPr>
        <w:t xml:space="preserve"> </w:t>
      </w:r>
      <w:r w:rsidRPr="0067095A">
        <w:rPr>
          <w:rFonts w:eastAsia="SimSun"/>
          <w:lang w:val="kk-KZ"/>
        </w:rPr>
        <w:t>жетіспеушілігі;</w:t>
      </w:r>
    </w:p>
    <w:p w:rsidR="00CC67F5" w:rsidRPr="0067095A" w:rsidRDefault="00CC67F5" w:rsidP="00CC67F5">
      <w:pPr>
        <w:pBdr>
          <w:bottom w:val="single" w:sz="4" w:space="0" w:color="FFFFFF"/>
        </w:pBdr>
        <w:autoSpaceDE w:val="0"/>
        <w:autoSpaceDN w:val="0"/>
        <w:adjustRightInd w:val="0"/>
        <w:ind w:firstLine="708"/>
        <w:jc w:val="both"/>
        <w:rPr>
          <w:rFonts w:eastAsia="SimSun"/>
          <w:lang w:val="kk-KZ"/>
        </w:rPr>
      </w:pPr>
      <w:r w:rsidRPr="0067095A">
        <w:rPr>
          <w:rFonts w:eastAsia="SimSun"/>
          <w:lang w:val="kk-KZ"/>
        </w:rPr>
        <w:t>8) кепілмен</w:t>
      </w:r>
      <w:r w:rsidR="003E7F66">
        <w:rPr>
          <w:rFonts w:eastAsia="SimSun"/>
          <w:lang w:val="kk-KZ"/>
        </w:rPr>
        <w:t xml:space="preserve"> </w:t>
      </w:r>
      <w:r w:rsidRPr="0067095A">
        <w:rPr>
          <w:rFonts w:eastAsia="SimSun"/>
          <w:lang w:val="kk-KZ"/>
        </w:rPr>
        <w:t>қамтамасыз</w:t>
      </w:r>
      <w:r w:rsidR="003E7F66">
        <w:rPr>
          <w:rFonts w:eastAsia="SimSun"/>
          <w:lang w:val="kk-KZ"/>
        </w:rPr>
        <w:t xml:space="preserve"> </w:t>
      </w:r>
      <w:r w:rsidRPr="0067095A">
        <w:rPr>
          <w:rFonts w:eastAsia="SimSun"/>
          <w:lang w:val="kk-KZ"/>
        </w:rPr>
        <w:t>етудің</w:t>
      </w:r>
      <w:r w:rsidR="003E7F66">
        <w:rPr>
          <w:rFonts w:eastAsia="SimSun"/>
          <w:lang w:val="kk-KZ"/>
        </w:rPr>
        <w:t xml:space="preserve"> </w:t>
      </w:r>
      <w:r w:rsidRPr="0067095A">
        <w:rPr>
          <w:rFonts w:eastAsia="SimSun"/>
          <w:lang w:val="kk-KZ"/>
        </w:rPr>
        <w:t>жеткіліксіздігіне</w:t>
      </w:r>
      <w:r w:rsidR="003E7F66">
        <w:rPr>
          <w:rFonts w:eastAsia="SimSun"/>
          <w:lang w:val="kk-KZ"/>
        </w:rPr>
        <w:t xml:space="preserve"> </w:t>
      </w:r>
      <w:r w:rsidRPr="0067095A">
        <w:rPr>
          <w:rFonts w:eastAsia="SimSun"/>
          <w:lang w:val="kk-KZ"/>
        </w:rPr>
        <w:t>байланысты</w:t>
      </w:r>
      <w:r w:rsidR="003E7F66">
        <w:rPr>
          <w:rFonts w:eastAsia="SimSun"/>
          <w:lang w:val="kk-KZ"/>
        </w:rPr>
        <w:t xml:space="preserve"> </w:t>
      </w:r>
      <w:r w:rsidRPr="0067095A">
        <w:rPr>
          <w:rFonts w:eastAsia="SimSun"/>
          <w:lang w:val="kk-KZ"/>
        </w:rPr>
        <w:t>шағын</w:t>
      </w:r>
      <w:r w:rsidR="003E7F66">
        <w:rPr>
          <w:rFonts w:eastAsia="SimSun"/>
          <w:lang w:val="kk-KZ"/>
        </w:rPr>
        <w:t xml:space="preserve"> </w:t>
      </w:r>
      <w:r w:rsidRPr="0067095A">
        <w:rPr>
          <w:rFonts w:eastAsia="SimSun"/>
          <w:lang w:val="kk-KZ"/>
        </w:rPr>
        <w:t>субъектілердің</w:t>
      </w:r>
      <w:r w:rsidR="003E7F66">
        <w:rPr>
          <w:rFonts w:eastAsia="SimSun"/>
          <w:lang w:val="kk-KZ"/>
        </w:rPr>
        <w:t xml:space="preserve"> </w:t>
      </w:r>
      <w:r w:rsidRPr="0067095A">
        <w:rPr>
          <w:rFonts w:eastAsia="SimSun"/>
          <w:lang w:val="kk-KZ"/>
        </w:rPr>
        <w:t>кредиттік</w:t>
      </w:r>
      <w:r w:rsidR="003E7F66">
        <w:rPr>
          <w:rFonts w:eastAsia="SimSun"/>
          <w:lang w:val="kk-KZ"/>
        </w:rPr>
        <w:t xml:space="preserve"> </w:t>
      </w:r>
      <w:r w:rsidRPr="0067095A">
        <w:rPr>
          <w:rFonts w:eastAsia="SimSun"/>
          <w:lang w:val="kk-KZ"/>
        </w:rPr>
        <w:t>ресурстарына</w:t>
      </w:r>
      <w:r w:rsidR="003E7F66">
        <w:rPr>
          <w:rFonts w:eastAsia="SimSun"/>
          <w:lang w:val="kk-KZ"/>
        </w:rPr>
        <w:t xml:space="preserve"> </w:t>
      </w:r>
      <w:r w:rsidRPr="0067095A">
        <w:rPr>
          <w:rFonts w:eastAsia="SimSun"/>
          <w:lang w:val="kk-KZ"/>
        </w:rPr>
        <w:t>қолжетімділіктің</w:t>
      </w:r>
      <w:r w:rsidR="003E7F66">
        <w:rPr>
          <w:rFonts w:eastAsia="SimSun"/>
          <w:lang w:val="kk-KZ"/>
        </w:rPr>
        <w:t xml:space="preserve"> </w:t>
      </w:r>
      <w:r w:rsidRPr="0067095A">
        <w:rPr>
          <w:rFonts w:eastAsia="SimSun"/>
          <w:lang w:val="kk-KZ"/>
        </w:rPr>
        <w:t>төмендігі;</w:t>
      </w:r>
    </w:p>
    <w:p w:rsidR="00CC67F5" w:rsidRPr="00CC67F5" w:rsidRDefault="00CC67F5" w:rsidP="00CC67F5">
      <w:pPr>
        <w:pBdr>
          <w:bottom w:val="single" w:sz="4" w:space="0" w:color="FFFFFF"/>
        </w:pBdr>
        <w:autoSpaceDE w:val="0"/>
        <w:autoSpaceDN w:val="0"/>
        <w:adjustRightInd w:val="0"/>
        <w:ind w:firstLine="708"/>
        <w:jc w:val="both"/>
        <w:rPr>
          <w:rFonts w:eastAsia="SimSun"/>
          <w:lang w:val="kk-KZ"/>
        </w:rPr>
      </w:pPr>
      <w:r w:rsidRPr="0067095A">
        <w:rPr>
          <w:rFonts w:eastAsia="SimSun"/>
          <w:lang w:val="kk-KZ"/>
        </w:rPr>
        <w:t>9) әкімшілік</w:t>
      </w:r>
      <w:r w:rsidR="003E7F66">
        <w:rPr>
          <w:rFonts w:eastAsia="SimSun"/>
          <w:lang w:val="kk-KZ"/>
        </w:rPr>
        <w:t xml:space="preserve"> </w:t>
      </w:r>
      <w:r w:rsidRPr="0067095A">
        <w:rPr>
          <w:rFonts w:eastAsia="SimSun"/>
          <w:lang w:val="kk-KZ"/>
        </w:rPr>
        <w:t>кедергілер</w:t>
      </w:r>
      <w:r w:rsidR="003E7F66">
        <w:rPr>
          <w:rFonts w:eastAsia="SimSun"/>
          <w:lang w:val="kk-KZ"/>
        </w:rPr>
        <w:t xml:space="preserve"> </w:t>
      </w:r>
      <w:r w:rsidRPr="0067095A">
        <w:rPr>
          <w:rFonts w:eastAsia="SimSun"/>
          <w:i/>
          <w:iCs/>
          <w:lang w:val="kk-KZ"/>
        </w:rPr>
        <w:t>(атап айтқанда, өткізілетін</w:t>
      </w:r>
      <w:r w:rsidR="003E7F66">
        <w:rPr>
          <w:rFonts w:eastAsia="SimSun"/>
          <w:i/>
          <w:iCs/>
          <w:lang w:val="kk-KZ"/>
        </w:rPr>
        <w:t xml:space="preserve"> </w:t>
      </w:r>
      <w:r w:rsidRPr="0067095A">
        <w:rPr>
          <w:rFonts w:eastAsia="SimSun"/>
          <w:i/>
          <w:iCs/>
          <w:lang w:val="kk-KZ"/>
        </w:rPr>
        <w:t>тауарларды</w:t>
      </w:r>
      <w:r w:rsidR="003E7F66">
        <w:rPr>
          <w:rFonts w:eastAsia="SimSun"/>
          <w:i/>
          <w:iCs/>
          <w:lang w:val="kk-KZ"/>
        </w:rPr>
        <w:t xml:space="preserve"> </w:t>
      </w:r>
      <w:r w:rsidRPr="0067095A">
        <w:rPr>
          <w:rFonts w:eastAsia="SimSun"/>
          <w:i/>
          <w:iCs/>
          <w:lang w:val="kk-KZ"/>
        </w:rPr>
        <w:t>сертификаттау</w:t>
      </w:r>
      <w:r w:rsidR="003E7F66">
        <w:rPr>
          <w:rFonts w:eastAsia="SimSun"/>
          <w:i/>
          <w:iCs/>
          <w:lang w:val="kk-KZ"/>
        </w:rPr>
        <w:t xml:space="preserve"> </w:t>
      </w:r>
      <w:r w:rsidRPr="0067095A">
        <w:rPr>
          <w:rFonts w:eastAsia="SimSun"/>
          <w:i/>
          <w:iCs/>
          <w:lang w:val="kk-KZ"/>
        </w:rPr>
        <w:t>саласында),</w:t>
      </w:r>
      <w:r w:rsidR="003E7F66">
        <w:rPr>
          <w:rFonts w:eastAsia="SimSun"/>
          <w:i/>
          <w:iCs/>
          <w:lang w:val="kk-KZ"/>
        </w:rPr>
        <w:t xml:space="preserve"> </w:t>
      </w:r>
      <w:r w:rsidRPr="0067095A">
        <w:rPr>
          <w:rFonts w:eastAsia="SimSun"/>
          <w:lang w:val="kk-KZ"/>
        </w:rPr>
        <w:t>кедендік</w:t>
      </w:r>
      <w:r w:rsidR="003E7F66">
        <w:rPr>
          <w:rFonts w:eastAsia="SimSun"/>
          <w:lang w:val="kk-KZ"/>
        </w:rPr>
        <w:t xml:space="preserve"> </w:t>
      </w:r>
      <w:r w:rsidRPr="0067095A">
        <w:rPr>
          <w:rFonts w:eastAsia="SimSun"/>
          <w:lang w:val="kk-KZ"/>
        </w:rPr>
        <w:t>рәсімдер.</w:t>
      </w:r>
    </w:p>
    <w:p w:rsidR="0011137C" w:rsidRPr="00CC67F5" w:rsidRDefault="0011137C" w:rsidP="00CC67F5">
      <w:pPr>
        <w:pBdr>
          <w:bottom w:val="single" w:sz="4" w:space="0" w:color="FFFFFF"/>
        </w:pBdr>
        <w:autoSpaceDE w:val="0"/>
        <w:autoSpaceDN w:val="0"/>
        <w:adjustRightInd w:val="0"/>
        <w:ind w:firstLine="708"/>
        <w:jc w:val="both"/>
        <w:rPr>
          <w:rFonts w:eastAsia="SimSun"/>
          <w:u w:val="single"/>
          <w:lang w:val="kk-KZ"/>
        </w:rPr>
      </w:pPr>
      <w:r w:rsidRPr="00CC67F5">
        <w:rPr>
          <w:rFonts w:eastAsia="SimSun"/>
          <w:u w:val="single"/>
          <w:lang w:val="kk-KZ"/>
        </w:rPr>
        <w:t>Инженер</w:t>
      </w:r>
      <w:r w:rsidR="00CC67F5">
        <w:rPr>
          <w:rFonts w:eastAsia="SimSun"/>
          <w:u w:val="single"/>
          <w:lang w:val="kk-KZ"/>
        </w:rPr>
        <w:t>лік</w:t>
      </w:r>
      <w:r w:rsidRPr="00CC67F5">
        <w:rPr>
          <w:rFonts w:eastAsia="SimSun"/>
          <w:u w:val="single"/>
          <w:lang w:val="kk-KZ"/>
        </w:rPr>
        <w:t xml:space="preserve"> инфра</w:t>
      </w:r>
      <w:r w:rsidR="00CC67F5">
        <w:rPr>
          <w:rFonts w:eastAsia="SimSun"/>
          <w:u w:val="single"/>
          <w:lang w:val="kk-KZ"/>
        </w:rPr>
        <w:t>құрылым</w:t>
      </w:r>
    </w:p>
    <w:p w:rsidR="00CC67F5" w:rsidRPr="00CC67F5" w:rsidRDefault="00CC67F5" w:rsidP="00CC67F5">
      <w:pPr>
        <w:pBdr>
          <w:bottom w:val="single" w:sz="4" w:space="0" w:color="FFFFFF"/>
        </w:pBdr>
        <w:autoSpaceDE w:val="0"/>
        <w:autoSpaceDN w:val="0"/>
        <w:adjustRightInd w:val="0"/>
        <w:ind w:firstLine="708"/>
        <w:jc w:val="both"/>
        <w:rPr>
          <w:rFonts w:eastAsia="SimSun"/>
          <w:lang w:val="kk-KZ"/>
        </w:rPr>
      </w:pPr>
      <w:r w:rsidRPr="00CC67F5">
        <w:rPr>
          <w:rFonts w:eastAsia="SimSun"/>
          <w:lang w:val="kk-KZ"/>
        </w:rPr>
        <w:t>1) облыстық және аудандық маңызы бар автомобиль жолдарының, Уба өзені арқылы өтетін көпірлердің едәуір тозуы, оның ішінде туристік объектілерге апаратын жолдардың қанағаттанарлықсыз жай-күйі;</w:t>
      </w:r>
    </w:p>
    <w:p w:rsidR="00CC67F5" w:rsidRPr="00CC67F5" w:rsidRDefault="00CC67F5" w:rsidP="00CC67F5">
      <w:pPr>
        <w:pBdr>
          <w:bottom w:val="single" w:sz="4" w:space="0" w:color="FFFFFF"/>
        </w:pBdr>
        <w:autoSpaceDE w:val="0"/>
        <w:autoSpaceDN w:val="0"/>
        <w:adjustRightInd w:val="0"/>
        <w:ind w:firstLine="708"/>
        <w:jc w:val="both"/>
        <w:rPr>
          <w:rFonts w:eastAsia="SimSun"/>
          <w:i/>
          <w:iCs/>
          <w:lang w:val="kk-KZ"/>
        </w:rPr>
      </w:pPr>
      <w:r w:rsidRPr="00CC67F5">
        <w:rPr>
          <w:rFonts w:eastAsia="SimSun"/>
          <w:lang w:val="kk-KZ"/>
        </w:rPr>
        <w:t xml:space="preserve">2) инженерлік инфрақұрылымның жоғары тозуы </w:t>
      </w:r>
      <w:r w:rsidRPr="00CC67F5">
        <w:rPr>
          <w:rFonts w:eastAsia="SimSun"/>
          <w:i/>
          <w:iCs/>
          <w:lang w:val="kk-KZ"/>
        </w:rPr>
        <w:t>(жылумен жабдықтау желілерінің тозуы 60%, сумен жабдықтау желілерінің тозуы 56%, су бұру желілерінің тозуы 78% құрайды).</w:t>
      </w:r>
    </w:p>
    <w:p w:rsidR="00CC67F5" w:rsidRPr="00CC67F5" w:rsidRDefault="00CC67F5" w:rsidP="00CC67F5">
      <w:pPr>
        <w:pBdr>
          <w:bottom w:val="single" w:sz="4" w:space="0" w:color="FFFFFF"/>
        </w:pBdr>
        <w:autoSpaceDE w:val="0"/>
        <w:autoSpaceDN w:val="0"/>
        <w:adjustRightInd w:val="0"/>
        <w:ind w:firstLine="708"/>
        <w:jc w:val="both"/>
        <w:rPr>
          <w:rFonts w:eastAsia="SimSun"/>
          <w:lang w:val="kk-KZ"/>
        </w:rPr>
      </w:pPr>
      <w:r w:rsidRPr="00CC67F5">
        <w:rPr>
          <w:rFonts w:eastAsia="SimSun"/>
          <w:lang w:val="kk-KZ"/>
        </w:rPr>
        <w:t>3) иесіз, өнеркәсіптік, уытты және тұрмыстық қалдықтардың жинақталуы, сондай-ақ қайта өңдеу және кәдеге жарату технологиясының болмауы;</w:t>
      </w:r>
    </w:p>
    <w:p w:rsidR="00CC67F5" w:rsidRPr="00CC67F5" w:rsidRDefault="00CC67F5" w:rsidP="00CC67F5">
      <w:pPr>
        <w:pBdr>
          <w:bottom w:val="single" w:sz="4" w:space="0" w:color="FFFFFF"/>
        </w:pBdr>
        <w:autoSpaceDE w:val="0"/>
        <w:autoSpaceDN w:val="0"/>
        <w:adjustRightInd w:val="0"/>
        <w:ind w:firstLine="708"/>
        <w:jc w:val="both"/>
        <w:rPr>
          <w:rFonts w:eastAsia="SimSun"/>
          <w:lang w:val="kk-KZ"/>
        </w:rPr>
      </w:pPr>
      <w:r w:rsidRPr="00CC67F5">
        <w:rPr>
          <w:rFonts w:eastAsia="SimSun"/>
          <w:lang w:val="kk-KZ"/>
        </w:rPr>
        <w:t>4) тұрғын үймен қамтамасыз етудің төмендігі, мемлекеттік тұрғын үй алуға жоғары кезектілік;</w:t>
      </w:r>
    </w:p>
    <w:p w:rsidR="00CC67F5" w:rsidRPr="00CC67F5" w:rsidRDefault="00CC67F5" w:rsidP="00CC67F5">
      <w:pPr>
        <w:pBdr>
          <w:bottom w:val="single" w:sz="4" w:space="0" w:color="FFFFFF"/>
        </w:pBdr>
        <w:autoSpaceDE w:val="0"/>
        <w:autoSpaceDN w:val="0"/>
        <w:adjustRightInd w:val="0"/>
        <w:ind w:firstLine="708"/>
        <w:jc w:val="both"/>
        <w:rPr>
          <w:rFonts w:eastAsia="SimSun"/>
          <w:lang w:val="kk-KZ"/>
        </w:rPr>
      </w:pPr>
      <w:r w:rsidRPr="00CC67F5">
        <w:rPr>
          <w:rFonts w:eastAsia="SimSun"/>
          <w:lang w:val="kk-KZ"/>
        </w:rPr>
        <w:t>5) Первомайский кентінің (Ертіс өзені) ашық көзінен су алу, арна асты су тартпасын салу мүмкіндігі болған кезде;</w:t>
      </w:r>
    </w:p>
    <w:p w:rsidR="00CC67F5" w:rsidRPr="00CC67F5" w:rsidRDefault="00CC67F5" w:rsidP="00CC67F5">
      <w:pPr>
        <w:pBdr>
          <w:bottom w:val="single" w:sz="4" w:space="0" w:color="FFFFFF"/>
        </w:pBdr>
        <w:autoSpaceDE w:val="0"/>
        <w:autoSpaceDN w:val="0"/>
        <w:adjustRightInd w:val="0"/>
        <w:ind w:firstLine="708"/>
        <w:jc w:val="both"/>
        <w:rPr>
          <w:rFonts w:eastAsia="SimSun"/>
          <w:lang w:val="kk-KZ"/>
        </w:rPr>
      </w:pPr>
      <w:r w:rsidRPr="00CC67F5">
        <w:rPr>
          <w:rFonts w:eastAsia="SimSun"/>
          <w:lang w:val="kk-KZ"/>
        </w:rPr>
        <w:t>6) газ тарату қондырғыларының, орамішілік желілердің қанағаттанарлықсыз техникалық жай-күйі;</w:t>
      </w:r>
    </w:p>
    <w:p w:rsidR="00CC67F5" w:rsidRPr="00CC67F5" w:rsidRDefault="00CC67F5" w:rsidP="00CC67F5">
      <w:pPr>
        <w:pBdr>
          <w:bottom w:val="single" w:sz="4" w:space="0" w:color="FFFFFF"/>
        </w:pBdr>
        <w:autoSpaceDE w:val="0"/>
        <w:autoSpaceDN w:val="0"/>
        <w:adjustRightInd w:val="0"/>
        <w:ind w:firstLine="708"/>
        <w:jc w:val="both"/>
        <w:rPr>
          <w:rFonts w:eastAsia="SimSun"/>
          <w:lang w:val="kk-KZ"/>
        </w:rPr>
      </w:pPr>
      <w:r w:rsidRPr="00CC67F5">
        <w:rPr>
          <w:rFonts w:eastAsia="SimSun"/>
          <w:lang w:val="kk-KZ"/>
        </w:rPr>
        <w:t xml:space="preserve">7) ауылдық елді мекендерде ҚТҚ көму объектілерінің санитариялық қағидаларының талаптарына сәйкес келмеуі; </w:t>
      </w:r>
    </w:p>
    <w:p w:rsidR="00CC67F5" w:rsidRPr="00CC67F5" w:rsidRDefault="00CC67F5" w:rsidP="00CC67F5">
      <w:pPr>
        <w:pBdr>
          <w:bottom w:val="single" w:sz="4" w:space="0" w:color="FFFFFF"/>
        </w:pBdr>
        <w:autoSpaceDE w:val="0"/>
        <w:autoSpaceDN w:val="0"/>
        <w:adjustRightInd w:val="0"/>
        <w:ind w:firstLine="708"/>
        <w:jc w:val="both"/>
        <w:rPr>
          <w:rFonts w:eastAsia="SimSun"/>
          <w:lang w:val="kk-KZ"/>
        </w:rPr>
      </w:pPr>
      <w:r w:rsidRPr="00CC67F5">
        <w:rPr>
          <w:rFonts w:eastAsia="SimSun"/>
          <w:lang w:val="kk-KZ"/>
        </w:rPr>
        <w:t>8) ҚТҚ өңдеудің болмауы;</w:t>
      </w:r>
    </w:p>
    <w:p w:rsidR="00CC67F5" w:rsidRPr="00CC67F5" w:rsidRDefault="00CC67F5" w:rsidP="00CC67F5">
      <w:pPr>
        <w:pBdr>
          <w:bottom w:val="single" w:sz="4" w:space="0" w:color="FFFFFF"/>
        </w:pBdr>
        <w:autoSpaceDE w:val="0"/>
        <w:autoSpaceDN w:val="0"/>
        <w:adjustRightInd w:val="0"/>
        <w:ind w:firstLine="708"/>
        <w:jc w:val="both"/>
        <w:rPr>
          <w:rFonts w:eastAsia="SimSun"/>
          <w:lang w:val="kk-KZ"/>
        </w:rPr>
      </w:pPr>
      <w:r w:rsidRPr="00CC67F5">
        <w:rPr>
          <w:rFonts w:eastAsia="SimSun"/>
          <w:lang w:val="kk-KZ"/>
        </w:rPr>
        <w:t>9) ауданның бірқатар ауылдық елді мекендерінде мобильді интернет пен дауыстық мобильді байланыстың төмен жылдамдығы;</w:t>
      </w:r>
    </w:p>
    <w:p w:rsidR="00CC67F5" w:rsidRPr="00CC67F5" w:rsidRDefault="00CC67F5" w:rsidP="00CC67F5">
      <w:pPr>
        <w:pBdr>
          <w:bottom w:val="single" w:sz="4" w:space="0" w:color="FFFFFF"/>
        </w:pBdr>
        <w:autoSpaceDE w:val="0"/>
        <w:autoSpaceDN w:val="0"/>
        <w:adjustRightInd w:val="0"/>
        <w:ind w:firstLine="708"/>
        <w:jc w:val="both"/>
        <w:rPr>
          <w:rFonts w:eastAsia="SimSun"/>
          <w:lang w:val="kk-KZ"/>
        </w:rPr>
      </w:pPr>
      <w:r w:rsidRPr="00CC67F5">
        <w:rPr>
          <w:rFonts w:eastAsia="SimSun"/>
          <w:lang w:val="kk-KZ"/>
        </w:rPr>
        <w:t>10) елді мекендер мен инженерлік құрылыстарға тікелей қауіп төндіретін су тасқыны мен су тасқыны бойынша ықтимал қауіпті учаскелердің болуы;</w:t>
      </w:r>
    </w:p>
    <w:p w:rsidR="00CC67F5" w:rsidRPr="00CC67F5" w:rsidRDefault="00CC67F5" w:rsidP="00CC67F5">
      <w:pPr>
        <w:pBdr>
          <w:bottom w:val="single" w:sz="4" w:space="0" w:color="FFFFFF"/>
        </w:pBdr>
        <w:autoSpaceDE w:val="0"/>
        <w:autoSpaceDN w:val="0"/>
        <w:adjustRightInd w:val="0"/>
        <w:ind w:firstLine="708"/>
        <w:jc w:val="both"/>
        <w:rPr>
          <w:rFonts w:eastAsia="SimSun"/>
          <w:lang w:val="kk-KZ"/>
        </w:rPr>
      </w:pPr>
      <w:r w:rsidRPr="00CC67F5">
        <w:rPr>
          <w:rFonts w:eastAsia="SimSun"/>
          <w:lang w:val="kk-KZ"/>
        </w:rPr>
        <w:t>11) егжей-тегжейлі аспаптық тексеруді және конструкцияларды күшейту жөніндегі жұмыстарды жүргізуді талап ететін гидротехникалық құрылыстардың тозуы;</w:t>
      </w:r>
    </w:p>
    <w:p w:rsidR="00CC67F5" w:rsidRPr="00CC67F5" w:rsidRDefault="00CC67F5" w:rsidP="00CC67F5">
      <w:pPr>
        <w:pBdr>
          <w:bottom w:val="single" w:sz="4" w:space="0" w:color="FFFFFF"/>
        </w:pBdr>
        <w:autoSpaceDE w:val="0"/>
        <w:autoSpaceDN w:val="0"/>
        <w:adjustRightInd w:val="0"/>
        <w:ind w:firstLine="708"/>
        <w:rPr>
          <w:rFonts w:eastAsia="SimSun"/>
          <w:u w:val="single"/>
          <w:lang w:val="kk-KZ"/>
        </w:rPr>
      </w:pPr>
      <w:r w:rsidRPr="00CC67F5">
        <w:rPr>
          <w:rFonts w:eastAsia="SimSun"/>
          <w:u w:val="single"/>
          <w:lang w:val="kk-KZ"/>
        </w:rPr>
        <w:t>Әлеуметтік сала</w:t>
      </w:r>
    </w:p>
    <w:p w:rsidR="00CC67F5" w:rsidRPr="00CC67F5" w:rsidRDefault="00CC67F5" w:rsidP="00CC67F5">
      <w:pPr>
        <w:pBdr>
          <w:bottom w:val="single" w:sz="4" w:space="0" w:color="FFFFFF"/>
        </w:pBdr>
        <w:autoSpaceDE w:val="0"/>
        <w:autoSpaceDN w:val="0"/>
        <w:adjustRightInd w:val="0"/>
        <w:ind w:firstLine="708"/>
        <w:jc w:val="both"/>
        <w:rPr>
          <w:rFonts w:eastAsia="SimSun"/>
          <w:lang w:val="kk-KZ"/>
        </w:rPr>
      </w:pPr>
      <w:r w:rsidRPr="00CC67F5">
        <w:rPr>
          <w:rFonts w:eastAsia="SimSun"/>
          <w:lang w:val="kk-KZ"/>
        </w:rPr>
        <w:t>1) 2-6 жастағы балаларға арналған мектепке дейінгі ұйымдардың жоғары қолжетімділігіне қарамастан, 2 жастан 3 жасқа дейінгі балалар үшін кезектілікті сақтау;</w:t>
      </w:r>
    </w:p>
    <w:p w:rsidR="00CC67F5" w:rsidRPr="00CC67F5" w:rsidRDefault="00CC67F5" w:rsidP="00CC67F5">
      <w:pPr>
        <w:pBdr>
          <w:bottom w:val="single" w:sz="4" w:space="0" w:color="FFFFFF"/>
        </w:pBdr>
        <w:autoSpaceDE w:val="0"/>
        <w:autoSpaceDN w:val="0"/>
        <w:adjustRightInd w:val="0"/>
        <w:ind w:firstLine="708"/>
        <w:jc w:val="both"/>
        <w:rPr>
          <w:rFonts w:eastAsia="SimSun"/>
          <w:lang w:val="kk-KZ"/>
        </w:rPr>
      </w:pPr>
      <w:r w:rsidRPr="00CC67F5">
        <w:rPr>
          <w:rFonts w:eastAsia="SimSun"/>
          <w:lang w:val="kk-KZ"/>
        </w:rPr>
        <w:t>2) ауылдық жерлердегі мектептердің нашар дамыған ақпараттық-технологиялық, материалдық инфрақұрылымы;</w:t>
      </w:r>
    </w:p>
    <w:p w:rsidR="00CC67F5" w:rsidRPr="00CC67F5" w:rsidRDefault="00CC67F5" w:rsidP="00CC67F5">
      <w:pPr>
        <w:pBdr>
          <w:bottom w:val="single" w:sz="4" w:space="0" w:color="FFFFFF"/>
        </w:pBdr>
        <w:autoSpaceDE w:val="0"/>
        <w:autoSpaceDN w:val="0"/>
        <w:adjustRightInd w:val="0"/>
        <w:ind w:firstLine="708"/>
        <w:jc w:val="both"/>
        <w:rPr>
          <w:rFonts w:eastAsia="SimSun"/>
          <w:lang w:val="kk-KZ"/>
        </w:rPr>
      </w:pPr>
      <w:r w:rsidRPr="00CC67F5">
        <w:rPr>
          <w:rFonts w:eastAsia="SimSun"/>
          <w:lang w:val="kk-KZ"/>
        </w:rPr>
        <w:t xml:space="preserve">3) медициналық жабдықтармен және медициналық мекемелердің үлгілік ғимараттарымен жарақтандырудың жеткіліксіз деңгейі; </w:t>
      </w:r>
    </w:p>
    <w:p w:rsidR="00CC67F5" w:rsidRPr="00CC67F5" w:rsidRDefault="00CC67F5" w:rsidP="00CC67F5">
      <w:pPr>
        <w:pBdr>
          <w:bottom w:val="single" w:sz="4" w:space="0" w:color="FFFFFF"/>
        </w:pBdr>
        <w:autoSpaceDE w:val="0"/>
        <w:autoSpaceDN w:val="0"/>
        <w:adjustRightInd w:val="0"/>
        <w:ind w:firstLine="708"/>
        <w:jc w:val="both"/>
        <w:rPr>
          <w:rFonts w:eastAsia="SimSun"/>
          <w:lang w:val="kk-KZ"/>
        </w:rPr>
      </w:pPr>
      <w:r w:rsidRPr="00CC67F5">
        <w:rPr>
          <w:rFonts w:eastAsia="SimSun"/>
          <w:lang w:val="kk-KZ"/>
        </w:rPr>
        <w:t xml:space="preserve">4) білікті жұмысшы кадрлардың жетіспеушілігі; </w:t>
      </w:r>
    </w:p>
    <w:p w:rsidR="00CC67F5" w:rsidRPr="00CC67F5" w:rsidRDefault="00CC67F5" w:rsidP="00CC67F5">
      <w:pPr>
        <w:pBdr>
          <w:bottom w:val="single" w:sz="4" w:space="0" w:color="FFFFFF"/>
        </w:pBdr>
        <w:autoSpaceDE w:val="0"/>
        <w:autoSpaceDN w:val="0"/>
        <w:adjustRightInd w:val="0"/>
        <w:ind w:firstLine="708"/>
        <w:jc w:val="both"/>
        <w:rPr>
          <w:rFonts w:eastAsia="SimSun"/>
          <w:lang w:val="kk-KZ"/>
        </w:rPr>
      </w:pPr>
      <w:r w:rsidRPr="00CC67F5">
        <w:rPr>
          <w:rFonts w:eastAsia="SimSun"/>
          <w:lang w:val="kk-KZ"/>
        </w:rPr>
        <w:lastRenderedPageBreak/>
        <w:t>5) ауылдық жерлерде спорт объектілерінің болмауы;</w:t>
      </w:r>
    </w:p>
    <w:p w:rsidR="005304FC" w:rsidRDefault="00CC67F5" w:rsidP="00270125">
      <w:pPr>
        <w:pBdr>
          <w:bottom w:val="single" w:sz="4" w:space="0" w:color="FFFFFF"/>
        </w:pBdr>
        <w:autoSpaceDE w:val="0"/>
        <w:autoSpaceDN w:val="0"/>
        <w:adjustRightInd w:val="0"/>
        <w:ind w:firstLine="708"/>
        <w:jc w:val="both"/>
        <w:rPr>
          <w:rFonts w:eastAsia="SimSun"/>
          <w:lang w:val="kk-KZ"/>
        </w:rPr>
      </w:pPr>
      <w:r w:rsidRPr="00CC67F5">
        <w:rPr>
          <w:rFonts w:eastAsia="SimSun"/>
          <w:lang w:val="kk-KZ"/>
        </w:rPr>
        <w:t>6) өртті сөндіруге ар</w:t>
      </w:r>
      <w:r w:rsidR="00270125">
        <w:rPr>
          <w:rFonts w:eastAsia="SimSun"/>
          <w:lang w:val="kk-KZ"/>
        </w:rPr>
        <w:t>налған көлік құралдарының тозуы</w:t>
      </w:r>
      <w:r w:rsidRPr="00CC67F5">
        <w:rPr>
          <w:rFonts w:eastAsia="SimSun"/>
          <w:lang w:val="kk-KZ"/>
        </w:rPr>
        <w:t>.</w:t>
      </w:r>
    </w:p>
    <w:p w:rsidR="00C54CA1" w:rsidRDefault="00C54CA1" w:rsidP="00270125">
      <w:pPr>
        <w:pBdr>
          <w:bottom w:val="single" w:sz="4" w:space="0" w:color="FFFFFF"/>
        </w:pBdr>
        <w:autoSpaceDE w:val="0"/>
        <w:autoSpaceDN w:val="0"/>
        <w:adjustRightInd w:val="0"/>
        <w:ind w:firstLine="708"/>
        <w:jc w:val="both"/>
        <w:rPr>
          <w:rFonts w:eastAsia="SimSun"/>
          <w:lang w:val="kk-KZ"/>
        </w:rPr>
      </w:pPr>
    </w:p>
    <w:p w:rsidR="00C54CA1" w:rsidRDefault="00C54CA1" w:rsidP="00270125">
      <w:pPr>
        <w:pBdr>
          <w:bottom w:val="single" w:sz="4" w:space="0" w:color="FFFFFF"/>
        </w:pBdr>
        <w:autoSpaceDE w:val="0"/>
        <w:autoSpaceDN w:val="0"/>
        <w:adjustRightInd w:val="0"/>
        <w:ind w:firstLine="708"/>
        <w:jc w:val="both"/>
        <w:rPr>
          <w:rFonts w:eastAsia="SimSun"/>
          <w:lang w:val="kk-KZ"/>
        </w:rPr>
        <w:sectPr w:rsidR="00C54CA1" w:rsidSect="00B3119E">
          <w:headerReference w:type="default" r:id="rId9"/>
          <w:pgSz w:w="11906" w:h="16838"/>
          <w:pgMar w:top="567" w:right="567" w:bottom="567" w:left="1134" w:header="709" w:footer="709" w:gutter="0"/>
          <w:cols w:space="708"/>
          <w:titlePg/>
          <w:docGrid w:linePitch="381"/>
        </w:sectPr>
      </w:pPr>
    </w:p>
    <w:tbl>
      <w:tblPr>
        <w:tblW w:w="15560" w:type="dxa"/>
        <w:tblInd w:w="113" w:type="dxa"/>
        <w:tblLayout w:type="fixed"/>
        <w:tblLook w:val="04A0"/>
      </w:tblPr>
      <w:tblGrid>
        <w:gridCol w:w="2972"/>
        <w:gridCol w:w="1421"/>
        <w:gridCol w:w="1133"/>
        <w:gridCol w:w="992"/>
        <w:gridCol w:w="1279"/>
        <w:gridCol w:w="1417"/>
        <w:gridCol w:w="1310"/>
        <w:gridCol w:w="1242"/>
        <w:gridCol w:w="1205"/>
        <w:gridCol w:w="1315"/>
        <w:gridCol w:w="1274"/>
      </w:tblGrid>
      <w:tr w:rsidR="00DE4F33" w:rsidRPr="00DE4F33" w:rsidTr="000A3B94">
        <w:trPr>
          <w:trHeight w:val="393"/>
        </w:trPr>
        <w:tc>
          <w:tcPr>
            <w:tcW w:w="2972" w:type="dxa"/>
            <w:vMerge w:val="restart"/>
            <w:tcBorders>
              <w:top w:val="single" w:sz="4" w:space="0" w:color="auto"/>
              <w:left w:val="single" w:sz="4" w:space="0" w:color="auto"/>
              <w:bottom w:val="single" w:sz="4" w:space="0" w:color="auto"/>
              <w:right w:val="single" w:sz="4" w:space="0" w:color="auto"/>
            </w:tcBorders>
            <w:vAlign w:val="center"/>
            <w:hideMark/>
          </w:tcPr>
          <w:p w:rsidR="00DE4F33" w:rsidRPr="00DE4F33" w:rsidRDefault="00DE4F33" w:rsidP="00DE4F33">
            <w:pPr>
              <w:jc w:val="center"/>
              <w:rPr>
                <w:rFonts w:eastAsia="Times New Roman"/>
                <w:b/>
                <w:bCs/>
                <w:sz w:val="22"/>
                <w:szCs w:val="22"/>
              </w:rPr>
            </w:pPr>
            <w:r w:rsidRPr="00DE4F33">
              <w:rPr>
                <w:rFonts w:eastAsia="Times New Roman"/>
                <w:b/>
                <w:bCs/>
                <w:sz w:val="22"/>
                <w:szCs w:val="22"/>
              </w:rPr>
              <w:lastRenderedPageBreak/>
              <w:t>Атауы</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rsidR="00DE4F33" w:rsidRPr="00DE4F33" w:rsidRDefault="00DE4F33" w:rsidP="00DE4F33">
            <w:pPr>
              <w:jc w:val="center"/>
              <w:rPr>
                <w:rFonts w:eastAsia="Times New Roman"/>
                <w:b/>
                <w:bCs/>
                <w:sz w:val="22"/>
                <w:szCs w:val="22"/>
              </w:rPr>
            </w:pPr>
            <w:r w:rsidRPr="00DE4F33">
              <w:rPr>
                <w:rFonts w:eastAsia="Times New Roman"/>
                <w:b/>
                <w:bCs/>
                <w:sz w:val="22"/>
                <w:szCs w:val="22"/>
              </w:rPr>
              <w:t>Жауаптыорындаушы</w:t>
            </w:r>
          </w:p>
        </w:tc>
        <w:tc>
          <w:tcPr>
            <w:tcW w:w="1133" w:type="dxa"/>
            <w:vMerge w:val="restart"/>
            <w:tcBorders>
              <w:top w:val="single" w:sz="4" w:space="0" w:color="auto"/>
              <w:left w:val="single" w:sz="4" w:space="0" w:color="auto"/>
              <w:bottom w:val="single" w:sz="4" w:space="0" w:color="auto"/>
              <w:right w:val="single" w:sz="4" w:space="0" w:color="auto"/>
            </w:tcBorders>
            <w:vAlign w:val="center"/>
            <w:hideMark/>
          </w:tcPr>
          <w:p w:rsidR="00DE4F33" w:rsidRPr="00DE4F33" w:rsidRDefault="00DE4F33" w:rsidP="00DE4F33">
            <w:pPr>
              <w:jc w:val="center"/>
              <w:rPr>
                <w:rFonts w:eastAsia="Times New Roman"/>
                <w:b/>
                <w:bCs/>
                <w:sz w:val="22"/>
                <w:szCs w:val="22"/>
              </w:rPr>
            </w:pPr>
            <w:r w:rsidRPr="00DE4F33">
              <w:rPr>
                <w:rFonts w:eastAsia="Times New Roman"/>
                <w:b/>
                <w:bCs/>
                <w:sz w:val="22"/>
                <w:szCs w:val="22"/>
              </w:rPr>
              <w:t>Ақпараткөзі</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DE4F33" w:rsidRPr="00DE4F33" w:rsidRDefault="00DE4F33" w:rsidP="00DE4F33">
            <w:pPr>
              <w:jc w:val="center"/>
              <w:rPr>
                <w:rFonts w:eastAsia="Times New Roman"/>
                <w:b/>
                <w:bCs/>
                <w:sz w:val="22"/>
                <w:szCs w:val="22"/>
              </w:rPr>
            </w:pPr>
            <w:r w:rsidRPr="00DE4F33">
              <w:rPr>
                <w:rFonts w:eastAsia="Times New Roman"/>
                <w:b/>
                <w:bCs/>
                <w:sz w:val="22"/>
                <w:szCs w:val="22"/>
              </w:rPr>
              <w:t>Өлшембірлігі</w:t>
            </w:r>
          </w:p>
        </w:tc>
        <w:tc>
          <w:tcPr>
            <w:tcW w:w="1279" w:type="dxa"/>
            <w:vMerge w:val="restart"/>
            <w:tcBorders>
              <w:top w:val="single" w:sz="4" w:space="0" w:color="auto"/>
              <w:left w:val="single" w:sz="4" w:space="0" w:color="auto"/>
              <w:bottom w:val="single" w:sz="4" w:space="0" w:color="000000"/>
              <w:right w:val="single" w:sz="4" w:space="0" w:color="auto"/>
            </w:tcBorders>
            <w:vAlign w:val="center"/>
            <w:hideMark/>
          </w:tcPr>
          <w:p w:rsidR="00DE4F33" w:rsidRPr="00DE4F33" w:rsidRDefault="00DE4F33" w:rsidP="00DE4F33">
            <w:pPr>
              <w:jc w:val="center"/>
              <w:rPr>
                <w:rFonts w:eastAsia="Times New Roman"/>
                <w:b/>
                <w:bCs/>
                <w:sz w:val="22"/>
                <w:szCs w:val="22"/>
              </w:rPr>
            </w:pPr>
            <w:r w:rsidRPr="00DE4F33">
              <w:rPr>
                <w:rFonts w:eastAsia="Times New Roman"/>
                <w:b/>
                <w:bCs/>
                <w:sz w:val="22"/>
                <w:szCs w:val="22"/>
              </w:rPr>
              <w:t>Есепті 2024 жыл</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DE4F33" w:rsidRPr="00DE4F33" w:rsidRDefault="00DE4F33" w:rsidP="00DE4F33">
            <w:pPr>
              <w:jc w:val="center"/>
              <w:rPr>
                <w:rFonts w:eastAsia="Times New Roman"/>
                <w:b/>
                <w:bCs/>
                <w:sz w:val="22"/>
                <w:szCs w:val="22"/>
              </w:rPr>
            </w:pPr>
            <w:r w:rsidRPr="00DE4F33">
              <w:rPr>
                <w:rFonts w:eastAsia="Times New Roman"/>
                <w:b/>
                <w:bCs/>
                <w:sz w:val="22"/>
                <w:szCs w:val="22"/>
              </w:rPr>
              <w:t>Жоспар (факт)</w:t>
            </w:r>
            <w:r w:rsidRPr="00DE4F33">
              <w:rPr>
                <w:rFonts w:eastAsia="Times New Roman"/>
                <w:b/>
                <w:bCs/>
                <w:sz w:val="22"/>
                <w:szCs w:val="22"/>
              </w:rPr>
              <w:br/>
              <w:t>2025 жыл</w:t>
            </w:r>
          </w:p>
        </w:tc>
        <w:tc>
          <w:tcPr>
            <w:tcW w:w="6346" w:type="dxa"/>
            <w:gridSpan w:val="5"/>
            <w:tcBorders>
              <w:top w:val="single" w:sz="4" w:space="0" w:color="auto"/>
              <w:left w:val="nil"/>
              <w:bottom w:val="single" w:sz="4" w:space="0" w:color="auto"/>
              <w:right w:val="single" w:sz="4" w:space="0" w:color="auto"/>
            </w:tcBorders>
            <w:vAlign w:val="center"/>
            <w:hideMark/>
          </w:tcPr>
          <w:p w:rsidR="00DE4F33" w:rsidRPr="00DE4F33" w:rsidRDefault="00DE4F33" w:rsidP="00DE4F33">
            <w:pPr>
              <w:jc w:val="center"/>
              <w:rPr>
                <w:rFonts w:eastAsia="Times New Roman"/>
                <w:b/>
                <w:bCs/>
                <w:sz w:val="22"/>
                <w:szCs w:val="22"/>
              </w:rPr>
            </w:pPr>
            <w:r w:rsidRPr="00DE4F33">
              <w:rPr>
                <w:rFonts w:eastAsia="Times New Roman"/>
                <w:b/>
                <w:bCs/>
                <w:sz w:val="22"/>
                <w:szCs w:val="22"/>
              </w:rPr>
              <w:t>Жоспарлыкезең</w:t>
            </w:r>
          </w:p>
        </w:tc>
      </w:tr>
      <w:tr w:rsidR="00DE4F33" w:rsidRPr="00DE4F33" w:rsidTr="000A3B94">
        <w:trPr>
          <w:trHeight w:val="1107"/>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DE4F33" w:rsidRPr="00DE4F33" w:rsidRDefault="00DE4F33" w:rsidP="00DE4F33">
            <w:pPr>
              <w:rPr>
                <w:rFonts w:eastAsia="Times New Roman"/>
                <w:b/>
                <w:bCs/>
                <w:sz w:val="22"/>
                <w:szCs w:val="22"/>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DE4F33" w:rsidRPr="00DE4F33" w:rsidRDefault="00DE4F33" w:rsidP="00DE4F33">
            <w:pPr>
              <w:rPr>
                <w:rFonts w:eastAsia="Times New Roman"/>
                <w:b/>
                <w:bCs/>
                <w:sz w:val="22"/>
                <w:szCs w:val="22"/>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DE4F33" w:rsidRPr="00DE4F33" w:rsidRDefault="00DE4F33" w:rsidP="00DE4F33">
            <w:pPr>
              <w:rPr>
                <w:rFonts w:eastAsia="Times New Roman"/>
                <w:b/>
                <w:bCs/>
                <w:sz w:val="22"/>
                <w:szCs w:val="22"/>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E4F33" w:rsidRPr="00DE4F33" w:rsidRDefault="00DE4F33" w:rsidP="00DE4F33">
            <w:pPr>
              <w:rPr>
                <w:rFonts w:eastAsia="Times New Roman"/>
                <w:b/>
                <w:bCs/>
                <w:sz w:val="22"/>
                <w:szCs w:val="22"/>
              </w:rPr>
            </w:pPr>
          </w:p>
        </w:tc>
        <w:tc>
          <w:tcPr>
            <w:tcW w:w="1279" w:type="dxa"/>
            <w:vMerge/>
            <w:tcBorders>
              <w:top w:val="single" w:sz="4" w:space="0" w:color="auto"/>
              <w:left w:val="single" w:sz="4" w:space="0" w:color="auto"/>
              <w:bottom w:val="single" w:sz="4" w:space="0" w:color="000000"/>
              <w:right w:val="single" w:sz="4" w:space="0" w:color="auto"/>
            </w:tcBorders>
            <w:vAlign w:val="center"/>
            <w:hideMark/>
          </w:tcPr>
          <w:p w:rsidR="00DE4F33" w:rsidRPr="00DE4F33" w:rsidRDefault="00DE4F33" w:rsidP="00DE4F33">
            <w:pPr>
              <w:rPr>
                <w:rFonts w:eastAsia="Times New Roman"/>
                <w:b/>
                <w:bCs/>
                <w:sz w:val="22"/>
                <w:szCs w:val="22"/>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DE4F33" w:rsidRPr="00DE4F33" w:rsidRDefault="00DE4F33" w:rsidP="00DE4F33">
            <w:pPr>
              <w:rPr>
                <w:rFonts w:eastAsia="Times New Roman"/>
                <w:b/>
                <w:bCs/>
                <w:sz w:val="22"/>
                <w:szCs w:val="22"/>
              </w:rPr>
            </w:pPr>
          </w:p>
        </w:tc>
        <w:tc>
          <w:tcPr>
            <w:tcW w:w="1310" w:type="dxa"/>
            <w:tcBorders>
              <w:top w:val="single" w:sz="4" w:space="0" w:color="auto"/>
              <w:left w:val="nil"/>
              <w:bottom w:val="single" w:sz="4" w:space="0" w:color="auto"/>
              <w:right w:val="single" w:sz="4" w:space="0" w:color="auto"/>
            </w:tcBorders>
            <w:vAlign w:val="center"/>
            <w:hideMark/>
          </w:tcPr>
          <w:p w:rsidR="00DE4F33" w:rsidRPr="00DE4F33" w:rsidRDefault="00DE4F33" w:rsidP="00DE4F33">
            <w:pPr>
              <w:jc w:val="center"/>
              <w:rPr>
                <w:rFonts w:eastAsia="Times New Roman"/>
                <w:b/>
                <w:bCs/>
                <w:sz w:val="22"/>
                <w:szCs w:val="22"/>
              </w:rPr>
            </w:pPr>
            <w:r w:rsidRPr="00DE4F33">
              <w:rPr>
                <w:rFonts w:eastAsia="Times New Roman"/>
                <w:b/>
                <w:bCs/>
                <w:sz w:val="22"/>
                <w:szCs w:val="22"/>
              </w:rPr>
              <w:t>2026 жыл</w:t>
            </w:r>
          </w:p>
        </w:tc>
        <w:tc>
          <w:tcPr>
            <w:tcW w:w="1242" w:type="dxa"/>
            <w:tcBorders>
              <w:top w:val="single" w:sz="4" w:space="0" w:color="auto"/>
              <w:left w:val="nil"/>
              <w:bottom w:val="single" w:sz="4" w:space="0" w:color="auto"/>
              <w:right w:val="single" w:sz="4" w:space="0" w:color="auto"/>
            </w:tcBorders>
            <w:vAlign w:val="center"/>
            <w:hideMark/>
          </w:tcPr>
          <w:p w:rsidR="00DE4F33" w:rsidRPr="00DE4F33" w:rsidRDefault="00DE4F33" w:rsidP="00DE4F33">
            <w:pPr>
              <w:jc w:val="center"/>
              <w:rPr>
                <w:rFonts w:eastAsia="Times New Roman"/>
                <w:b/>
                <w:bCs/>
                <w:sz w:val="22"/>
                <w:szCs w:val="22"/>
              </w:rPr>
            </w:pPr>
            <w:r w:rsidRPr="00DE4F33">
              <w:rPr>
                <w:rFonts w:eastAsia="Times New Roman"/>
                <w:b/>
                <w:bCs/>
                <w:sz w:val="22"/>
                <w:szCs w:val="22"/>
              </w:rPr>
              <w:t>2027 жыл</w:t>
            </w:r>
          </w:p>
        </w:tc>
        <w:tc>
          <w:tcPr>
            <w:tcW w:w="1205" w:type="dxa"/>
            <w:tcBorders>
              <w:top w:val="single" w:sz="4" w:space="0" w:color="auto"/>
              <w:left w:val="nil"/>
              <w:bottom w:val="single" w:sz="4" w:space="0" w:color="auto"/>
              <w:right w:val="single" w:sz="4" w:space="0" w:color="auto"/>
            </w:tcBorders>
            <w:vAlign w:val="center"/>
            <w:hideMark/>
          </w:tcPr>
          <w:p w:rsidR="00DE4F33" w:rsidRPr="00DE4F33" w:rsidRDefault="00DE4F33" w:rsidP="00DE4F33">
            <w:pPr>
              <w:jc w:val="center"/>
              <w:rPr>
                <w:rFonts w:eastAsia="Times New Roman"/>
                <w:b/>
                <w:bCs/>
                <w:sz w:val="22"/>
                <w:szCs w:val="22"/>
              </w:rPr>
            </w:pPr>
            <w:r w:rsidRPr="00DE4F33">
              <w:rPr>
                <w:rFonts w:eastAsia="Times New Roman"/>
                <w:b/>
                <w:bCs/>
                <w:sz w:val="22"/>
                <w:szCs w:val="22"/>
              </w:rPr>
              <w:t>2028 жыл</w:t>
            </w:r>
          </w:p>
        </w:tc>
        <w:tc>
          <w:tcPr>
            <w:tcW w:w="1315" w:type="dxa"/>
            <w:tcBorders>
              <w:top w:val="single" w:sz="4" w:space="0" w:color="auto"/>
              <w:left w:val="nil"/>
              <w:bottom w:val="single" w:sz="4" w:space="0" w:color="auto"/>
              <w:right w:val="single" w:sz="4" w:space="0" w:color="auto"/>
            </w:tcBorders>
            <w:vAlign w:val="center"/>
            <w:hideMark/>
          </w:tcPr>
          <w:p w:rsidR="00DE4F33" w:rsidRPr="00DE4F33" w:rsidRDefault="00DE4F33" w:rsidP="00DE4F33">
            <w:pPr>
              <w:jc w:val="center"/>
              <w:rPr>
                <w:rFonts w:eastAsia="Times New Roman"/>
                <w:b/>
                <w:bCs/>
                <w:sz w:val="22"/>
                <w:szCs w:val="22"/>
              </w:rPr>
            </w:pPr>
            <w:r w:rsidRPr="00DE4F33">
              <w:rPr>
                <w:rFonts w:eastAsia="Times New Roman"/>
                <w:b/>
                <w:bCs/>
                <w:sz w:val="22"/>
                <w:szCs w:val="22"/>
              </w:rPr>
              <w:t>2029 жыл</w:t>
            </w:r>
          </w:p>
        </w:tc>
        <w:tc>
          <w:tcPr>
            <w:tcW w:w="1274" w:type="dxa"/>
            <w:tcBorders>
              <w:top w:val="single" w:sz="4" w:space="0" w:color="auto"/>
              <w:left w:val="nil"/>
              <w:bottom w:val="single" w:sz="4" w:space="0" w:color="auto"/>
              <w:right w:val="single" w:sz="4" w:space="0" w:color="auto"/>
            </w:tcBorders>
            <w:vAlign w:val="center"/>
            <w:hideMark/>
          </w:tcPr>
          <w:p w:rsidR="00DE4F33" w:rsidRPr="00DE4F33" w:rsidRDefault="00DE4F33" w:rsidP="00DE4F33">
            <w:pPr>
              <w:jc w:val="center"/>
              <w:rPr>
                <w:rFonts w:eastAsia="Times New Roman"/>
                <w:b/>
                <w:bCs/>
                <w:sz w:val="22"/>
                <w:szCs w:val="22"/>
              </w:rPr>
            </w:pPr>
            <w:r w:rsidRPr="00DE4F33">
              <w:rPr>
                <w:rFonts w:eastAsia="Times New Roman"/>
                <w:b/>
                <w:bCs/>
                <w:sz w:val="22"/>
                <w:szCs w:val="22"/>
              </w:rPr>
              <w:t>2030 жыл</w:t>
            </w:r>
          </w:p>
        </w:tc>
      </w:tr>
      <w:tr w:rsidR="00281968" w:rsidRPr="00DE4F33" w:rsidTr="000A3B94">
        <w:trPr>
          <w:trHeight w:val="288"/>
        </w:trPr>
        <w:tc>
          <w:tcPr>
            <w:tcW w:w="2972" w:type="dxa"/>
            <w:tcBorders>
              <w:top w:val="nil"/>
              <w:left w:val="single" w:sz="4" w:space="0" w:color="auto"/>
              <w:bottom w:val="single" w:sz="4" w:space="0" w:color="auto"/>
              <w:right w:val="single" w:sz="4" w:space="0" w:color="auto"/>
            </w:tcBorders>
            <w:vAlign w:val="center"/>
            <w:hideMark/>
          </w:tcPr>
          <w:p w:rsidR="00281968" w:rsidRPr="005A03DD" w:rsidRDefault="00281968" w:rsidP="00A8726A">
            <w:pPr>
              <w:jc w:val="center"/>
              <w:rPr>
                <w:sz w:val="24"/>
                <w:szCs w:val="24"/>
              </w:rPr>
            </w:pPr>
            <w:r>
              <w:rPr>
                <w:sz w:val="24"/>
                <w:szCs w:val="24"/>
              </w:rPr>
              <w:t>1</w:t>
            </w:r>
          </w:p>
        </w:tc>
        <w:tc>
          <w:tcPr>
            <w:tcW w:w="1421" w:type="dxa"/>
            <w:tcBorders>
              <w:top w:val="nil"/>
              <w:left w:val="nil"/>
              <w:bottom w:val="single" w:sz="4" w:space="0" w:color="auto"/>
              <w:right w:val="single" w:sz="4" w:space="0" w:color="auto"/>
            </w:tcBorders>
            <w:vAlign w:val="center"/>
            <w:hideMark/>
          </w:tcPr>
          <w:p w:rsidR="00281968" w:rsidRPr="005A03DD" w:rsidRDefault="00281968" w:rsidP="00A8726A">
            <w:pPr>
              <w:jc w:val="center"/>
              <w:rPr>
                <w:sz w:val="24"/>
                <w:szCs w:val="24"/>
              </w:rPr>
            </w:pPr>
            <w:r w:rsidRPr="005A03DD">
              <w:rPr>
                <w:sz w:val="24"/>
                <w:szCs w:val="24"/>
              </w:rPr>
              <w:t>2</w:t>
            </w:r>
          </w:p>
        </w:tc>
        <w:tc>
          <w:tcPr>
            <w:tcW w:w="1133" w:type="dxa"/>
            <w:tcBorders>
              <w:top w:val="nil"/>
              <w:left w:val="nil"/>
              <w:bottom w:val="single" w:sz="4" w:space="0" w:color="auto"/>
              <w:right w:val="single" w:sz="4" w:space="0" w:color="auto"/>
            </w:tcBorders>
            <w:vAlign w:val="center"/>
            <w:hideMark/>
          </w:tcPr>
          <w:p w:rsidR="00281968" w:rsidRPr="005A03DD" w:rsidRDefault="00281968" w:rsidP="00A8726A">
            <w:pPr>
              <w:jc w:val="center"/>
              <w:rPr>
                <w:sz w:val="24"/>
                <w:szCs w:val="24"/>
              </w:rPr>
            </w:pPr>
            <w:r w:rsidRPr="005A03DD">
              <w:rPr>
                <w:sz w:val="24"/>
                <w:szCs w:val="24"/>
              </w:rPr>
              <w:t>3</w:t>
            </w:r>
          </w:p>
        </w:tc>
        <w:tc>
          <w:tcPr>
            <w:tcW w:w="992" w:type="dxa"/>
            <w:tcBorders>
              <w:top w:val="nil"/>
              <w:left w:val="nil"/>
              <w:bottom w:val="single" w:sz="4" w:space="0" w:color="auto"/>
              <w:right w:val="single" w:sz="4" w:space="0" w:color="auto"/>
            </w:tcBorders>
            <w:vAlign w:val="center"/>
            <w:hideMark/>
          </w:tcPr>
          <w:p w:rsidR="00281968" w:rsidRPr="005A03DD" w:rsidRDefault="00281968" w:rsidP="00A8726A">
            <w:pPr>
              <w:jc w:val="center"/>
              <w:rPr>
                <w:sz w:val="24"/>
                <w:szCs w:val="24"/>
              </w:rPr>
            </w:pPr>
            <w:r w:rsidRPr="005A03DD">
              <w:rPr>
                <w:sz w:val="24"/>
                <w:szCs w:val="24"/>
              </w:rPr>
              <w:t>4</w:t>
            </w:r>
          </w:p>
        </w:tc>
        <w:tc>
          <w:tcPr>
            <w:tcW w:w="1279" w:type="dxa"/>
            <w:tcBorders>
              <w:top w:val="nil"/>
              <w:left w:val="nil"/>
              <w:bottom w:val="single" w:sz="4" w:space="0" w:color="auto"/>
              <w:right w:val="single" w:sz="4" w:space="0" w:color="auto"/>
            </w:tcBorders>
            <w:vAlign w:val="center"/>
            <w:hideMark/>
          </w:tcPr>
          <w:p w:rsidR="00281968" w:rsidRPr="005A03DD" w:rsidRDefault="00281968" w:rsidP="00A8726A">
            <w:pPr>
              <w:jc w:val="center"/>
              <w:rPr>
                <w:sz w:val="24"/>
                <w:szCs w:val="24"/>
              </w:rPr>
            </w:pPr>
            <w:r w:rsidRPr="005A03DD">
              <w:rPr>
                <w:sz w:val="24"/>
                <w:szCs w:val="24"/>
              </w:rPr>
              <w:t>5</w:t>
            </w:r>
          </w:p>
        </w:tc>
        <w:tc>
          <w:tcPr>
            <w:tcW w:w="1417" w:type="dxa"/>
            <w:tcBorders>
              <w:top w:val="nil"/>
              <w:left w:val="nil"/>
              <w:bottom w:val="single" w:sz="4" w:space="0" w:color="auto"/>
              <w:right w:val="single" w:sz="4" w:space="0" w:color="auto"/>
            </w:tcBorders>
            <w:vAlign w:val="center"/>
            <w:hideMark/>
          </w:tcPr>
          <w:p w:rsidR="00281968" w:rsidRPr="005A03DD" w:rsidRDefault="00281968" w:rsidP="00A8726A">
            <w:pPr>
              <w:jc w:val="center"/>
              <w:rPr>
                <w:sz w:val="24"/>
                <w:szCs w:val="24"/>
              </w:rPr>
            </w:pPr>
            <w:r w:rsidRPr="005A03DD">
              <w:rPr>
                <w:sz w:val="24"/>
                <w:szCs w:val="24"/>
              </w:rPr>
              <w:t>6</w:t>
            </w:r>
          </w:p>
        </w:tc>
        <w:tc>
          <w:tcPr>
            <w:tcW w:w="1310" w:type="dxa"/>
            <w:tcBorders>
              <w:top w:val="single" w:sz="4" w:space="0" w:color="auto"/>
              <w:left w:val="nil"/>
              <w:bottom w:val="single" w:sz="4" w:space="0" w:color="auto"/>
              <w:right w:val="single" w:sz="4" w:space="0" w:color="auto"/>
            </w:tcBorders>
            <w:vAlign w:val="center"/>
            <w:hideMark/>
          </w:tcPr>
          <w:p w:rsidR="00281968" w:rsidRPr="005A03DD" w:rsidRDefault="00281968" w:rsidP="00A8726A">
            <w:pPr>
              <w:jc w:val="center"/>
              <w:rPr>
                <w:sz w:val="24"/>
                <w:szCs w:val="24"/>
              </w:rPr>
            </w:pPr>
            <w:r w:rsidRPr="005A03DD">
              <w:rPr>
                <w:sz w:val="24"/>
                <w:szCs w:val="24"/>
              </w:rPr>
              <w:t>7</w:t>
            </w:r>
          </w:p>
        </w:tc>
        <w:tc>
          <w:tcPr>
            <w:tcW w:w="1242" w:type="dxa"/>
            <w:tcBorders>
              <w:top w:val="single" w:sz="4" w:space="0" w:color="auto"/>
              <w:left w:val="nil"/>
              <w:bottom w:val="single" w:sz="4" w:space="0" w:color="auto"/>
              <w:right w:val="single" w:sz="4" w:space="0" w:color="auto"/>
            </w:tcBorders>
            <w:vAlign w:val="center"/>
            <w:hideMark/>
          </w:tcPr>
          <w:p w:rsidR="00281968" w:rsidRPr="005A03DD" w:rsidRDefault="00281968" w:rsidP="00A8726A">
            <w:pPr>
              <w:jc w:val="center"/>
              <w:rPr>
                <w:sz w:val="24"/>
                <w:szCs w:val="24"/>
              </w:rPr>
            </w:pPr>
            <w:r w:rsidRPr="005A03DD">
              <w:rPr>
                <w:sz w:val="24"/>
                <w:szCs w:val="24"/>
              </w:rPr>
              <w:t>8</w:t>
            </w:r>
          </w:p>
        </w:tc>
        <w:tc>
          <w:tcPr>
            <w:tcW w:w="1205" w:type="dxa"/>
            <w:tcBorders>
              <w:top w:val="single" w:sz="4" w:space="0" w:color="auto"/>
              <w:left w:val="nil"/>
              <w:bottom w:val="single" w:sz="4" w:space="0" w:color="auto"/>
              <w:right w:val="single" w:sz="4" w:space="0" w:color="auto"/>
            </w:tcBorders>
            <w:vAlign w:val="center"/>
            <w:hideMark/>
          </w:tcPr>
          <w:p w:rsidR="00281968" w:rsidRPr="005A03DD" w:rsidRDefault="00281968" w:rsidP="00A8726A">
            <w:pPr>
              <w:jc w:val="center"/>
              <w:rPr>
                <w:sz w:val="24"/>
                <w:szCs w:val="24"/>
              </w:rPr>
            </w:pPr>
            <w:r w:rsidRPr="005A03DD">
              <w:rPr>
                <w:sz w:val="24"/>
                <w:szCs w:val="24"/>
              </w:rPr>
              <w:t>9</w:t>
            </w:r>
          </w:p>
        </w:tc>
        <w:tc>
          <w:tcPr>
            <w:tcW w:w="1315" w:type="dxa"/>
            <w:tcBorders>
              <w:top w:val="single" w:sz="4" w:space="0" w:color="auto"/>
              <w:left w:val="nil"/>
              <w:bottom w:val="single" w:sz="4" w:space="0" w:color="auto"/>
              <w:right w:val="single" w:sz="4" w:space="0" w:color="auto"/>
            </w:tcBorders>
            <w:vAlign w:val="center"/>
            <w:hideMark/>
          </w:tcPr>
          <w:p w:rsidR="00281968" w:rsidRPr="005A03DD" w:rsidRDefault="00281968" w:rsidP="00A8726A">
            <w:pPr>
              <w:jc w:val="center"/>
              <w:rPr>
                <w:sz w:val="24"/>
                <w:szCs w:val="24"/>
              </w:rPr>
            </w:pPr>
            <w:r w:rsidRPr="005A03DD">
              <w:rPr>
                <w:sz w:val="24"/>
                <w:szCs w:val="24"/>
              </w:rPr>
              <w:t>10</w:t>
            </w:r>
          </w:p>
        </w:tc>
        <w:tc>
          <w:tcPr>
            <w:tcW w:w="1274" w:type="dxa"/>
            <w:tcBorders>
              <w:top w:val="single" w:sz="4" w:space="0" w:color="auto"/>
              <w:left w:val="nil"/>
              <w:bottom w:val="single" w:sz="4" w:space="0" w:color="auto"/>
              <w:right w:val="single" w:sz="4" w:space="0" w:color="auto"/>
            </w:tcBorders>
            <w:vAlign w:val="center"/>
            <w:hideMark/>
          </w:tcPr>
          <w:p w:rsidR="00281968" w:rsidRPr="005A03DD" w:rsidRDefault="00281968" w:rsidP="00A8726A">
            <w:pPr>
              <w:jc w:val="center"/>
              <w:rPr>
                <w:sz w:val="24"/>
                <w:szCs w:val="24"/>
              </w:rPr>
            </w:pPr>
            <w:r w:rsidRPr="005A03DD">
              <w:rPr>
                <w:sz w:val="24"/>
                <w:szCs w:val="24"/>
              </w:rPr>
              <w:t>11</w:t>
            </w:r>
          </w:p>
        </w:tc>
      </w:tr>
      <w:tr w:rsidR="00DE4F33" w:rsidRPr="00DE4F33" w:rsidTr="000A3B94">
        <w:trPr>
          <w:trHeight w:val="300"/>
        </w:trPr>
        <w:tc>
          <w:tcPr>
            <w:tcW w:w="15560" w:type="dxa"/>
            <w:gridSpan w:val="11"/>
            <w:tcBorders>
              <w:top w:val="single" w:sz="4" w:space="0" w:color="auto"/>
              <w:left w:val="single" w:sz="4" w:space="0" w:color="auto"/>
              <w:bottom w:val="single" w:sz="4" w:space="0" w:color="auto"/>
              <w:right w:val="single" w:sz="4" w:space="0" w:color="auto"/>
            </w:tcBorders>
            <w:hideMark/>
          </w:tcPr>
          <w:p w:rsidR="00DE4F33" w:rsidRPr="00DE4F33" w:rsidRDefault="00DE4F33" w:rsidP="00DE4F33">
            <w:pPr>
              <w:tabs>
                <w:tab w:val="center" w:pos="7402"/>
                <w:tab w:val="left" w:pos="10824"/>
              </w:tabs>
              <w:rPr>
                <w:rFonts w:eastAsia="Times New Roman"/>
                <w:b/>
                <w:bCs/>
                <w:sz w:val="22"/>
                <w:szCs w:val="22"/>
              </w:rPr>
            </w:pPr>
            <w:r>
              <w:rPr>
                <w:rFonts w:eastAsia="Times New Roman"/>
                <w:b/>
                <w:bCs/>
                <w:sz w:val="22"/>
                <w:szCs w:val="22"/>
              </w:rPr>
              <w:tab/>
            </w:r>
            <w:r w:rsidRPr="00DE4F33">
              <w:rPr>
                <w:rFonts w:eastAsia="Times New Roman"/>
                <w:b/>
                <w:bCs/>
                <w:sz w:val="22"/>
                <w:szCs w:val="22"/>
              </w:rPr>
              <w:t> </w:t>
            </w:r>
            <w:r>
              <w:rPr>
                <w:rFonts w:eastAsia="Times New Roman"/>
                <w:b/>
                <w:bCs/>
                <w:sz w:val="22"/>
                <w:szCs w:val="22"/>
                <w:lang w:val="kk-KZ"/>
              </w:rPr>
              <w:t xml:space="preserve">ШЫҒЫС </w:t>
            </w:r>
            <w:r w:rsidRPr="00DE4F33">
              <w:rPr>
                <w:rFonts w:eastAsia="Times New Roman"/>
                <w:b/>
                <w:bCs/>
                <w:sz w:val="22"/>
                <w:szCs w:val="22"/>
              </w:rPr>
              <w:t xml:space="preserve">ҚАЗАҚСТАН </w:t>
            </w:r>
            <w:r>
              <w:rPr>
                <w:rFonts w:eastAsia="Times New Roman"/>
                <w:b/>
                <w:bCs/>
                <w:sz w:val="22"/>
                <w:szCs w:val="22"/>
                <w:lang w:val="kk-KZ"/>
              </w:rPr>
              <w:t>ОБЛЫ</w:t>
            </w:r>
            <w:r w:rsidRPr="00DE4F33">
              <w:rPr>
                <w:rFonts w:eastAsia="Times New Roman"/>
                <w:b/>
                <w:bCs/>
                <w:sz w:val="22"/>
                <w:szCs w:val="22"/>
              </w:rPr>
              <w:t>СЫНЫҢ ДАМУ ЖОСПАРЫН ІСКЕ АСЫРУ</w:t>
            </w:r>
          </w:p>
        </w:tc>
      </w:tr>
      <w:tr w:rsidR="00DE4F33" w:rsidRPr="00DE4F33" w:rsidTr="000A3B94">
        <w:trPr>
          <w:trHeight w:val="300"/>
        </w:trPr>
        <w:tc>
          <w:tcPr>
            <w:tcW w:w="15560" w:type="dxa"/>
            <w:gridSpan w:val="11"/>
            <w:tcBorders>
              <w:top w:val="single" w:sz="4" w:space="0" w:color="auto"/>
              <w:left w:val="single" w:sz="4" w:space="0" w:color="auto"/>
              <w:bottom w:val="single" w:sz="4" w:space="0" w:color="auto"/>
              <w:right w:val="single" w:sz="4" w:space="0" w:color="auto"/>
            </w:tcBorders>
            <w:hideMark/>
          </w:tcPr>
          <w:p w:rsidR="00DE4F33" w:rsidRPr="00DE4F33" w:rsidRDefault="00DE4F33" w:rsidP="00DE4F33">
            <w:pPr>
              <w:jc w:val="center"/>
              <w:rPr>
                <w:rFonts w:eastAsia="Times New Roman"/>
                <w:b/>
                <w:bCs/>
                <w:sz w:val="22"/>
                <w:szCs w:val="22"/>
              </w:rPr>
            </w:pPr>
            <w:r w:rsidRPr="00DE4F33">
              <w:rPr>
                <w:rFonts w:eastAsia="Times New Roman"/>
                <w:b/>
                <w:bCs/>
                <w:sz w:val="22"/>
                <w:szCs w:val="22"/>
              </w:rPr>
              <w:t> 1 БАҒЫТ: ЭКОНОМИКАНЫҢ БЕРІК ІРГЕТАСЫ</w:t>
            </w:r>
          </w:p>
        </w:tc>
      </w:tr>
      <w:tr w:rsidR="00DE4F33" w:rsidRPr="00DE4F33" w:rsidTr="000A3B94">
        <w:trPr>
          <w:trHeight w:val="1230"/>
        </w:trPr>
        <w:tc>
          <w:tcPr>
            <w:tcW w:w="2972" w:type="dxa"/>
            <w:tcBorders>
              <w:top w:val="nil"/>
              <w:left w:val="single" w:sz="4" w:space="0" w:color="auto"/>
              <w:bottom w:val="single" w:sz="4" w:space="0" w:color="auto"/>
              <w:right w:val="single" w:sz="4" w:space="0" w:color="auto"/>
            </w:tcBorders>
            <w:vAlign w:val="center"/>
            <w:hideMark/>
          </w:tcPr>
          <w:p w:rsidR="00DE4F33" w:rsidRPr="00DE4F33" w:rsidRDefault="00633EA2" w:rsidP="00DE4F33">
            <w:pPr>
              <w:rPr>
                <w:rFonts w:eastAsia="Times New Roman"/>
                <w:b/>
                <w:bCs/>
                <w:sz w:val="22"/>
                <w:szCs w:val="22"/>
              </w:rPr>
            </w:pPr>
            <w:r>
              <w:rPr>
                <w:rFonts w:eastAsia="Times New Roman"/>
                <w:b/>
                <w:bCs/>
                <w:sz w:val="22"/>
                <w:szCs w:val="22"/>
              </w:rPr>
              <w:t>ТҰИ</w:t>
            </w:r>
            <w:r w:rsidR="00DE4F33" w:rsidRPr="00DE4F33">
              <w:rPr>
                <w:rFonts w:eastAsia="Times New Roman"/>
                <w:b/>
                <w:bCs/>
                <w:sz w:val="22"/>
                <w:szCs w:val="22"/>
              </w:rPr>
              <w:t xml:space="preserve"> 2</w:t>
            </w:r>
            <w:r w:rsidR="00DE4F33" w:rsidRPr="00DE4F33">
              <w:rPr>
                <w:rFonts w:eastAsia="Times New Roman"/>
                <w:b/>
                <w:bCs/>
                <w:sz w:val="22"/>
                <w:szCs w:val="22"/>
              </w:rPr>
              <w:br/>
            </w:r>
            <w:r w:rsidR="00DE4F33" w:rsidRPr="00DE4F33">
              <w:rPr>
                <w:rFonts w:eastAsia="Times New Roman"/>
                <w:sz w:val="22"/>
                <w:szCs w:val="22"/>
              </w:rPr>
              <w:t>Экономиканың</w:t>
            </w:r>
            <w:r w:rsidR="00270125">
              <w:rPr>
                <w:rFonts w:eastAsia="Times New Roman"/>
                <w:sz w:val="22"/>
                <w:szCs w:val="22"/>
              </w:rPr>
              <w:t xml:space="preserve"> </w:t>
            </w:r>
            <w:r w:rsidR="00DE4F33" w:rsidRPr="00DE4F33">
              <w:rPr>
                <w:rFonts w:eastAsia="Times New Roman"/>
                <w:sz w:val="22"/>
                <w:szCs w:val="22"/>
              </w:rPr>
              <w:t>нақты</w:t>
            </w:r>
            <w:r w:rsidR="00270125">
              <w:rPr>
                <w:rFonts w:eastAsia="Times New Roman"/>
                <w:sz w:val="22"/>
                <w:szCs w:val="22"/>
              </w:rPr>
              <w:t xml:space="preserve"> </w:t>
            </w:r>
            <w:r w:rsidR="00DE4F33" w:rsidRPr="00DE4F33">
              <w:rPr>
                <w:rFonts w:eastAsia="Times New Roman"/>
                <w:sz w:val="22"/>
                <w:szCs w:val="22"/>
              </w:rPr>
              <w:t>өсу</w:t>
            </w:r>
            <w:r w:rsidR="00270125">
              <w:rPr>
                <w:rFonts w:eastAsia="Times New Roman"/>
                <w:sz w:val="22"/>
                <w:szCs w:val="22"/>
              </w:rPr>
              <w:t xml:space="preserve"> </w:t>
            </w:r>
            <w:r w:rsidR="00DE4F33" w:rsidRPr="00DE4F33">
              <w:rPr>
                <w:rFonts w:eastAsia="Times New Roman"/>
                <w:sz w:val="22"/>
                <w:szCs w:val="22"/>
              </w:rPr>
              <w:t>қарқыны, % ,</w:t>
            </w:r>
            <w:r w:rsidR="00DE4F33" w:rsidRPr="00DE4F33">
              <w:rPr>
                <w:rFonts w:eastAsia="Times New Roman"/>
                <w:sz w:val="22"/>
                <w:szCs w:val="22"/>
              </w:rPr>
              <w:br/>
              <w:t>облыс бойынша</w:t>
            </w:r>
          </w:p>
        </w:tc>
        <w:tc>
          <w:tcPr>
            <w:tcW w:w="1421" w:type="dxa"/>
            <w:tcBorders>
              <w:top w:val="nil"/>
              <w:left w:val="nil"/>
              <w:bottom w:val="single" w:sz="4" w:space="0" w:color="auto"/>
              <w:right w:val="single" w:sz="4" w:space="0" w:color="auto"/>
            </w:tcBorders>
            <w:vAlign w:val="center"/>
            <w:hideMark/>
          </w:tcPr>
          <w:p w:rsidR="00DE4F33" w:rsidRPr="00DE4F33" w:rsidRDefault="00DE4F33" w:rsidP="00FD76EE">
            <w:pPr>
              <w:jc w:val="center"/>
              <w:rPr>
                <w:rFonts w:eastAsia="Times New Roman"/>
                <w:sz w:val="22"/>
                <w:szCs w:val="22"/>
              </w:rPr>
            </w:pPr>
            <w:r w:rsidRPr="00DE4F33">
              <w:rPr>
                <w:rFonts w:eastAsia="Times New Roman"/>
                <w:sz w:val="22"/>
                <w:szCs w:val="22"/>
              </w:rPr>
              <w:t>Облыс</w:t>
            </w:r>
            <w:r w:rsidR="00FD76EE">
              <w:rPr>
                <w:rFonts w:eastAsia="Times New Roman"/>
                <w:sz w:val="22"/>
                <w:szCs w:val="22"/>
              </w:rPr>
              <w:t xml:space="preserve"> </w:t>
            </w:r>
            <w:r w:rsidRPr="00DE4F33">
              <w:rPr>
                <w:rFonts w:eastAsia="Times New Roman"/>
                <w:sz w:val="22"/>
                <w:szCs w:val="22"/>
              </w:rPr>
              <w:t>әкімнің</w:t>
            </w:r>
            <w:r w:rsidR="00FD76EE">
              <w:rPr>
                <w:rFonts w:eastAsia="Times New Roman"/>
                <w:sz w:val="22"/>
                <w:szCs w:val="22"/>
              </w:rPr>
              <w:t xml:space="preserve"> </w:t>
            </w:r>
            <w:r w:rsidRPr="00DE4F33">
              <w:rPr>
                <w:rFonts w:eastAsia="Times New Roman"/>
                <w:sz w:val="22"/>
                <w:szCs w:val="22"/>
              </w:rPr>
              <w:t>бірінші</w:t>
            </w:r>
            <w:r w:rsidR="00FD76EE">
              <w:rPr>
                <w:rFonts w:eastAsia="Times New Roman"/>
                <w:sz w:val="22"/>
                <w:szCs w:val="22"/>
              </w:rPr>
              <w:t xml:space="preserve"> </w:t>
            </w:r>
            <w:r w:rsidRPr="00DE4F33">
              <w:rPr>
                <w:rFonts w:eastAsia="Times New Roman"/>
                <w:sz w:val="22"/>
                <w:szCs w:val="22"/>
              </w:rPr>
              <w:t xml:space="preserve">орынбасары, </w:t>
            </w:r>
            <w:r w:rsidR="00FD76EE">
              <w:rPr>
                <w:rFonts w:eastAsia="Times New Roman"/>
                <w:sz w:val="22"/>
                <w:szCs w:val="22"/>
              </w:rPr>
              <w:t xml:space="preserve">басшылар </w:t>
            </w:r>
            <w:r w:rsidRPr="00DE4F33">
              <w:rPr>
                <w:rFonts w:eastAsia="Times New Roman"/>
                <w:sz w:val="22"/>
                <w:szCs w:val="22"/>
              </w:rPr>
              <w:t>ЭБЖБ, КИИДБ,АШБ, ЭТКШБ.</w:t>
            </w:r>
          </w:p>
        </w:tc>
        <w:tc>
          <w:tcPr>
            <w:tcW w:w="1133" w:type="dxa"/>
            <w:tcBorders>
              <w:top w:val="nil"/>
              <w:left w:val="nil"/>
              <w:bottom w:val="single" w:sz="4" w:space="0" w:color="auto"/>
              <w:right w:val="single" w:sz="4" w:space="0" w:color="auto"/>
            </w:tcBorders>
            <w:vAlign w:val="center"/>
            <w:hideMark/>
          </w:tcPr>
          <w:p w:rsidR="00DE4F33" w:rsidRPr="00DE4F33" w:rsidRDefault="00DE4F33" w:rsidP="00DE4F33">
            <w:pPr>
              <w:jc w:val="center"/>
              <w:rPr>
                <w:rFonts w:eastAsia="Times New Roman"/>
                <w:sz w:val="22"/>
                <w:szCs w:val="22"/>
              </w:rPr>
            </w:pPr>
            <w:r w:rsidRPr="00DE4F33">
              <w:rPr>
                <w:rFonts w:eastAsia="Times New Roman"/>
                <w:sz w:val="22"/>
                <w:szCs w:val="22"/>
              </w:rPr>
              <w:t>СЖА ҰСБ</w:t>
            </w:r>
          </w:p>
        </w:tc>
        <w:tc>
          <w:tcPr>
            <w:tcW w:w="992" w:type="dxa"/>
            <w:tcBorders>
              <w:top w:val="nil"/>
              <w:left w:val="nil"/>
              <w:bottom w:val="single" w:sz="4" w:space="0" w:color="auto"/>
              <w:right w:val="single" w:sz="4" w:space="0" w:color="auto"/>
            </w:tcBorders>
            <w:vAlign w:val="center"/>
            <w:hideMark/>
          </w:tcPr>
          <w:p w:rsidR="00DE4F33" w:rsidRPr="00DE4F33" w:rsidRDefault="00DE4F33" w:rsidP="00DE4F33">
            <w:pPr>
              <w:jc w:val="center"/>
              <w:rPr>
                <w:rFonts w:eastAsia="Times New Roman"/>
                <w:sz w:val="22"/>
                <w:szCs w:val="22"/>
              </w:rPr>
            </w:pPr>
            <w:r w:rsidRPr="00DE4F33">
              <w:rPr>
                <w:rFonts w:eastAsia="Times New Roman"/>
                <w:sz w:val="22"/>
                <w:szCs w:val="22"/>
              </w:rPr>
              <w:t>%</w:t>
            </w:r>
          </w:p>
        </w:tc>
        <w:tc>
          <w:tcPr>
            <w:tcW w:w="1279" w:type="dxa"/>
            <w:tcBorders>
              <w:top w:val="nil"/>
              <w:left w:val="nil"/>
              <w:bottom w:val="single" w:sz="4" w:space="0" w:color="auto"/>
              <w:right w:val="single" w:sz="4" w:space="0" w:color="auto"/>
            </w:tcBorders>
            <w:vAlign w:val="center"/>
            <w:hideMark/>
          </w:tcPr>
          <w:p w:rsidR="00DE4F33" w:rsidRPr="00DE4F33" w:rsidRDefault="00DE4F33" w:rsidP="00DE4F33">
            <w:pPr>
              <w:jc w:val="center"/>
              <w:rPr>
                <w:rFonts w:eastAsia="Times New Roman"/>
                <w:sz w:val="22"/>
                <w:szCs w:val="22"/>
              </w:rPr>
            </w:pPr>
            <w:r w:rsidRPr="00DE4F33">
              <w:rPr>
                <w:rFonts w:eastAsia="Times New Roman"/>
                <w:sz w:val="22"/>
                <w:szCs w:val="22"/>
              </w:rPr>
              <w:t>5,9</w:t>
            </w:r>
          </w:p>
        </w:tc>
        <w:tc>
          <w:tcPr>
            <w:tcW w:w="1417" w:type="dxa"/>
            <w:tcBorders>
              <w:top w:val="nil"/>
              <w:left w:val="nil"/>
              <w:bottom w:val="single" w:sz="4" w:space="0" w:color="auto"/>
              <w:right w:val="single" w:sz="4" w:space="0" w:color="auto"/>
            </w:tcBorders>
            <w:vAlign w:val="center"/>
            <w:hideMark/>
          </w:tcPr>
          <w:p w:rsidR="00DE4F33" w:rsidRPr="00DE4F33" w:rsidRDefault="00DE4F33" w:rsidP="00DE4F33">
            <w:pPr>
              <w:jc w:val="center"/>
              <w:rPr>
                <w:rFonts w:eastAsia="Times New Roman"/>
                <w:sz w:val="22"/>
                <w:szCs w:val="22"/>
              </w:rPr>
            </w:pPr>
            <w:r w:rsidRPr="00DE4F33">
              <w:rPr>
                <w:rFonts w:eastAsia="Times New Roman"/>
                <w:sz w:val="22"/>
                <w:szCs w:val="22"/>
              </w:rPr>
              <w:t>4,5</w:t>
            </w:r>
          </w:p>
        </w:tc>
        <w:tc>
          <w:tcPr>
            <w:tcW w:w="1310" w:type="dxa"/>
            <w:tcBorders>
              <w:top w:val="single" w:sz="4" w:space="0" w:color="auto"/>
              <w:left w:val="nil"/>
              <w:bottom w:val="single" w:sz="4" w:space="0" w:color="auto"/>
              <w:right w:val="single" w:sz="4" w:space="0" w:color="auto"/>
            </w:tcBorders>
            <w:vAlign w:val="center"/>
            <w:hideMark/>
          </w:tcPr>
          <w:p w:rsidR="00DE4F33" w:rsidRPr="00DE4F33" w:rsidRDefault="00DE4F33" w:rsidP="00DE4F33">
            <w:pPr>
              <w:jc w:val="center"/>
              <w:rPr>
                <w:rFonts w:eastAsia="Times New Roman"/>
                <w:sz w:val="22"/>
                <w:szCs w:val="22"/>
              </w:rPr>
            </w:pPr>
            <w:r w:rsidRPr="00DE4F33">
              <w:rPr>
                <w:rFonts w:eastAsia="Times New Roman"/>
                <w:sz w:val="22"/>
                <w:szCs w:val="22"/>
              </w:rPr>
              <w:t>5,2</w:t>
            </w:r>
          </w:p>
        </w:tc>
        <w:tc>
          <w:tcPr>
            <w:tcW w:w="1242" w:type="dxa"/>
            <w:tcBorders>
              <w:top w:val="single" w:sz="4" w:space="0" w:color="auto"/>
              <w:left w:val="nil"/>
              <w:bottom w:val="single" w:sz="4" w:space="0" w:color="auto"/>
              <w:right w:val="single" w:sz="4" w:space="0" w:color="auto"/>
            </w:tcBorders>
            <w:vAlign w:val="center"/>
            <w:hideMark/>
          </w:tcPr>
          <w:p w:rsidR="00DE4F33" w:rsidRPr="00DE4F33" w:rsidRDefault="00DE4F33" w:rsidP="00DE4F33">
            <w:pPr>
              <w:jc w:val="center"/>
              <w:rPr>
                <w:rFonts w:eastAsia="Times New Roman"/>
                <w:sz w:val="22"/>
                <w:szCs w:val="22"/>
              </w:rPr>
            </w:pPr>
            <w:r w:rsidRPr="00DE4F33">
              <w:rPr>
                <w:rFonts w:eastAsia="Times New Roman"/>
                <w:sz w:val="22"/>
                <w:szCs w:val="22"/>
              </w:rPr>
              <w:t>5,6</w:t>
            </w:r>
          </w:p>
        </w:tc>
        <w:tc>
          <w:tcPr>
            <w:tcW w:w="1205" w:type="dxa"/>
            <w:tcBorders>
              <w:top w:val="single" w:sz="4" w:space="0" w:color="auto"/>
              <w:left w:val="nil"/>
              <w:bottom w:val="single" w:sz="4" w:space="0" w:color="auto"/>
              <w:right w:val="single" w:sz="4" w:space="0" w:color="auto"/>
            </w:tcBorders>
            <w:vAlign w:val="center"/>
            <w:hideMark/>
          </w:tcPr>
          <w:p w:rsidR="00DE4F33" w:rsidRPr="00DE4F33" w:rsidRDefault="00DE4F33" w:rsidP="00DE4F33">
            <w:pPr>
              <w:jc w:val="center"/>
              <w:rPr>
                <w:rFonts w:eastAsia="Times New Roman"/>
                <w:sz w:val="22"/>
                <w:szCs w:val="22"/>
              </w:rPr>
            </w:pPr>
            <w:r w:rsidRPr="00DE4F33">
              <w:rPr>
                <w:rFonts w:eastAsia="Times New Roman"/>
                <w:sz w:val="22"/>
                <w:szCs w:val="22"/>
              </w:rPr>
              <w:t>5,6</w:t>
            </w:r>
          </w:p>
        </w:tc>
        <w:tc>
          <w:tcPr>
            <w:tcW w:w="1315" w:type="dxa"/>
            <w:tcBorders>
              <w:top w:val="single" w:sz="4" w:space="0" w:color="auto"/>
              <w:left w:val="nil"/>
              <w:bottom w:val="single" w:sz="4" w:space="0" w:color="auto"/>
              <w:right w:val="single" w:sz="4" w:space="0" w:color="auto"/>
            </w:tcBorders>
            <w:vAlign w:val="center"/>
            <w:hideMark/>
          </w:tcPr>
          <w:p w:rsidR="00DE4F33" w:rsidRPr="00DE4F33" w:rsidRDefault="00DE4F33" w:rsidP="00DE4F33">
            <w:pPr>
              <w:jc w:val="center"/>
              <w:rPr>
                <w:rFonts w:eastAsia="Times New Roman"/>
                <w:sz w:val="22"/>
                <w:szCs w:val="22"/>
              </w:rPr>
            </w:pPr>
            <w:r w:rsidRPr="00DE4F33">
              <w:rPr>
                <w:rFonts w:eastAsia="Times New Roman"/>
                <w:sz w:val="22"/>
                <w:szCs w:val="22"/>
              </w:rPr>
              <w:t>5,8</w:t>
            </w:r>
          </w:p>
        </w:tc>
        <w:tc>
          <w:tcPr>
            <w:tcW w:w="1274" w:type="dxa"/>
            <w:tcBorders>
              <w:top w:val="single" w:sz="4" w:space="0" w:color="auto"/>
              <w:left w:val="nil"/>
              <w:bottom w:val="single" w:sz="4" w:space="0" w:color="auto"/>
              <w:right w:val="single" w:sz="4" w:space="0" w:color="auto"/>
            </w:tcBorders>
            <w:vAlign w:val="center"/>
            <w:hideMark/>
          </w:tcPr>
          <w:p w:rsidR="00DE4F33" w:rsidRPr="00DE4F33" w:rsidRDefault="00DE4F33" w:rsidP="00DE4F33">
            <w:pPr>
              <w:jc w:val="center"/>
              <w:rPr>
                <w:rFonts w:eastAsia="Times New Roman"/>
                <w:sz w:val="22"/>
                <w:szCs w:val="22"/>
              </w:rPr>
            </w:pPr>
            <w:r w:rsidRPr="00DE4F33">
              <w:rPr>
                <w:rFonts w:eastAsia="Times New Roman"/>
                <w:sz w:val="22"/>
                <w:szCs w:val="22"/>
              </w:rPr>
              <w:t>5,9</w:t>
            </w:r>
          </w:p>
        </w:tc>
      </w:tr>
      <w:tr w:rsidR="00DE4F33" w:rsidRPr="00DE4F33" w:rsidTr="000A3B94">
        <w:trPr>
          <w:trHeight w:val="1932"/>
        </w:trPr>
        <w:tc>
          <w:tcPr>
            <w:tcW w:w="2972" w:type="dxa"/>
            <w:tcBorders>
              <w:top w:val="nil"/>
              <w:left w:val="single" w:sz="4" w:space="0" w:color="auto"/>
              <w:bottom w:val="single" w:sz="4" w:space="0" w:color="auto"/>
              <w:right w:val="single" w:sz="4" w:space="0" w:color="auto"/>
            </w:tcBorders>
            <w:vAlign w:val="center"/>
            <w:hideMark/>
          </w:tcPr>
          <w:p w:rsidR="00DE4F33" w:rsidRPr="00DE4F33" w:rsidRDefault="00633EA2" w:rsidP="00DE4F33">
            <w:pPr>
              <w:rPr>
                <w:rFonts w:eastAsia="Times New Roman"/>
                <w:b/>
                <w:bCs/>
                <w:sz w:val="22"/>
                <w:szCs w:val="22"/>
              </w:rPr>
            </w:pPr>
            <w:r>
              <w:rPr>
                <w:rFonts w:eastAsia="Times New Roman"/>
                <w:b/>
                <w:bCs/>
                <w:sz w:val="22"/>
                <w:szCs w:val="22"/>
              </w:rPr>
              <w:t>ТҰИ</w:t>
            </w:r>
            <w:r w:rsidR="00DE4F33" w:rsidRPr="00DE4F33">
              <w:rPr>
                <w:rFonts w:eastAsia="Times New Roman"/>
                <w:b/>
                <w:bCs/>
                <w:sz w:val="22"/>
                <w:szCs w:val="22"/>
              </w:rPr>
              <w:t xml:space="preserve"> 3</w:t>
            </w:r>
            <w:r w:rsidR="00DE4F33" w:rsidRPr="00DE4F33">
              <w:rPr>
                <w:rFonts w:eastAsia="Times New Roman"/>
                <w:b/>
                <w:bCs/>
                <w:sz w:val="22"/>
                <w:szCs w:val="22"/>
              </w:rPr>
              <w:br/>
            </w:r>
            <w:r w:rsidR="00DE4F33" w:rsidRPr="00DE4F33">
              <w:rPr>
                <w:rFonts w:eastAsia="Times New Roman"/>
                <w:sz w:val="22"/>
                <w:szCs w:val="22"/>
              </w:rPr>
              <w:t>Еңбек</w:t>
            </w:r>
            <w:r w:rsidR="00270125">
              <w:rPr>
                <w:rFonts w:eastAsia="Times New Roman"/>
                <w:sz w:val="22"/>
                <w:szCs w:val="22"/>
              </w:rPr>
              <w:t xml:space="preserve"> </w:t>
            </w:r>
            <w:r w:rsidR="00DE4F33" w:rsidRPr="00DE4F33">
              <w:rPr>
                <w:rFonts w:eastAsia="Times New Roman"/>
                <w:sz w:val="22"/>
                <w:szCs w:val="22"/>
              </w:rPr>
              <w:t>өнімділігінің</w:t>
            </w:r>
            <w:r w:rsidR="00270125">
              <w:rPr>
                <w:rFonts w:eastAsia="Times New Roman"/>
                <w:sz w:val="22"/>
                <w:szCs w:val="22"/>
              </w:rPr>
              <w:t xml:space="preserve"> </w:t>
            </w:r>
            <w:r w:rsidR="00DE4F33" w:rsidRPr="00DE4F33">
              <w:rPr>
                <w:rFonts w:eastAsia="Times New Roman"/>
                <w:sz w:val="22"/>
                <w:szCs w:val="22"/>
              </w:rPr>
              <w:t>жинақталған</w:t>
            </w:r>
            <w:r w:rsidR="00270125">
              <w:rPr>
                <w:rFonts w:eastAsia="Times New Roman"/>
                <w:sz w:val="22"/>
                <w:szCs w:val="22"/>
              </w:rPr>
              <w:t xml:space="preserve"> </w:t>
            </w:r>
            <w:r w:rsidR="00DE4F33" w:rsidRPr="00DE4F33">
              <w:rPr>
                <w:rFonts w:eastAsia="Times New Roman"/>
                <w:sz w:val="22"/>
                <w:szCs w:val="22"/>
              </w:rPr>
              <w:t>өсу</w:t>
            </w:r>
            <w:r w:rsidR="00270125">
              <w:rPr>
                <w:rFonts w:eastAsia="Times New Roman"/>
                <w:sz w:val="22"/>
                <w:szCs w:val="22"/>
              </w:rPr>
              <w:t xml:space="preserve"> </w:t>
            </w:r>
            <w:r w:rsidR="00DE4F33" w:rsidRPr="00DE4F33">
              <w:rPr>
                <w:rFonts w:eastAsia="Times New Roman"/>
                <w:sz w:val="22"/>
                <w:szCs w:val="22"/>
              </w:rPr>
              <w:t>индексі, 2022=100, облыс бойынша</w:t>
            </w:r>
          </w:p>
        </w:tc>
        <w:tc>
          <w:tcPr>
            <w:tcW w:w="1421" w:type="dxa"/>
            <w:tcBorders>
              <w:top w:val="nil"/>
              <w:left w:val="nil"/>
              <w:bottom w:val="single" w:sz="4" w:space="0" w:color="auto"/>
              <w:right w:val="single" w:sz="4" w:space="0" w:color="auto"/>
            </w:tcBorders>
            <w:vAlign w:val="center"/>
            <w:hideMark/>
          </w:tcPr>
          <w:p w:rsidR="00DE4F33" w:rsidRPr="00DE4F33" w:rsidRDefault="00DE4F33" w:rsidP="00DE4F33">
            <w:pPr>
              <w:jc w:val="center"/>
              <w:rPr>
                <w:rFonts w:eastAsia="Times New Roman"/>
                <w:sz w:val="22"/>
                <w:szCs w:val="22"/>
              </w:rPr>
            </w:pPr>
            <w:r w:rsidRPr="00DE4F33">
              <w:rPr>
                <w:rFonts w:eastAsia="Times New Roman"/>
                <w:sz w:val="22"/>
                <w:szCs w:val="22"/>
              </w:rPr>
              <w:t>Облыс</w:t>
            </w:r>
            <w:r w:rsidR="00FD76EE">
              <w:rPr>
                <w:rFonts w:eastAsia="Times New Roman"/>
                <w:sz w:val="22"/>
                <w:szCs w:val="22"/>
              </w:rPr>
              <w:t xml:space="preserve"> </w:t>
            </w:r>
            <w:r w:rsidRPr="00DE4F33">
              <w:rPr>
                <w:rFonts w:eastAsia="Times New Roman"/>
                <w:sz w:val="22"/>
                <w:szCs w:val="22"/>
              </w:rPr>
              <w:t>әкімнің</w:t>
            </w:r>
            <w:r w:rsidR="00FD76EE">
              <w:rPr>
                <w:rFonts w:eastAsia="Times New Roman"/>
                <w:sz w:val="22"/>
                <w:szCs w:val="22"/>
              </w:rPr>
              <w:t xml:space="preserve"> </w:t>
            </w:r>
            <w:r w:rsidRPr="00DE4F33">
              <w:rPr>
                <w:rFonts w:eastAsia="Times New Roman"/>
                <w:sz w:val="22"/>
                <w:szCs w:val="22"/>
              </w:rPr>
              <w:t>бірінші</w:t>
            </w:r>
            <w:r w:rsidR="00FD76EE">
              <w:rPr>
                <w:rFonts w:eastAsia="Times New Roman"/>
                <w:sz w:val="22"/>
                <w:szCs w:val="22"/>
              </w:rPr>
              <w:t xml:space="preserve"> </w:t>
            </w:r>
            <w:r w:rsidRPr="00DE4F33">
              <w:rPr>
                <w:rFonts w:eastAsia="Times New Roman"/>
                <w:sz w:val="22"/>
                <w:szCs w:val="22"/>
              </w:rPr>
              <w:t xml:space="preserve">орынбасары, </w:t>
            </w:r>
            <w:r w:rsidR="00FD76EE">
              <w:rPr>
                <w:rFonts w:eastAsia="Times New Roman"/>
                <w:sz w:val="22"/>
                <w:szCs w:val="22"/>
              </w:rPr>
              <w:t>басшылар</w:t>
            </w:r>
            <w:r w:rsidRPr="00DE4F33">
              <w:rPr>
                <w:rFonts w:eastAsia="Times New Roman"/>
                <w:sz w:val="22"/>
                <w:szCs w:val="22"/>
              </w:rPr>
              <w:t xml:space="preserve"> ЭБЖБ, КИИДБ,АШБ, ЭТКШБ.</w:t>
            </w:r>
          </w:p>
        </w:tc>
        <w:tc>
          <w:tcPr>
            <w:tcW w:w="1133" w:type="dxa"/>
            <w:tcBorders>
              <w:top w:val="nil"/>
              <w:left w:val="nil"/>
              <w:bottom w:val="single" w:sz="4" w:space="0" w:color="auto"/>
              <w:right w:val="single" w:sz="4" w:space="0" w:color="auto"/>
            </w:tcBorders>
            <w:vAlign w:val="center"/>
            <w:hideMark/>
          </w:tcPr>
          <w:p w:rsidR="00DE4F33" w:rsidRPr="00DE4F33" w:rsidRDefault="00DE4F33" w:rsidP="00DE4F33">
            <w:pPr>
              <w:jc w:val="center"/>
              <w:rPr>
                <w:rFonts w:eastAsia="Times New Roman"/>
                <w:sz w:val="22"/>
                <w:szCs w:val="22"/>
              </w:rPr>
            </w:pPr>
            <w:r w:rsidRPr="00DE4F33">
              <w:rPr>
                <w:rFonts w:eastAsia="Times New Roman"/>
                <w:sz w:val="22"/>
                <w:szCs w:val="22"/>
              </w:rPr>
              <w:t>СЖА ҰСБ</w:t>
            </w:r>
          </w:p>
        </w:tc>
        <w:tc>
          <w:tcPr>
            <w:tcW w:w="992" w:type="dxa"/>
            <w:tcBorders>
              <w:top w:val="nil"/>
              <w:left w:val="nil"/>
              <w:bottom w:val="single" w:sz="4" w:space="0" w:color="auto"/>
              <w:right w:val="single" w:sz="4" w:space="0" w:color="auto"/>
            </w:tcBorders>
            <w:vAlign w:val="center"/>
            <w:hideMark/>
          </w:tcPr>
          <w:p w:rsidR="00DE4F33" w:rsidRPr="00DE4F33" w:rsidRDefault="00DE4F33" w:rsidP="00DE4F33">
            <w:pPr>
              <w:jc w:val="center"/>
              <w:rPr>
                <w:rFonts w:eastAsia="Times New Roman"/>
                <w:sz w:val="22"/>
                <w:szCs w:val="22"/>
              </w:rPr>
            </w:pPr>
            <w:r w:rsidRPr="00DE4F33">
              <w:rPr>
                <w:rFonts w:eastAsia="Times New Roman"/>
                <w:sz w:val="22"/>
                <w:szCs w:val="22"/>
              </w:rPr>
              <w:t>%</w:t>
            </w:r>
          </w:p>
        </w:tc>
        <w:tc>
          <w:tcPr>
            <w:tcW w:w="1279" w:type="dxa"/>
            <w:tcBorders>
              <w:top w:val="nil"/>
              <w:left w:val="nil"/>
              <w:bottom w:val="single" w:sz="4" w:space="0" w:color="auto"/>
              <w:right w:val="single" w:sz="4" w:space="0" w:color="auto"/>
            </w:tcBorders>
            <w:vAlign w:val="center"/>
            <w:hideMark/>
          </w:tcPr>
          <w:p w:rsidR="00DE4F33" w:rsidRPr="00DE4F33" w:rsidRDefault="00DE4F33" w:rsidP="00DE4F33">
            <w:pPr>
              <w:jc w:val="center"/>
              <w:rPr>
                <w:rFonts w:eastAsia="Times New Roman"/>
                <w:sz w:val="22"/>
                <w:szCs w:val="22"/>
              </w:rPr>
            </w:pPr>
            <w:r w:rsidRPr="00DE4F33">
              <w:rPr>
                <w:rFonts w:eastAsia="Times New Roman"/>
                <w:sz w:val="22"/>
                <w:szCs w:val="22"/>
              </w:rPr>
              <w:t>111,1</w:t>
            </w:r>
          </w:p>
        </w:tc>
        <w:tc>
          <w:tcPr>
            <w:tcW w:w="1417" w:type="dxa"/>
            <w:tcBorders>
              <w:top w:val="nil"/>
              <w:left w:val="nil"/>
              <w:bottom w:val="single" w:sz="4" w:space="0" w:color="auto"/>
              <w:right w:val="single" w:sz="4" w:space="0" w:color="auto"/>
            </w:tcBorders>
            <w:vAlign w:val="center"/>
            <w:hideMark/>
          </w:tcPr>
          <w:p w:rsidR="00DE4F33" w:rsidRPr="00DE4F33" w:rsidRDefault="00DE4F33" w:rsidP="00DE4F33">
            <w:pPr>
              <w:jc w:val="center"/>
              <w:rPr>
                <w:rFonts w:eastAsia="Times New Roman"/>
                <w:sz w:val="22"/>
                <w:szCs w:val="22"/>
              </w:rPr>
            </w:pPr>
            <w:r w:rsidRPr="00DE4F33">
              <w:rPr>
                <w:rFonts w:eastAsia="Times New Roman"/>
                <w:sz w:val="22"/>
                <w:szCs w:val="22"/>
              </w:rPr>
              <w:t>117,1</w:t>
            </w:r>
          </w:p>
        </w:tc>
        <w:tc>
          <w:tcPr>
            <w:tcW w:w="1310" w:type="dxa"/>
            <w:tcBorders>
              <w:top w:val="single" w:sz="4" w:space="0" w:color="auto"/>
              <w:left w:val="nil"/>
              <w:bottom w:val="single" w:sz="4" w:space="0" w:color="auto"/>
              <w:right w:val="single" w:sz="4" w:space="0" w:color="auto"/>
            </w:tcBorders>
            <w:vAlign w:val="center"/>
            <w:hideMark/>
          </w:tcPr>
          <w:p w:rsidR="00DE4F33" w:rsidRPr="00DE4F33" w:rsidRDefault="00DE4F33" w:rsidP="00DE4F33">
            <w:pPr>
              <w:jc w:val="center"/>
              <w:rPr>
                <w:rFonts w:eastAsia="Times New Roman"/>
                <w:sz w:val="22"/>
                <w:szCs w:val="22"/>
              </w:rPr>
            </w:pPr>
            <w:r w:rsidRPr="00DE4F33">
              <w:rPr>
                <w:rFonts w:eastAsia="Times New Roman"/>
                <w:sz w:val="22"/>
                <w:szCs w:val="22"/>
              </w:rPr>
              <w:t>124,8</w:t>
            </w:r>
          </w:p>
        </w:tc>
        <w:tc>
          <w:tcPr>
            <w:tcW w:w="1242" w:type="dxa"/>
            <w:tcBorders>
              <w:top w:val="single" w:sz="4" w:space="0" w:color="auto"/>
              <w:left w:val="nil"/>
              <w:bottom w:val="single" w:sz="4" w:space="0" w:color="auto"/>
              <w:right w:val="single" w:sz="4" w:space="0" w:color="auto"/>
            </w:tcBorders>
            <w:vAlign w:val="center"/>
            <w:hideMark/>
          </w:tcPr>
          <w:p w:rsidR="00DE4F33" w:rsidRPr="00DE4F33" w:rsidRDefault="00DE4F33" w:rsidP="00DE4F33">
            <w:pPr>
              <w:jc w:val="center"/>
              <w:rPr>
                <w:rFonts w:eastAsia="Times New Roman"/>
                <w:sz w:val="22"/>
                <w:szCs w:val="22"/>
              </w:rPr>
            </w:pPr>
            <w:r w:rsidRPr="00DE4F33">
              <w:rPr>
                <w:rFonts w:eastAsia="Times New Roman"/>
                <w:sz w:val="22"/>
                <w:szCs w:val="22"/>
              </w:rPr>
              <w:t>133,4</w:t>
            </w:r>
          </w:p>
        </w:tc>
        <w:tc>
          <w:tcPr>
            <w:tcW w:w="1205" w:type="dxa"/>
            <w:tcBorders>
              <w:top w:val="single" w:sz="4" w:space="0" w:color="auto"/>
              <w:left w:val="nil"/>
              <w:bottom w:val="single" w:sz="4" w:space="0" w:color="auto"/>
              <w:right w:val="single" w:sz="4" w:space="0" w:color="auto"/>
            </w:tcBorders>
            <w:vAlign w:val="center"/>
            <w:hideMark/>
          </w:tcPr>
          <w:p w:rsidR="00DE4F33" w:rsidRPr="00DE4F33" w:rsidRDefault="00DE4F33" w:rsidP="00DE4F33">
            <w:pPr>
              <w:jc w:val="center"/>
              <w:rPr>
                <w:rFonts w:eastAsia="Times New Roman"/>
                <w:sz w:val="22"/>
                <w:szCs w:val="22"/>
              </w:rPr>
            </w:pPr>
            <w:r w:rsidRPr="00DE4F33">
              <w:rPr>
                <w:rFonts w:eastAsia="Times New Roman"/>
                <w:sz w:val="22"/>
                <w:szCs w:val="22"/>
              </w:rPr>
              <w:t>142,3</w:t>
            </w:r>
          </w:p>
        </w:tc>
        <w:tc>
          <w:tcPr>
            <w:tcW w:w="1315" w:type="dxa"/>
            <w:tcBorders>
              <w:top w:val="single" w:sz="4" w:space="0" w:color="auto"/>
              <w:left w:val="nil"/>
              <w:bottom w:val="single" w:sz="4" w:space="0" w:color="auto"/>
              <w:right w:val="single" w:sz="4" w:space="0" w:color="auto"/>
            </w:tcBorders>
            <w:vAlign w:val="center"/>
            <w:hideMark/>
          </w:tcPr>
          <w:p w:rsidR="00DE4F33" w:rsidRPr="00DE4F33" w:rsidRDefault="00DE4F33" w:rsidP="00DE4F33">
            <w:pPr>
              <w:jc w:val="center"/>
              <w:rPr>
                <w:rFonts w:eastAsia="Times New Roman"/>
                <w:sz w:val="22"/>
                <w:szCs w:val="22"/>
              </w:rPr>
            </w:pPr>
            <w:r w:rsidRPr="00DE4F33">
              <w:rPr>
                <w:rFonts w:eastAsia="Times New Roman"/>
                <w:sz w:val="22"/>
                <w:szCs w:val="22"/>
              </w:rPr>
              <w:t>152,0</w:t>
            </w:r>
          </w:p>
        </w:tc>
        <w:tc>
          <w:tcPr>
            <w:tcW w:w="1274" w:type="dxa"/>
            <w:tcBorders>
              <w:top w:val="single" w:sz="4" w:space="0" w:color="auto"/>
              <w:left w:val="nil"/>
              <w:bottom w:val="single" w:sz="4" w:space="0" w:color="auto"/>
              <w:right w:val="single" w:sz="4" w:space="0" w:color="auto"/>
            </w:tcBorders>
            <w:vAlign w:val="center"/>
            <w:hideMark/>
          </w:tcPr>
          <w:p w:rsidR="00DE4F33" w:rsidRPr="00DE4F33" w:rsidRDefault="00DE4F33" w:rsidP="00DE4F33">
            <w:pPr>
              <w:jc w:val="center"/>
              <w:rPr>
                <w:rFonts w:eastAsia="Times New Roman"/>
                <w:sz w:val="22"/>
                <w:szCs w:val="22"/>
              </w:rPr>
            </w:pPr>
            <w:r w:rsidRPr="00DE4F33">
              <w:rPr>
                <w:rFonts w:eastAsia="Times New Roman"/>
                <w:sz w:val="22"/>
                <w:szCs w:val="22"/>
              </w:rPr>
              <w:t>153,0</w:t>
            </w:r>
          </w:p>
        </w:tc>
      </w:tr>
      <w:tr w:rsidR="00DE4F33" w:rsidRPr="00DE4F33" w:rsidTr="000A3B94">
        <w:trPr>
          <w:trHeight w:val="315"/>
        </w:trPr>
        <w:tc>
          <w:tcPr>
            <w:tcW w:w="15560" w:type="dxa"/>
            <w:gridSpan w:val="11"/>
            <w:tcBorders>
              <w:top w:val="single" w:sz="4" w:space="0" w:color="auto"/>
              <w:left w:val="single" w:sz="4" w:space="0" w:color="auto"/>
              <w:bottom w:val="single" w:sz="4" w:space="0" w:color="auto"/>
              <w:right w:val="single" w:sz="4" w:space="0" w:color="auto"/>
            </w:tcBorders>
            <w:vAlign w:val="center"/>
            <w:hideMark/>
          </w:tcPr>
          <w:p w:rsidR="00DE4F33" w:rsidRPr="00DE4F33" w:rsidRDefault="00DE4F33" w:rsidP="00DE4F33">
            <w:pPr>
              <w:rPr>
                <w:rFonts w:eastAsia="Times New Roman"/>
                <w:b/>
                <w:bCs/>
                <w:sz w:val="22"/>
                <w:szCs w:val="22"/>
              </w:rPr>
            </w:pPr>
            <w:r w:rsidRPr="00DE4F33">
              <w:rPr>
                <w:rFonts w:eastAsia="Times New Roman"/>
                <w:b/>
                <w:bCs/>
                <w:sz w:val="22"/>
                <w:szCs w:val="22"/>
              </w:rPr>
              <w:t>Мақсаты: жалпықосылғанқұндыарттыруарқылыеңбекөнімділігінарттыру</w:t>
            </w:r>
          </w:p>
        </w:tc>
      </w:tr>
      <w:tr w:rsidR="00DE4F33" w:rsidRPr="00DE4F33" w:rsidTr="000A3B94">
        <w:trPr>
          <w:trHeight w:val="315"/>
        </w:trPr>
        <w:tc>
          <w:tcPr>
            <w:tcW w:w="15560" w:type="dxa"/>
            <w:gridSpan w:val="11"/>
            <w:tcBorders>
              <w:top w:val="single" w:sz="4" w:space="0" w:color="auto"/>
              <w:left w:val="single" w:sz="4" w:space="0" w:color="auto"/>
              <w:bottom w:val="single" w:sz="4" w:space="0" w:color="auto"/>
              <w:right w:val="single" w:sz="4" w:space="0" w:color="auto"/>
            </w:tcBorders>
            <w:vAlign w:val="center"/>
            <w:hideMark/>
          </w:tcPr>
          <w:p w:rsidR="00DE4F33" w:rsidRPr="00DE4F33" w:rsidRDefault="00DE4F33" w:rsidP="00DE4F33">
            <w:pPr>
              <w:rPr>
                <w:rFonts w:eastAsia="Times New Roman"/>
                <w:b/>
                <w:bCs/>
                <w:sz w:val="22"/>
                <w:szCs w:val="22"/>
              </w:rPr>
            </w:pPr>
            <w:r w:rsidRPr="00DE4F33">
              <w:rPr>
                <w:rFonts w:eastAsia="Times New Roman"/>
                <w:b/>
                <w:bCs/>
                <w:sz w:val="22"/>
                <w:szCs w:val="22"/>
              </w:rPr>
              <w:t>Міндеті: технологиялықжаңғырту және инновациялық даму көрсеткіштерінжақсартуесебіненжалпықосылғанқұндыарттыру</w:t>
            </w:r>
          </w:p>
        </w:tc>
      </w:tr>
      <w:tr w:rsidR="000A3B94" w:rsidRPr="00DE4F33" w:rsidTr="000A3B94">
        <w:trPr>
          <w:trHeight w:val="876"/>
        </w:trPr>
        <w:tc>
          <w:tcPr>
            <w:tcW w:w="2972" w:type="dxa"/>
            <w:tcBorders>
              <w:top w:val="nil"/>
              <w:left w:val="single" w:sz="4" w:space="0" w:color="auto"/>
              <w:bottom w:val="single" w:sz="4" w:space="0" w:color="auto"/>
              <w:right w:val="single" w:sz="4" w:space="0" w:color="auto"/>
            </w:tcBorders>
            <w:vAlign w:val="center"/>
            <w:hideMark/>
          </w:tcPr>
          <w:p w:rsidR="000A3B94" w:rsidRPr="00DE4F33" w:rsidRDefault="000A3B94" w:rsidP="00DE4F33">
            <w:pPr>
              <w:rPr>
                <w:rFonts w:eastAsia="Times New Roman"/>
                <w:b/>
                <w:bCs/>
                <w:sz w:val="22"/>
                <w:szCs w:val="22"/>
              </w:rPr>
            </w:pPr>
            <w:r w:rsidRPr="00DE4F33">
              <w:rPr>
                <w:rFonts w:eastAsia="Times New Roman"/>
                <w:b/>
                <w:bCs/>
                <w:sz w:val="22"/>
                <w:szCs w:val="22"/>
              </w:rPr>
              <w:t>Нәтижекөрсеткіші.</w:t>
            </w:r>
            <w:r w:rsidRPr="00DE4F33">
              <w:rPr>
                <w:rFonts w:eastAsia="Times New Roman"/>
                <w:b/>
                <w:bCs/>
                <w:sz w:val="22"/>
                <w:szCs w:val="22"/>
              </w:rPr>
              <w:br/>
            </w:r>
            <w:r w:rsidRPr="00DE4F33">
              <w:rPr>
                <w:rFonts w:eastAsia="Times New Roman"/>
                <w:sz w:val="22"/>
                <w:szCs w:val="22"/>
              </w:rPr>
              <w:t>Экономиканың</w:t>
            </w:r>
            <w:r>
              <w:rPr>
                <w:rFonts w:eastAsia="Times New Roman"/>
                <w:sz w:val="22"/>
                <w:szCs w:val="22"/>
              </w:rPr>
              <w:t xml:space="preserve"> </w:t>
            </w:r>
            <w:r w:rsidRPr="00DE4F33">
              <w:rPr>
                <w:rFonts w:eastAsia="Times New Roman"/>
                <w:sz w:val="22"/>
                <w:szCs w:val="22"/>
              </w:rPr>
              <w:t>негізгі</w:t>
            </w:r>
            <w:r>
              <w:rPr>
                <w:rFonts w:eastAsia="Times New Roman"/>
                <w:sz w:val="22"/>
                <w:szCs w:val="22"/>
              </w:rPr>
              <w:t xml:space="preserve"> </w:t>
            </w:r>
            <w:r w:rsidRPr="00DE4F33">
              <w:rPr>
                <w:rFonts w:eastAsia="Times New Roman"/>
                <w:sz w:val="22"/>
                <w:szCs w:val="22"/>
              </w:rPr>
              <w:t>салаларының</w:t>
            </w:r>
            <w:r>
              <w:rPr>
                <w:rFonts w:eastAsia="Times New Roman"/>
                <w:sz w:val="22"/>
                <w:szCs w:val="22"/>
              </w:rPr>
              <w:t xml:space="preserve"> </w:t>
            </w:r>
            <w:r w:rsidRPr="00DE4F33">
              <w:rPr>
                <w:rFonts w:eastAsia="Times New Roman"/>
                <w:sz w:val="22"/>
                <w:szCs w:val="22"/>
              </w:rPr>
              <w:t>өндіріс</w:t>
            </w:r>
            <w:r>
              <w:rPr>
                <w:rFonts w:eastAsia="Times New Roman"/>
                <w:sz w:val="22"/>
                <w:szCs w:val="22"/>
              </w:rPr>
              <w:t xml:space="preserve"> </w:t>
            </w:r>
            <w:r w:rsidRPr="00DE4F33">
              <w:rPr>
                <w:rFonts w:eastAsia="Times New Roman"/>
                <w:sz w:val="22"/>
                <w:szCs w:val="22"/>
              </w:rPr>
              <w:t>көлемі, оның</w:t>
            </w:r>
            <w:r>
              <w:rPr>
                <w:rFonts w:eastAsia="Times New Roman"/>
                <w:sz w:val="22"/>
                <w:szCs w:val="22"/>
              </w:rPr>
              <w:t xml:space="preserve"> </w:t>
            </w:r>
            <w:r w:rsidRPr="00DE4F33">
              <w:rPr>
                <w:rFonts w:eastAsia="Times New Roman"/>
                <w:sz w:val="22"/>
                <w:szCs w:val="22"/>
              </w:rPr>
              <w:t>ішінде:</w:t>
            </w:r>
          </w:p>
        </w:tc>
        <w:tc>
          <w:tcPr>
            <w:tcW w:w="1421" w:type="dxa"/>
            <w:tcBorders>
              <w:top w:val="nil"/>
              <w:left w:val="nil"/>
              <w:bottom w:val="single" w:sz="4" w:space="0" w:color="auto"/>
              <w:right w:val="single" w:sz="4" w:space="0" w:color="auto"/>
            </w:tcBorders>
            <w:vAlign w:val="center"/>
            <w:hideMark/>
          </w:tcPr>
          <w:p w:rsidR="000A3B94" w:rsidRPr="00DE4F33" w:rsidRDefault="000A3B94" w:rsidP="00A8726A">
            <w:pPr>
              <w:jc w:val="center"/>
              <w:rPr>
                <w:rFonts w:eastAsia="Times New Roman"/>
                <w:sz w:val="22"/>
                <w:szCs w:val="22"/>
              </w:rPr>
            </w:pPr>
            <w:r w:rsidRPr="00DE4F33">
              <w:rPr>
                <w:rFonts w:eastAsia="Times New Roman"/>
                <w:sz w:val="22"/>
                <w:szCs w:val="22"/>
              </w:rPr>
              <w:t> </w:t>
            </w:r>
            <w:r w:rsidR="00A8726A" w:rsidRPr="00A8726A">
              <w:rPr>
                <w:rFonts w:eastAsia="Times New Roman"/>
                <w:sz w:val="22"/>
                <w:szCs w:val="22"/>
              </w:rPr>
              <w:t>аудан әкімінің орынбасары</w:t>
            </w:r>
            <w:r w:rsidR="00A8726A">
              <w:rPr>
                <w:rFonts w:eastAsia="Times New Roman"/>
                <w:sz w:val="22"/>
                <w:szCs w:val="22"/>
              </w:rPr>
              <w:t>,</w:t>
            </w:r>
            <w:r w:rsidR="00A8726A" w:rsidRPr="00A8726A">
              <w:rPr>
                <w:rFonts w:eastAsia="Times New Roman"/>
                <w:sz w:val="22"/>
                <w:szCs w:val="22"/>
              </w:rPr>
              <w:t xml:space="preserve"> ЭжәнеБЖБ, КБ,</w:t>
            </w:r>
            <w:r w:rsidR="00A8726A">
              <w:t xml:space="preserve"> </w:t>
            </w:r>
            <w:r w:rsidR="00A8726A" w:rsidRPr="00A8726A">
              <w:rPr>
                <w:rFonts w:eastAsia="Times New Roman"/>
                <w:sz w:val="22"/>
                <w:szCs w:val="22"/>
              </w:rPr>
              <w:t>АШБ</w:t>
            </w:r>
          </w:p>
        </w:tc>
        <w:tc>
          <w:tcPr>
            <w:tcW w:w="1133" w:type="dxa"/>
            <w:tcBorders>
              <w:top w:val="nil"/>
              <w:left w:val="nil"/>
              <w:bottom w:val="single" w:sz="4" w:space="0" w:color="auto"/>
              <w:right w:val="single" w:sz="4" w:space="0" w:color="auto"/>
            </w:tcBorders>
            <w:vAlign w:val="center"/>
            <w:hideMark/>
          </w:tcPr>
          <w:p w:rsidR="000A3B94" w:rsidRPr="00DE4F33" w:rsidRDefault="000A3B94" w:rsidP="00A8726A">
            <w:pPr>
              <w:jc w:val="center"/>
              <w:rPr>
                <w:rFonts w:eastAsia="Times New Roman"/>
                <w:sz w:val="22"/>
                <w:szCs w:val="22"/>
              </w:rPr>
            </w:pPr>
            <w:r w:rsidRPr="00DE4F33">
              <w:rPr>
                <w:rFonts w:eastAsia="Times New Roman"/>
                <w:sz w:val="22"/>
                <w:szCs w:val="22"/>
              </w:rPr>
              <w:t>СЖА ҰСБ</w:t>
            </w:r>
          </w:p>
        </w:tc>
        <w:tc>
          <w:tcPr>
            <w:tcW w:w="992" w:type="dxa"/>
            <w:tcBorders>
              <w:top w:val="single" w:sz="4" w:space="0" w:color="auto"/>
              <w:left w:val="nil"/>
              <w:bottom w:val="single" w:sz="4" w:space="0" w:color="auto"/>
              <w:right w:val="single" w:sz="4" w:space="0" w:color="auto"/>
            </w:tcBorders>
            <w:vAlign w:val="center"/>
            <w:hideMark/>
          </w:tcPr>
          <w:p w:rsidR="000A3B94" w:rsidRPr="00DE4F33" w:rsidRDefault="000A3B94" w:rsidP="00A8726A">
            <w:pPr>
              <w:jc w:val="center"/>
              <w:rPr>
                <w:rFonts w:eastAsia="Times New Roman"/>
                <w:sz w:val="22"/>
                <w:szCs w:val="22"/>
              </w:rPr>
            </w:pPr>
            <w:r w:rsidRPr="00DE4F33">
              <w:rPr>
                <w:rFonts w:eastAsia="Times New Roman"/>
                <w:sz w:val="22"/>
                <w:szCs w:val="22"/>
              </w:rPr>
              <w:t>млн.</w:t>
            </w:r>
            <w:r w:rsidR="009A4E02">
              <w:rPr>
                <w:rFonts w:eastAsia="Times New Roman"/>
                <w:sz w:val="22"/>
                <w:szCs w:val="22"/>
              </w:rPr>
              <w:t xml:space="preserve"> </w:t>
            </w:r>
            <w:r w:rsidRPr="00DE4F33">
              <w:rPr>
                <w:rFonts w:eastAsia="Times New Roman"/>
                <w:sz w:val="22"/>
                <w:szCs w:val="22"/>
              </w:rPr>
              <w:t>теңге</w:t>
            </w:r>
          </w:p>
        </w:tc>
        <w:tc>
          <w:tcPr>
            <w:tcW w:w="1279" w:type="dxa"/>
            <w:tcBorders>
              <w:top w:val="nil"/>
              <w:left w:val="nil"/>
              <w:bottom w:val="single" w:sz="4" w:space="0" w:color="auto"/>
              <w:right w:val="single" w:sz="4" w:space="0" w:color="auto"/>
            </w:tcBorders>
            <w:vAlign w:val="center"/>
            <w:hideMark/>
          </w:tcPr>
          <w:p w:rsidR="000A3B94" w:rsidRPr="0028012C" w:rsidRDefault="000A3B94" w:rsidP="00A8726A">
            <w:pPr>
              <w:jc w:val="center"/>
              <w:rPr>
                <w:i/>
                <w:color w:val="000000"/>
                <w:sz w:val="24"/>
                <w:szCs w:val="24"/>
              </w:rPr>
            </w:pPr>
            <w:r w:rsidRPr="0028012C">
              <w:rPr>
                <w:i/>
                <w:color w:val="000000"/>
                <w:sz w:val="24"/>
                <w:szCs w:val="24"/>
              </w:rPr>
              <w:t>172 878,5</w:t>
            </w:r>
          </w:p>
        </w:tc>
        <w:tc>
          <w:tcPr>
            <w:tcW w:w="1417" w:type="dxa"/>
            <w:tcBorders>
              <w:top w:val="nil"/>
              <w:left w:val="nil"/>
              <w:bottom w:val="single" w:sz="4" w:space="0" w:color="auto"/>
              <w:right w:val="single" w:sz="4" w:space="0" w:color="auto"/>
            </w:tcBorders>
            <w:vAlign w:val="center"/>
            <w:hideMark/>
          </w:tcPr>
          <w:p w:rsidR="000A3B94" w:rsidRPr="0028012C" w:rsidRDefault="000A3B94" w:rsidP="00A8726A">
            <w:pPr>
              <w:jc w:val="center"/>
              <w:rPr>
                <w:i/>
                <w:color w:val="000000"/>
                <w:sz w:val="24"/>
                <w:szCs w:val="24"/>
              </w:rPr>
            </w:pPr>
            <w:r w:rsidRPr="0028012C">
              <w:rPr>
                <w:i/>
                <w:color w:val="000000"/>
                <w:sz w:val="24"/>
                <w:szCs w:val="24"/>
              </w:rPr>
              <w:t>201 519,8</w:t>
            </w:r>
          </w:p>
        </w:tc>
        <w:tc>
          <w:tcPr>
            <w:tcW w:w="1310" w:type="dxa"/>
            <w:tcBorders>
              <w:top w:val="single" w:sz="4" w:space="0" w:color="auto"/>
              <w:left w:val="nil"/>
              <w:bottom w:val="single" w:sz="4" w:space="0" w:color="auto"/>
              <w:right w:val="single" w:sz="4" w:space="0" w:color="auto"/>
            </w:tcBorders>
            <w:vAlign w:val="center"/>
            <w:hideMark/>
          </w:tcPr>
          <w:p w:rsidR="000A3B94" w:rsidRPr="0028012C" w:rsidRDefault="000A3B94" w:rsidP="00A8726A">
            <w:pPr>
              <w:jc w:val="center"/>
              <w:rPr>
                <w:i/>
                <w:color w:val="000000"/>
                <w:sz w:val="24"/>
                <w:szCs w:val="24"/>
              </w:rPr>
            </w:pPr>
            <w:r w:rsidRPr="0028012C">
              <w:rPr>
                <w:i/>
                <w:color w:val="000000"/>
                <w:sz w:val="24"/>
                <w:szCs w:val="24"/>
              </w:rPr>
              <w:t>211 961,0</w:t>
            </w:r>
          </w:p>
        </w:tc>
        <w:tc>
          <w:tcPr>
            <w:tcW w:w="1242" w:type="dxa"/>
            <w:tcBorders>
              <w:top w:val="single" w:sz="4" w:space="0" w:color="auto"/>
              <w:left w:val="nil"/>
              <w:bottom w:val="single" w:sz="4" w:space="0" w:color="auto"/>
              <w:right w:val="single" w:sz="4" w:space="0" w:color="auto"/>
            </w:tcBorders>
            <w:vAlign w:val="center"/>
            <w:hideMark/>
          </w:tcPr>
          <w:p w:rsidR="000A3B94" w:rsidRPr="0028012C" w:rsidRDefault="000A3B94" w:rsidP="00A8726A">
            <w:pPr>
              <w:jc w:val="center"/>
              <w:rPr>
                <w:i/>
                <w:color w:val="000000"/>
                <w:sz w:val="24"/>
                <w:szCs w:val="24"/>
              </w:rPr>
            </w:pPr>
            <w:r w:rsidRPr="0028012C">
              <w:rPr>
                <w:i/>
                <w:color w:val="000000"/>
                <w:sz w:val="24"/>
                <w:szCs w:val="24"/>
              </w:rPr>
              <w:t>221 221,0</w:t>
            </w:r>
          </w:p>
        </w:tc>
        <w:tc>
          <w:tcPr>
            <w:tcW w:w="1205" w:type="dxa"/>
            <w:tcBorders>
              <w:top w:val="single" w:sz="4" w:space="0" w:color="auto"/>
              <w:left w:val="nil"/>
              <w:bottom w:val="single" w:sz="4" w:space="0" w:color="auto"/>
              <w:right w:val="single" w:sz="4" w:space="0" w:color="auto"/>
            </w:tcBorders>
            <w:vAlign w:val="center"/>
            <w:hideMark/>
          </w:tcPr>
          <w:p w:rsidR="000A3B94" w:rsidRPr="0028012C" w:rsidRDefault="000A3B94" w:rsidP="00A8726A">
            <w:pPr>
              <w:jc w:val="center"/>
              <w:rPr>
                <w:i/>
                <w:color w:val="000000"/>
                <w:sz w:val="24"/>
                <w:szCs w:val="24"/>
              </w:rPr>
            </w:pPr>
            <w:r w:rsidRPr="0028012C">
              <w:rPr>
                <w:i/>
                <w:color w:val="000000"/>
                <w:sz w:val="24"/>
                <w:szCs w:val="24"/>
              </w:rPr>
              <w:t>241 881,2</w:t>
            </w:r>
          </w:p>
        </w:tc>
        <w:tc>
          <w:tcPr>
            <w:tcW w:w="1315" w:type="dxa"/>
            <w:tcBorders>
              <w:top w:val="single" w:sz="4" w:space="0" w:color="auto"/>
              <w:left w:val="nil"/>
              <w:bottom w:val="single" w:sz="4" w:space="0" w:color="auto"/>
              <w:right w:val="single" w:sz="4" w:space="0" w:color="auto"/>
            </w:tcBorders>
            <w:vAlign w:val="center"/>
            <w:hideMark/>
          </w:tcPr>
          <w:p w:rsidR="000A3B94" w:rsidRPr="0028012C" w:rsidRDefault="000A3B94" w:rsidP="00A8726A">
            <w:pPr>
              <w:jc w:val="center"/>
              <w:rPr>
                <w:i/>
                <w:color w:val="000000"/>
                <w:sz w:val="24"/>
                <w:szCs w:val="24"/>
              </w:rPr>
            </w:pPr>
            <w:r w:rsidRPr="0028012C">
              <w:rPr>
                <w:i/>
                <w:color w:val="000000"/>
                <w:sz w:val="24"/>
                <w:szCs w:val="24"/>
              </w:rPr>
              <w:t>257 014,5</w:t>
            </w:r>
          </w:p>
        </w:tc>
        <w:tc>
          <w:tcPr>
            <w:tcW w:w="1274" w:type="dxa"/>
            <w:tcBorders>
              <w:top w:val="single" w:sz="4" w:space="0" w:color="auto"/>
              <w:left w:val="nil"/>
              <w:bottom w:val="single" w:sz="4" w:space="0" w:color="auto"/>
              <w:right w:val="single" w:sz="4" w:space="0" w:color="auto"/>
            </w:tcBorders>
            <w:vAlign w:val="center"/>
            <w:hideMark/>
          </w:tcPr>
          <w:p w:rsidR="000A3B94" w:rsidRPr="0028012C" w:rsidRDefault="000A3B94" w:rsidP="00A8726A">
            <w:pPr>
              <w:jc w:val="center"/>
              <w:rPr>
                <w:i/>
                <w:color w:val="000000"/>
                <w:sz w:val="24"/>
                <w:szCs w:val="24"/>
              </w:rPr>
            </w:pPr>
            <w:r w:rsidRPr="0028012C">
              <w:rPr>
                <w:i/>
                <w:color w:val="000000"/>
                <w:sz w:val="24"/>
                <w:szCs w:val="24"/>
              </w:rPr>
              <w:t>274 586,3</w:t>
            </w:r>
          </w:p>
        </w:tc>
      </w:tr>
      <w:tr w:rsidR="00A8726A" w:rsidRPr="00DE4F33" w:rsidTr="00A8726A">
        <w:trPr>
          <w:trHeight w:val="432"/>
        </w:trPr>
        <w:tc>
          <w:tcPr>
            <w:tcW w:w="2972" w:type="dxa"/>
            <w:tcBorders>
              <w:top w:val="nil"/>
              <w:left w:val="single" w:sz="4" w:space="0" w:color="auto"/>
              <w:bottom w:val="single" w:sz="4" w:space="0" w:color="auto"/>
              <w:right w:val="single" w:sz="4" w:space="0" w:color="auto"/>
            </w:tcBorders>
            <w:vAlign w:val="center"/>
            <w:hideMark/>
          </w:tcPr>
          <w:p w:rsidR="00A8726A" w:rsidRPr="00DE4F33" w:rsidRDefault="00A8726A" w:rsidP="00DE4F33">
            <w:pPr>
              <w:rPr>
                <w:rFonts w:eastAsia="Times New Roman"/>
                <w:sz w:val="22"/>
                <w:szCs w:val="22"/>
              </w:rPr>
            </w:pPr>
            <w:r w:rsidRPr="00DE4F33">
              <w:rPr>
                <w:rFonts w:eastAsia="Times New Roman"/>
                <w:sz w:val="22"/>
                <w:szCs w:val="22"/>
              </w:rPr>
              <w:t>Өнеркәсіп</w:t>
            </w:r>
          </w:p>
        </w:tc>
        <w:tc>
          <w:tcPr>
            <w:tcW w:w="1421" w:type="dxa"/>
            <w:tcBorders>
              <w:top w:val="nil"/>
              <w:left w:val="nil"/>
              <w:bottom w:val="single" w:sz="4" w:space="0" w:color="auto"/>
              <w:right w:val="single" w:sz="4" w:space="0" w:color="auto"/>
            </w:tcBorders>
            <w:hideMark/>
          </w:tcPr>
          <w:p w:rsidR="00A8726A" w:rsidRDefault="00A8726A" w:rsidP="009A4E02">
            <w:pPr>
              <w:jc w:val="center"/>
            </w:pPr>
            <w:r w:rsidRPr="006B17A8">
              <w:rPr>
                <w:rFonts w:eastAsia="Times New Roman"/>
                <w:sz w:val="22"/>
                <w:szCs w:val="22"/>
              </w:rPr>
              <w:t>аудан әкімінің орынбасары, ЭжәнеБЖБ, КБ</w:t>
            </w:r>
          </w:p>
        </w:tc>
        <w:tc>
          <w:tcPr>
            <w:tcW w:w="1133" w:type="dxa"/>
            <w:tcBorders>
              <w:top w:val="nil"/>
              <w:left w:val="nil"/>
              <w:bottom w:val="single" w:sz="4" w:space="0" w:color="auto"/>
              <w:right w:val="single" w:sz="4" w:space="0" w:color="auto"/>
            </w:tcBorders>
            <w:vAlign w:val="center"/>
            <w:hideMark/>
          </w:tcPr>
          <w:p w:rsidR="00A8726A" w:rsidRPr="00DE4F33" w:rsidRDefault="00A8726A" w:rsidP="00DE4F33">
            <w:pPr>
              <w:jc w:val="center"/>
              <w:rPr>
                <w:rFonts w:eastAsia="Times New Roman"/>
                <w:sz w:val="22"/>
                <w:szCs w:val="22"/>
              </w:rPr>
            </w:pPr>
            <w:r w:rsidRPr="00DE4F33">
              <w:rPr>
                <w:rFonts w:eastAsia="Times New Roman"/>
                <w:sz w:val="22"/>
                <w:szCs w:val="22"/>
              </w:rPr>
              <w:t>СЖА ҰСБ</w:t>
            </w:r>
          </w:p>
        </w:tc>
        <w:tc>
          <w:tcPr>
            <w:tcW w:w="992" w:type="dxa"/>
            <w:tcBorders>
              <w:top w:val="nil"/>
              <w:left w:val="nil"/>
              <w:bottom w:val="single" w:sz="4" w:space="0" w:color="auto"/>
              <w:right w:val="single" w:sz="4" w:space="0" w:color="auto"/>
            </w:tcBorders>
            <w:vAlign w:val="center"/>
            <w:hideMark/>
          </w:tcPr>
          <w:p w:rsidR="00A8726A" w:rsidRPr="00DE4F33" w:rsidRDefault="00A8726A" w:rsidP="00DE4F33">
            <w:pPr>
              <w:jc w:val="center"/>
              <w:rPr>
                <w:rFonts w:eastAsia="Times New Roman"/>
                <w:sz w:val="22"/>
                <w:szCs w:val="22"/>
              </w:rPr>
            </w:pPr>
            <w:r w:rsidRPr="00DE4F33">
              <w:rPr>
                <w:rFonts w:eastAsia="Times New Roman"/>
                <w:sz w:val="22"/>
                <w:szCs w:val="22"/>
              </w:rPr>
              <w:t>млн.</w:t>
            </w:r>
            <w:r w:rsidR="009A4E02">
              <w:rPr>
                <w:rFonts w:eastAsia="Times New Roman"/>
                <w:sz w:val="22"/>
                <w:szCs w:val="22"/>
              </w:rPr>
              <w:t xml:space="preserve"> </w:t>
            </w:r>
            <w:r w:rsidRPr="00DE4F33">
              <w:rPr>
                <w:rFonts w:eastAsia="Times New Roman"/>
                <w:sz w:val="22"/>
                <w:szCs w:val="22"/>
              </w:rPr>
              <w:t>теңге</w:t>
            </w:r>
          </w:p>
        </w:tc>
        <w:tc>
          <w:tcPr>
            <w:tcW w:w="1279" w:type="dxa"/>
            <w:tcBorders>
              <w:top w:val="nil"/>
              <w:left w:val="nil"/>
              <w:bottom w:val="single" w:sz="4" w:space="0" w:color="auto"/>
              <w:right w:val="single" w:sz="4" w:space="0" w:color="auto"/>
            </w:tcBorders>
            <w:vAlign w:val="center"/>
            <w:hideMark/>
          </w:tcPr>
          <w:p w:rsidR="00A8726A" w:rsidRPr="005A03DD" w:rsidRDefault="00A8726A" w:rsidP="00A8726A">
            <w:pPr>
              <w:jc w:val="center"/>
              <w:rPr>
                <w:i/>
                <w:iCs/>
                <w:sz w:val="24"/>
                <w:szCs w:val="24"/>
              </w:rPr>
            </w:pPr>
            <w:r w:rsidRPr="005A03DD">
              <w:rPr>
                <w:i/>
                <w:iCs/>
                <w:sz w:val="24"/>
                <w:szCs w:val="24"/>
              </w:rPr>
              <w:t>144 901,6</w:t>
            </w:r>
          </w:p>
        </w:tc>
        <w:tc>
          <w:tcPr>
            <w:tcW w:w="1417" w:type="dxa"/>
            <w:tcBorders>
              <w:top w:val="nil"/>
              <w:left w:val="nil"/>
              <w:bottom w:val="single" w:sz="4" w:space="0" w:color="auto"/>
              <w:right w:val="single" w:sz="4" w:space="0" w:color="auto"/>
            </w:tcBorders>
            <w:vAlign w:val="center"/>
            <w:hideMark/>
          </w:tcPr>
          <w:p w:rsidR="00A8726A" w:rsidRPr="005A03DD" w:rsidRDefault="00A8726A" w:rsidP="00A8726A">
            <w:pPr>
              <w:jc w:val="center"/>
              <w:rPr>
                <w:i/>
                <w:iCs/>
                <w:sz w:val="24"/>
                <w:szCs w:val="24"/>
              </w:rPr>
            </w:pPr>
            <w:r w:rsidRPr="005A03DD">
              <w:rPr>
                <w:i/>
                <w:iCs/>
                <w:sz w:val="24"/>
                <w:szCs w:val="24"/>
              </w:rPr>
              <w:t>162 019,8</w:t>
            </w:r>
          </w:p>
        </w:tc>
        <w:tc>
          <w:tcPr>
            <w:tcW w:w="1310" w:type="dxa"/>
            <w:tcBorders>
              <w:top w:val="single" w:sz="4" w:space="0" w:color="auto"/>
              <w:left w:val="nil"/>
              <w:bottom w:val="single" w:sz="4" w:space="0" w:color="auto"/>
              <w:right w:val="single" w:sz="4" w:space="0" w:color="auto"/>
            </w:tcBorders>
            <w:vAlign w:val="center"/>
            <w:hideMark/>
          </w:tcPr>
          <w:p w:rsidR="00A8726A" w:rsidRPr="005A03DD" w:rsidRDefault="00A8726A" w:rsidP="00A8726A">
            <w:pPr>
              <w:jc w:val="center"/>
              <w:rPr>
                <w:i/>
                <w:iCs/>
                <w:sz w:val="24"/>
                <w:szCs w:val="24"/>
              </w:rPr>
            </w:pPr>
            <w:r w:rsidRPr="005A03DD">
              <w:rPr>
                <w:i/>
                <w:iCs/>
                <w:sz w:val="24"/>
                <w:szCs w:val="24"/>
              </w:rPr>
              <w:t>169 041,0</w:t>
            </w:r>
          </w:p>
        </w:tc>
        <w:tc>
          <w:tcPr>
            <w:tcW w:w="1242" w:type="dxa"/>
            <w:tcBorders>
              <w:top w:val="single" w:sz="4" w:space="0" w:color="auto"/>
              <w:left w:val="nil"/>
              <w:bottom w:val="single" w:sz="4" w:space="0" w:color="auto"/>
              <w:right w:val="single" w:sz="4" w:space="0" w:color="auto"/>
            </w:tcBorders>
            <w:vAlign w:val="center"/>
            <w:hideMark/>
          </w:tcPr>
          <w:p w:rsidR="00A8726A" w:rsidRPr="005A03DD" w:rsidRDefault="00A8726A" w:rsidP="00A8726A">
            <w:pPr>
              <w:jc w:val="center"/>
              <w:rPr>
                <w:i/>
                <w:iCs/>
                <w:sz w:val="24"/>
                <w:szCs w:val="24"/>
              </w:rPr>
            </w:pPr>
            <w:r w:rsidRPr="005A03DD">
              <w:rPr>
                <w:i/>
                <w:iCs/>
                <w:sz w:val="24"/>
                <w:szCs w:val="24"/>
              </w:rPr>
              <w:t>174 581,4</w:t>
            </w:r>
          </w:p>
        </w:tc>
        <w:tc>
          <w:tcPr>
            <w:tcW w:w="1205" w:type="dxa"/>
            <w:tcBorders>
              <w:top w:val="single" w:sz="4" w:space="0" w:color="auto"/>
              <w:left w:val="nil"/>
              <w:bottom w:val="single" w:sz="4" w:space="0" w:color="auto"/>
              <w:right w:val="single" w:sz="4" w:space="0" w:color="auto"/>
            </w:tcBorders>
            <w:vAlign w:val="center"/>
            <w:hideMark/>
          </w:tcPr>
          <w:p w:rsidR="00A8726A" w:rsidRPr="005A03DD" w:rsidRDefault="00A8726A" w:rsidP="00A8726A">
            <w:pPr>
              <w:jc w:val="center"/>
              <w:rPr>
                <w:i/>
                <w:iCs/>
                <w:sz w:val="24"/>
                <w:szCs w:val="24"/>
              </w:rPr>
            </w:pPr>
            <w:r w:rsidRPr="005A03DD">
              <w:rPr>
                <w:i/>
                <w:iCs/>
                <w:sz w:val="24"/>
                <w:szCs w:val="24"/>
              </w:rPr>
              <w:t>191 195,8</w:t>
            </w:r>
          </w:p>
        </w:tc>
        <w:tc>
          <w:tcPr>
            <w:tcW w:w="1315" w:type="dxa"/>
            <w:tcBorders>
              <w:top w:val="single" w:sz="4" w:space="0" w:color="auto"/>
              <w:left w:val="nil"/>
              <w:bottom w:val="single" w:sz="4" w:space="0" w:color="auto"/>
              <w:right w:val="single" w:sz="4" w:space="0" w:color="auto"/>
            </w:tcBorders>
            <w:vAlign w:val="center"/>
            <w:hideMark/>
          </w:tcPr>
          <w:p w:rsidR="00A8726A" w:rsidRPr="005A03DD" w:rsidRDefault="00A8726A" w:rsidP="00A8726A">
            <w:pPr>
              <w:jc w:val="center"/>
              <w:rPr>
                <w:i/>
                <w:iCs/>
                <w:sz w:val="24"/>
                <w:szCs w:val="24"/>
              </w:rPr>
            </w:pPr>
            <w:r w:rsidRPr="005A03DD">
              <w:rPr>
                <w:i/>
                <w:iCs/>
                <w:sz w:val="24"/>
                <w:szCs w:val="24"/>
              </w:rPr>
              <w:t>201 594,4</w:t>
            </w:r>
          </w:p>
        </w:tc>
        <w:tc>
          <w:tcPr>
            <w:tcW w:w="1274" w:type="dxa"/>
            <w:tcBorders>
              <w:top w:val="single" w:sz="4" w:space="0" w:color="auto"/>
              <w:left w:val="nil"/>
              <w:bottom w:val="single" w:sz="4" w:space="0" w:color="auto"/>
              <w:right w:val="single" w:sz="4" w:space="0" w:color="auto"/>
            </w:tcBorders>
            <w:vAlign w:val="center"/>
            <w:hideMark/>
          </w:tcPr>
          <w:p w:rsidR="00A8726A" w:rsidRPr="005A03DD" w:rsidRDefault="00A8726A" w:rsidP="00A8726A">
            <w:pPr>
              <w:jc w:val="center"/>
              <w:rPr>
                <w:i/>
                <w:iCs/>
                <w:sz w:val="24"/>
                <w:szCs w:val="24"/>
              </w:rPr>
            </w:pPr>
            <w:r w:rsidRPr="005A03DD">
              <w:rPr>
                <w:i/>
                <w:iCs/>
                <w:sz w:val="24"/>
                <w:szCs w:val="24"/>
              </w:rPr>
              <w:t>213 988,1</w:t>
            </w:r>
          </w:p>
        </w:tc>
      </w:tr>
      <w:tr w:rsidR="00A8726A" w:rsidRPr="00DE4F33" w:rsidTr="00A8726A">
        <w:trPr>
          <w:trHeight w:val="432"/>
        </w:trPr>
        <w:tc>
          <w:tcPr>
            <w:tcW w:w="2972" w:type="dxa"/>
            <w:tcBorders>
              <w:top w:val="nil"/>
              <w:left w:val="single" w:sz="4" w:space="0" w:color="auto"/>
              <w:bottom w:val="single" w:sz="4" w:space="0" w:color="auto"/>
              <w:right w:val="single" w:sz="4" w:space="0" w:color="auto"/>
            </w:tcBorders>
            <w:vAlign w:val="center"/>
            <w:hideMark/>
          </w:tcPr>
          <w:p w:rsidR="00A8726A" w:rsidRPr="00DE4F33" w:rsidRDefault="00A8726A" w:rsidP="00DE4F33">
            <w:pPr>
              <w:rPr>
                <w:rFonts w:eastAsia="Times New Roman"/>
                <w:sz w:val="22"/>
                <w:szCs w:val="22"/>
              </w:rPr>
            </w:pPr>
            <w:r w:rsidRPr="00DE4F33">
              <w:rPr>
                <w:rFonts w:eastAsia="Times New Roman"/>
                <w:sz w:val="22"/>
                <w:szCs w:val="22"/>
              </w:rPr>
              <w:t xml:space="preserve">Тау-кен өнеркәсібі және </w:t>
            </w:r>
            <w:r w:rsidRPr="00DE4F33">
              <w:rPr>
                <w:rFonts w:eastAsia="Times New Roman"/>
                <w:sz w:val="22"/>
                <w:szCs w:val="22"/>
              </w:rPr>
              <w:lastRenderedPageBreak/>
              <w:t>карьерлердіқазу</w:t>
            </w:r>
          </w:p>
        </w:tc>
        <w:tc>
          <w:tcPr>
            <w:tcW w:w="1421" w:type="dxa"/>
            <w:tcBorders>
              <w:top w:val="nil"/>
              <w:left w:val="nil"/>
              <w:bottom w:val="single" w:sz="4" w:space="0" w:color="auto"/>
              <w:right w:val="single" w:sz="4" w:space="0" w:color="auto"/>
            </w:tcBorders>
            <w:hideMark/>
          </w:tcPr>
          <w:p w:rsidR="00A8726A" w:rsidRDefault="00A8726A" w:rsidP="009A4E02">
            <w:pPr>
              <w:jc w:val="center"/>
            </w:pPr>
            <w:r w:rsidRPr="006B17A8">
              <w:rPr>
                <w:rFonts w:eastAsia="Times New Roman"/>
                <w:sz w:val="22"/>
                <w:szCs w:val="22"/>
              </w:rPr>
              <w:lastRenderedPageBreak/>
              <w:t xml:space="preserve">аудан </w:t>
            </w:r>
            <w:r w:rsidRPr="006B17A8">
              <w:rPr>
                <w:rFonts w:eastAsia="Times New Roman"/>
                <w:sz w:val="22"/>
                <w:szCs w:val="22"/>
              </w:rPr>
              <w:lastRenderedPageBreak/>
              <w:t>әкімінің орынбасары, ЭжәнеБЖБ, КБ</w:t>
            </w:r>
          </w:p>
        </w:tc>
        <w:tc>
          <w:tcPr>
            <w:tcW w:w="1133" w:type="dxa"/>
            <w:tcBorders>
              <w:top w:val="nil"/>
              <w:left w:val="nil"/>
              <w:bottom w:val="single" w:sz="4" w:space="0" w:color="auto"/>
              <w:right w:val="single" w:sz="4" w:space="0" w:color="auto"/>
            </w:tcBorders>
            <w:vAlign w:val="center"/>
            <w:hideMark/>
          </w:tcPr>
          <w:p w:rsidR="00A8726A" w:rsidRPr="00DE4F33" w:rsidRDefault="00A8726A" w:rsidP="00DE4F33">
            <w:pPr>
              <w:jc w:val="center"/>
              <w:rPr>
                <w:rFonts w:eastAsia="Times New Roman"/>
                <w:sz w:val="22"/>
                <w:szCs w:val="22"/>
              </w:rPr>
            </w:pPr>
            <w:r w:rsidRPr="00DE4F33">
              <w:rPr>
                <w:rFonts w:eastAsia="Times New Roman"/>
                <w:sz w:val="22"/>
                <w:szCs w:val="22"/>
              </w:rPr>
              <w:lastRenderedPageBreak/>
              <w:t xml:space="preserve">СЖА </w:t>
            </w:r>
            <w:r w:rsidRPr="00DE4F33">
              <w:rPr>
                <w:rFonts w:eastAsia="Times New Roman"/>
                <w:sz w:val="22"/>
                <w:szCs w:val="22"/>
              </w:rPr>
              <w:lastRenderedPageBreak/>
              <w:t>ҰСБ</w:t>
            </w:r>
          </w:p>
        </w:tc>
        <w:tc>
          <w:tcPr>
            <w:tcW w:w="992" w:type="dxa"/>
            <w:tcBorders>
              <w:top w:val="nil"/>
              <w:left w:val="nil"/>
              <w:bottom w:val="single" w:sz="4" w:space="0" w:color="auto"/>
              <w:right w:val="single" w:sz="4" w:space="0" w:color="auto"/>
            </w:tcBorders>
            <w:vAlign w:val="center"/>
            <w:hideMark/>
          </w:tcPr>
          <w:p w:rsidR="00A8726A" w:rsidRPr="00DE4F33" w:rsidRDefault="00A8726A" w:rsidP="00DE4F33">
            <w:pPr>
              <w:jc w:val="center"/>
              <w:rPr>
                <w:rFonts w:eastAsia="Times New Roman"/>
                <w:sz w:val="22"/>
                <w:szCs w:val="22"/>
              </w:rPr>
            </w:pPr>
            <w:r w:rsidRPr="00DE4F33">
              <w:rPr>
                <w:rFonts w:eastAsia="Times New Roman"/>
                <w:sz w:val="22"/>
                <w:szCs w:val="22"/>
              </w:rPr>
              <w:lastRenderedPageBreak/>
              <w:t>млн.</w:t>
            </w:r>
            <w:r w:rsidR="009A4E02">
              <w:rPr>
                <w:rFonts w:eastAsia="Times New Roman"/>
                <w:sz w:val="22"/>
                <w:szCs w:val="22"/>
              </w:rPr>
              <w:t xml:space="preserve"> </w:t>
            </w:r>
            <w:r w:rsidRPr="00DE4F33">
              <w:rPr>
                <w:rFonts w:eastAsia="Times New Roman"/>
                <w:sz w:val="22"/>
                <w:szCs w:val="22"/>
              </w:rPr>
              <w:lastRenderedPageBreak/>
              <w:t>теңге</w:t>
            </w:r>
          </w:p>
        </w:tc>
        <w:tc>
          <w:tcPr>
            <w:tcW w:w="1279" w:type="dxa"/>
            <w:tcBorders>
              <w:top w:val="nil"/>
              <w:left w:val="nil"/>
              <w:bottom w:val="single" w:sz="4" w:space="0" w:color="auto"/>
              <w:right w:val="single" w:sz="4" w:space="0" w:color="auto"/>
            </w:tcBorders>
            <w:vAlign w:val="center"/>
            <w:hideMark/>
          </w:tcPr>
          <w:p w:rsidR="00A8726A" w:rsidRPr="005A03DD" w:rsidRDefault="00A8726A" w:rsidP="00A8726A">
            <w:pPr>
              <w:jc w:val="center"/>
              <w:rPr>
                <w:i/>
                <w:iCs/>
                <w:sz w:val="24"/>
                <w:szCs w:val="24"/>
              </w:rPr>
            </w:pPr>
            <w:r w:rsidRPr="005A03DD">
              <w:rPr>
                <w:i/>
                <w:iCs/>
                <w:sz w:val="24"/>
                <w:szCs w:val="24"/>
              </w:rPr>
              <w:lastRenderedPageBreak/>
              <w:t>101 347,6</w:t>
            </w:r>
          </w:p>
        </w:tc>
        <w:tc>
          <w:tcPr>
            <w:tcW w:w="1417" w:type="dxa"/>
            <w:tcBorders>
              <w:top w:val="nil"/>
              <w:left w:val="nil"/>
              <w:bottom w:val="single" w:sz="4" w:space="0" w:color="auto"/>
              <w:right w:val="single" w:sz="4" w:space="0" w:color="auto"/>
            </w:tcBorders>
            <w:vAlign w:val="center"/>
            <w:hideMark/>
          </w:tcPr>
          <w:p w:rsidR="00A8726A" w:rsidRPr="005A03DD" w:rsidRDefault="00A8726A" w:rsidP="00A8726A">
            <w:pPr>
              <w:jc w:val="center"/>
              <w:rPr>
                <w:i/>
                <w:iCs/>
                <w:sz w:val="24"/>
                <w:szCs w:val="24"/>
              </w:rPr>
            </w:pPr>
            <w:r w:rsidRPr="005A03DD">
              <w:rPr>
                <w:i/>
                <w:iCs/>
                <w:sz w:val="24"/>
                <w:szCs w:val="24"/>
              </w:rPr>
              <w:t>115 000,0</w:t>
            </w:r>
          </w:p>
        </w:tc>
        <w:tc>
          <w:tcPr>
            <w:tcW w:w="1310" w:type="dxa"/>
            <w:tcBorders>
              <w:top w:val="single" w:sz="4" w:space="0" w:color="auto"/>
              <w:left w:val="nil"/>
              <w:bottom w:val="single" w:sz="4" w:space="0" w:color="auto"/>
              <w:right w:val="single" w:sz="4" w:space="0" w:color="auto"/>
            </w:tcBorders>
            <w:vAlign w:val="center"/>
            <w:hideMark/>
          </w:tcPr>
          <w:p w:rsidR="00A8726A" w:rsidRPr="005A03DD" w:rsidRDefault="00A8726A" w:rsidP="00A8726A">
            <w:pPr>
              <w:jc w:val="center"/>
              <w:rPr>
                <w:i/>
                <w:iCs/>
                <w:sz w:val="24"/>
                <w:szCs w:val="24"/>
              </w:rPr>
            </w:pPr>
            <w:r w:rsidRPr="005A03DD">
              <w:rPr>
                <w:i/>
                <w:iCs/>
                <w:sz w:val="24"/>
                <w:szCs w:val="24"/>
              </w:rPr>
              <w:t>119 200,0</w:t>
            </w:r>
          </w:p>
        </w:tc>
        <w:tc>
          <w:tcPr>
            <w:tcW w:w="1242" w:type="dxa"/>
            <w:tcBorders>
              <w:top w:val="single" w:sz="4" w:space="0" w:color="auto"/>
              <w:left w:val="nil"/>
              <w:bottom w:val="single" w:sz="4" w:space="0" w:color="auto"/>
              <w:right w:val="single" w:sz="4" w:space="0" w:color="auto"/>
            </w:tcBorders>
            <w:vAlign w:val="center"/>
            <w:hideMark/>
          </w:tcPr>
          <w:p w:rsidR="00A8726A" w:rsidRPr="005A03DD" w:rsidRDefault="00A8726A" w:rsidP="00A8726A">
            <w:pPr>
              <w:jc w:val="center"/>
              <w:rPr>
                <w:i/>
                <w:iCs/>
                <w:sz w:val="24"/>
                <w:szCs w:val="24"/>
              </w:rPr>
            </w:pPr>
            <w:r w:rsidRPr="005A03DD">
              <w:rPr>
                <w:i/>
                <w:iCs/>
                <w:sz w:val="24"/>
                <w:szCs w:val="24"/>
              </w:rPr>
              <w:t>121 800,0</w:t>
            </w:r>
          </w:p>
        </w:tc>
        <w:tc>
          <w:tcPr>
            <w:tcW w:w="1205" w:type="dxa"/>
            <w:tcBorders>
              <w:top w:val="single" w:sz="4" w:space="0" w:color="auto"/>
              <w:left w:val="nil"/>
              <w:bottom w:val="single" w:sz="4" w:space="0" w:color="auto"/>
              <w:right w:val="single" w:sz="4" w:space="0" w:color="auto"/>
            </w:tcBorders>
            <w:vAlign w:val="center"/>
            <w:hideMark/>
          </w:tcPr>
          <w:p w:rsidR="00A8726A" w:rsidRPr="005A03DD" w:rsidRDefault="00A8726A" w:rsidP="00A8726A">
            <w:pPr>
              <w:jc w:val="center"/>
              <w:rPr>
                <w:i/>
                <w:iCs/>
                <w:sz w:val="24"/>
                <w:szCs w:val="24"/>
              </w:rPr>
            </w:pPr>
            <w:r w:rsidRPr="005A03DD">
              <w:rPr>
                <w:i/>
                <w:iCs/>
                <w:sz w:val="24"/>
                <w:szCs w:val="24"/>
              </w:rPr>
              <w:t>135 300,0</w:t>
            </w:r>
          </w:p>
        </w:tc>
        <w:tc>
          <w:tcPr>
            <w:tcW w:w="1315" w:type="dxa"/>
            <w:tcBorders>
              <w:top w:val="single" w:sz="4" w:space="0" w:color="auto"/>
              <w:left w:val="nil"/>
              <w:bottom w:val="single" w:sz="4" w:space="0" w:color="auto"/>
              <w:right w:val="single" w:sz="4" w:space="0" w:color="auto"/>
            </w:tcBorders>
            <w:vAlign w:val="center"/>
            <w:hideMark/>
          </w:tcPr>
          <w:p w:rsidR="00A8726A" w:rsidRPr="005A03DD" w:rsidRDefault="00A8726A" w:rsidP="00A8726A">
            <w:pPr>
              <w:jc w:val="center"/>
              <w:rPr>
                <w:i/>
                <w:iCs/>
                <w:sz w:val="24"/>
                <w:szCs w:val="24"/>
              </w:rPr>
            </w:pPr>
            <w:r w:rsidRPr="005A03DD">
              <w:rPr>
                <w:i/>
                <w:iCs/>
                <w:sz w:val="24"/>
                <w:szCs w:val="24"/>
              </w:rPr>
              <w:t>142 400,0</w:t>
            </w:r>
          </w:p>
        </w:tc>
        <w:tc>
          <w:tcPr>
            <w:tcW w:w="1274" w:type="dxa"/>
            <w:tcBorders>
              <w:top w:val="single" w:sz="4" w:space="0" w:color="auto"/>
              <w:left w:val="nil"/>
              <w:bottom w:val="single" w:sz="4" w:space="0" w:color="auto"/>
              <w:right w:val="single" w:sz="4" w:space="0" w:color="auto"/>
            </w:tcBorders>
            <w:vAlign w:val="center"/>
            <w:hideMark/>
          </w:tcPr>
          <w:p w:rsidR="00A8726A" w:rsidRPr="005A03DD" w:rsidRDefault="00A8726A" w:rsidP="00A8726A">
            <w:pPr>
              <w:jc w:val="center"/>
              <w:rPr>
                <w:i/>
                <w:iCs/>
                <w:sz w:val="24"/>
                <w:szCs w:val="24"/>
              </w:rPr>
            </w:pPr>
            <w:r w:rsidRPr="005A03DD">
              <w:rPr>
                <w:i/>
                <w:iCs/>
                <w:sz w:val="24"/>
                <w:szCs w:val="24"/>
              </w:rPr>
              <w:t>151 300,0</w:t>
            </w:r>
          </w:p>
        </w:tc>
      </w:tr>
      <w:tr w:rsidR="00A8726A" w:rsidRPr="00DE4F33" w:rsidTr="00A8726A">
        <w:trPr>
          <w:trHeight w:val="456"/>
        </w:trPr>
        <w:tc>
          <w:tcPr>
            <w:tcW w:w="2972" w:type="dxa"/>
            <w:tcBorders>
              <w:top w:val="nil"/>
              <w:left w:val="single" w:sz="4" w:space="0" w:color="auto"/>
              <w:bottom w:val="single" w:sz="4" w:space="0" w:color="auto"/>
              <w:right w:val="single" w:sz="4" w:space="0" w:color="auto"/>
            </w:tcBorders>
            <w:vAlign w:val="center"/>
            <w:hideMark/>
          </w:tcPr>
          <w:p w:rsidR="00A8726A" w:rsidRPr="00AE2703" w:rsidRDefault="00A8726A" w:rsidP="00DE4F33">
            <w:pPr>
              <w:rPr>
                <w:rFonts w:eastAsia="Times New Roman"/>
                <w:sz w:val="22"/>
                <w:szCs w:val="22"/>
              </w:rPr>
            </w:pPr>
            <w:r w:rsidRPr="00AE2703">
              <w:rPr>
                <w:rFonts w:eastAsia="Times New Roman"/>
                <w:sz w:val="22"/>
                <w:szCs w:val="22"/>
              </w:rPr>
              <w:lastRenderedPageBreak/>
              <w:t>Өңдеу</w:t>
            </w:r>
            <w:r w:rsidR="00735A6A" w:rsidRPr="00AE2703">
              <w:rPr>
                <w:rFonts w:eastAsia="Times New Roman"/>
                <w:sz w:val="22"/>
                <w:szCs w:val="22"/>
              </w:rPr>
              <w:t xml:space="preserve"> </w:t>
            </w:r>
            <w:r w:rsidRPr="00AE2703">
              <w:rPr>
                <w:rFonts w:eastAsia="Times New Roman"/>
                <w:sz w:val="22"/>
                <w:szCs w:val="22"/>
              </w:rPr>
              <w:t>өнеркәсібі</w:t>
            </w:r>
          </w:p>
        </w:tc>
        <w:tc>
          <w:tcPr>
            <w:tcW w:w="1421" w:type="dxa"/>
            <w:tcBorders>
              <w:top w:val="nil"/>
              <w:left w:val="nil"/>
              <w:bottom w:val="single" w:sz="4" w:space="0" w:color="auto"/>
              <w:right w:val="single" w:sz="4" w:space="0" w:color="auto"/>
            </w:tcBorders>
            <w:hideMark/>
          </w:tcPr>
          <w:p w:rsidR="00A8726A" w:rsidRPr="00AE2703" w:rsidRDefault="00A8726A" w:rsidP="009A4E02">
            <w:pPr>
              <w:jc w:val="center"/>
            </w:pPr>
            <w:r w:rsidRPr="00AE2703">
              <w:rPr>
                <w:rFonts w:eastAsia="Times New Roman"/>
                <w:sz w:val="22"/>
                <w:szCs w:val="22"/>
              </w:rPr>
              <w:t>аудан әкімінің орынбасары, ЭжәнеБЖБ, КБ,</w:t>
            </w:r>
            <w:r w:rsidRPr="00AE2703">
              <w:t xml:space="preserve"> </w:t>
            </w:r>
            <w:r w:rsidRPr="00AE2703">
              <w:rPr>
                <w:rFonts w:eastAsia="Times New Roman"/>
                <w:sz w:val="22"/>
                <w:szCs w:val="22"/>
              </w:rPr>
              <w:t>АШБ</w:t>
            </w:r>
          </w:p>
        </w:tc>
        <w:tc>
          <w:tcPr>
            <w:tcW w:w="1133" w:type="dxa"/>
            <w:tcBorders>
              <w:top w:val="nil"/>
              <w:left w:val="nil"/>
              <w:bottom w:val="single" w:sz="4" w:space="0" w:color="auto"/>
              <w:right w:val="single" w:sz="4" w:space="0" w:color="auto"/>
            </w:tcBorders>
            <w:vAlign w:val="center"/>
            <w:hideMark/>
          </w:tcPr>
          <w:p w:rsidR="00A8726A" w:rsidRPr="00AE2703" w:rsidRDefault="00A8726A" w:rsidP="00DE4F33">
            <w:pPr>
              <w:jc w:val="center"/>
              <w:rPr>
                <w:rFonts w:eastAsia="Times New Roman"/>
                <w:sz w:val="22"/>
                <w:szCs w:val="22"/>
              </w:rPr>
            </w:pPr>
            <w:r w:rsidRPr="00AE2703">
              <w:rPr>
                <w:rFonts w:eastAsia="Times New Roman"/>
                <w:sz w:val="22"/>
                <w:szCs w:val="22"/>
              </w:rPr>
              <w:t>СЖА ҰСБ</w:t>
            </w:r>
          </w:p>
        </w:tc>
        <w:tc>
          <w:tcPr>
            <w:tcW w:w="992" w:type="dxa"/>
            <w:tcBorders>
              <w:top w:val="nil"/>
              <w:left w:val="nil"/>
              <w:bottom w:val="single" w:sz="4" w:space="0" w:color="auto"/>
              <w:right w:val="single" w:sz="4" w:space="0" w:color="auto"/>
            </w:tcBorders>
            <w:vAlign w:val="center"/>
            <w:hideMark/>
          </w:tcPr>
          <w:p w:rsidR="00A8726A" w:rsidRPr="00AE2703" w:rsidRDefault="00A8726A" w:rsidP="00DE4F33">
            <w:pPr>
              <w:jc w:val="center"/>
              <w:rPr>
                <w:rFonts w:eastAsia="Times New Roman"/>
                <w:sz w:val="22"/>
                <w:szCs w:val="22"/>
              </w:rPr>
            </w:pPr>
            <w:r w:rsidRPr="00AE2703">
              <w:rPr>
                <w:rFonts w:eastAsia="Times New Roman"/>
                <w:sz w:val="22"/>
                <w:szCs w:val="22"/>
              </w:rPr>
              <w:t>млн.</w:t>
            </w:r>
            <w:r w:rsidR="009A4E02" w:rsidRPr="00AE2703">
              <w:rPr>
                <w:rFonts w:eastAsia="Times New Roman"/>
                <w:sz w:val="22"/>
                <w:szCs w:val="22"/>
              </w:rPr>
              <w:t xml:space="preserve"> </w:t>
            </w:r>
            <w:r w:rsidRPr="00AE2703">
              <w:rPr>
                <w:rFonts w:eastAsia="Times New Roman"/>
                <w:sz w:val="22"/>
                <w:szCs w:val="22"/>
              </w:rPr>
              <w:t>теңге</w:t>
            </w:r>
          </w:p>
        </w:tc>
        <w:tc>
          <w:tcPr>
            <w:tcW w:w="1279" w:type="dxa"/>
            <w:tcBorders>
              <w:top w:val="nil"/>
              <w:left w:val="nil"/>
              <w:bottom w:val="single" w:sz="4" w:space="0" w:color="auto"/>
              <w:right w:val="single" w:sz="4" w:space="0" w:color="auto"/>
            </w:tcBorders>
            <w:vAlign w:val="center"/>
            <w:hideMark/>
          </w:tcPr>
          <w:p w:rsidR="00A8726A" w:rsidRPr="00AE2703" w:rsidRDefault="00A8726A" w:rsidP="00A8726A">
            <w:pPr>
              <w:jc w:val="center"/>
              <w:rPr>
                <w:i/>
                <w:iCs/>
                <w:sz w:val="24"/>
                <w:szCs w:val="24"/>
              </w:rPr>
            </w:pPr>
            <w:r w:rsidRPr="00AE2703">
              <w:rPr>
                <w:i/>
                <w:iCs/>
                <w:sz w:val="24"/>
                <w:szCs w:val="24"/>
              </w:rPr>
              <w:t>39 397,2</w:t>
            </w:r>
          </w:p>
        </w:tc>
        <w:tc>
          <w:tcPr>
            <w:tcW w:w="1417" w:type="dxa"/>
            <w:tcBorders>
              <w:top w:val="nil"/>
              <w:left w:val="nil"/>
              <w:bottom w:val="single" w:sz="4" w:space="0" w:color="auto"/>
              <w:right w:val="single" w:sz="4" w:space="0" w:color="auto"/>
            </w:tcBorders>
            <w:vAlign w:val="center"/>
            <w:hideMark/>
          </w:tcPr>
          <w:p w:rsidR="00A8726A" w:rsidRPr="00AE2703" w:rsidRDefault="00A8726A" w:rsidP="00A8726A">
            <w:pPr>
              <w:jc w:val="center"/>
              <w:rPr>
                <w:i/>
                <w:iCs/>
                <w:sz w:val="24"/>
                <w:szCs w:val="24"/>
              </w:rPr>
            </w:pPr>
            <w:r w:rsidRPr="00AE2703">
              <w:rPr>
                <w:i/>
                <w:iCs/>
                <w:sz w:val="24"/>
                <w:szCs w:val="24"/>
              </w:rPr>
              <w:t>42 300,0</w:t>
            </w:r>
          </w:p>
        </w:tc>
        <w:tc>
          <w:tcPr>
            <w:tcW w:w="1310" w:type="dxa"/>
            <w:tcBorders>
              <w:top w:val="single" w:sz="4" w:space="0" w:color="auto"/>
              <w:left w:val="nil"/>
              <w:bottom w:val="single" w:sz="4" w:space="0" w:color="auto"/>
              <w:right w:val="single" w:sz="4" w:space="0" w:color="auto"/>
            </w:tcBorders>
            <w:vAlign w:val="center"/>
            <w:hideMark/>
          </w:tcPr>
          <w:p w:rsidR="00A8726A" w:rsidRPr="00AE2703" w:rsidRDefault="00A8726A" w:rsidP="00A8726A">
            <w:pPr>
              <w:jc w:val="center"/>
              <w:rPr>
                <w:i/>
                <w:iCs/>
                <w:sz w:val="24"/>
                <w:szCs w:val="24"/>
              </w:rPr>
            </w:pPr>
            <w:r w:rsidRPr="00AE2703">
              <w:rPr>
                <w:i/>
                <w:iCs/>
                <w:sz w:val="24"/>
                <w:szCs w:val="24"/>
              </w:rPr>
              <w:t>44 838,0</w:t>
            </w:r>
          </w:p>
        </w:tc>
        <w:tc>
          <w:tcPr>
            <w:tcW w:w="1242" w:type="dxa"/>
            <w:tcBorders>
              <w:top w:val="single" w:sz="4" w:space="0" w:color="auto"/>
              <w:left w:val="nil"/>
              <w:bottom w:val="single" w:sz="4" w:space="0" w:color="auto"/>
              <w:right w:val="single" w:sz="4" w:space="0" w:color="auto"/>
            </w:tcBorders>
            <w:vAlign w:val="center"/>
            <w:hideMark/>
          </w:tcPr>
          <w:p w:rsidR="00A8726A" w:rsidRPr="00AE2703" w:rsidRDefault="00A8726A" w:rsidP="00A8726A">
            <w:pPr>
              <w:jc w:val="center"/>
              <w:rPr>
                <w:i/>
                <w:iCs/>
                <w:sz w:val="24"/>
                <w:szCs w:val="24"/>
              </w:rPr>
            </w:pPr>
            <w:r w:rsidRPr="00AE2703">
              <w:rPr>
                <w:i/>
                <w:iCs/>
                <w:sz w:val="24"/>
                <w:szCs w:val="24"/>
              </w:rPr>
              <w:t>47 528,3</w:t>
            </w:r>
          </w:p>
        </w:tc>
        <w:tc>
          <w:tcPr>
            <w:tcW w:w="1205" w:type="dxa"/>
            <w:tcBorders>
              <w:top w:val="single" w:sz="4" w:space="0" w:color="auto"/>
              <w:left w:val="nil"/>
              <w:bottom w:val="single" w:sz="4" w:space="0" w:color="auto"/>
              <w:right w:val="single" w:sz="4" w:space="0" w:color="auto"/>
            </w:tcBorders>
            <w:vAlign w:val="center"/>
            <w:hideMark/>
          </w:tcPr>
          <w:p w:rsidR="00A8726A" w:rsidRPr="00AE2703" w:rsidRDefault="00A8726A" w:rsidP="00A8726A">
            <w:pPr>
              <w:jc w:val="center"/>
              <w:rPr>
                <w:i/>
                <w:iCs/>
                <w:sz w:val="24"/>
                <w:szCs w:val="24"/>
              </w:rPr>
            </w:pPr>
            <w:r w:rsidRPr="00AE2703">
              <w:rPr>
                <w:i/>
                <w:iCs/>
                <w:sz w:val="24"/>
                <w:szCs w:val="24"/>
              </w:rPr>
              <w:t>50 380,0</w:t>
            </w:r>
          </w:p>
        </w:tc>
        <w:tc>
          <w:tcPr>
            <w:tcW w:w="1315" w:type="dxa"/>
            <w:tcBorders>
              <w:top w:val="single" w:sz="4" w:space="0" w:color="auto"/>
              <w:left w:val="nil"/>
              <w:bottom w:val="single" w:sz="4" w:space="0" w:color="auto"/>
              <w:right w:val="single" w:sz="4" w:space="0" w:color="auto"/>
            </w:tcBorders>
            <w:vAlign w:val="center"/>
            <w:hideMark/>
          </w:tcPr>
          <w:p w:rsidR="00A8726A" w:rsidRPr="00AE2703" w:rsidRDefault="00A8726A" w:rsidP="00A8726A">
            <w:pPr>
              <w:jc w:val="center"/>
              <w:rPr>
                <w:i/>
                <w:iCs/>
                <w:sz w:val="24"/>
                <w:szCs w:val="24"/>
              </w:rPr>
            </w:pPr>
            <w:r w:rsidRPr="00AE2703">
              <w:rPr>
                <w:i/>
                <w:iCs/>
                <w:sz w:val="24"/>
                <w:szCs w:val="24"/>
              </w:rPr>
              <w:t>53 402,8</w:t>
            </w:r>
          </w:p>
        </w:tc>
        <w:tc>
          <w:tcPr>
            <w:tcW w:w="1274" w:type="dxa"/>
            <w:tcBorders>
              <w:top w:val="single" w:sz="4" w:space="0" w:color="auto"/>
              <w:left w:val="nil"/>
              <w:bottom w:val="single" w:sz="4" w:space="0" w:color="auto"/>
              <w:right w:val="single" w:sz="4" w:space="0" w:color="auto"/>
            </w:tcBorders>
            <w:vAlign w:val="center"/>
            <w:hideMark/>
          </w:tcPr>
          <w:p w:rsidR="00A8726A" w:rsidRPr="00AE2703" w:rsidRDefault="00A8726A" w:rsidP="00A8726A">
            <w:pPr>
              <w:jc w:val="center"/>
              <w:rPr>
                <w:i/>
                <w:iCs/>
                <w:sz w:val="24"/>
                <w:szCs w:val="24"/>
              </w:rPr>
            </w:pPr>
            <w:r w:rsidRPr="00AE2703">
              <w:rPr>
                <w:i/>
                <w:iCs/>
                <w:sz w:val="24"/>
                <w:szCs w:val="24"/>
              </w:rPr>
              <w:t>56 606,9</w:t>
            </w:r>
          </w:p>
        </w:tc>
      </w:tr>
      <w:tr w:rsidR="00A8726A" w:rsidRPr="00DE4F33" w:rsidTr="00A8726A">
        <w:trPr>
          <w:trHeight w:val="528"/>
        </w:trPr>
        <w:tc>
          <w:tcPr>
            <w:tcW w:w="2972" w:type="dxa"/>
            <w:tcBorders>
              <w:top w:val="nil"/>
              <w:left w:val="single" w:sz="4" w:space="0" w:color="auto"/>
              <w:bottom w:val="single" w:sz="4" w:space="0" w:color="auto"/>
              <w:right w:val="single" w:sz="4" w:space="0" w:color="auto"/>
            </w:tcBorders>
            <w:vAlign w:val="center"/>
            <w:hideMark/>
          </w:tcPr>
          <w:p w:rsidR="00A8726A" w:rsidRPr="00AE2703" w:rsidRDefault="00A8726A" w:rsidP="00DE4F33">
            <w:pPr>
              <w:rPr>
                <w:rFonts w:eastAsia="Times New Roman"/>
                <w:sz w:val="22"/>
                <w:szCs w:val="22"/>
              </w:rPr>
            </w:pPr>
            <w:r w:rsidRPr="00AE2703">
              <w:rPr>
                <w:rFonts w:eastAsia="Times New Roman"/>
                <w:sz w:val="22"/>
                <w:szCs w:val="22"/>
              </w:rPr>
              <w:t>Көтерме және бөлшек</w:t>
            </w:r>
            <w:r w:rsidR="00735A6A" w:rsidRPr="00AE2703">
              <w:rPr>
                <w:rFonts w:eastAsia="Times New Roman"/>
                <w:sz w:val="22"/>
                <w:szCs w:val="22"/>
              </w:rPr>
              <w:t xml:space="preserve"> </w:t>
            </w:r>
            <w:r w:rsidRPr="00AE2703">
              <w:rPr>
                <w:rFonts w:eastAsia="Times New Roman"/>
                <w:sz w:val="22"/>
                <w:szCs w:val="22"/>
              </w:rPr>
              <w:t>сауда</w:t>
            </w:r>
          </w:p>
        </w:tc>
        <w:tc>
          <w:tcPr>
            <w:tcW w:w="1421" w:type="dxa"/>
            <w:tcBorders>
              <w:top w:val="nil"/>
              <w:left w:val="nil"/>
              <w:bottom w:val="single" w:sz="4" w:space="0" w:color="auto"/>
              <w:right w:val="single" w:sz="4" w:space="0" w:color="auto"/>
            </w:tcBorders>
            <w:hideMark/>
          </w:tcPr>
          <w:p w:rsidR="00A8726A" w:rsidRPr="00AE2703" w:rsidRDefault="00A8726A" w:rsidP="009A4E02">
            <w:pPr>
              <w:jc w:val="center"/>
            </w:pPr>
            <w:r w:rsidRPr="00AE2703">
              <w:rPr>
                <w:rFonts w:eastAsia="Times New Roman"/>
                <w:sz w:val="22"/>
                <w:szCs w:val="22"/>
              </w:rPr>
              <w:t>аудан әкімінің орынбасары,  КБ,</w:t>
            </w:r>
            <w:r w:rsidRPr="00AE2703">
              <w:t xml:space="preserve"> </w:t>
            </w:r>
            <w:r w:rsidRPr="00AE2703">
              <w:rPr>
                <w:rFonts w:eastAsia="Times New Roman"/>
                <w:sz w:val="22"/>
                <w:szCs w:val="22"/>
              </w:rPr>
              <w:t>АШБ</w:t>
            </w:r>
          </w:p>
        </w:tc>
        <w:tc>
          <w:tcPr>
            <w:tcW w:w="1133" w:type="dxa"/>
            <w:tcBorders>
              <w:top w:val="nil"/>
              <w:left w:val="nil"/>
              <w:bottom w:val="single" w:sz="4" w:space="0" w:color="auto"/>
              <w:right w:val="single" w:sz="4" w:space="0" w:color="auto"/>
            </w:tcBorders>
            <w:vAlign w:val="center"/>
            <w:hideMark/>
          </w:tcPr>
          <w:p w:rsidR="00A8726A" w:rsidRPr="00AE2703" w:rsidRDefault="00A8726A" w:rsidP="00DE4F33">
            <w:pPr>
              <w:jc w:val="center"/>
              <w:rPr>
                <w:rFonts w:eastAsia="Times New Roman"/>
                <w:sz w:val="22"/>
                <w:szCs w:val="22"/>
              </w:rPr>
            </w:pPr>
            <w:r w:rsidRPr="00AE2703">
              <w:rPr>
                <w:rFonts w:eastAsia="Times New Roman"/>
                <w:sz w:val="22"/>
                <w:szCs w:val="22"/>
              </w:rPr>
              <w:t>СЖА ҰСБ</w:t>
            </w:r>
          </w:p>
        </w:tc>
        <w:tc>
          <w:tcPr>
            <w:tcW w:w="992" w:type="dxa"/>
            <w:tcBorders>
              <w:top w:val="nil"/>
              <w:left w:val="nil"/>
              <w:bottom w:val="single" w:sz="4" w:space="0" w:color="auto"/>
              <w:right w:val="single" w:sz="4" w:space="0" w:color="auto"/>
            </w:tcBorders>
            <w:vAlign w:val="center"/>
            <w:hideMark/>
          </w:tcPr>
          <w:p w:rsidR="00A8726A" w:rsidRPr="00AE2703" w:rsidRDefault="00A8726A" w:rsidP="00DE4F33">
            <w:pPr>
              <w:jc w:val="center"/>
              <w:rPr>
                <w:rFonts w:eastAsia="Times New Roman"/>
                <w:sz w:val="22"/>
                <w:szCs w:val="22"/>
              </w:rPr>
            </w:pPr>
            <w:r w:rsidRPr="00AE2703">
              <w:rPr>
                <w:rFonts w:eastAsia="Times New Roman"/>
                <w:sz w:val="22"/>
                <w:szCs w:val="22"/>
              </w:rPr>
              <w:t>млн.</w:t>
            </w:r>
            <w:r w:rsidR="009A4E02" w:rsidRPr="00AE2703">
              <w:rPr>
                <w:rFonts w:eastAsia="Times New Roman"/>
                <w:sz w:val="22"/>
                <w:szCs w:val="22"/>
              </w:rPr>
              <w:t xml:space="preserve"> </w:t>
            </w:r>
            <w:r w:rsidRPr="00AE2703">
              <w:rPr>
                <w:rFonts w:eastAsia="Times New Roman"/>
                <w:sz w:val="22"/>
                <w:szCs w:val="22"/>
              </w:rPr>
              <w:t>те</w:t>
            </w:r>
            <w:r w:rsidR="00D47D2D" w:rsidRPr="00AE2703">
              <w:rPr>
                <w:rFonts w:eastAsia="Times New Roman"/>
                <w:sz w:val="22"/>
                <w:szCs w:val="22"/>
              </w:rPr>
              <w:t>ң</w:t>
            </w:r>
            <w:r w:rsidRPr="00AE2703">
              <w:rPr>
                <w:rFonts w:eastAsia="Times New Roman"/>
                <w:sz w:val="22"/>
                <w:szCs w:val="22"/>
              </w:rPr>
              <w:t>ге</w:t>
            </w:r>
          </w:p>
        </w:tc>
        <w:tc>
          <w:tcPr>
            <w:tcW w:w="1279" w:type="dxa"/>
            <w:tcBorders>
              <w:top w:val="nil"/>
              <w:left w:val="nil"/>
              <w:bottom w:val="single" w:sz="4" w:space="0" w:color="auto"/>
              <w:right w:val="single" w:sz="4" w:space="0" w:color="auto"/>
            </w:tcBorders>
            <w:vAlign w:val="center"/>
            <w:hideMark/>
          </w:tcPr>
          <w:p w:rsidR="00A8726A" w:rsidRPr="00AE2703" w:rsidRDefault="00A8726A" w:rsidP="00A8726A">
            <w:pPr>
              <w:jc w:val="center"/>
              <w:rPr>
                <w:i/>
                <w:iCs/>
                <w:sz w:val="24"/>
                <w:szCs w:val="24"/>
              </w:rPr>
            </w:pPr>
            <w:r w:rsidRPr="00AE2703">
              <w:rPr>
                <w:i/>
                <w:iCs/>
                <w:sz w:val="24"/>
                <w:szCs w:val="24"/>
              </w:rPr>
              <w:t>27 976,9</w:t>
            </w:r>
          </w:p>
        </w:tc>
        <w:tc>
          <w:tcPr>
            <w:tcW w:w="1417" w:type="dxa"/>
            <w:tcBorders>
              <w:top w:val="nil"/>
              <w:left w:val="nil"/>
              <w:bottom w:val="single" w:sz="4" w:space="0" w:color="auto"/>
              <w:right w:val="single" w:sz="4" w:space="0" w:color="auto"/>
            </w:tcBorders>
            <w:vAlign w:val="center"/>
            <w:hideMark/>
          </w:tcPr>
          <w:p w:rsidR="00A8726A" w:rsidRPr="00AE2703" w:rsidRDefault="00A8726A" w:rsidP="00A8726A">
            <w:pPr>
              <w:jc w:val="center"/>
              <w:rPr>
                <w:i/>
                <w:iCs/>
                <w:sz w:val="24"/>
                <w:szCs w:val="24"/>
              </w:rPr>
            </w:pPr>
            <w:r w:rsidRPr="00AE2703">
              <w:rPr>
                <w:i/>
                <w:iCs/>
                <w:sz w:val="24"/>
                <w:szCs w:val="24"/>
              </w:rPr>
              <w:t>39 500,0</w:t>
            </w:r>
          </w:p>
        </w:tc>
        <w:tc>
          <w:tcPr>
            <w:tcW w:w="1310" w:type="dxa"/>
            <w:tcBorders>
              <w:top w:val="single" w:sz="4" w:space="0" w:color="auto"/>
              <w:left w:val="nil"/>
              <w:bottom w:val="single" w:sz="4" w:space="0" w:color="auto"/>
              <w:right w:val="single" w:sz="4" w:space="0" w:color="auto"/>
            </w:tcBorders>
            <w:vAlign w:val="center"/>
            <w:hideMark/>
          </w:tcPr>
          <w:p w:rsidR="00A8726A" w:rsidRPr="00AE2703" w:rsidRDefault="00A8726A" w:rsidP="00A8726A">
            <w:pPr>
              <w:jc w:val="center"/>
              <w:rPr>
                <w:i/>
                <w:iCs/>
                <w:sz w:val="24"/>
                <w:szCs w:val="24"/>
              </w:rPr>
            </w:pPr>
            <w:r w:rsidRPr="00AE2703">
              <w:rPr>
                <w:i/>
                <w:iCs/>
                <w:sz w:val="24"/>
                <w:szCs w:val="24"/>
              </w:rPr>
              <w:t>42 920,0</w:t>
            </w:r>
          </w:p>
        </w:tc>
        <w:tc>
          <w:tcPr>
            <w:tcW w:w="1242" w:type="dxa"/>
            <w:tcBorders>
              <w:top w:val="single" w:sz="4" w:space="0" w:color="auto"/>
              <w:left w:val="nil"/>
              <w:bottom w:val="single" w:sz="4" w:space="0" w:color="auto"/>
              <w:right w:val="single" w:sz="4" w:space="0" w:color="auto"/>
            </w:tcBorders>
            <w:vAlign w:val="center"/>
            <w:hideMark/>
          </w:tcPr>
          <w:p w:rsidR="00A8726A" w:rsidRPr="00AE2703" w:rsidRDefault="00A8726A" w:rsidP="00A8726A">
            <w:pPr>
              <w:jc w:val="center"/>
              <w:rPr>
                <w:i/>
                <w:iCs/>
                <w:sz w:val="24"/>
                <w:szCs w:val="24"/>
              </w:rPr>
            </w:pPr>
            <w:r w:rsidRPr="00AE2703">
              <w:rPr>
                <w:i/>
                <w:iCs/>
                <w:sz w:val="24"/>
                <w:szCs w:val="24"/>
              </w:rPr>
              <w:t>46 639,6</w:t>
            </w:r>
          </w:p>
        </w:tc>
        <w:tc>
          <w:tcPr>
            <w:tcW w:w="1205" w:type="dxa"/>
            <w:tcBorders>
              <w:top w:val="single" w:sz="4" w:space="0" w:color="auto"/>
              <w:left w:val="nil"/>
              <w:bottom w:val="single" w:sz="4" w:space="0" w:color="auto"/>
              <w:right w:val="single" w:sz="4" w:space="0" w:color="auto"/>
            </w:tcBorders>
            <w:vAlign w:val="center"/>
            <w:hideMark/>
          </w:tcPr>
          <w:p w:rsidR="00A8726A" w:rsidRPr="00AE2703" w:rsidRDefault="00A8726A" w:rsidP="00A8726A">
            <w:pPr>
              <w:jc w:val="center"/>
              <w:rPr>
                <w:i/>
                <w:iCs/>
                <w:sz w:val="24"/>
                <w:szCs w:val="24"/>
              </w:rPr>
            </w:pPr>
            <w:r w:rsidRPr="00AE2703">
              <w:rPr>
                <w:i/>
                <w:iCs/>
                <w:sz w:val="24"/>
                <w:szCs w:val="24"/>
              </w:rPr>
              <w:t>50 685,4</w:t>
            </w:r>
          </w:p>
        </w:tc>
        <w:tc>
          <w:tcPr>
            <w:tcW w:w="1315" w:type="dxa"/>
            <w:tcBorders>
              <w:top w:val="single" w:sz="4" w:space="0" w:color="auto"/>
              <w:left w:val="nil"/>
              <w:bottom w:val="single" w:sz="4" w:space="0" w:color="auto"/>
              <w:right w:val="single" w:sz="4" w:space="0" w:color="auto"/>
            </w:tcBorders>
            <w:vAlign w:val="center"/>
            <w:hideMark/>
          </w:tcPr>
          <w:p w:rsidR="00A8726A" w:rsidRPr="00AE2703" w:rsidRDefault="00A8726A" w:rsidP="00A8726A">
            <w:pPr>
              <w:jc w:val="center"/>
              <w:rPr>
                <w:i/>
                <w:iCs/>
                <w:sz w:val="24"/>
                <w:szCs w:val="24"/>
              </w:rPr>
            </w:pPr>
            <w:r w:rsidRPr="00AE2703">
              <w:rPr>
                <w:i/>
                <w:iCs/>
                <w:sz w:val="24"/>
                <w:szCs w:val="24"/>
              </w:rPr>
              <w:t>55 420,1</w:t>
            </w:r>
          </w:p>
        </w:tc>
        <w:tc>
          <w:tcPr>
            <w:tcW w:w="1274" w:type="dxa"/>
            <w:tcBorders>
              <w:top w:val="single" w:sz="4" w:space="0" w:color="auto"/>
              <w:left w:val="nil"/>
              <w:bottom w:val="single" w:sz="4" w:space="0" w:color="auto"/>
              <w:right w:val="single" w:sz="4" w:space="0" w:color="auto"/>
            </w:tcBorders>
            <w:vAlign w:val="center"/>
            <w:hideMark/>
          </w:tcPr>
          <w:p w:rsidR="00A8726A" w:rsidRPr="00AE2703" w:rsidRDefault="00A8726A" w:rsidP="00A8726A">
            <w:pPr>
              <w:jc w:val="center"/>
              <w:rPr>
                <w:i/>
                <w:iCs/>
                <w:sz w:val="24"/>
                <w:szCs w:val="24"/>
              </w:rPr>
            </w:pPr>
            <w:r w:rsidRPr="00AE2703">
              <w:rPr>
                <w:i/>
                <w:iCs/>
                <w:sz w:val="24"/>
                <w:szCs w:val="24"/>
              </w:rPr>
              <w:t>60 598,2</w:t>
            </w:r>
          </w:p>
        </w:tc>
      </w:tr>
      <w:tr w:rsidR="000A3B94" w:rsidRPr="00DE4F33" w:rsidTr="000A3B94">
        <w:trPr>
          <w:trHeight w:val="345"/>
        </w:trPr>
        <w:tc>
          <w:tcPr>
            <w:tcW w:w="2972" w:type="dxa"/>
            <w:tcBorders>
              <w:top w:val="single" w:sz="4" w:space="0" w:color="auto"/>
              <w:left w:val="single" w:sz="4" w:space="0" w:color="auto"/>
              <w:bottom w:val="single" w:sz="4" w:space="0" w:color="auto"/>
              <w:right w:val="single" w:sz="4" w:space="0" w:color="auto"/>
            </w:tcBorders>
            <w:vAlign w:val="center"/>
            <w:hideMark/>
          </w:tcPr>
          <w:p w:rsidR="000A3B94" w:rsidRPr="00AE2703" w:rsidRDefault="000A3B94" w:rsidP="00DE4F33">
            <w:pPr>
              <w:rPr>
                <w:rFonts w:eastAsia="Times New Roman"/>
                <w:b/>
                <w:bCs/>
                <w:iCs/>
                <w:sz w:val="22"/>
                <w:szCs w:val="22"/>
              </w:rPr>
            </w:pPr>
            <w:r w:rsidRPr="00AE2703">
              <w:rPr>
                <w:rFonts w:eastAsia="Times New Roman"/>
                <w:b/>
                <w:bCs/>
                <w:iCs/>
                <w:sz w:val="22"/>
                <w:szCs w:val="22"/>
              </w:rPr>
              <w:t>Қаржылық</w:t>
            </w:r>
            <w:r w:rsidR="00735A6A" w:rsidRPr="00AE2703">
              <w:rPr>
                <w:rFonts w:eastAsia="Times New Roman"/>
                <w:b/>
                <w:bCs/>
                <w:iCs/>
                <w:sz w:val="22"/>
                <w:szCs w:val="22"/>
              </w:rPr>
              <w:t xml:space="preserve"> </w:t>
            </w:r>
            <w:r w:rsidRPr="00AE2703">
              <w:rPr>
                <w:rFonts w:eastAsia="Times New Roman"/>
                <w:b/>
                <w:bCs/>
                <w:iCs/>
                <w:sz w:val="22"/>
                <w:szCs w:val="22"/>
              </w:rPr>
              <w:t>ресурстар</w:t>
            </w:r>
          </w:p>
        </w:tc>
        <w:tc>
          <w:tcPr>
            <w:tcW w:w="1421" w:type="dxa"/>
            <w:tcBorders>
              <w:top w:val="single" w:sz="4" w:space="0" w:color="auto"/>
              <w:left w:val="nil"/>
              <w:bottom w:val="single" w:sz="4" w:space="0" w:color="auto"/>
              <w:right w:val="single" w:sz="4" w:space="0" w:color="auto"/>
            </w:tcBorders>
            <w:vAlign w:val="center"/>
            <w:hideMark/>
          </w:tcPr>
          <w:p w:rsidR="000A3B94" w:rsidRPr="00AE2703" w:rsidRDefault="000A3B94" w:rsidP="00DE4F33">
            <w:pPr>
              <w:rPr>
                <w:rFonts w:eastAsia="Times New Roman"/>
                <w:b/>
                <w:bCs/>
                <w:i/>
                <w:iCs/>
                <w:sz w:val="22"/>
                <w:szCs w:val="22"/>
              </w:rPr>
            </w:pPr>
            <w:r w:rsidRPr="00AE2703">
              <w:rPr>
                <w:rFonts w:eastAsia="Times New Roman"/>
                <w:b/>
                <w:bCs/>
                <w:i/>
                <w:iCs/>
                <w:sz w:val="22"/>
                <w:szCs w:val="22"/>
              </w:rPr>
              <w:t> </w:t>
            </w:r>
          </w:p>
        </w:tc>
        <w:tc>
          <w:tcPr>
            <w:tcW w:w="1133" w:type="dxa"/>
            <w:tcBorders>
              <w:top w:val="single" w:sz="4" w:space="0" w:color="auto"/>
              <w:left w:val="nil"/>
              <w:bottom w:val="single" w:sz="4" w:space="0" w:color="auto"/>
              <w:right w:val="single" w:sz="4" w:space="0" w:color="auto"/>
            </w:tcBorders>
            <w:vAlign w:val="center"/>
            <w:hideMark/>
          </w:tcPr>
          <w:p w:rsidR="000A3B94" w:rsidRPr="00AE2703" w:rsidRDefault="000A3B94" w:rsidP="00DE4F33">
            <w:pPr>
              <w:rPr>
                <w:rFonts w:eastAsia="Times New Roman"/>
                <w:b/>
                <w:bCs/>
                <w:i/>
                <w:iCs/>
                <w:sz w:val="22"/>
                <w:szCs w:val="22"/>
              </w:rPr>
            </w:pPr>
            <w:r w:rsidRPr="00AE2703">
              <w:rPr>
                <w:rFonts w:eastAsia="Times New Roman"/>
                <w:b/>
                <w:bCs/>
                <w:i/>
                <w:iCs/>
                <w:sz w:val="22"/>
                <w:szCs w:val="22"/>
              </w:rPr>
              <w:t> </w:t>
            </w:r>
          </w:p>
        </w:tc>
        <w:tc>
          <w:tcPr>
            <w:tcW w:w="992" w:type="dxa"/>
            <w:tcBorders>
              <w:top w:val="single" w:sz="4" w:space="0" w:color="auto"/>
              <w:left w:val="nil"/>
              <w:bottom w:val="single" w:sz="4" w:space="0" w:color="auto"/>
              <w:right w:val="single" w:sz="4" w:space="0" w:color="auto"/>
            </w:tcBorders>
            <w:vAlign w:val="center"/>
            <w:hideMark/>
          </w:tcPr>
          <w:p w:rsidR="000A3B94" w:rsidRPr="00AE2703" w:rsidRDefault="00A8726A" w:rsidP="00A8726A">
            <w:pPr>
              <w:jc w:val="center"/>
              <w:rPr>
                <w:rFonts w:eastAsia="Times New Roman"/>
                <w:b/>
                <w:bCs/>
                <w:i/>
                <w:iCs/>
                <w:sz w:val="22"/>
                <w:szCs w:val="22"/>
              </w:rPr>
            </w:pPr>
            <w:r w:rsidRPr="00AE2703">
              <w:rPr>
                <w:rFonts w:eastAsia="Times New Roman"/>
                <w:b/>
                <w:sz w:val="22"/>
                <w:szCs w:val="22"/>
              </w:rPr>
              <w:t>млн.</w:t>
            </w:r>
            <w:r w:rsidR="009A4E02" w:rsidRPr="00AE2703">
              <w:rPr>
                <w:rFonts w:eastAsia="Times New Roman"/>
                <w:b/>
                <w:sz w:val="22"/>
                <w:szCs w:val="22"/>
              </w:rPr>
              <w:t xml:space="preserve"> </w:t>
            </w:r>
            <w:r w:rsidRPr="00AE2703">
              <w:rPr>
                <w:rFonts w:eastAsia="Times New Roman"/>
                <w:b/>
                <w:sz w:val="22"/>
                <w:szCs w:val="22"/>
              </w:rPr>
              <w:t>те</w:t>
            </w:r>
            <w:r w:rsidR="00D47D2D" w:rsidRPr="00AE2703">
              <w:rPr>
                <w:rFonts w:eastAsia="Times New Roman"/>
                <w:b/>
                <w:sz w:val="22"/>
                <w:szCs w:val="22"/>
              </w:rPr>
              <w:t>ң</w:t>
            </w:r>
            <w:r w:rsidRPr="00AE2703">
              <w:rPr>
                <w:rFonts w:eastAsia="Times New Roman"/>
                <w:b/>
                <w:sz w:val="22"/>
                <w:szCs w:val="22"/>
              </w:rPr>
              <w:t>ге</w:t>
            </w:r>
          </w:p>
        </w:tc>
        <w:tc>
          <w:tcPr>
            <w:tcW w:w="1279" w:type="dxa"/>
            <w:tcBorders>
              <w:top w:val="single" w:sz="4" w:space="0" w:color="auto"/>
              <w:left w:val="nil"/>
              <w:bottom w:val="single" w:sz="4" w:space="0" w:color="auto"/>
              <w:right w:val="single" w:sz="4" w:space="0" w:color="auto"/>
            </w:tcBorders>
            <w:vAlign w:val="center"/>
            <w:hideMark/>
          </w:tcPr>
          <w:p w:rsidR="000A3B94" w:rsidRPr="00AE2703" w:rsidRDefault="000A3B94" w:rsidP="00A8726A">
            <w:pPr>
              <w:jc w:val="center"/>
              <w:rPr>
                <w:b/>
                <w:bCs/>
                <w:i/>
                <w:iCs/>
                <w:sz w:val="24"/>
                <w:szCs w:val="24"/>
              </w:rPr>
            </w:pPr>
            <w:r w:rsidRPr="00AE2703">
              <w:rPr>
                <w:b/>
                <w:bCs/>
                <w:i/>
                <w:iCs/>
                <w:sz w:val="24"/>
                <w:szCs w:val="24"/>
              </w:rPr>
              <w:t> </w:t>
            </w:r>
          </w:p>
        </w:tc>
        <w:tc>
          <w:tcPr>
            <w:tcW w:w="1417" w:type="dxa"/>
            <w:tcBorders>
              <w:top w:val="single" w:sz="4" w:space="0" w:color="auto"/>
              <w:left w:val="nil"/>
              <w:bottom w:val="single" w:sz="4" w:space="0" w:color="auto"/>
              <w:right w:val="single" w:sz="4" w:space="0" w:color="auto"/>
            </w:tcBorders>
            <w:vAlign w:val="center"/>
            <w:hideMark/>
          </w:tcPr>
          <w:p w:rsidR="000A3B94" w:rsidRPr="00AE2703" w:rsidRDefault="000A3B94" w:rsidP="00A8726A">
            <w:pPr>
              <w:jc w:val="center"/>
              <w:rPr>
                <w:b/>
                <w:bCs/>
                <w:i/>
                <w:iCs/>
                <w:sz w:val="24"/>
                <w:szCs w:val="24"/>
              </w:rPr>
            </w:pPr>
            <w:r w:rsidRPr="00AE2703">
              <w:rPr>
                <w:b/>
                <w:bCs/>
                <w:i/>
                <w:iCs/>
                <w:sz w:val="24"/>
                <w:szCs w:val="24"/>
              </w:rPr>
              <w:t> </w:t>
            </w:r>
          </w:p>
        </w:tc>
        <w:tc>
          <w:tcPr>
            <w:tcW w:w="1310" w:type="dxa"/>
            <w:tcBorders>
              <w:top w:val="single" w:sz="4" w:space="0" w:color="auto"/>
              <w:left w:val="nil"/>
              <w:bottom w:val="single" w:sz="4" w:space="0" w:color="auto"/>
              <w:right w:val="single" w:sz="4" w:space="0" w:color="auto"/>
            </w:tcBorders>
            <w:vAlign w:val="center"/>
            <w:hideMark/>
          </w:tcPr>
          <w:p w:rsidR="000A3B94" w:rsidRPr="00AE2703" w:rsidRDefault="000A3B94" w:rsidP="00A8726A">
            <w:pPr>
              <w:jc w:val="center"/>
              <w:rPr>
                <w:b/>
                <w:bCs/>
                <w:i/>
                <w:iCs/>
                <w:sz w:val="24"/>
                <w:szCs w:val="24"/>
              </w:rPr>
            </w:pPr>
            <w:r w:rsidRPr="00AE2703">
              <w:rPr>
                <w:b/>
                <w:bCs/>
                <w:i/>
                <w:iCs/>
                <w:sz w:val="24"/>
                <w:szCs w:val="24"/>
              </w:rPr>
              <w:t>17 630,0</w:t>
            </w:r>
          </w:p>
        </w:tc>
        <w:tc>
          <w:tcPr>
            <w:tcW w:w="1242" w:type="dxa"/>
            <w:tcBorders>
              <w:top w:val="single" w:sz="4" w:space="0" w:color="auto"/>
              <w:left w:val="nil"/>
              <w:bottom w:val="single" w:sz="4" w:space="0" w:color="auto"/>
              <w:right w:val="single" w:sz="4" w:space="0" w:color="auto"/>
            </w:tcBorders>
            <w:vAlign w:val="center"/>
            <w:hideMark/>
          </w:tcPr>
          <w:p w:rsidR="000A3B94" w:rsidRPr="00AE2703" w:rsidRDefault="000A3B94" w:rsidP="00A8726A">
            <w:pPr>
              <w:jc w:val="center"/>
              <w:rPr>
                <w:b/>
                <w:bCs/>
                <w:i/>
                <w:iCs/>
                <w:sz w:val="24"/>
                <w:szCs w:val="24"/>
              </w:rPr>
            </w:pPr>
            <w:r w:rsidRPr="00AE2703">
              <w:rPr>
                <w:b/>
                <w:bCs/>
                <w:i/>
                <w:iCs/>
                <w:sz w:val="24"/>
                <w:szCs w:val="24"/>
              </w:rPr>
              <w:t>17 600,0</w:t>
            </w:r>
          </w:p>
        </w:tc>
        <w:tc>
          <w:tcPr>
            <w:tcW w:w="1205" w:type="dxa"/>
            <w:tcBorders>
              <w:top w:val="single" w:sz="4" w:space="0" w:color="auto"/>
              <w:left w:val="nil"/>
              <w:bottom w:val="single" w:sz="4" w:space="0" w:color="auto"/>
              <w:right w:val="single" w:sz="4" w:space="0" w:color="auto"/>
            </w:tcBorders>
            <w:vAlign w:val="center"/>
            <w:hideMark/>
          </w:tcPr>
          <w:p w:rsidR="000A3B94" w:rsidRPr="00AE2703" w:rsidRDefault="000A3B94" w:rsidP="00A8726A">
            <w:pPr>
              <w:jc w:val="center"/>
              <w:rPr>
                <w:b/>
                <w:bCs/>
                <w:i/>
                <w:iCs/>
                <w:sz w:val="24"/>
                <w:szCs w:val="24"/>
              </w:rPr>
            </w:pPr>
            <w:r w:rsidRPr="00AE2703">
              <w:rPr>
                <w:b/>
                <w:bCs/>
                <w:i/>
                <w:iCs/>
                <w:sz w:val="24"/>
                <w:szCs w:val="24"/>
              </w:rPr>
              <w:t>31 049,0</w:t>
            </w:r>
          </w:p>
        </w:tc>
        <w:tc>
          <w:tcPr>
            <w:tcW w:w="1315" w:type="dxa"/>
            <w:tcBorders>
              <w:top w:val="single" w:sz="4" w:space="0" w:color="auto"/>
              <w:left w:val="nil"/>
              <w:bottom w:val="single" w:sz="4" w:space="0" w:color="auto"/>
              <w:right w:val="single" w:sz="4" w:space="0" w:color="auto"/>
            </w:tcBorders>
            <w:vAlign w:val="center"/>
            <w:hideMark/>
          </w:tcPr>
          <w:p w:rsidR="000A3B94" w:rsidRPr="00AE2703" w:rsidRDefault="000A3B94" w:rsidP="00A8726A">
            <w:pPr>
              <w:jc w:val="center"/>
              <w:rPr>
                <w:b/>
                <w:bCs/>
                <w:i/>
                <w:iCs/>
                <w:sz w:val="24"/>
                <w:szCs w:val="24"/>
              </w:rPr>
            </w:pPr>
            <w:r w:rsidRPr="00AE2703">
              <w:rPr>
                <w:b/>
                <w:bCs/>
                <w:i/>
                <w:iCs/>
                <w:sz w:val="24"/>
                <w:szCs w:val="24"/>
              </w:rPr>
              <w:t>0,0</w:t>
            </w:r>
          </w:p>
        </w:tc>
        <w:tc>
          <w:tcPr>
            <w:tcW w:w="1274" w:type="dxa"/>
            <w:tcBorders>
              <w:top w:val="single" w:sz="4" w:space="0" w:color="auto"/>
              <w:left w:val="nil"/>
              <w:bottom w:val="single" w:sz="4" w:space="0" w:color="auto"/>
              <w:right w:val="single" w:sz="4" w:space="0" w:color="auto"/>
            </w:tcBorders>
            <w:vAlign w:val="center"/>
            <w:hideMark/>
          </w:tcPr>
          <w:p w:rsidR="000A3B94" w:rsidRPr="00AE2703" w:rsidRDefault="000A3B94" w:rsidP="00A8726A">
            <w:pPr>
              <w:jc w:val="center"/>
              <w:rPr>
                <w:b/>
                <w:bCs/>
                <w:i/>
                <w:iCs/>
                <w:sz w:val="24"/>
                <w:szCs w:val="24"/>
              </w:rPr>
            </w:pPr>
            <w:r w:rsidRPr="00AE2703">
              <w:rPr>
                <w:b/>
                <w:bCs/>
                <w:i/>
                <w:iCs/>
                <w:sz w:val="24"/>
                <w:szCs w:val="24"/>
              </w:rPr>
              <w:t>0,0</w:t>
            </w:r>
          </w:p>
        </w:tc>
      </w:tr>
      <w:tr w:rsidR="000A3B94" w:rsidRPr="00DE4F33" w:rsidTr="000A3B94">
        <w:trPr>
          <w:trHeight w:val="612"/>
        </w:trPr>
        <w:tc>
          <w:tcPr>
            <w:tcW w:w="15560" w:type="dxa"/>
            <w:gridSpan w:val="11"/>
            <w:tcBorders>
              <w:top w:val="single" w:sz="4" w:space="0" w:color="auto"/>
              <w:left w:val="single" w:sz="4" w:space="0" w:color="auto"/>
              <w:bottom w:val="single" w:sz="4" w:space="0" w:color="auto"/>
              <w:right w:val="single" w:sz="4" w:space="0" w:color="auto"/>
            </w:tcBorders>
            <w:hideMark/>
          </w:tcPr>
          <w:p w:rsidR="000A3B94" w:rsidRPr="00AE2703" w:rsidRDefault="000A3B94" w:rsidP="00DE4F33">
            <w:pPr>
              <w:rPr>
                <w:rFonts w:eastAsia="Times New Roman"/>
                <w:b/>
                <w:bCs/>
                <w:sz w:val="22"/>
                <w:szCs w:val="22"/>
              </w:rPr>
            </w:pPr>
            <w:r w:rsidRPr="00AE2703">
              <w:rPr>
                <w:rFonts w:eastAsia="Times New Roman"/>
                <w:b/>
                <w:bCs/>
                <w:sz w:val="22"/>
                <w:szCs w:val="22"/>
              </w:rPr>
              <w:t>2 Мақсат. Ел экономикасының</w:t>
            </w:r>
            <w:r w:rsidR="00A8726A" w:rsidRPr="00AE2703">
              <w:rPr>
                <w:rFonts w:eastAsia="Times New Roman"/>
                <w:b/>
                <w:bCs/>
                <w:sz w:val="22"/>
                <w:szCs w:val="22"/>
              </w:rPr>
              <w:t xml:space="preserve"> </w:t>
            </w:r>
            <w:r w:rsidRPr="00AE2703">
              <w:rPr>
                <w:rFonts w:eastAsia="Times New Roman"/>
                <w:b/>
                <w:bCs/>
                <w:sz w:val="22"/>
                <w:szCs w:val="22"/>
              </w:rPr>
              <w:t>жылу және электр</w:t>
            </w:r>
            <w:r w:rsidR="00735A6A" w:rsidRPr="00AE2703">
              <w:rPr>
                <w:rFonts w:eastAsia="Times New Roman"/>
                <w:b/>
                <w:bCs/>
                <w:sz w:val="22"/>
                <w:szCs w:val="22"/>
              </w:rPr>
              <w:t xml:space="preserve"> </w:t>
            </w:r>
            <w:r w:rsidRPr="00AE2703">
              <w:rPr>
                <w:rFonts w:eastAsia="Times New Roman"/>
                <w:b/>
                <w:bCs/>
                <w:sz w:val="22"/>
                <w:szCs w:val="22"/>
              </w:rPr>
              <w:t>энергиясына</w:t>
            </w:r>
            <w:r w:rsidR="00735A6A" w:rsidRPr="00AE2703">
              <w:rPr>
                <w:rFonts w:eastAsia="Times New Roman"/>
                <w:b/>
                <w:bCs/>
                <w:sz w:val="22"/>
                <w:szCs w:val="22"/>
              </w:rPr>
              <w:t xml:space="preserve"> </w:t>
            </w:r>
            <w:r w:rsidRPr="00AE2703">
              <w:rPr>
                <w:rFonts w:eastAsia="Times New Roman"/>
                <w:b/>
                <w:bCs/>
                <w:sz w:val="22"/>
                <w:szCs w:val="22"/>
              </w:rPr>
              <w:t>өсіп</w:t>
            </w:r>
            <w:r w:rsidR="00735A6A" w:rsidRPr="00AE2703">
              <w:rPr>
                <w:rFonts w:eastAsia="Times New Roman"/>
                <w:b/>
                <w:bCs/>
                <w:sz w:val="22"/>
                <w:szCs w:val="22"/>
              </w:rPr>
              <w:t xml:space="preserve"> </w:t>
            </w:r>
            <w:r w:rsidRPr="00AE2703">
              <w:rPr>
                <w:rFonts w:eastAsia="Times New Roman"/>
                <w:b/>
                <w:bCs/>
                <w:sz w:val="22"/>
                <w:szCs w:val="22"/>
              </w:rPr>
              <w:t>келе</w:t>
            </w:r>
            <w:r w:rsidR="00735A6A" w:rsidRPr="00AE2703">
              <w:rPr>
                <w:rFonts w:eastAsia="Times New Roman"/>
                <w:b/>
                <w:bCs/>
                <w:sz w:val="22"/>
                <w:szCs w:val="22"/>
              </w:rPr>
              <w:t xml:space="preserve"> </w:t>
            </w:r>
            <w:r w:rsidRPr="00AE2703">
              <w:rPr>
                <w:rFonts w:eastAsia="Times New Roman"/>
                <w:b/>
                <w:bCs/>
                <w:sz w:val="22"/>
                <w:szCs w:val="22"/>
              </w:rPr>
              <w:t>жатқан</w:t>
            </w:r>
            <w:r w:rsidR="00735A6A" w:rsidRPr="00AE2703">
              <w:rPr>
                <w:rFonts w:eastAsia="Times New Roman"/>
                <w:b/>
                <w:bCs/>
                <w:sz w:val="22"/>
                <w:szCs w:val="22"/>
              </w:rPr>
              <w:t xml:space="preserve"> </w:t>
            </w:r>
            <w:r w:rsidRPr="00AE2703">
              <w:rPr>
                <w:rFonts w:eastAsia="Times New Roman"/>
                <w:b/>
                <w:bCs/>
                <w:sz w:val="22"/>
                <w:szCs w:val="22"/>
              </w:rPr>
              <w:t>қажеттілігін</w:t>
            </w:r>
            <w:r w:rsidR="00735A6A" w:rsidRPr="00AE2703">
              <w:rPr>
                <w:rFonts w:eastAsia="Times New Roman"/>
                <w:b/>
                <w:bCs/>
                <w:sz w:val="22"/>
                <w:szCs w:val="22"/>
              </w:rPr>
              <w:t xml:space="preserve"> </w:t>
            </w:r>
            <w:r w:rsidRPr="00AE2703">
              <w:rPr>
                <w:rFonts w:eastAsia="Times New Roman"/>
                <w:b/>
                <w:bCs/>
                <w:sz w:val="22"/>
                <w:szCs w:val="22"/>
              </w:rPr>
              <w:t>қамтамасыз</w:t>
            </w:r>
            <w:r w:rsidR="00735A6A" w:rsidRPr="00AE2703">
              <w:rPr>
                <w:rFonts w:eastAsia="Times New Roman"/>
                <w:b/>
                <w:bCs/>
                <w:sz w:val="22"/>
                <w:szCs w:val="22"/>
              </w:rPr>
              <w:t xml:space="preserve"> </w:t>
            </w:r>
            <w:r w:rsidRPr="00AE2703">
              <w:rPr>
                <w:rFonts w:eastAsia="Times New Roman"/>
                <w:b/>
                <w:bCs/>
                <w:sz w:val="22"/>
                <w:szCs w:val="22"/>
              </w:rPr>
              <w:t>ету, жаңартылатын энергия көздері мен атом энергетикасын</w:t>
            </w:r>
            <w:r w:rsidR="00A8726A" w:rsidRPr="00AE2703">
              <w:rPr>
                <w:rFonts w:eastAsia="Times New Roman"/>
                <w:b/>
                <w:bCs/>
                <w:sz w:val="22"/>
                <w:szCs w:val="22"/>
              </w:rPr>
              <w:t xml:space="preserve"> </w:t>
            </w:r>
            <w:r w:rsidRPr="00AE2703">
              <w:rPr>
                <w:rFonts w:eastAsia="Times New Roman"/>
                <w:b/>
                <w:bCs/>
                <w:sz w:val="22"/>
                <w:szCs w:val="22"/>
              </w:rPr>
              <w:t>дамыту үшін жағдайлар</w:t>
            </w:r>
            <w:r w:rsidR="00735A6A" w:rsidRPr="00AE2703">
              <w:rPr>
                <w:rFonts w:eastAsia="Times New Roman"/>
                <w:b/>
                <w:bCs/>
                <w:sz w:val="22"/>
                <w:szCs w:val="22"/>
              </w:rPr>
              <w:t xml:space="preserve"> </w:t>
            </w:r>
            <w:r w:rsidRPr="00AE2703">
              <w:rPr>
                <w:rFonts w:eastAsia="Times New Roman"/>
                <w:b/>
                <w:bCs/>
                <w:sz w:val="22"/>
                <w:szCs w:val="22"/>
              </w:rPr>
              <w:t>жасау</w:t>
            </w:r>
          </w:p>
        </w:tc>
      </w:tr>
      <w:tr w:rsidR="000A3B94" w:rsidRPr="00DE4F33" w:rsidTr="000A3B94">
        <w:trPr>
          <w:trHeight w:val="1104"/>
        </w:trPr>
        <w:tc>
          <w:tcPr>
            <w:tcW w:w="2972" w:type="dxa"/>
            <w:tcBorders>
              <w:top w:val="nil"/>
              <w:left w:val="single" w:sz="4" w:space="0" w:color="auto"/>
              <w:bottom w:val="single" w:sz="4" w:space="0" w:color="auto"/>
              <w:right w:val="single" w:sz="4" w:space="0" w:color="auto"/>
            </w:tcBorders>
            <w:hideMark/>
          </w:tcPr>
          <w:p w:rsidR="000A3B94" w:rsidRPr="00AE2703" w:rsidRDefault="000A3B94" w:rsidP="00DE4F33">
            <w:pPr>
              <w:rPr>
                <w:rFonts w:eastAsia="Times New Roman"/>
                <w:b/>
                <w:bCs/>
                <w:sz w:val="22"/>
                <w:szCs w:val="22"/>
              </w:rPr>
            </w:pPr>
            <w:r w:rsidRPr="00AE2703">
              <w:rPr>
                <w:rFonts w:eastAsia="Times New Roman"/>
                <w:b/>
                <w:bCs/>
                <w:sz w:val="22"/>
                <w:szCs w:val="22"/>
              </w:rPr>
              <w:t xml:space="preserve">1 нысаналы индикатор. </w:t>
            </w:r>
            <w:r w:rsidRPr="00AE2703">
              <w:rPr>
                <w:rFonts w:eastAsia="Times New Roman"/>
                <w:sz w:val="22"/>
                <w:szCs w:val="22"/>
              </w:rPr>
              <w:t>Республика бойынша 2022 жылдан бастап жинақтала</w:t>
            </w:r>
            <w:r w:rsidR="00D47D2D" w:rsidRPr="00AE2703">
              <w:rPr>
                <w:rFonts w:eastAsia="Times New Roman"/>
                <w:sz w:val="22"/>
                <w:szCs w:val="22"/>
              </w:rPr>
              <w:t xml:space="preserve"> </w:t>
            </w:r>
            <w:r w:rsidRPr="00AE2703">
              <w:rPr>
                <w:rFonts w:eastAsia="Times New Roman"/>
                <w:sz w:val="22"/>
                <w:szCs w:val="22"/>
              </w:rPr>
              <w:t>отырып</w:t>
            </w:r>
            <w:r w:rsidR="00D47D2D" w:rsidRPr="00AE2703">
              <w:rPr>
                <w:rFonts w:eastAsia="Times New Roman"/>
                <w:sz w:val="22"/>
                <w:szCs w:val="22"/>
              </w:rPr>
              <w:t xml:space="preserve"> </w:t>
            </w:r>
            <w:r w:rsidRPr="00AE2703">
              <w:rPr>
                <w:rFonts w:eastAsia="Times New Roman"/>
                <w:sz w:val="22"/>
                <w:szCs w:val="22"/>
              </w:rPr>
              <w:t>енгізілетін</w:t>
            </w:r>
            <w:r w:rsidR="00D47D2D" w:rsidRPr="00AE2703">
              <w:rPr>
                <w:rFonts w:eastAsia="Times New Roman"/>
                <w:sz w:val="22"/>
                <w:szCs w:val="22"/>
              </w:rPr>
              <w:t xml:space="preserve"> </w:t>
            </w:r>
            <w:r w:rsidRPr="00AE2703">
              <w:rPr>
                <w:rFonts w:eastAsia="Times New Roman"/>
                <w:sz w:val="22"/>
                <w:szCs w:val="22"/>
              </w:rPr>
              <w:t>электрқуаттарының</w:t>
            </w:r>
            <w:r w:rsidR="00D47D2D" w:rsidRPr="00AE2703">
              <w:rPr>
                <w:rFonts w:eastAsia="Times New Roman"/>
                <w:sz w:val="22"/>
                <w:szCs w:val="22"/>
              </w:rPr>
              <w:t xml:space="preserve"> </w:t>
            </w:r>
            <w:r w:rsidRPr="00AE2703">
              <w:rPr>
                <w:rFonts w:eastAsia="Times New Roman"/>
                <w:sz w:val="22"/>
                <w:szCs w:val="22"/>
              </w:rPr>
              <w:t>көлемі</w:t>
            </w:r>
          </w:p>
        </w:tc>
        <w:tc>
          <w:tcPr>
            <w:tcW w:w="1421" w:type="dxa"/>
            <w:tcBorders>
              <w:top w:val="nil"/>
              <w:left w:val="nil"/>
              <w:bottom w:val="single" w:sz="4" w:space="0" w:color="auto"/>
              <w:right w:val="single" w:sz="4" w:space="0" w:color="auto"/>
            </w:tcBorders>
            <w:vAlign w:val="center"/>
            <w:hideMark/>
          </w:tcPr>
          <w:p w:rsidR="000A3B94" w:rsidRPr="00AE2703" w:rsidRDefault="000A3B94" w:rsidP="00DE4F33">
            <w:pPr>
              <w:jc w:val="center"/>
              <w:rPr>
                <w:rFonts w:eastAsia="Times New Roman"/>
                <w:sz w:val="22"/>
                <w:szCs w:val="22"/>
              </w:rPr>
            </w:pPr>
            <w:r w:rsidRPr="00AE2703">
              <w:rPr>
                <w:rFonts w:eastAsia="Times New Roman"/>
                <w:sz w:val="22"/>
                <w:szCs w:val="22"/>
              </w:rPr>
              <w:t>ЭМ</w:t>
            </w:r>
          </w:p>
        </w:tc>
        <w:tc>
          <w:tcPr>
            <w:tcW w:w="1133" w:type="dxa"/>
            <w:tcBorders>
              <w:top w:val="nil"/>
              <w:left w:val="nil"/>
              <w:bottom w:val="single" w:sz="4" w:space="0" w:color="auto"/>
              <w:right w:val="single" w:sz="4" w:space="0" w:color="auto"/>
            </w:tcBorders>
            <w:vAlign w:val="center"/>
            <w:hideMark/>
          </w:tcPr>
          <w:p w:rsidR="000A3B94" w:rsidRPr="00AE2703" w:rsidRDefault="000A3B94" w:rsidP="00DE4F33">
            <w:pPr>
              <w:jc w:val="center"/>
              <w:rPr>
                <w:rFonts w:eastAsia="Times New Roman"/>
                <w:sz w:val="22"/>
                <w:szCs w:val="22"/>
              </w:rPr>
            </w:pPr>
            <w:r w:rsidRPr="00AE2703">
              <w:rPr>
                <w:rFonts w:eastAsia="Times New Roman"/>
                <w:sz w:val="22"/>
                <w:szCs w:val="22"/>
              </w:rPr>
              <w:t>ЭМ</w:t>
            </w:r>
          </w:p>
        </w:tc>
        <w:tc>
          <w:tcPr>
            <w:tcW w:w="992" w:type="dxa"/>
            <w:tcBorders>
              <w:top w:val="nil"/>
              <w:left w:val="nil"/>
              <w:bottom w:val="single" w:sz="4" w:space="0" w:color="auto"/>
              <w:right w:val="single" w:sz="4" w:space="0" w:color="auto"/>
            </w:tcBorders>
            <w:vAlign w:val="center"/>
            <w:hideMark/>
          </w:tcPr>
          <w:p w:rsidR="000A3B94" w:rsidRPr="00AE2703" w:rsidRDefault="000A3B94" w:rsidP="00DE4F33">
            <w:pPr>
              <w:jc w:val="center"/>
              <w:rPr>
                <w:rFonts w:eastAsia="Times New Roman"/>
                <w:sz w:val="22"/>
                <w:szCs w:val="22"/>
              </w:rPr>
            </w:pPr>
            <w:r w:rsidRPr="00AE2703">
              <w:rPr>
                <w:rFonts w:eastAsia="Times New Roman"/>
                <w:sz w:val="22"/>
                <w:szCs w:val="22"/>
              </w:rPr>
              <w:t>ГВт</w:t>
            </w:r>
          </w:p>
        </w:tc>
        <w:tc>
          <w:tcPr>
            <w:tcW w:w="1279" w:type="dxa"/>
            <w:tcBorders>
              <w:top w:val="nil"/>
              <w:left w:val="nil"/>
              <w:bottom w:val="single" w:sz="4" w:space="0" w:color="auto"/>
              <w:right w:val="single" w:sz="4" w:space="0" w:color="auto"/>
            </w:tcBorders>
            <w:vAlign w:val="center"/>
            <w:hideMark/>
          </w:tcPr>
          <w:p w:rsidR="000A3B94" w:rsidRPr="00AE2703" w:rsidRDefault="000A3B94" w:rsidP="00DE4F33">
            <w:pPr>
              <w:jc w:val="center"/>
              <w:rPr>
                <w:rFonts w:eastAsia="Times New Roman"/>
                <w:sz w:val="22"/>
                <w:szCs w:val="22"/>
              </w:rPr>
            </w:pPr>
            <w:r w:rsidRPr="00AE2703">
              <w:rPr>
                <w:rFonts w:eastAsia="Times New Roman"/>
                <w:sz w:val="22"/>
                <w:szCs w:val="22"/>
              </w:rPr>
              <w:t>1,68</w:t>
            </w:r>
          </w:p>
        </w:tc>
        <w:tc>
          <w:tcPr>
            <w:tcW w:w="1417" w:type="dxa"/>
            <w:tcBorders>
              <w:top w:val="nil"/>
              <w:left w:val="nil"/>
              <w:bottom w:val="single" w:sz="4" w:space="0" w:color="auto"/>
              <w:right w:val="single" w:sz="4" w:space="0" w:color="auto"/>
            </w:tcBorders>
            <w:vAlign w:val="center"/>
            <w:hideMark/>
          </w:tcPr>
          <w:p w:rsidR="000A3B94" w:rsidRPr="00AE2703" w:rsidRDefault="000A3B94" w:rsidP="00DE4F33">
            <w:pPr>
              <w:jc w:val="center"/>
              <w:rPr>
                <w:rFonts w:eastAsia="Times New Roman"/>
                <w:sz w:val="22"/>
                <w:szCs w:val="22"/>
              </w:rPr>
            </w:pPr>
            <w:r w:rsidRPr="00AE2703">
              <w:rPr>
                <w:rFonts w:eastAsia="Times New Roman"/>
                <w:sz w:val="22"/>
                <w:szCs w:val="22"/>
              </w:rPr>
              <w:t>2,3</w:t>
            </w:r>
          </w:p>
        </w:tc>
        <w:tc>
          <w:tcPr>
            <w:tcW w:w="1310" w:type="dxa"/>
            <w:tcBorders>
              <w:top w:val="single" w:sz="4" w:space="0" w:color="auto"/>
              <w:left w:val="nil"/>
              <w:bottom w:val="single" w:sz="4" w:space="0" w:color="auto"/>
              <w:right w:val="single" w:sz="4" w:space="0" w:color="auto"/>
            </w:tcBorders>
            <w:vAlign w:val="center"/>
            <w:hideMark/>
          </w:tcPr>
          <w:p w:rsidR="000A3B94" w:rsidRPr="00AE2703" w:rsidRDefault="000A3B94" w:rsidP="00DE4F33">
            <w:pPr>
              <w:jc w:val="center"/>
              <w:rPr>
                <w:rFonts w:eastAsia="Times New Roman"/>
                <w:sz w:val="22"/>
                <w:szCs w:val="22"/>
              </w:rPr>
            </w:pPr>
            <w:r w:rsidRPr="00AE2703">
              <w:rPr>
                <w:rFonts w:eastAsia="Times New Roman"/>
                <w:sz w:val="22"/>
                <w:szCs w:val="22"/>
              </w:rPr>
              <w:t>5,1</w:t>
            </w:r>
          </w:p>
        </w:tc>
        <w:tc>
          <w:tcPr>
            <w:tcW w:w="1242" w:type="dxa"/>
            <w:tcBorders>
              <w:top w:val="single" w:sz="4" w:space="0" w:color="auto"/>
              <w:left w:val="nil"/>
              <w:bottom w:val="single" w:sz="4" w:space="0" w:color="auto"/>
              <w:right w:val="single" w:sz="4" w:space="0" w:color="auto"/>
            </w:tcBorders>
            <w:vAlign w:val="center"/>
            <w:hideMark/>
          </w:tcPr>
          <w:p w:rsidR="000A3B94" w:rsidRPr="00AE2703" w:rsidRDefault="000A3B94" w:rsidP="00DE4F33">
            <w:pPr>
              <w:jc w:val="center"/>
              <w:rPr>
                <w:rFonts w:eastAsia="Times New Roman"/>
                <w:sz w:val="22"/>
                <w:szCs w:val="22"/>
              </w:rPr>
            </w:pPr>
            <w:r w:rsidRPr="00AE2703">
              <w:rPr>
                <w:rFonts w:eastAsia="Times New Roman"/>
                <w:sz w:val="22"/>
                <w:szCs w:val="22"/>
              </w:rPr>
              <w:t>6,4</w:t>
            </w:r>
          </w:p>
        </w:tc>
        <w:tc>
          <w:tcPr>
            <w:tcW w:w="1205" w:type="dxa"/>
            <w:tcBorders>
              <w:top w:val="single" w:sz="4" w:space="0" w:color="auto"/>
              <w:left w:val="nil"/>
              <w:bottom w:val="single" w:sz="4" w:space="0" w:color="auto"/>
              <w:right w:val="single" w:sz="4" w:space="0" w:color="auto"/>
            </w:tcBorders>
            <w:vAlign w:val="center"/>
            <w:hideMark/>
          </w:tcPr>
          <w:p w:rsidR="000A3B94" w:rsidRPr="00AE2703" w:rsidRDefault="000A3B94" w:rsidP="00DE4F33">
            <w:pPr>
              <w:jc w:val="center"/>
              <w:rPr>
                <w:rFonts w:eastAsia="Times New Roman"/>
                <w:sz w:val="22"/>
                <w:szCs w:val="22"/>
              </w:rPr>
            </w:pPr>
            <w:r w:rsidRPr="00AE2703">
              <w:rPr>
                <w:rFonts w:eastAsia="Times New Roman"/>
                <w:sz w:val="22"/>
                <w:szCs w:val="22"/>
              </w:rPr>
              <w:t>8,5</w:t>
            </w:r>
          </w:p>
        </w:tc>
        <w:tc>
          <w:tcPr>
            <w:tcW w:w="1315" w:type="dxa"/>
            <w:tcBorders>
              <w:top w:val="single" w:sz="4" w:space="0" w:color="auto"/>
              <w:left w:val="nil"/>
              <w:bottom w:val="single" w:sz="4" w:space="0" w:color="auto"/>
              <w:right w:val="single" w:sz="4" w:space="0" w:color="auto"/>
            </w:tcBorders>
            <w:vAlign w:val="center"/>
            <w:hideMark/>
          </w:tcPr>
          <w:p w:rsidR="000A3B94" w:rsidRPr="00AE2703" w:rsidRDefault="000A3B94" w:rsidP="00DE4F33">
            <w:pPr>
              <w:jc w:val="center"/>
              <w:rPr>
                <w:rFonts w:eastAsia="Times New Roman"/>
                <w:sz w:val="22"/>
                <w:szCs w:val="22"/>
              </w:rPr>
            </w:pPr>
            <w:r w:rsidRPr="00AE2703">
              <w:rPr>
                <w:rFonts w:eastAsia="Times New Roman"/>
                <w:sz w:val="22"/>
                <w:szCs w:val="22"/>
              </w:rPr>
              <w:t>11,7</w:t>
            </w:r>
          </w:p>
        </w:tc>
        <w:tc>
          <w:tcPr>
            <w:tcW w:w="1274" w:type="dxa"/>
            <w:tcBorders>
              <w:top w:val="single" w:sz="4" w:space="0" w:color="auto"/>
              <w:left w:val="nil"/>
              <w:bottom w:val="single" w:sz="4" w:space="0" w:color="auto"/>
              <w:right w:val="single" w:sz="4" w:space="0" w:color="auto"/>
            </w:tcBorders>
            <w:vAlign w:val="center"/>
            <w:hideMark/>
          </w:tcPr>
          <w:p w:rsidR="000A3B94" w:rsidRPr="00AE2703" w:rsidRDefault="000A3B94" w:rsidP="00DE4F33">
            <w:pPr>
              <w:jc w:val="center"/>
              <w:rPr>
                <w:rFonts w:eastAsia="Times New Roman"/>
                <w:sz w:val="22"/>
                <w:szCs w:val="22"/>
              </w:rPr>
            </w:pPr>
            <w:r w:rsidRPr="00AE2703">
              <w:rPr>
                <w:rFonts w:eastAsia="Times New Roman"/>
                <w:sz w:val="22"/>
                <w:szCs w:val="22"/>
              </w:rPr>
              <w:t> </w:t>
            </w:r>
          </w:p>
        </w:tc>
      </w:tr>
      <w:tr w:rsidR="000A3B94" w:rsidRPr="00DE4F33" w:rsidTr="000A3B94">
        <w:trPr>
          <w:trHeight w:val="300"/>
        </w:trPr>
        <w:tc>
          <w:tcPr>
            <w:tcW w:w="15560" w:type="dxa"/>
            <w:gridSpan w:val="11"/>
            <w:tcBorders>
              <w:top w:val="single" w:sz="4" w:space="0" w:color="auto"/>
              <w:left w:val="single" w:sz="4" w:space="0" w:color="auto"/>
              <w:bottom w:val="single" w:sz="4" w:space="0" w:color="auto"/>
              <w:right w:val="single" w:sz="4" w:space="0" w:color="auto"/>
            </w:tcBorders>
            <w:hideMark/>
          </w:tcPr>
          <w:p w:rsidR="000A3B94" w:rsidRPr="00AE2703" w:rsidRDefault="000A3B94" w:rsidP="00DE4F33">
            <w:pPr>
              <w:jc w:val="center"/>
              <w:rPr>
                <w:rFonts w:eastAsia="Times New Roman"/>
                <w:b/>
                <w:bCs/>
                <w:sz w:val="22"/>
                <w:szCs w:val="22"/>
              </w:rPr>
            </w:pPr>
            <w:r w:rsidRPr="00AE2703">
              <w:rPr>
                <w:rFonts w:eastAsia="Times New Roman"/>
                <w:b/>
                <w:bCs/>
                <w:sz w:val="22"/>
                <w:szCs w:val="22"/>
              </w:rPr>
              <w:t>2 БАҒЫТ: ЖАҢА ӨСУ НҮКТЕЛЕРІ</w:t>
            </w:r>
          </w:p>
        </w:tc>
      </w:tr>
      <w:tr w:rsidR="00D47D2D" w:rsidRPr="00DE4F33" w:rsidTr="000A3B94">
        <w:trPr>
          <w:trHeight w:val="345"/>
        </w:trPr>
        <w:tc>
          <w:tcPr>
            <w:tcW w:w="2972" w:type="dxa"/>
            <w:tcBorders>
              <w:top w:val="single" w:sz="4" w:space="0" w:color="auto"/>
              <w:left w:val="single" w:sz="4" w:space="0" w:color="auto"/>
              <w:bottom w:val="single" w:sz="4" w:space="0" w:color="auto"/>
              <w:right w:val="single" w:sz="4" w:space="0" w:color="auto"/>
            </w:tcBorders>
            <w:vAlign w:val="center"/>
            <w:hideMark/>
          </w:tcPr>
          <w:p w:rsidR="00D47D2D" w:rsidRPr="00AE2703" w:rsidRDefault="00D47D2D" w:rsidP="00DE4F33">
            <w:pPr>
              <w:rPr>
                <w:rFonts w:eastAsia="Times New Roman"/>
                <w:b/>
                <w:bCs/>
                <w:sz w:val="22"/>
                <w:szCs w:val="22"/>
              </w:rPr>
            </w:pPr>
            <w:r w:rsidRPr="00AE2703">
              <w:rPr>
                <w:rFonts w:eastAsia="Times New Roman"/>
                <w:b/>
                <w:bCs/>
                <w:sz w:val="22"/>
                <w:szCs w:val="22"/>
              </w:rPr>
              <w:t>Қаржылық ресурстар</w:t>
            </w:r>
          </w:p>
        </w:tc>
        <w:tc>
          <w:tcPr>
            <w:tcW w:w="1421" w:type="dxa"/>
            <w:tcBorders>
              <w:top w:val="single" w:sz="4" w:space="0" w:color="auto"/>
              <w:left w:val="nil"/>
              <w:bottom w:val="single" w:sz="4" w:space="0" w:color="auto"/>
              <w:right w:val="single" w:sz="4" w:space="0" w:color="auto"/>
            </w:tcBorders>
            <w:vAlign w:val="center"/>
            <w:hideMark/>
          </w:tcPr>
          <w:p w:rsidR="00D47D2D" w:rsidRPr="00AE2703" w:rsidRDefault="00D47D2D" w:rsidP="00DE4F33">
            <w:pPr>
              <w:rPr>
                <w:rFonts w:eastAsia="Times New Roman"/>
                <w:b/>
                <w:bCs/>
                <w:i/>
                <w:iCs/>
                <w:sz w:val="22"/>
                <w:szCs w:val="22"/>
              </w:rPr>
            </w:pPr>
            <w:r w:rsidRPr="00AE2703">
              <w:rPr>
                <w:rFonts w:eastAsia="Times New Roman"/>
                <w:b/>
                <w:bCs/>
                <w:i/>
                <w:iCs/>
                <w:sz w:val="22"/>
                <w:szCs w:val="22"/>
              </w:rPr>
              <w:t> </w:t>
            </w:r>
          </w:p>
        </w:tc>
        <w:tc>
          <w:tcPr>
            <w:tcW w:w="1133" w:type="dxa"/>
            <w:tcBorders>
              <w:top w:val="single" w:sz="4" w:space="0" w:color="auto"/>
              <w:left w:val="nil"/>
              <w:bottom w:val="single" w:sz="4" w:space="0" w:color="auto"/>
              <w:right w:val="single" w:sz="4" w:space="0" w:color="auto"/>
            </w:tcBorders>
            <w:vAlign w:val="center"/>
            <w:hideMark/>
          </w:tcPr>
          <w:p w:rsidR="00D47D2D" w:rsidRPr="00AE2703" w:rsidRDefault="00D47D2D" w:rsidP="00DE4F33">
            <w:pPr>
              <w:rPr>
                <w:rFonts w:eastAsia="Times New Roman"/>
                <w:b/>
                <w:bCs/>
                <w:i/>
                <w:iCs/>
                <w:sz w:val="22"/>
                <w:szCs w:val="22"/>
              </w:rPr>
            </w:pPr>
            <w:r w:rsidRPr="00AE2703">
              <w:rPr>
                <w:rFonts w:eastAsia="Times New Roman"/>
                <w:b/>
                <w:bCs/>
                <w:i/>
                <w:iCs/>
                <w:sz w:val="22"/>
                <w:szCs w:val="22"/>
              </w:rPr>
              <w:t> </w:t>
            </w:r>
          </w:p>
        </w:tc>
        <w:tc>
          <w:tcPr>
            <w:tcW w:w="992" w:type="dxa"/>
            <w:tcBorders>
              <w:top w:val="single" w:sz="4" w:space="0" w:color="auto"/>
              <w:left w:val="nil"/>
              <w:bottom w:val="single" w:sz="4" w:space="0" w:color="auto"/>
              <w:right w:val="single" w:sz="4" w:space="0" w:color="auto"/>
            </w:tcBorders>
            <w:vAlign w:val="center"/>
            <w:hideMark/>
          </w:tcPr>
          <w:p w:rsidR="00D47D2D" w:rsidRPr="00AE2703" w:rsidRDefault="00D47D2D" w:rsidP="00DE4F33">
            <w:pPr>
              <w:rPr>
                <w:rFonts w:eastAsia="Times New Roman"/>
                <w:b/>
                <w:bCs/>
                <w:i/>
                <w:iCs/>
                <w:sz w:val="22"/>
                <w:szCs w:val="22"/>
              </w:rPr>
            </w:pPr>
            <w:r w:rsidRPr="00AE2703">
              <w:rPr>
                <w:rFonts w:eastAsia="Times New Roman"/>
                <w:b/>
                <w:bCs/>
                <w:i/>
                <w:iCs/>
                <w:sz w:val="22"/>
                <w:szCs w:val="22"/>
              </w:rPr>
              <w:t> </w:t>
            </w:r>
            <w:r w:rsidRPr="00AE2703">
              <w:rPr>
                <w:rFonts w:eastAsia="Times New Roman"/>
                <w:b/>
                <w:sz w:val="22"/>
                <w:szCs w:val="22"/>
              </w:rPr>
              <w:t>млн.теңге</w:t>
            </w:r>
          </w:p>
        </w:tc>
        <w:tc>
          <w:tcPr>
            <w:tcW w:w="1279" w:type="dxa"/>
            <w:tcBorders>
              <w:top w:val="single" w:sz="4" w:space="0" w:color="auto"/>
              <w:left w:val="nil"/>
              <w:bottom w:val="single" w:sz="4" w:space="0" w:color="auto"/>
              <w:right w:val="single" w:sz="4" w:space="0" w:color="auto"/>
            </w:tcBorders>
            <w:vAlign w:val="center"/>
            <w:hideMark/>
          </w:tcPr>
          <w:p w:rsidR="00D47D2D" w:rsidRPr="00AE2703" w:rsidRDefault="00D47D2D" w:rsidP="00CE764E">
            <w:pPr>
              <w:jc w:val="center"/>
              <w:rPr>
                <w:b/>
                <w:bCs/>
                <w:i/>
                <w:iCs/>
                <w:sz w:val="24"/>
                <w:szCs w:val="24"/>
              </w:rPr>
            </w:pPr>
            <w:r w:rsidRPr="00AE2703">
              <w:rPr>
                <w:b/>
                <w:bCs/>
                <w:i/>
                <w:iCs/>
                <w:sz w:val="24"/>
                <w:szCs w:val="24"/>
              </w:rPr>
              <w:t>15,0</w:t>
            </w:r>
          </w:p>
        </w:tc>
        <w:tc>
          <w:tcPr>
            <w:tcW w:w="1417" w:type="dxa"/>
            <w:tcBorders>
              <w:top w:val="single" w:sz="4" w:space="0" w:color="auto"/>
              <w:left w:val="nil"/>
              <w:bottom w:val="single" w:sz="4" w:space="0" w:color="auto"/>
              <w:right w:val="single" w:sz="4" w:space="0" w:color="auto"/>
            </w:tcBorders>
            <w:vAlign w:val="center"/>
            <w:hideMark/>
          </w:tcPr>
          <w:p w:rsidR="00D47D2D" w:rsidRPr="00AE2703" w:rsidRDefault="00D47D2D" w:rsidP="00CE764E">
            <w:pPr>
              <w:jc w:val="center"/>
              <w:rPr>
                <w:b/>
                <w:bCs/>
                <w:i/>
                <w:iCs/>
                <w:sz w:val="24"/>
                <w:szCs w:val="24"/>
              </w:rPr>
            </w:pPr>
            <w:r w:rsidRPr="00AE2703">
              <w:rPr>
                <w:b/>
                <w:bCs/>
                <w:i/>
                <w:iCs/>
                <w:sz w:val="24"/>
                <w:szCs w:val="24"/>
              </w:rPr>
              <w:t>59,0</w:t>
            </w:r>
          </w:p>
        </w:tc>
        <w:tc>
          <w:tcPr>
            <w:tcW w:w="1310" w:type="dxa"/>
            <w:tcBorders>
              <w:top w:val="single" w:sz="4" w:space="0" w:color="auto"/>
              <w:left w:val="nil"/>
              <w:bottom w:val="single" w:sz="4" w:space="0" w:color="auto"/>
              <w:right w:val="single" w:sz="4" w:space="0" w:color="auto"/>
            </w:tcBorders>
            <w:vAlign w:val="center"/>
            <w:hideMark/>
          </w:tcPr>
          <w:p w:rsidR="00D47D2D" w:rsidRPr="00AE2703" w:rsidRDefault="00D47D2D" w:rsidP="00CE764E">
            <w:pPr>
              <w:jc w:val="center"/>
              <w:rPr>
                <w:b/>
                <w:bCs/>
                <w:i/>
                <w:iCs/>
                <w:sz w:val="24"/>
                <w:szCs w:val="24"/>
              </w:rPr>
            </w:pPr>
            <w:r w:rsidRPr="00AE2703">
              <w:rPr>
                <w:b/>
                <w:bCs/>
                <w:i/>
                <w:iCs/>
                <w:sz w:val="24"/>
                <w:szCs w:val="24"/>
              </w:rPr>
              <w:t>34,0</w:t>
            </w:r>
          </w:p>
        </w:tc>
        <w:tc>
          <w:tcPr>
            <w:tcW w:w="1242" w:type="dxa"/>
            <w:tcBorders>
              <w:top w:val="single" w:sz="4" w:space="0" w:color="auto"/>
              <w:left w:val="nil"/>
              <w:bottom w:val="single" w:sz="4" w:space="0" w:color="auto"/>
              <w:right w:val="single" w:sz="4" w:space="0" w:color="auto"/>
            </w:tcBorders>
            <w:vAlign w:val="center"/>
            <w:hideMark/>
          </w:tcPr>
          <w:p w:rsidR="00D47D2D" w:rsidRPr="00AE2703" w:rsidRDefault="00D47D2D" w:rsidP="00CE764E">
            <w:pPr>
              <w:jc w:val="center"/>
              <w:rPr>
                <w:b/>
                <w:bCs/>
                <w:i/>
                <w:iCs/>
                <w:sz w:val="24"/>
                <w:szCs w:val="24"/>
              </w:rPr>
            </w:pPr>
            <w:r w:rsidRPr="00AE2703">
              <w:rPr>
                <w:b/>
                <w:bCs/>
                <w:i/>
                <w:iCs/>
                <w:sz w:val="24"/>
                <w:szCs w:val="24"/>
              </w:rPr>
              <w:t>10,0</w:t>
            </w:r>
          </w:p>
        </w:tc>
        <w:tc>
          <w:tcPr>
            <w:tcW w:w="1205" w:type="dxa"/>
            <w:tcBorders>
              <w:top w:val="single" w:sz="4" w:space="0" w:color="auto"/>
              <w:left w:val="nil"/>
              <w:bottom w:val="single" w:sz="4" w:space="0" w:color="auto"/>
              <w:right w:val="single" w:sz="4" w:space="0" w:color="auto"/>
            </w:tcBorders>
            <w:vAlign w:val="center"/>
            <w:hideMark/>
          </w:tcPr>
          <w:p w:rsidR="00D47D2D" w:rsidRPr="00AE2703" w:rsidRDefault="00D47D2D" w:rsidP="00CE764E">
            <w:pPr>
              <w:jc w:val="center"/>
              <w:rPr>
                <w:b/>
                <w:bCs/>
                <w:i/>
                <w:iCs/>
                <w:sz w:val="24"/>
                <w:szCs w:val="24"/>
              </w:rPr>
            </w:pPr>
            <w:r w:rsidRPr="00AE2703">
              <w:rPr>
                <w:b/>
                <w:bCs/>
                <w:i/>
                <w:iCs/>
                <w:sz w:val="24"/>
                <w:szCs w:val="24"/>
              </w:rPr>
              <w:t>0,0</w:t>
            </w:r>
          </w:p>
        </w:tc>
        <w:tc>
          <w:tcPr>
            <w:tcW w:w="1315" w:type="dxa"/>
            <w:tcBorders>
              <w:top w:val="single" w:sz="4" w:space="0" w:color="auto"/>
              <w:left w:val="nil"/>
              <w:bottom w:val="single" w:sz="4" w:space="0" w:color="auto"/>
              <w:right w:val="single" w:sz="4" w:space="0" w:color="auto"/>
            </w:tcBorders>
            <w:vAlign w:val="center"/>
            <w:hideMark/>
          </w:tcPr>
          <w:p w:rsidR="00D47D2D" w:rsidRPr="00AE2703" w:rsidRDefault="00D47D2D" w:rsidP="00CE764E">
            <w:pPr>
              <w:jc w:val="center"/>
              <w:rPr>
                <w:b/>
                <w:bCs/>
                <w:i/>
                <w:iCs/>
                <w:sz w:val="24"/>
                <w:szCs w:val="24"/>
              </w:rPr>
            </w:pPr>
            <w:r w:rsidRPr="00AE2703">
              <w:rPr>
                <w:b/>
                <w:bCs/>
                <w:i/>
                <w:iCs/>
                <w:sz w:val="24"/>
                <w:szCs w:val="24"/>
              </w:rPr>
              <w:t>0,0</w:t>
            </w:r>
          </w:p>
        </w:tc>
        <w:tc>
          <w:tcPr>
            <w:tcW w:w="1274" w:type="dxa"/>
            <w:tcBorders>
              <w:top w:val="single" w:sz="4" w:space="0" w:color="auto"/>
              <w:left w:val="nil"/>
              <w:bottom w:val="single" w:sz="4" w:space="0" w:color="auto"/>
              <w:right w:val="single" w:sz="4" w:space="0" w:color="auto"/>
            </w:tcBorders>
            <w:vAlign w:val="center"/>
            <w:hideMark/>
          </w:tcPr>
          <w:p w:rsidR="00D47D2D" w:rsidRPr="00AE2703" w:rsidRDefault="00D47D2D" w:rsidP="00CE764E">
            <w:pPr>
              <w:jc w:val="center"/>
              <w:rPr>
                <w:b/>
                <w:bCs/>
                <w:i/>
                <w:iCs/>
                <w:sz w:val="24"/>
                <w:szCs w:val="24"/>
              </w:rPr>
            </w:pPr>
            <w:r w:rsidRPr="00AE2703">
              <w:rPr>
                <w:b/>
                <w:bCs/>
                <w:i/>
                <w:iCs/>
                <w:sz w:val="24"/>
                <w:szCs w:val="24"/>
              </w:rPr>
              <w:t>0,0</w:t>
            </w:r>
          </w:p>
        </w:tc>
      </w:tr>
      <w:tr w:rsidR="00D47D2D" w:rsidRPr="00DE4F33" w:rsidTr="000A3B94">
        <w:trPr>
          <w:trHeight w:val="1320"/>
        </w:trPr>
        <w:tc>
          <w:tcPr>
            <w:tcW w:w="2972" w:type="dxa"/>
            <w:tcBorders>
              <w:top w:val="nil"/>
              <w:left w:val="single" w:sz="4" w:space="0" w:color="auto"/>
              <w:bottom w:val="single" w:sz="4" w:space="0" w:color="auto"/>
              <w:right w:val="single" w:sz="4" w:space="0" w:color="auto"/>
            </w:tcBorders>
            <w:vAlign w:val="center"/>
            <w:hideMark/>
          </w:tcPr>
          <w:p w:rsidR="00D47D2D" w:rsidRPr="00AE2703" w:rsidRDefault="00633EA2" w:rsidP="00DE4F33">
            <w:pPr>
              <w:rPr>
                <w:rFonts w:eastAsia="Times New Roman"/>
                <w:b/>
                <w:bCs/>
                <w:sz w:val="22"/>
                <w:szCs w:val="22"/>
              </w:rPr>
            </w:pPr>
            <w:r w:rsidRPr="00AE2703">
              <w:rPr>
                <w:rFonts w:eastAsia="Times New Roman"/>
                <w:b/>
                <w:bCs/>
                <w:sz w:val="22"/>
                <w:szCs w:val="22"/>
              </w:rPr>
              <w:t>ТҰИ</w:t>
            </w:r>
            <w:r w:rsidR="00D47D2D" w:rsidRPr="00AE2703">
              <w:rPr>
                <w:rFonts w:eastAsia="Times New Roman"/>
                <w:b/>
                <w:bCs/>
                <w:sz w:val="22"/>
                <w:szCs w:val="22"/>
              </w:rPr>
              <w:t xml:space="preserve"> 26</w:t>
            </w:r>
            <w:r w:rsidR="00D47D2D" w:rsidRPr="00AE2703">
              <w:rPr>
                <w:rFonts w:eastAsia="Times New Roman"/>
                <w:b/>
                <w:bCs/>
                <w:sz w:val="22"/>
                <w:szCs w:val="22"/>
              </w:rPr>
              <w:br/>
            </w:r>
            <w:r w:rsidR="00D47D2D" w:rsidRPr="00AE2703">
              <w:rPr>
                <w:rFonts w:eastAsia="Times New Roman"/>
                <w:sz w:val="22"/>
                <w:szCs w:val="22"/>
              </w:rPr>
              <w:t>Облыс бойынша орналастыру орындарымен қызмет көрсетілген ішкі туристер саны</w:t>
            </w:r>
          </w:p>
        </w:tc>
        <w:tc>
          <w:tcPr>
            <w:tcW w:w="1421" w:type="dxa"/>
            <w:tcBorders>
              <w:top w:val="nil"/>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Облыс әкімінің орынбасары, ТБ басшысы</w:t>
            </w:r>
          </w:p>
        </w:tc>
        <w:tc>
          <w:tcPr>
            <w:tcW w:w="1133" w:type="dxa"/>
            <w:tcBorders>
              <w:top w:val="nil"/>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СЖА ҰСБ</w:t>
            </w:r>
          </w:p>
        </w:tc>
        <w:tc>
          <w:tcPr>
            <w:tcW w:w="992" w:type="dxa"/>
            <w:tcBorders>
              <w:top w:val="nil"/>
              <w:left w:val="nil"/>
              <w:bottom w:val="single" w:sz="4" w:space="0" w:color="auto"/>
              <w:right w:val="single" w:sz="4" w:space="0" w:color="auto"/>
            </w:tcBorders>
            <w:vAlign w:val="center"/>
            <w:hideMark/>
          </w:tcPr>
          <w:p w:rsidR="00D47D2D" w:rsidRPr="00AE2703" w:rsidRDefault="00D47D2D" w:rsidP="00D47D2D">
            <w:pPr>
              <w:jc w:val="center"/>
              <w:rPr>
                <w:rFonts w:eastAsia="Times New Roman"/>
                <w:sz w:val="22"/>
                <w:szCs w:val="22"/>
              </w:rPr>
            </w:pPr>
            <w:r w:rsidRPr="00AE2703">
              <w:rPr>
                <w:rFonts w:eastAsia="Times New Roman"/>
                <w:sz w:val="22"/>
                <w:szCs w:val="22"/>
              </w:rPr>
              <w:t>млн. адам</w:t>
            </w:r>
          </w:p>
        </w:tc>
        <w:tc>
          <w:tcPr>
            <w:tcW w:w="1279" w:type="dxa"/>
            <w:tcBorders>
              <w:top w:val="nil"/>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0,40</w:t>
            </w:r>
          </w:p>
        </w:tc>
        <w:tc>
          <w:tcPr>
            <w:tcW w:w="1417" w:type="dxa"/>
            <w:tcBorders>
              <w:top w:val="nil"/>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0,51</w:t>
            </w:r>
          </w:p>
        </w:tc>
        <w:tc>
          <w:tcPr>
            <w:tcW w:w="1310" w:type="dxa"/>
            <w:tcBorders>
              <w:top w:val="single" w:sz="4" w:space="0" w:color="auto"/>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0,53</w:t>
            </w:r>
          </w:p>
        </w:tc>
        <w:tc>
          <w:tcPr>
            <w:tcW w:w="1242" w:type="dxa"/>
            <w:tcBorders>
              <w:top w:val="single" w:sz="4" w:space="0" w:color="auto"/>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0,56</w:t>
            </w:r>
          </w:p>
        </w:tc>
        <w:tc>
          <w:tcPr>
            <w:tcW w:w="1205" w:type="dxa"/>
            <w:tcBorders>
              <w:top w:val="single" w:sz="4" w:space="0" w:color="auto"/>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0,59</w:t>
            </w:r>
          </w:p>
        </w:tc>
        <w:tc>
          <w:tcPr>
            <w:tcW w:w="1315" w:type="dxa"/>
            <w:tcBorders>
              <w:top w:val="single" w:sz="4" w:space="0" w:color="auto"/>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0,61</w:t>
            </w:r>
          </w:p>
        </w:tc>
        <w:tc>
          <w:tcPr>
            <w:tcW w:w="1274" w:type="dxa"/>
            <w:tcBorders>
              <w:top w:val="single" w:sz="4" w:space="0" w:color="auto"/>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0,64</w:t>
            </w:r>
          </w:p>
        </w:tc>
      </w:tr>
      <w:tr w:rsidR="0041685C" w:rsidRPr="00DE4F33" w:rsidTr="00FB5044">
        <w:trPr>
          <w:trHeight w:val="420"/>
        </w:trPr>
        <w:tc>
          <w:tcPr>
            <w:tcW w:w="2972" w:type="dxa"/>
            <w:tcBorders>
              <w:top w:val="nil"/>
              <w:left w:val="single" w:sz="4" w:space="0" w:color="auto"/>
              <w:bottom w:val="single" w:sz="4" w:space="0" w:color="auto"/>
              <w:right w:val="single" w:sz="4" w:space="0" w:color="auto"/>
            </w:tcBorders>
            <w:vAlign w:val="center"/>
            <w:hideMark/>
          </w:tcPr>
          <w:p w:rsidR="0041685C" w:rsidRPr="00AE2703" w:rsidRDefault="0041685C" w:rsidP="00CE764E">
            <w:pPr>
              <w:rPr>
                <w:rFonts w:eastAsia="Times New Roman"/>
                <w:i/>
                <w:iCs/>
                <w:sz w:val="24"/>
                <w:szCs w:val="24"/>
              </w:rPr>
            </w:pPr>
            <w:r w:rsidRPr="00AE2703">
              <w:rPr>
                <w:rFonts w:eastAsia="Times New Roman"/>
                <w:i/>
                <w:iCs/>
                <w:sz w:val="24"/>
                <w:szCs w:val="24"/>
              </w:rPr>
              <w:t>аудан бойынша</w:t>
            </w:r>
          </w:p>
        </w:tc>
        <w:tc>
          <w:tcPr>
            <w:tcW w:w="1421" w:type="dxa"/>
            <w:tcBorders>
              <w:top w:val="nil"/>
              <w:left w:val="nil"/>
              <w:bottom w:val="single" w:sz="4" w:space="0" w:color="auto"/>
              <w:right w:val="single" w:sz="4" w:space="0" w:color="auto"/>
            </w:tcBorders>
            <w:vAlign w:val="center"/>
            <w:hideMark/>
          </w:tcPr>
          <w:p w:rsidR="0041685C" w:rsidRPr="00AE2703" w:rsidRDefault="0041685C" w:rsidP="00FB5044">
            <w:pPr>
              <w:jc w:val="center"/>
              <w:rPr>
                <w:rFonts w:eastAsia="Times New Roman"/>
                <w:i/>
                <w:iCs/>
                <w:sz w:val="22"/>
                <w:szCs w:val="22"/>
              </w:rPr>
            </w:pPr>
            <w:r w:rsidRPr="00AE2703">
              <w:rPr>
                <w:rFonts w:eastAsia="Times New Roman"/>
                <w:i/>
                <w:iCs/>
                <w:sz w:val="22"/>
                <w:szCs w:val="22"/>
              </w:rPr>
              <w:t> </w:t>
            </w:r>
            <w:r w:rsidRPr="00AE2703">
              <w:rPr>
                <w:rFonts w:eastAsia="Times New Roman"/>
                <w:sz w:val="22"/>
                <w:szCs w:val="22"/>
              </w:rPr>
              <w:t>аудан әкімінің орынбасары, КБ</w:t>
            </w:r>
          </w:p>
        </w:tc>
        <w:tc>
          <w:tcPr>
            <w:tcW w:w="1133" w:type="dxa"/>
            <w:tcBorders>
              <w:top w:val="nil"/>
              <w:left w:val="nil"/>
              <w:bottom w:val="single" w:sz="4" w:space="0" w:color="auto"/>
              <w:right w:val="single" w:sz="4" w:space="0" w:color="auto"/>
            </w:tcBorders>
            <w:vAlign w:val="center"/>
            <w:hideMark/>
          </w:tcPr>
          <w:p w:rsidR="0041685C" w:rsidRPr="00AE2703" w:rsidRDefault="0041685C" w:rsidP="00DE4F33">
            <w:pPr>
              <w:jc w:val="center"/>
              <w:rPr>
                <w:rFonts w:eastAsia="Times New Roman"/>
                <w:i/>
                <w:iCs/>
                <w:sz w:val="22"/>
                <w:szCs w:val="22"/>
              </w:rPr>
            </w:pPr>
            <w:r w:rsidRPr="00AE2703">
              <w:rPr>
                <w:rFonts w:eastAsia="Times New Roman"/>
                <w:sz w:val="22"/>
                <w:szCs w:val="22"/>
              </w:rPr>
              <w:t>СЖА ҰСБ</w:t>
            </w:r>
            <w:r w:rsidRPr="00AE2703">
              <w:rPr>
                <w:rFonts w:eastAsia="Times New Roman"/>
                <w:i/>
                <w:iCs/>
                <w:sz w:val="22"/>
                <w:szCs w:val="22"/>
              </w:rPr>
              <w:t> </w:t>
            </w:r>
          </w:p>
        </w:tc>
        <w:tc>
          <w:tcPr>
            <w:tcW w:w="992" w:type="dxa"/>
            <w:tcBorders>
              <w:top w:val="nil"/>
              <w:left w:val="nil"/>
              <w:bottom w:val="single" w:sz="4" w:space="0" w:color="auto"/>
              <w:right w:val="single" w:sz="4" w:space="0" w:color="auto"/>
            </w:tcBorders>
            <w:vAlign w:val="center"/>
            <w:hideMark/>
          </w:tcPr>
          <w:p w:rsidR="0041685C" w:rsidRPr="00AE2703" w:rsidRDefault="0041685C" w:rsidP="00DE4F33">
            <w:pPr>
              <w:jc w:val="center"/>
              <w:rPr>
                <w:rFonts w:eastAsia="Times New Roman"/>
                <w:i/>
                <w:iCs/>
                <w:sz w:val="22"/>
                <w:szCs w:val="22"/>
              </w:rPr>
            </w:pPr>
            <w:r w:rsidRPr="00AE2703">
              <w:rPr>
                <w:rFonts w:eastAsia="Times New Roman"/>
                <w:i/>
                <w:iCs/>
                <w:sz w:val="22"/>
                <w:szCs w:val="22"/>
              </w:rPr>
              <w:t>мың адам</w:t>
            </w:r>
          </w:p>
        </w:tc>
        <w:tc>
          <w:tcPr>
            <w:tcW w:w="1279" w:type="dxa"/>
            <w:tcBorders>
              <w:top w:val="nil"/>
              <w:left w:val="nil"/>
              <w:bottom w:val="single" w:sz="4" w:space="0" w:color="auto"/>
              <w:right w:val="single" w:sz="4" w:space="0" w:color="auto"/>
            </w:tcBorders>
            <w:vAlign w:val="center"/>
            <w:hideMark/>
          </w:tcPr>
          <w:p w:rsidR="0041685C" w:rsidRPr="00AE2703" w:rsidRDefault="0041685C" w:rsidP="00FB5044">
            <w:pPr>
              <w:jc w:val="center"/>
              <w:rPr>
                <w:rFonts w:eastAsia="Times New Roman"/>
                <w:i/>
                <w:iCs/>
                <w:sz w:val="22"/>
                <w:szCs w:val="22"/>
              </w:rPr>
            </w:pPr>
            <w:r w:rsidRPr="00AE2703">
              <w:rPr>
                <w:rFonts w:eastAsia="Times New Roman"/>
                <w:i/>
                <w:iCs/>
                <w:sz w:val="22"/>
                <w:szCs w:val="22"/>
              </w:rPr>
              <w:t>6,6</w:t>
            </w:r>
          </w:p>
        </w:tc>
        <w:tc>
          <w:tcPr>
            <w:tcW w:w="1417" w:type="dxa"/>
            <w:tcBorders>
              <w:top w:val="nil"/>
              <w:left w:val="nil"/>
              <w:bottom w:val="single" w:sz="4" w:space="0" w:color="auto"/>
              <w:right w:val="single" w:sz="4" w:space="0" w:color="auto"/>
            </w:tcBorders>
            <w:vAlign w:val="center"/>
            <w:hideMark/>
          </w:tcPr>
          <w:p w:rsidR="0041685C" w:rsidRPr="00AE2703" w:rsidRDefault="0041685C" w:rsidP="00FB5044">
            <w:pPr>
              <w:jc w:val="center"/>
              <w:rPr>
                <w:rFonts w:eastAsia="Times New Roman"/>
                <w:i/>
                <w:iCs/>
                <w:sz w:val="22"/>
                <w:szCs w:val="22"/>
              </w:rPr>
            </w:pPr>
            <w:r w:rsidRPr="00AE2703">
              <w:rPr>
                <w:rFonts w:eastAsia="Times New Roman"/>
                <w:i/>
                <w:iCs/>
                <w:sz w:val="22"/>
                <w:szCs w:val="22"/>
              </w:rPr>
              <w:t>7,2</w:t>
            </w:r>
          </w:p>
        </w:tc>
        <w:tc>
          <w:tcPr>
            <w:tcW w:w="1310" w:type="dxa"/>
            <w:tcBorders>
              <w:top w:val="single" w:sz="4" w:space="0" w:color="auto"/>
              <w:left w:val="nil"/>
              <w:bottom w:val="single" w:sz="4" w:space="0" w:color="auto"/>
              <w:right w:val="single" w:sz="4" w:space="0" w:color="auto"/>
            </w:tcBorders>
            <w:vAlign w:val="center"/>
            <w:hideMark/>
          </w:tcPr>
          <w:p w:rsidR="0041685C" w:rsidRPr="00AE2703" w:rsidRDefault="0041685C" w:rsidP="00FB5044">
            <w:pPr>
              <w:jc w:val="center"/>
              <w:rPr>
                <w:rFonts w:eastAsia="Times New Roman"/>
                <w:i/>
                <w:iCs/>
                <w:sz w:val="22"/>
                <w:szCs w:val="22"/>
              </w:rPr>
            </w:pPr>
            <w:r w:rsidRPr="00AE2703">
              <w:rPr>
                <w:rFonts w:eastAsia="Times New Roman"/>
                <w:i/>
                <w:iCs/>
                <w:sz w:val="22"/>
                <w:szCs w:val="22"/>
              </w:rPr>
              <w:t>10,0</w:t>
            </w:r>
          </w:p>
        </w:tc>
        <w:tc>
          <w:tcPr>
            <w:tcW w:w="1242" w:type="dxa"/>
            <w:tcBorders>
              <w:top w:val="single" w:sz="4" w:space="0" w:color="auto"/>
              <w:left w:val="nil"/>
              <w:bottom w:val="single" w:sz="4" w:space="0" w:color="auto"/>
              <w:right w:val="single" w:sz="4" w:space="0" w:color="auto"/>
            </w:tcBorders>
            <w:vAlign w:val="center"/>
            <w:hideMark/>
          </w:tcPr>
          <w:p w:rsidR="0041685C" w:rsidRPr="00AE2703" w:rsidRDefault="0041685C" w:rsidP="00FB5044">
            <w:pPr>
              <w:jc w:val="center"/>
              <w:rPr>
                <w:rFonts w:eastAsia="Times New Roman"/>
                <w:i/>
                <w:iCs/>
                <w:sz w:val="22"/>
                <w:szCs w:val="22"/>
              </w:rPr>
            </w:pPr>
            <w:r w:rsidRPr="00AE2703">
              <w:rPr>
                <w:rFonts w:eastAsia="Times New Roman"/>
                <w:i/>
                <w:iCs/>
                <w:sz w:val="22"/>
                <w:szCs w:val="22"/>
              </w:rPr>
              <w:t>11,0</w:t>
            </w:r>
          </w:p>
        </w:tc>
        <w:tc>
          <w:tcPr>
            <w:tcW w:w="1205" w:type="dxa"/>
            <w:tcBorders>
              <w:top w:val="single" w:sz="4" w:space="0" w:color="auto"/>
              <w:left w:val="nil"/>
              <w:bottom w:val="single" w:sz="4" w:space="0" w:color="auto"/>
              <w:right w:val="single" w:sz="4" w:space="0" w:color="auto"/>
            </w:tcBorders>
            <w:vAlign w:val="center"/>
            <w:hideMark/>
          </w:tcPr>
          <w:p w:rsidR="0041685C" w:rsidRPr="00AE2703" w:rsidRDefault="0041685C" w:rsidP="00FB5044">
            <w:pPr>
              <w:jc w:val="center"/>
              <w:rPr>
                <w:rFonts w:eastAsia="Times New Roman"/>
                <w:i/>
                <w:iCs/>
                <w:sz w:val="22"/>
                <w:szCs w:val="22"/>
              </w:rPr>
            </w:pPr>
            <w:r w:rsidRPr="00AE2703">
              <w:rPr>
                <w:rFonts w:eastAsia="Times New Roman"/>
                <w:i/>
                <w:iCs/>
                <w:sz w:val="22"/>
                <w:szCs w:val="22"/>
              </w:rPr>
              <w:t>12,0</w:t>
            </w:r>
          </w:p>
        </w:tc>
        <w:tc>
          <w:tcPr>
            <w:tcW w:w="1315" w:type="dxa"/>
            <w:tcBorders>
              <w:top w:val="single" w:sz="4" w:space="0" w:color="auto"/>
              <w:left w:val="nil"/>
              <w:bottom w:val="single" w:sz="4" w:space="0" w:color="auto"/>
              <w:right w:val="single" w:sz="4" w:space="0" w:color="auto"/>
            </w:tcBorders>
            <w:vAlign w:val="center"/>
            <w:hideMark/>
          </w:tcPr>
          <w:p w:rsidR="0041685C" w:rsidRPr="00AE2703" w:rsidRDefault="0041685C" w:rsidP="00FB5044">
            <w:pPr>
              <w:jc w:val="center"/>
              <w:rPr>
                <w:rFonts w:eastAsia="Times New Roman"/>
                <w:i/>
                <w:iCs/>
                <w:sz w:val="22"/>
                <w:szCs w:val="22"/>
              </w:rPr>
            </w:pPr>
            <w:r w:rsidRPr="00AE2703">
              <w:rPr>
                <w:rFonts w:eastAsia="Times New Roman"/>
                <w:i/>
                <w:iCs/>
                <w:sz w:val="22"/>
                <w:szCs w:val="22"/>
              </w:rPr>
              <w:t>13,0</w:t>
            </w:r>
          </w:p>
        </w:tc>
        <w:tc>
          <w:tcPr>
            <w:tcW w:w="1274" w:type="dxa"/>
            <w:tcBorders>
              <w:top w:val="single" w:sz="4" w:space="0" w:color="auto"/>
              <w:left w:val="nil"/>
              <w:bottom w:val="single" w:sz="4" w:space="0" w:color="auto"/>
              <w:right w:val="single" w:sz="4" w:space="0" w:color="auto"/>
            </w:tcBorders>
            <w:vAlign w:val="center"/>
            <w:hideMark/>
          </w:tcPr>
          <w:p w:rsidR="0041685C" w:rsidRPr="00AE2703" w:rsidRDefault="0041685C" w:rsidP="00FB5044">
            <w:pPr>
              <w:jc w:val="center"/>
              <w:rPr>
                <w:rFonts w:eastAsia="Times New Roman"/>
                <w:i/>
                <w:iCs/>
                <w:sz w:val="22"/>
                <w:szCs w:val="22"/>
              </w:rPr>
            </w:pPr>
            <w:r w:rsidRPr="00AE2703">
              <w:rPr>
                <w:rFonts w:eastAsia="Times New Roman"/>
                <w:i/>
                <w:iCs/>
                <w:sz w:val="22"/>
                <w:szCs w:val="22"/>
              </w:rPr>
              <w:t>14,0</w:t>
            </w:r>
          </w:p>
        </w:tc>
      </w:tr>
      <w:tr w:rsidR="00D47D2D" w:rsidRPr="00DE4F33" w:rsidTr="000A3B94">
        <w:trPr>
          <w:trHeight w:val="300"/>
        </w:trPr>
        <w:tc>
          <w:tcPr>
            <w:tcW w:w="15560" w:type="dxa"/>
            <w:gridSpan w:val="11"/>
            <w:tcBorders>
              <w:top w:val="single" w:sz="4" w:space="0" w:color="auto"/>
              <w:left w:val="single" w:sz="4" w:space="0" w:color="auto"/>
              <w:bottom w:val="single" w:sz="4" w:space="0" w:color="auto"/>
              <w:right w:val="single" w:sz="4" w:space="0" w:color="auto"/>
            </w:tcBorders>
            <w:hideMark/>
          </w:tcPr>
          <w:p w:rsidR="00D47D2D" w:rsidRPr="00AE2703" w:rsidRDefault="00BE5240" w:rsidP="00DE4F33">
            <w:pPr>
              <w:rPr>
                <w:rFonts w:eastAsia="Times New Roman"/>
                <w:b/>
                <w:bCs/>
                <w:sz w:val="22"/>
                <w:szCs w:val="22"/>
              </w:rPr>
            </w:pPr>
            <w:r w:rsidRPr="00AE2703">
              <w:rPr>
                <w:rFonts w:eastAsia="Times New Roman"/>
                <w:b/>
                <w:bCs/>
                <w:sz w:val="22"/>
                <w:szCs w:val="22"/>
              </w:rPr>
              <w:t xml:space="preserve">3 </w:t>
            </w:r>
            <w:r w:rsidR="00D47D2D" w:rsidRPr="00AE2703">
              <w:rPr>
                <w:rFonts w:eastAsia="Times New Roman"/>
                <w:b/>
                <w:bCs/>
                <w:sz w:val="22"/>
                <w:szCs w:val="22"/>
              </w:rPr>
              <w:t>Мақсат.  Ішкі</w:t>
            </w:r>
            <w:r w:rsidR="003A5A36" w:rsidRPr="00AE2703">
              <w:rPr>
                <w:rFonts w:eastAsia="Times New Roman"/>
                <w:b/>
                <w:bCs/>
                <w:sz w:val="22"/>
                <w:szCs w:val="22"/>
              </w:rPr>
              <w:t xml:space="preserve"> </w:t>
            </w:r>
            <w:r w:rsidR="00D47D2D" w:rsidRPr="00AE2703">
              <w:rPr>
                <w:rFonts w:eastAsia="Times New Roman"/>
                <w:b/>
                <w:bCs/>
                <w:sz w:val="22"/>
                <w:szCs w:val="22"/>
              </w:rPr>
              <w:t>туризмді</w:t>
            </w:r>
            <w:r w:rsidR="003A5A36" w:rsidRPr="00AE2703">
              <w:rPr>
                <w:rFonts w:eastAsia="Times New Roman"/>
                <w:b/>
                <w:bCs/>
                <w:sz w:val="22"/>
                <w:szCs w:val="22"/>
              </w:rPr>
              <w:t xml:space="preserve"> </w:t>
            </w:r>
            <w:r w:rsidR="00D47D2D" w:rsidRPr="00AE2703">
              <w:rPr>
                <w:rFonts w:eastAsia="Times New Roman"/>
                <w:b/>
                <w:bCs/>
                <w:sz w:val="22"/>
                <w:szCs w:val="22"/>
              </w:rPr>
              <w:t>дамыту үшін қолайлы</w:t>
            </w:r>
            <w:r w:rsidR="003A5A36" w:rsidRPr="00AE2703">
              <w:rPr>
                <w:rFonts w:eastAsia="Times New Roman"/>
                <w:b/>
                <w:bCs/>
                <w:sz w:val="22"/>
                <w:szCs w:val="22"/>
              </w:rPr>
              <w:t xml:space="preserve"> </w:t>
            </w:r>
            <w:r w:rsidR="00D47D2D" w:rsidRPr="00AE2703">
              <w:rPr>
                <w:rFonts w:eastAsia="Times New Roman"/>
                <w:b/>
                <w:bCs/>
                <w:sz w:val="22"/>
                <w:szCs w:val="22"/>
              </w:rPr>
              <w:t>туристік</w:t>
            </w:r>
            <w:r w:rsidR="003A5A36" w:rsidRPr="00AE2703">
              <w:rPr>
                <w:rFonts w:eastAsia="Times New Roman"/>
                <w:b/>
                <w:bCs/>
                <w:sz w:val="22"/>
                <w:szCs w:val="22"/>
              </w:rPr>
              <w:t xml:space="preserve"> </w:t>
            </w:r>
            <w:r w:rsidR="00D47D2D" w:rsidRPr="00AE2703">
              <w:rPr>
                <w:rFonts w:eastAsia="Times New Roman"/>
                <w:b/>
                <w:bCs/>
                <w:sz w:val="22"/>
                <w:szCs w:val="22"/>
              </w:rPr>
              <w:t>ортанықалып</w:t>
            </w:r>
            <w:r w:rsidR="003A5A36" w:rsidRPr="00AE2703">
              <w:rPr>
                <w:rFonts w:eastAsia="Times New Roman"/>
                <w:b/>
                <w:bCs/>
                <w:sz w:val="22"/>
                <w:szCs w:val="22"/>
              </w:rPr>
              <w:t xml:space="preserve"> </w:t>
            </w:r>
            <w:r w:rsidR="00D47D2D" w:rsidRPr="00AE2703">
              <w:rPr>
                <w:rFonts w:eastAsia="Times New Roman"/>
                <w:b/>
                <w:bCs/>
                <w:sz w:val="22"/>
                <w:szCs w:val="22"/>
              </w:rPr>
              <w:t>тастыру</w:t>
            </w:r>
          </w:p>
        </w:tc>
      </w:tr>
      <w:tr w:rsidR="00D47D2D" w:rsidRPr="00DE4F33" w:rsidTr="000A3B94">
        <w:trPr>
          <w:trHeight w:val="300"/>
        </w:trPr>
        <w:tc>
          <w:tcPr>
            <w:tcW w:w="15560" w:type="dxa"/>
            <w:gridSpan w:val="11"/>
            <w:tcBorders>
              <w:top w:val="single" w:sz="4" w:space="0" w:color="auto"/>
              <w:left w:val="single" w:sz="4" w:space="0" w:color="auto"/>
              <w:bottom w:val="single" w:sz="4" w:space="0" w:color="auto"/>
              <w:right w:val="single" w:sz="4" w:space="0" w:color="auto"/>
            </w:tcBorders>
            <w:hideMark/>
          </w:tcPr>
          <w:p w:rsidR="00D47D2D" w:rsidRPr="00AE2703" w:rsidRDefault="00D47D2D" w:rsidP="00DE4F33">
            <w:pPr>
              <w:rPr>
                <w:rFonts w:eastAsia="Times New Roman"/>
                <w:b/>
                <w:bCs/>
                <w:sz w:val="22"/>
                <w:szCs w:val="22"/>
              </w:rPr>
            </w:pPr>
            <w:r w:rsidRPr="00AE2703">
              <w:rPr>
                <w:rFonts w:eastAsia="Times New Roman"/>
                <w:b/>
                <w:bCs/>
                <w:sz w:val="22"/>
                <w:szCs w:val="22"/>
              </w:rPr>
              <w:lastRenderedPageBreak/>
              <w:t>Міндет. Бәсекегеқа</w:t>
            </w:r>
            <w:r w:rsidR="00716EE0" w:rsidRPr="00AE2703">
              <w:rPr>
                <w:rFonts w:eastAsia="Times New Roman"/>
                <w:b/>
                <w:bCs/>
                <w:sz w:val="22"/>
                <w:szCs w:val="22"/>
              </w:rPr>
              <w:t xml:space="preserve"> </w:t>
            </w:r>
            <w:r w:rsidRPr="00AE2703">
              <w:rPr>
                <w:rFonts w:eastAsia="Times New Roman"/>
                <w:b/>
                <w:bCs/>
                <w:sz w:val="22"/>
                <w:szCs w:val="22"/>
              </w:rPr>
              <w:t>білетті</w:t>
            </w:r>
            <w:r w:rsidR="00716EE0" w:rsidRPr="00AE2703">
              <w:rPr>
                <w:rFonts w:eastAsia="Times New Roman"/>
                <w:b/>
                <w:bCs/>
                <w:sz w:val="22"/>
                <w:szCs w:val="22"/>
              </w:rPr>
              <w:t xml:space="preserve"> </w:t>
            </w:r>
            <w:r w:rsidRPr="00AE2703">
              <w:rPr>
                <w:rFonts w:eastAsia="Times New Roman"/>
                <w:b/>
                <w:bCs/>
                <w:sz w:val="22"/>
                <w:szCs w:val="22"/>
              </w:rPr>
              <w:t>туристік</w:t>
            </w:r>
            <w:r w:rsidR="00716EE0" w:rsidRPr="00AE2703">
              <w:rPr>
                <w:rFonts w:eastAsia="Times New Roman"/>
                <w:b/>
                <w:bCs/>
                <w:sz w:val="22"/>
                <w:szCs w:val="22"/>
              </w:rPr>
              <w:t xml:space="preserve"> </w:t>
            </w:r>
            <w:r w:rsidRPr="00AE2703">
              <w:rPr>
                <w:rFonts w:eastAsia="Times New Roman"/>
                <w:b/>
                <w:bCs/>
                <w:sz w:val="22"/>
                <w:szCs w:val="22"/>
              </w:rPr>
              <w:t>индустрияны</w:t>
            </w:r>
            <w:r w:rsidR="00716EE0" w:rsidRPr="00AE2703">
              <w:rPr>
                <w:rFonts w:eastAsia="Times New Roman"/>
                <w:b/>
                <w:bCs/>
                <w:sz w:val="22"/>
                <w:szCs w:val="22"/>
              </w:rPr>
              <w:t xml:space="preserve"> </w:t>
            </w:r>
            <w:r w:rsidRPr="00AE2703">
              <w:rPr>
                <w:rFonts w:eastAsia="Times New Roman"/>
                <w:b/>
                <w:bCs/>
                <w:sz w:val="22"/>
                <w:szCs w:val="22"/>
              </w:rPr>
              <w:t>қалып</w:t>
            </w:r>
            <w:r w:rsidR="00716EE0" w:rsidRPr="00AE2703">
              <w:rPr>
                <w:rFonts w:eastAsia="Times New Roman"/>
                <w:b/>
                <w:bCs/>
                <w:sz w:val="22"/>
                <w:szCs w:val="22"/>
              </w:rPr>
              <w:t xml:space="preserve"> </w:t>
            </w:r>
            <w:r w:rsidRPr="00AE2703">
              <w:rPr>
                <w:rFonts w:eastAsia="Times New Roman"/>
                <w:b/>
                <w:bCs/>
                <w:sz w:val="22"/>
                <w:szCs w:val="22"/>
              </w:rPr>
              <w:t>тастыру</w:t>
            </w:r>
          </w:p>
        </w:tc>
      </w:tr>
      <w:tr w:rsidR="007E5439" w:rsidRPr="00DE4F33" w:rsidTr="007D0202">
        <w:trPr>
          <w:trHeight w:val="1104"/>
        </w:trPr>
        <w:tc>
          <w:tcPr>
            <w:tcW w:w="2972" w:type="dxa"/>
            <w:tcBorders>
              <w:top w:val="single" w:sz="4" w:space="0" w:color="auto"/>
              <w:left w:val="single" w:sz="4" w:space="0" w:color="auto"/>
              <w:bottom w:val="single" w:sz="4" w:space="0" w:color="auto"/>
              <w:right w:val="single" w:sz="4" w:space="0" w:color="auto"/>
            </w:tcBorders>
            <w:vAlign w:val="center"/>
            <w:hideMark/>
          </w:tcPr>
          <w:p w:rsidR="007E5439" w:rsidRPr="00AE2703" w:rsidRDefault="00633EA2" w:rsidP="00DE4F33">
            <w:pPr>
              <w:rPr>
                <w:rFonts w:eastAsia="Times New Roman"/>
                <w:b/>
                <w:bCs/>
                <w:sz w:val="22"/>
                <w:szCs w:val="22"/>
              </w:rPr>
            </w:pPr>
            <w:r w:rsidRPr="00AE2703">
              <w:rPr>
                <w:rFonts w:eastAsia="Times New Roman"/>
                <w:b/>
                <w:bCs/>
                <w:sz w:val="22"/>
                <w:szCs w:val="22"/>
              </w:rPr>
              <w:t>ТҰИ</w:t>
            </w:r>
            <w:r w:rsidR="007E5439" w:rsidRPr="00AE2703">
              <w:rPr>
                <w:rFonts w:eastAsia="Times New Roman"/>
                <w:b/>
                <w:bCs/>
                <w:sz w:val="22"/>
                <w:szCs w:val="22"/>
              </w:rPr>
              <w:t xml:space="preserve"> 27</w:t>
            </w:r>
            <w:r w:rsidR="007E5439" w:rsidRPr="00AE2703">
              <w:rPr>
                <w:rFonts w:eastAsia="Times New Roman"/>
                <w:b/>
                <w:bCs/>
                <w:sz w:val="22"/>
                <w:szCs w:val="22"/>
              </w:rPr>
              <w:br/>
            </w:r>
            <w:r w:rsidR="007E5439" w:rsidRPr="00AE2703">
              <w:rPr>
                <w:rFonts w:eastAsia="Times New Roman"/>
                <w:sz w:val="22"/>
                <w:szCs w:val="22"/>
              </w:rPr>
              <w:t>Республика бойынша орналастыру орындарымен қызмет көрсетілген келуші туристер саны</w:t>
            </w:r>
          </w:p>
        </w:tc>
        <w:tc>
          <w:tcPr>
            <w:tcW w:w="1421" w:type="dxa"/>
            <w:tcBorders>
              <w:top w:val="single" w:sz="4" w:space="0" w:color="auto"/>
              <w:left w:val="nil"/>
              <w:bottom w:val="single" w:sz="4" w:space="0" w:color="auto"/>
              <w:right w:val="single" w:sz="4" w:space="0" w:color="auto"/>
            </w:tcBorders>
            <w:vAlign w:val="center"/>
            <w:hideMark/>
          </w:tcPr>
          <w:p w:rsidR="007E5439" w:rsidRPr="00AE2703" w:rsidRDefault="009A4E02" w:rsidP="00DE4F33">
            <w:pPr>
              <w:jc w:val="center"/>
              <w:rPr>
                <w:rFonts w:eastAsia="Times New Roman"/>
                <w:sz w:val="22"/>
                <w:szCs w:val="22"/>
              </w:rPr>
            </w:pPr>
            <w:r w:rsidRPr="00AE2703">
              <w:rPr>
                <w:rFonts w:eastAsia="Times New Roman"/>
                <w:sz w:val="22"/>
                <w:szCs w:val="22"/>
              </w:rPr>
              <w:t>Облыс әкімінің орынбасары, ТБ басшысы</w:t>
            </w:r>
          </w:p>
        </w:tc>
        <w:tc>
          <w:tcPr>
            <w:tcW w:w="1133" w:type="dxa"/>
            <w:tcBorders>
              <w:top w:val="single" w:sz="4" w:space="0" w:color="auto"/>
              <w:left w:val="nil"/>
              <w:bottom w:val="single" w:sz="4" w:space="0" w:color="auto"/>
              <w:right w:val="single" w:sz="4" w:space="0" w:color="auto"/>
            </w:tcBorders>
            <w:vAlign w:val="center"/>
            <w:hideMark/>
          </w:tcPr>
          <w:p w:rsidR="007E5439" w:rsidRPr="00AE2703" w:rsidRDefault="007E5439" w:rsidP="00DE4F33">
            <w:pPr>
              <w:jc w:val="center"/>
              <w:rPr>
                <w:rFonts w:eastAsia="Times New Roman"/>
                <w:sz w:val="22"/>
                <w:szCs w:val="22"/>
              </w:rPr>
            </w:pPr>
            <w:r w:rsidRPr="00AE2703">
              <w:rPr>
                <w:rFonts w:eastAsia="Times New Roman"/>
                <w:sz w:val="22"/>
                <w:szCs w:val="22"/>
              </w:rPr>
              <w:t>СЖА ҰСБ</w:t>
            </w:r>
          </w:p>
        </w:tc>
        <w:tc>
          <w:tcPr>
            <w:tcW w:w="992" w:type="dxa"/>
            <w:tcBorders>
              <w:top w:val="single" w:sz="4" w:space="0" w:color="auto"/>
              <w:left w:val="nil"/>
              <w:bottom w:val="single" w:sz="4" w:space="0" w:color="auto"/>
              <w:right w:val="single" w:sz="4" w:space="0" w:color="auto"/>
            </w:tcBorders>
            <w:vAlign w:val="center"/>
            <w:hideMark/>
          </w:tcPr>
          <w:p w:rsidR="007E5439" w:rsidRPr="00AE2703" w:rsidRDefault="007E5439" w:rsidP="00DE4F33">
            <w:pPr>
              <w:jc w:val="center"/>
              <w:rPr>
                <w:rFonts w:eastAsia="Times New Roman"/>
                <w:sz w:val="22"/>
                <w:szCs w:val="22"/>
              </w:rPr>
            </w:pPr>
            <w:r w:rsidRPr="00AE2703">
              <w:rPr>
                <w:rFonts w:eastAsia="Times New Roman"/>
                <w:sz w:val="22"/>
                <w:szCs w:val="22"/>
              </w:rPr>
              <w:t>Млн. адам</w:t>
            </w:r>
          </w:p>
        </w:tc>
        <w:tc>
          <w:tcPr>
            <w:tcW w:w="1279" w:type="dxa"/>
            <w:tcBorders>
              <w:top w:val="single" w:sz="4" w:space="0" w:color="auto"/>
              <w:left w:val="nil"/>
              <w:bottom w:val="single" w:sz="4" w:space="0" w:color="auto"/>
              <w:right w:val="single" w:sz="4" w:space="0" w:color="auto"/>
            </w:tcBorders>
            <w:vAlign w:val="center"/>
            <w:hideMark/>
          </w:tcPr>
          <w:p w:rsidR="007E5439" w:rsidRPr="00AE2703" w:rsidRDefault="007E5439" w:rsidP="00CE764E">
            <w:pPr>
              <w:jc w:val="center"/>
              <w:rPr>
                <w:sz w:val="24"/>
                <w:szCs w:val="24"/>
              </w:rPr>
            </w:pPr>
            <w:r w:rsidRPr="00AE2703">
              <w:rPr>
                <w:sz w:val="24"/>
                <w:szCs w:val="24"/>
              </w:rPr>
              <w:t>0,018</w:t>
            </w:r>
          </w:p>
        </w:tc>
        <w:tc>
          <w:tcPr>
            <w:tcW w:w="1417" w:type="dxa"/>
            <w:tcBorders>
              <w:top w:val="single" w:sz="4" w:space="0" w:color="auto"/>
              <w:left w:val="nil"/>
              <w:bottom w:val="single" w:sz="4" w:space="0" w:color="auto"/>
              <w:right w:val="single" w:sz="4" w:space="0" w:color="auto"/>
            </w:tcBorders>
            <w:vAlign w:val="center"/>
            <w:hideMark/>
          </w:tcPr>
          <w:p w:rsidR="007E5439" w:rsidRPr="00AE2703" w:rsidRDefault="007E5439" w:rsidP="00CE764E">
            <w:pPr>
              <w:jc w:val="center"/>
              <w:rPr>
                <w:sz w:val="24"/>
                <w:szCs w:val="24"/>
              </w:rPr>
            </w:pPr>
            <w:r w:rsidRPr="00AE2703">
              <w:rPr>
                <w:sz w:val="24"/>
                <w:szCs w:val="24"/>
              </w:rPr>
              <w:t>0,039</w:t>
            </w:r>
          </w:p>
        </w:tc>
        <w:tc>
          <w:tcPr>
            <w:tcW w:w="1310" w:type="dxa"/>
            <w:tcBorders>
              <w:top w:val="single" w:sz="4" w:space="0" w:color="auto"/>
              <w:left w:val="nil"/>
              <w:bottom w:val="single" w:sz="4" w:space="0" w:color="auto"/>
              <w:right w:val="single" w:sz="4" w:space="0" w:color="auto"/>
            </w:tcBorders>
            <w:vAlign w:val="center"/>
            <w:hideMark/>
          </w:tcPr>
          <w:p w:rsidR="007E5439" w:rsidRPr="00AE2703" w:rsidRDefault="007E5439" w:rsidP="00CE764E">
            <w:pPr>
              <w:jc w:val="center"/>
              <w:rPr>
                <w:sz w:val="24"/>
                <w:szCs w:val="24"/>
              </w:rPr>
            </w:pPr>
            <w:r w:rsidRPr="00AE2703">
              <w:rPr>
                <w:sz w:val="24"/>
                <w:szCs w:val="24"/>
              </w:rPr>
              <w:t>0,044</w:t>
            </w:r>
          </w:p>
        </w:tc>
        <w:tc>
          <w:tcPr>
            <w:tcW w:w="1242" w:type="dxa"/>
            <w:tcBorders>
              <w:top w:val="single" w:sz="4" w:space="0" w:color="auto"/>
              <w:left w:val="nil"/>
              <w:bottom w:val="single" w:sz="4" w:space="0" w:color="auto"/>
              <w:right w:val="single" w:sz="4" w:space="0" w:color="auto"/>
            </w:tcBorders>
            <w:vAlign w:val="center"/>
            <w:hideMark/>
          </w:tcPr>
          <w:p w:rsidR="007E5439" w:rsidRPr="00AE2703" w:rsidRDefault="007E5439" w:rsidP="00CE764E">
            <w:pPr>
              <w:jc w:val="center"/>
              <w:rPr>
                <w:sz w:val="24"/>
                <w:szCs w:val="24"/>
              </w:rPr>
            </w:pPr>
            <w:r w:rsidRPr="00AE2703">
              <w:rPr>
                <w:sz w:val="24"/>
                <w:szCs w:val="24"/>
              </w:rPr>
              <w:t>0,047</w:t>
            </w:r>
          </w:p>
        </w:tc>
        <w:tc>
          <w:tcPr>
            <w:tcW w:w="1205" w:type="dxa"/>
            <w:tcBorders>
              <w:top w:val="single" w:sz="4" w:space="0" w:color="auto"/>
              <w:left w:val="nil"/>
              <w:bottom w:val="single" w:sz="4" w:space="0" w:color="auto"/>
              <w:right w:val="single" w:sz="4" w:space="0" w:color="auto"/>
            </w:tcBorders>
            <w:vAlign w:val="center"/>
            <w:hideMark/>
          </w:tcPr>
          <w:p w:rsidR="007E5439" w:rsidRPr="00AE2703" w:rsidRDefault="007E5439" w:rsidP="00CE764E">
            <w:pPr>
              <w:jc w:val="center"/>
              <w:rPr>
                <w:sz w:val="24"/>
                <w:szCs w:val="24"/>
              </w:rPr>
            </w:pPr>
            <w:r w:rsidRPr="00AE2703">
              <w:rPr>
                <w:sz w:val="24"/>
                <w:szCs w:val="24"/>
              </w:rPr>
              <w:t>0,055</w:t>
            </w:r>
          </w:p>
        </w:tc>
        <w:tc>
          <w:tcPr>
            <w:tcW w:w="1315" w:type="dxa"/>
            <w:tcBorders>
              <w:top w:val="single" w:sz="4" w:space="0" w:color="auto"/>
              <w:left w:val="nil"/>
              <w:bottom w:val="single" w:sz="4" w:space="0" w:color="auto"/>
              <w:right w:val="single" w:sz="4" w:space="0" w:color="auto"/>
            </w:tcBorders>
            <w:vAlign w:val="center"/>
            <w:hideMark/>
          </w:tcPr>
          <w:p w:rsidR="007E5439" w:rsidRPr="00AE2703" w:rsidRDefault="007E5439" w:rsidP="00CE764E">
            <w:pPr>
              <w:jc w:val="center"/>
              <w:rPr>
                <w:sz w:val="24"/>
                <w:szCs w:val="24"/>
              </w:rPr>
            </w:pPr>
            <w:r w:rsidRPr="00AE2703">
              <w:rPr>
                <w:sz w:val="24"/>
                <w:szCs w:val="24"/>
              </w:rPr>
              <w:t>0,063</w:t>
            </w:r>
          </w:p>
        </w:tc>
        <w:tc>
          <w:tcPr>
            <w:tcW w:w="1274" w:type="dxa"/>
            <w:tcBorders>
              <w:top w:val="single" w:sz="4" w:space="0" w:color="auto"/>
              <w:left w:val="nil"/>
              <w:bottom w:val="single" w:sz="4" w:space="0" w:color="auto"/>
              <w:right w:val="single" w:sz="4" w:space="0" w:color="auto"/>
            </w:tcBorders>
            <w:vAlign w:val="center"/>
            <w:hideMark/>
          </w:tcPr>
          <w:p w:rsidR="007E5439" w:rsidRPr="00AE2703" w:rsidRDefault="007E5439" w:rsidP="00CE764E">
            <w:pPr>
              <w:jc w:val="center"/>
              <w:rPr>
                <w:sz w:val="24"/>
                <w:szCs w:val="24"/>
              </w:rPr>
            </w:pPr>
            <w:r w:rsidRPr="00AE2703">
              <w:rPr>
                <w:sz w:val="24"/>
                <w:szCs w:val="24"/>
              </w:rPr>
              <w:t>0,071</w:t>
            </w:r>
          </w:p>
        </w:tc>
      </w:tr>
      <w:tr w:rsidR="0041685C" w:rsidRPr="00DE4F33" w:rsidTr="000A3B94">
        <w:trPr>
          <w:trHeight w:val="636"/>
        </w:trPr>
        <w:tc>
          <w:tcPr>
            <w:tcW w:w="2972" w:type="dxa"/>
            <w:tcBorders>
              <w:top w:val="nil"/>
              <w:left w:val="single" w:sz="4" w:space="0" w:color="auto"/>
              <w:bottom w:val="single" w:sz="4" w:space="0" w:color="auto"/>
              <w:right w:val="single" w:sz="4" w:space="0" w:color="auto"/>
            </w:tcBorders>
            <w:vAlign w:val="center"/>
            <w:hideMark/>
          </w:tcPr>
          <w:p w:rsidR="0041685C" w:rsidRPr="00AE2703" w:rsidRDefault="0041685C" w:rsidP="00CE764E">
            <w:pPr>
              <w:rPr>
                <w:rFonts w:eastAsia="Times New Roman"/>
                <w:i/>
                <w:iCs/>
                <w:sz w:val="24"/>
                <w:szCs w:val="24"/>
              </w:rPr>
            </w:pPr>
            <w:r w:rsidRPr="00AE2703">
              <w:rPr>
                <w:rFonts w:eastAsia="Times New Roman"/>
                <w:i/>
                <w:iCs/>
                <w:sz w:val="24"/>
                <w:szCs w:val="24"/>
              </w:rPr>
              <w:t>аудан бойынша</w:t>
            </w:r>
          </w:p>
        </w:tc>
        <w:tc>
          <w:tcPr>
            <w:tcW w:w="1421" w:type="dxa"/>
            <w:tcBorders>
              <w:top w:val="nil"/>
              <w:left w:val="nil"/>
              <w:bottom w:val="single" w:sz="4" w:space="0" w:color="auto"/>
              <w:right w:val="single" w:sz="4" w:space="0" w:color="auto"/>
            </w:tcBorders>
            <w:vAlign w:val="center"/>
            <w:hideMark/>
          </w:tcPr>
          <w:p w:rsidR="0041685C" w:rsidRPr="00AE2703" w:rsidRDefault="0041685C" w:rsidP="00DE4F33">
            <w:pPr>
              <w:jc w:val="center"/>
              <w:rPr>
                <w:rFonts w:eastAsia="Times New Roman"/>
                <w:i/>
                <w:iCs/>
                <w:sz w:val="22"/>
                <w:szCs w:val="22"/>
              </w:rPr>
            </w:pPr>
            <w:r w:rsidRPr="00AE2703">
              <w:rPr>
                <w:rFonts w:eastAsia="Times New Roman"/>
                <w:sz w:val="22"/>
                <w:szCs w:val="22"/>
              </w:rPr>
              <w:t>аудан әкімінің орынбасары, КБ</w:t>
            </w:r>
            <w:r w:rsidRPr="00AE2703">
              <w:rPr>
                <w:rFonts w:eastAsia="Times New Roman"/>
                <w:i/>
                <w:iCs/>
                <w:sz w:val="22"/>
                <w:szCs w:val="22"/>
              </w:rPr>
              <w:t> </w:t>
            </w:r>
          </w:p>
        </w:tc>
        <w:tc>
          <w:tcPr>
            <w:tcW w:w="1133" w:type="dxa"/>
            <w:tcBorders>
              <w:top w:val="nil"/>
              <w:left w:val="nil"/>
              <w:bottom w:val="single" w:sz="4" w:space="0" w:color="auto"/>
              <w:right w:val="single" w:sz="4" w:space="0" w:color="auto"/>
            </w:tcBorders>
            <w:vAlign w:val="center"/>
            <w:hideMark/>
          </w:tcPr>
          <w:p w:rsidR="0041685C" w:rsidRPr="00AE2703" w:rsidRDefault="0041685C" w:rsidP="00DE4F33">
            <w:pPr>
              <w:jc w:val="center"/>
              <w:rPr>
                <w:rFonts w:eastAsia="Times New Roman"/>
                <w:i/>
                <w:iCs/>
                <w:sz w:val="22"/>
                <w:szCs w:val="22"/>
              </w:rPr>
            </w:pPr>
            <w:r w:rsidRPr="00AE2703">
              <w:rPr>
                <w:rFonts w:eastAsia="Times New Roman"/>
                <w:i/>
                <w:iCs/>
                <w:sz w:val="22"/>
                <w:szCs w:val="22"/>
              </w:rPr>
              <w:t> </w:t>
            </w:r>
            <w:r w:rsidRPr="00AE2703">
              <w:rPr>
                <w:rFonts w:eastAsia="Times New Roman"/>
                <w:sz w:val="22"/>
                <w:szCs w:val="22"/>
              </w:rPr>
              <w:t>СЖА ҰСБ</w:t>
            </w:r>
          </w:p>
        </w:tc>
        <w:tc>
          <w:tcPr>
            <w:tcW w:w="992" w:type="dxa"/>
            <w:tcBorders>
              <w:top w:val="nil"/>
              <w:left w:val="nil"/>
              <w:bottom w:val="single" w:sz="4" w:space="0" w:color="auto"/>
              <w:right w:val="single" w:sz="4" w:space="0" w:color="auto"/>
            </w:tcBorders>
            <w:vAlign w:val="center"/>
            <w:hideMark/>
          </w:tcPr>
          <w:p w:rsidR="0041685C" w:rsidRPr="00AE2703" w:rsidRDefault="0041685C" w:rsidP="00DE4F33">
            <w:pPr>
              <w:jc w:val="center"/>
              <w:rPr>
                <w:rFonts w:eastAsia="Times New Roman"/>
                <w:i/>
                <w:iCs/>
                <w:sz w:val="22"/>
                <w:szCs w:val="22"/>
              </w:rPr>
            </w:pPr>
            <w:r w:rsidRPr="00AE2703">
              <w:rPr>
                <w:rFonts w:eastAsia="Times New Roman"/>
                <w:i/>
                <w:iCs/>
                <w:sz w:val="22"/>
                <w:szCs w:val="22"/>
              </w:rPr>
              <w:t>мың адам</w:t>
            </w:r>
          </w:p>
        </w:tc>
        <w:tc>
          <w:tcPr>
            <w:tcW w:w="1279" w:type="dxa"/>
            <w:tcBorders>
              <w:top w:val="nil"/>
              <w:left w:val="nil"/>
              <w:bottom w:val="single" w:sz="4" w:space="0" w:color="auto"/>
              <w:right w:val="single" w:sz="4" w:space="0" w:color="auto"/>
            </w:tcBorders>
            <w:vAlign w:val="center"/>
            <w:hideMark/>
          </w:tcPr>
          <w:p w:rsidR="0041685C" w:rsidRPr="00AE2703" w:rsidRDefault="0041685C" w:rsidP="00DE4F33">
            <w:pPr>
              <w:jc w:val="center"/>
              <w:rPr>
                <w:rFonts w:eastAsia="Times New Roman"/>
                <w:i/>
                <w:iCs/>
                <w:sz w:val="22"/>
                <w:szCs w:val="22"/>
              </w:rPr>
            </w:pPr>
            <w:r w:rsidRPr="00AE2703">
              <w:rPr>
                <w:rFonts w:eastAsia="Times New Roman"/>
                <w:i/>
                <w:iCs/>
                <w:sz w:val="22"/>
                <w:szCs w:val="22"/>
              </w:rPr>
              <w:t>0,6</w:t>
            </w:r>
          </w:p>
        </w:tc>
        <w:tc>
          <w:tcPr>
            <w:tcW w:w="1417" w:type="dxa"/>
            <w:tcBorders>
              <w:top w:val="nil"/>
              <w:left w:val="nil"/>
              <w:bottom w:val="single" w:sz="4" w:space="0" w:color="auto"/>
              <w:right w:val="single" w:sz="4" w:space="0" w:color="auto"/>
            </w:tcBorders>
            <w:vAlign w:val="center"/>
            <w:hideMark/>
          </w:tcPr>
          <w:p w:rsidR="0041685C" w:rsidRPr="00AE2703" w:rsidRDefault="0041685C" w:rsidP="00DE4F33">
            <w:pPr>
              <w:jc w:val="center"/>
              <w:rPr>
                <w:rFonts w:eastAsia="Times New Roman"/>
                <w:i/>
                <w:iCs/>
                <w:sz w:val="22"/>
                <w:szCs w:val="22"/>
              </w:rPr>
            </w:pPr>
            <w:r w:rsidRPr="00AE2703">
              <w:rPr>
                <w:rFonts w:eastAsia="Times New Roman"/>
                <w:i/>
                <w:iCs/>
                <w:sz w:val="22"/>
                <w:szCs w:val="22"/>
              </w:rPr>
              <w:t>0,8</w:t>
            </w:r>
          </w:p>
        </w:tc>
        <w:tc>
          <w:tcPr>
            <w:tcW w:w="1310" w:type="dxa"/>
            <w:tcBorders>
              <w:top w:val="single" w:sz="4" w:space="0" w:color="auto"/>
              <w:left w:val="nil"/>
              <w:bottom w:val="single" w:sz="4" w:space="0" w:color="auto"/>
              <w:right w:val="single" w:sz="4" w:space="0" w:color="auto"/>
            </w:tcBorders>
            <w:vAlign w:val="center"/>
            <w:hideMark/>
          </w:tcPr>
          <w:p w:rsidR="0041685C" w:rsidRPr="00AE2703" w:rsidRDefault="0041685C" w:rsidP="00DE4F33">
            <w:pPr>
              <w:jc w:val="center"/>
              <w:rPr>
                <w:rFonts w:eastAsia="Times New Roman"/>
                <w:i/>
                <w:iCs/>
                <w:sz w:val="22"/>
                <w:szCs w:val="22"/>
              </w:rPr>
            </w:pPr>
            <w:r w:rsidRPr="00AE2703">
              <w:rPr>
                <w:rFonts w:eastAsia="Times New Roman"/>
                <w:i/>
                <w:iCs/>
                <w:sz w:val="22"/>
                <w:szCs w:val="22"/>
              </w:rPr>
              <w:t>2,0</w:t>
            </w:r>
          </w:p>
        </w:tc>
        <w:tc>
          <w:tcPr>
            <w:tcW w:w="1242" w:type="dxa"/>
            <w:tcBorders>
              <w:top w:val="single" w:sz="4" w:space="0" w:color="auto"/>
              <w:left w:val="nil"/>
              <w:bottom w:val="single" w:sz="4" w:space="0" w:color="auto"/>
              <w:right w:val="single" w:sz="4" w:space="0" w:color="auto"/>
            </w:tcBorders>
            <w:vAlign w:val="center"/>
            <w:hideMark/>
          </w:tcPr>
          <w:p w:rsidR="0041685C" w:rsidRPr="00AE2703" w:rsidRDefault="0041685C" w:rsidP="00DE4F33">
            <w:pPr>
              <w:jc w:val="center"/>
              <w:rPr>
                <w:rFonts w:eastAsia="Times New Roman"/>
                <w:i/>
                <w:iCs/>
                <w:sz w:val="22"/>
                <w:szCs w:val="22"/>
              </w:rPr>
            </w:pPr>
            <w:r w:rsidRPr="00AE2703">
              <w:rPr>
                <w:rFonts w:eastAsia="Times New Roman"/>
                <w:i/>
                <w:iCs/>
                <w:sz w:val="22"/>
                <w:szCs w:val="22"/>
              </w:rPr>
              <w:t>2,1</w:t>
            </w:r>
          </w:p>
        </w:tc>
        <w:tc>
          <w:tcPr>
            <w:tcW w:w="1205" w:type="dxa"/>
            <w:tcBorders>
              <w:top w:val="single" w:sz="4" w:space="0" w:color="auto"/>
              <w:left w:val="nil"/>
              <w:bottom w:val="single" w:sz="4" w:space="0" w:color="auto"/>
              <w:right w:val="single" w:sz="4" w:space="0" w:color="auto"/>
            </w:tcBorders>
            <w:vAlign w:val="center"/>
            <w:hideMark/>
          </w:tcPr>
          <w:p w:rsidR="0041685C" w:rsidRPr="00AE2703" w:rsidRDefault="0041685C" w:rsidP="00DE4F33">
            <w:pPr>
              <w:jc w:val="center"/>
              <w:rPr>
                <w:rFonts w:eastAsia="Times New Roman"/>
                <w:i/>
                <w:iCs/>
                <w:sz w:val="22"/>
                <w:szCs w:val="22"/>
              </w:rPr>
            </w:pPr>
            <w:r w:rsidRPr="00AE2703">
              <w:rPr>
                <w:rFonts w:eastAsia="Times New Roman"/>
                <w:i/>
                <w:iCs/>
                <w:sz w:val="22"/>
                <w:szCs w:val="22"/>
              </w:rPr>
              <w:t>2,5</w:t>
            </w:r>
          </w:p>
        </w:tc>
        <w:tc>
          <w:tcPr>
            <w:tcW w:w="1315" w:type="dxa"/>
            <w:tcBorders>
              <w:top w:val="single" w:sz="4" w:space="0" w:color="auto"/>
              <w:left w:val="nil"/>
              <w:bottom w:val="single" w:sz="4" w:space="0" w:color="auto"/>
              <w:right w:val="single" w:sz="4" w:space="0" w:color="auto"/>
            </w:tcBorders>
            <w:vAlign w:val="center"/>
            <w:hideMark/>
          </w:tcPr>
          <w:p w:rsidR="0041685C" w:rsidRPr="00AE2703" w:rsidRDefault="0041685C" w:rsidP="00DE4F33">
            <w:pPr>
              <w:jc w:val="center"/>
              <w:rPr>
                <w:rFonts w:eastAsia="Times New Roman"/>
                <w:i/>
                <w:iCs/>
                <w:sz w:val="22"/>
                <w:szCs w:val="22"/>
              </w:rPr>
            </w:pPr>
            <w:r w:rsidRPr="00AE2703">
              <w:rPr>
                <w:rFonts w:eastAsia="Times New Roman"/>
                <w:i/>
                <w:iCs/>
                <w:sz w:val="22"/>
                <w:szCs w:val="22"/>
              </w:rPr>
              <w:t>3,0</w:t>
            </w:r>
          </w:p>
        </w:tc>
        <w:tc>
          <w:tcPr>
            <w:tcW w:w="1274" w:type="dxa"/>
            <w:tcBorders>
              <w:top w:val="single" w:sz="4" w:space="0" w:color="auto"/>
              <w:left w:val="nil"/>
              <w:bottom w:val="single" w:sz="4" w:space="0" w:color="auto"/>
              <w:right w:val="single" w:sz="4" w:space="0" w:color="auto"/>
            </w:tcBorders>
            <w:vAlign w:val="center"/>
            <w:hideMark/>
          </w:tcPr>
          <w:p w:rsidR="0041685C" w:rsidRPr="00AE2703" w:rsidRDefault="0041685C" w:rsidP="00DE4F33">
            <w:pPr>
              <w:jc w:val="center"/>
              <w:rPr>
                <w:rFonts w:eastAsia="Times New Roman"/>
                <w:i/>
                <w:iCs/>
                <w:sz w:val="22"/>
                <w:szCs w:val="22"/>
              </w:rPr>
            </w:pPr>
            <w:r w:rsidRPr="00AE2703">
              <w:rPr>
                <w:rFonts w:eastAsia="Times New Roman"/>
                <w:i/>
                <w:iCs/>
                <w:sz w:val="22"/>
                <w:szCs w:val="22"/>
              </w:rPr>
              <w:t>3,5</w:t>
            </w:r>
          </w:p>
        </w:tc>
      </w:tr>
      <w:tr w:rsidR="00D47D2D" w:rsidRPr="00DE4F33" w:rsidTr="000A3B94">
        <w:trPr>
          <w:trHeight w:val="300"/>
        </w:trPr>
        <w:tc>
          <w:tcPr>
            <w:tcW w:w="15560" w:type="dxa"/>
            <w:gridSpan w:val="11"/>
            <w:tcBorders>
              <w:top w:val="single" w:sz="4" w:space="0" w:color="auto"/>
              <w:left w:val="single" w:sz="4" w:space="0" w:color="auto"/>
              <w:bottom w:val="single" w:sz="4" w:space="0" w:color="auto"/>
              <w:right w:val="single" w:sz="4" w:space="0" w:color="auto"/>
            </w:tcBorders>
            <w:vAlign w:val="center"/>
            <w:hideMark/>
          </w:tcPr>
          <w:p w:rsidR="00D47D2D" w:rsidRPr="00AE2703" w:rsidRDefault="00BE5240" w:rsidP="00DE4F33">
            <w:pPr>
              <w:rPr>
                <w:rFonts w:eastAsia="Times New Roman"/>
                <w:b/>
                <w:bCs/>
                <w:sz w:val="22"/>
                <w:szCs w:val="22"/>
              </w:rPr>
            </w:pPr>
            <w:r w:rsidRPr="00AE2703">
              <w:rPr>
                <w:rFonts w:eastAsia="Times New Roman"/>
                <w:b/>
                <w:bCs/>
                <w:sz w:val="22"/>
                <w:szCs w:val="22"/>
              </w:rPr>
              <w:t xml:space="preserve">4 </w:t>
            </w:r>
            <w:r w:rsidR="00D47D2D" w:rsidRPr="00AE2703">
              <w:rPr>
                <w:rFonts w:eastAsia="Times New Roman"/>
                <w:b/>
                <w:bCs/>
                <w:sz w:val="22"/>
                <w:szCs w:val="22"/>
              </w:rPr>
              <w:t>Мақсат. Қазақстанның</w:t>
            </w:r>
            <w:r w:rsidRPr="00AE2703">
              <w:rPr>
                <w:rFonts w:eastAsia="Times New Roman"/>
                <w:b/>
                <w:bCs/>
                <w:sz w:val="22"/>
                <w:szCs w:val="22"/>
              </w:rPr>
              <w:t xml:space="preserve"> </w:t>
            </w:r>
            <w:r w:rsidR="00D47D2D" w:rsidRPr="00AE2703">
              <w:rPr>
                <w:rFonts w:eastAsia="Times New Roman"/>
                <w:b/>
                <w:bCs/>
                <w:sz w:val="22"/>
                <w:szCs w:val="22"/>
              </w:rPr>
              <w:t>елдік</w:t>
            </w:r>
            <w:r w:rsidRPr="00AE2703">
              <w:rPr>
                <w:rFonts w:eastAsia="Times New Roman"/>
                <w:b/>
                <w:bCs/>
                <w:sz w:val="22"/>
                <w:szCs w:val="22"/>
              </w:rPr>
              <w:t xml:space="preserve"> </w:t>
            </w:r>
            <w:r w:rsidR="00D47D2D" w:rsidRPr="00AE2703">
              <w:rPr>
                <w:rFonts w:eastAsia="Times New Roman"/>
                <w:b/>
                <w:bCs/>
                <w:sz w:val="22"/>
                <w:szCs w:val="22"/>
              </w:rPr>
              <w:t>туристік</w:t>
            </w:r>
            <w:r w:rsidRPr="00AE2703">
              <w:rPr>
                <w:rFonts w:eastAsia="Times New Roman"/>
                <w:b/>
                <w:bCs/>
                <w:sz w:val="22"/>
                <w:szCs w:val="22"/>
              </w:rPr>
              <w:t xml:space="preserve"> </w:t>
            </w:r>
            <w:r w:rsidR="00D47D2D" w:rsidRPr="00AE2703">
              <w:rPr>
                <w:rFonts w:eastAsia="Times New Roman"/>
                <w:b/>
                <w:bCs/>
                <w:sz w:val="22"/>
                <w:szCs w:val="22"/>
              </w:rPr>
              <w:t>брендін</w:t>
            </w:r>
            <w:r w:rsidRPr="00AE2703">
              <w:rPr>
                <w:rFonts w:eastAsia="Times New Roman"/>
                <w:b/>
                <w:bCs/>
                <w:sz w:val="22"/>
                <w:szCs w:val="22"/>
              </w:rPr>
              <w:t xml:space="preserve"> </w:t>
            </w:r>
            <w:r w:rsidR="00D47D2D" w:rsidRPr="00AE2703">
              <w:rPr>
                <w:rFonts w:eastAsia="Times New Roman"/>
                <w:b/>
                <w:bCs/>
                <w:sz w:val="22"/>
                <w:szCs w:val="22"/>
              </w:rPr>
              <w:t>қалып</w:t>
            </w:r>
            <w:r w:rsidRPr="00AE2703">
              <w:rPr>
                <w:rFonts w:eastAsia="Times New Roman"/>
                <w:b/>
                <w:bCs/>
                <w:sz w:val="22"/>
                <w:szCs w:val="22"/>
              </w:rPr>
              <w:t xml:space="preserve"> </w:t>
            </w:r>
            <w:r w:rsidR="00D47D2D" w:rsidRPr="00AE2703">
              <w:rPr>
                <w:rFonts w:eastAsia="Times New Roman"/>
                <w:b/>
                <w:bCs/>
                <w:sz w:val="22"/>
                <w:szCs w:val="22"/>
              </w:rPr>
              <w:t>тастыру және оның</w:t>
            </w:r>
            <w:r w:rsidR="00B73130" w:rsidRPr="00AE2703">
              <w:rPr>
                <w:rFonts w:eastAsia="Times New Roman"/>
                <w:b/>
                <w:bCs/>
                <w:sz w:val="22"/>
                <w:szCs w:val="22"/>
              </w:rPr>
              <w:t xml:space="preserve"> </w:t>
            </w:r>
            <w:r w:rsidR="00D47D2D" w:rsidRPr="00AE2703">
              <w:rPr>
                <w:rFonts w:eastAsia="Times New Roman"/>
                <w:b/>
                <w:bCs/>
                <w:sz w:val="22"/>
                <w:szCs w:val="22"/>
              </w:rPr>
              <w:t>оң</w:t>
            </w:r>
            <w:r w:rsidRPr="00AE2703">
              <w:rPr>
                <w:rFonts w:eastAsia="Times New Roman"/>
                <w:b/>
                <w:bCs/>
                <w:sz w:val="22"/>
                <w:szCs w:val="22"/>
              </w:rPr>
              <w:t xml:space="preserve"> </w:t>
            </w:r>
            <w:r w:rsidR="00D47D2D" w:rsidRPr="00AE2703">
              <w:rPr>
                <w:rFonts w:eastAsia="Times New Roman"/>
                <w:b/>
                <w:bCs/>
                <w:sz w:val="22"/>
                <w:szCs w:val="22"/>
              </w:rPr>
              <w:t>имиджін</w:t>
            </w:r>
            <w:r w:rsidRPr="00AE2703">
              <w:rPr>
                <w:rFonts w:eastAsia="Times New Roman"/>
                <w:b/>
                <w:bCs/>
                <w:sz w:val="22"/>
                <w:szCs w:val="22"/>
              </w:rPr>
              <w:t xml:space="preserve"> </w:t>
            </w:r>
            <w:r w:rsidR="00D47D2D" w:rsidRPr="00AE2703">
              <w:rPr>
                <w:rFonts w:eastAsia="Times New Roman"/>
                <w:b/>
                <w:bCs/>
                <w:sz w:val="22"/>
                <w:szCs w:val="22"/>
              </w:rPr>
              <w:t>қалып</w:t>
            </w:r>
            <w:r w:rsidRPr="00AE2703">
              <w:rPr>
                <w:rFonts w:eastAsia="Times New Roman"/>
                <w:b/>
                <w:bCs/>
                <w:sz w:val="22"/>
                <w:szCs w:val="22"/>
              </w:rPr>
              <w:t xml:space="preserve"> </w:t>
            </w:r>
            <w:r w:rsidR="00D47D2D" w:rsidRPr="00AE2703">
              <w:rPr>
                <w:rFonts w:eastAsia="Times New Roman"/>
                <w:b/>
                <w:bCs/>
                <w:sz w:val="22"/>
                <w:szCs w:val="22"/>
              </w:rPr>
              <w:t>тастыру</w:t>
            </w:r>
          </w:p>
        </w:tc>
      </w:tr>
      <w:tr w:rsidR="00D47D2D" w:rsidRPr="00DE4F33" w:rsidTr="000A3B94">
        <w:trPr>
          <w:trHeight w:val="300"/>
        </w:trPr>
        <w:tc>
          <w:tcPr>
            <w:tcW w:w="15560" w:type="dxa"/>
            <w:gridSpan w:val="11"/>
            <w:tcBorders>
              <w:top w:val="single" w:sz="4" w:space="0" w:color="auto"/>
              <w:left w:val="single" w:sz="4" w:space="0" w:color="auto"/>
              <w:bottom w:val="single" w:sz="4" w:space="0" w:color="auto"/>
              <w:right w:val="single" w:sz="4" w:space="0" w:color="auto"/>
            </w:tcBorders>
            <w:vAlign w:val="center"/>
            <w:hideMark/>
          </w:tcPr>
          <w:p w:rsidR="00D47D2D" w:rsidRPr="00AE2703" w:rsidRDefault="00D47D2D" w:rsidP="00DE4F33">
            <w:pPr>
              <w:rPr>
                <w:rFonts w:eastAsia="Times New Roman"/>
                <w:b/>
                <w:bCs/>
                <w:sz w:val="22"/>
                <w:szCs w:val="22"/>
              </w:rPr>
            </w:pPr>
            <w:r w:rsidRPr="00AE2703">
              <w:rPr>
                <w:rFonts w:eastAsia="Times New Roman"/>
                <w:b/>
                <w:bCs/>
                <w:sz w:val="22"/>
                <w:szCs w:val="22"/>
              </w:rPr>
              <w:t>Міндет. Шетелдікт</w:t>
            </w:r>
            <w:r w:rsidR="00B73130" w:rsidRPr="00AE2703">
              <w:rPr>
                <w:rFonts w:eastAsia="Times New Roman"/>
                <w:b/>
                <w:bCs/>
                <w:sz w:val="22"/>
                <w:szCs w:val="22"/>
              </w:rPr>
              <w:t xml:space="preserve"> </w:t>
            </w:r>
            <w:r w:rsidRPr="00AE2703">
              <w:rPr>
                <w:rFonts w:eastAsia="Times New Roman"/>
                <w:b/>
                <w:bCs/>
                <w:sz w:val="22"/>
                <w:szCs w:val="22"/>
              </w:rPr>
              <w:t>уристерді тарту</w:t>
            </w:r>
          </w:p>
        </w:tc>
      </w:tr>
      <w:tr w:rsidR="00D47D2D" w:rsidRPr="00DE4F33" w:rsidTr="000A3B94">
        <w:trPr>
          <w:trHeight w:val="828"/>
        </w:trPr>
        <w:tc>
          <w:tcPr>
            <w:tcW w:w="2972" w:type="dxa"/>
            <w:tcBorders>
              <w:top w:val="nil"/>
              <w:left w:val="single" w:sz="4" w:space="0" w:color="auto"/>
              <w:bottom w:val="single" w:sz="4" w:space="0" w:color="auto"/>
              <w:right w:val="single" w:sz="4" w:space="0" w:color="auto"/>
            </w:tcBorders>
            <w:vAlign w:val="center"/>
            <w:hideMark/>
          </w:tcPr>
          <w:p w:rsidR="00D47D2D" w:rsidRPr="00AE2703" w:rsidRDefault="00633EA2" w:rsidP="00DE4F33">
            <w:pPr>
              <w:rPr>
                <w:rFonts w:eastAsia="Times New Roman"/>
                <w:b/>
                <w:bCs/>
                <w:sz w:val="22"/>
                <w:szCs w:val="22"/>
              </w:rPr>
            </w:pPr>
            <w:r w:rsidRPr="00AE2703">
              <w:rPr>
                <w:rFonts w:eastAsia="Times New Roman"/>
                <w:b/>
                <w:bCs/>
                <w:sz w:val="22"/>
                <w:szCs w:val="22"/>
              </w:rPr>
              <w:t>ТҰИ</w:t>
            </w:r>
            <w:r w:rsidR="00D47D2D" w:rsidRPr="00AE2703">
              <w:rPr>
                <w:rFonts w:eastAsia="Times New Roman"/>
                <w:b/>
                <w:bCs/>
                <w:sz w:val="22"/>
                <w:szCs w:val="22"/>
              </w:rPr>
              <w:t xml:space="preserve"> 23</w:t>
            </w:r>
            <w:r w:rsidR="00D47D2D" w:rsidRPr="00AE2703">
              <w:rPr>
                <w:rFonts w:eastAsia="Times New Roman"/>
                <w:b/>
                <w:bCs/>
                <w:sz w:val="22"/>
                <w:szCs w:val="22"/>
              </w:rPr>
              <w:br/>
            </w:r>
            <w:r w:rsidR="00D47D2D" w:rsidRPr="00AE2703">
              <w:rPr>
                <w:rFonts w:eastAsia="Times New Roman"/>
                <w:sz w:val="22"/>
                <w:szCs w:val="22"/>
              </w:rPr>
              <w:t>Облыс бойынша ет</w:t>
            </w:r>
            <w:r w:rsidR="009E3690" w:rsidRPr="00AE2703">
              <w:rPr>
                <w:rFonts w:eastAsia="Times New Roman"/>
                <w:sz w:val="22"/>
                <w:szCs w:val="22"/>
              </w:rPr>
              <w:t xml:space="preserve"> </w:t>
            </w:r>
            <w:r w:rsidR="00D47D2D" w:rsidRPr="00AE2703">
              <w:rPr>
                <w:rFonts w:eastAsia="Times New Roman"/>
                <w:sz w:val="22"/>
                <w:szCs w:val="22"/>
              </w:rPr>
              <w:t>өңдеу</w:t>
            </w:r>
            <w:r w:rsidR="00BE5240" w:rsidRPr="00AE2703">
              <w:rPr>
                <w:rFonts w:eastAsia="Times New Roman"/>
                <w:sz w:val="22"/>
                <w:szCs w:val="22"/>
              </w:rPr>
              <w:t xml:space="preserve"> </w:t>
            </w:r>
            <w:r w:rsidR="00D47D2D" w:rsidRPr="00AE2703">
              <w:rPr>
                <w:rFonts w:eastAsia="Times New Roman"/>
                <w:sz w:val="22"/>
                <w:szCs w:val="22"/>
              </w:rPr>
              <w:t>үлесі</w:t>
            </w:r>
          </w:p>
        </w:tc>
        <w:tc>
          <w:tcPr>
            <w:tcW w:w="1421" w:type="dxa"/>
            <w:tcBorders>
              <w:top w:val="nil"/>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Облыс әкімінің орынбасары, АШБ басшысы</w:t>
            </w:r>
          </w:p>
        </w:tc>
        <w:tc>
          <w:tcPr>
            <w:tcW w:w="1133" w:type="dxa"/>
            <w:tcBorders>
              <w:top w:val="nil"/>
              <w:left w:val="nil"/>
              <w:bottom w:val="single" w:sz="4" w:space="0" w:color="auto"/>
              <w:right w:val="single" w:sz="4" w:space="0" w:color="auto"/>
            </w:tcBorders>
            <w:vAlign w:val="center"/>
            <w:hideMark/>
          </w:tcPr>
          <w:p w:rsidR="00D47D2D" w:rsidRPr="00AE2703" w:rsidRDefault="00BE5240" w:rsidP="00DE4F33">
            <w:pPr>
              <w:jc w:val="center"/>
              <w:rPr>
                <w:rFonts w:eastAsia="Times New Roman"/>
                <w:sz w:val="22"/>
                <w:szCs w:val="22"/>
              </w:rPr>
            </w:pPr>
            <w:r w:rsidRPr="00AE2703">
              <w:rPr>
                <w:rFonts w:eastAsia="Times New Roman"/>
                <w:sz w:val="22"/>
                <w:szCs w:val="22"/>
              </w:rPr>
              <w:t>В</w:t>
            </w:r>
            <w:r w:rsidR="00D47D2D" w:rsidRPr="00AE2703">
              <w:rPr>
                <w:rFonts w:eastAsia="Times New Roman"/>
                <w:sz w:val="22"/>
                <w:szCs w:val="22"/>
              </w:rPr>
              <w:t>едомстволық</w:t>
            </w:r>
            <w:r w:rsidRPr="00AE2703">
              <w:rPr>
                <w:rFonts w:eastAsia="Times New Roman"/>
                <w:sz w:val="22"/>
                <w:szCs w:val="22"/>
              </w:rPr>
              <w:t xml:space="preserve"> </w:t>
            </w:r>
            <w:r w:rsidR="00D47D2D" w:rsidRPr="00AE2703">
              <w:rPr>
                <w:rFonts w:eastAsia="Times New Roman"/>
                <w:sz w:val="22"/>
                <w:szCs w:val="22"/>
              </w:rPr>
              <w:t>есеп</w:t>
            </w:r>
          </w:p>
        </w:tc>
        <w:tc>
          <w:tcPr>
            <w:tcW w:w="992" w:type="dxa"/>
            <w:tcBorders>
              <w:top w:val="nil"/>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w:t>
            </w:r>
          </w:p>
        </w:tc>
        <w:tc>
          <w:tcPr>
            <w:tcW w:w="1279" w:type="dxa"/>
            <w:tcBorders>
              <w:top w:val="nil"/>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77</w:t>
            </w:r>
          </w:p>
        </w:tc>
        <w:tc>
          <w:tcPr>
            <w:tcW w:w="1417" w:type="dxa"/>
            <w:tcBorders>
              <w:top w:val="nil"/>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80</w:t>
            </w:r>
          </w:p>
        </w:tc>
        <w:tc>
          <w:tcPr>
            <w:tcW w:w="1310" w:type="dxa"/>
            <w:tcBorders>
              <w:top w:val="single" w:sz="4" w:space="0" w:color="auto"/>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112,0</w:t>
            </w:r>
          </w:p>
        </w:tc>
        <w:tc>
          <w:tcPr>
            <w:tcW w:w="1242" w:type="dxa"/>
            <w:tcBorders>
              <w:top w:val="single" w:sz="4" w:space="0" w:color="auto"/>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112</w:t>
            </w:r>
          </w:p>
        </w:tc>
        <w:tc>
          <w:tcPr>
            <w:tcW w:w="1205" w:type="dxa"/>
            <w:tcBorders>
              <w:top w:val="single" w:sz="4" w:space="0" w:color="auto"/>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112</w:t>
            </w:r>
          </w:p>
        </w:tc>
        <w:tc>
          <w:tcPr>
            <w:tcW w:w="1315" w:type="dxa"/>
            <w:tcBorders>
              <w:top w:val="single" w:sz="4" w:space="0" w:color="auto"/>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112</w:t>
            </w:r>
          </w:p>
        </w:tc>
        <w:tc>
          <w:tcPr>
            <w:tcW w:w="1274" w:type="dxa"/>
            <w:tcBorders>
              <w:top w:val="single" w:sz="4" w:space="0" w:color="auto"/>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113</w:t>
            </w:r>
          </w:p>
        </w:tc>
      </w:tr>
      <w:tr w:rsidR="00D47D2D" w:rsidRPr="00DE4F33" w:rsidTr="0041685C">
        <w:trPr>
          <w:trHeight w:val="465"/>
        </w:trPr>
        <w:tc>
          <w:tcPr>
            <w:tcW w:w="2972" w:type="dxa"/>
            <w:tcBorders>
              <w:top w:val="nil"/>
              <w:left w:val="single" w:sz="4" w:space="0" w:color="auto"/>
              <w:bottom w:val="single" w:sz="4" w:space="0" w:color="auto"/>
              <w:right w:val="single" w:sz="4" w:space="0" w:color="auto"/>
            </w:tcBorders>
            <w:noWrap/>
            <w:vAlign w:val="center"/>
            <w:hideMark/>
          </w:tcPr>
          <w:p w:rsidR="00D47D2D" w:rsidRPr="00AE2703" w:rsidRDefault="0041685C" w:rsidP="0041685C">
            <w:pPr>
              <w:rPr>
                <w:rFonts w:eastAsia="Times New Roman"/>
                <w:i/>
                <w:iCs/>
                <w:sz w:val="24"/>
                <w:szCs w:val="24"/>
              </w:rPr>
            </w:pPr>
            <w:r w:rsidRPr="00AE2703">
              <w:rPr>
                <w:rFonts w:eastAsia="Times New Roman"/>
                <w:i/>
                <w:iCs/>
                <w:sz w:val="24"/>
                <w:szCs w:val="24"/>
              </w:rPr>
              <w:t>аудан бойынша</w:t>
            </w:r>
          </w:p>
        </w:tc>
        <w:tc>
          <w:tcPr>
            <w:tcW w:w="1421" w:type="dxa"/>
            <w:tcBorders>
              <w:top w:val="nil"/>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 </w:t>
            </w:r>
            <w:r w:rsidR="00BE5240" w:rsidRPr="00AE2703">
              <w:rPr>
                <w:rFonts w:eastAsia="Times New Roman"/>
                <w:sz w:val="22"/>
                <w:szCs w:val="22"/>
              </w:rPr>
              <w:t>аудан әкімінің орынбасары, КБ, АШБ</w:t>
            </w:r>
            <w:r w:rsidR="00BE5240" w:rsidRPr="00AE2703">
              <w:rPr>
                <w:rFonts w:eastAsia="Times New Roman"/>
                <w:i/>
                <w:iCs/>
                <w:sz w:val="22"/>
                <w:szCs w:val="22"/>
              </w:rPr>
              <w:t> </w:t>
            </w:r>
          </w:p>
        </w:tc>
        <w:tc>
          <w:tcPr>
            <w:tcW w:w="1133" w:type="dxa"/>
            <w:tcBorders>
              <w:top w:val="nil"/>
              <w:left w:val="nil"/>
              <w:bottom w:val="single" w:sz="4" w:space="0" w:color="auto"/>
              <w:right w:val="single" w:sz="4" w:space="0" w:color="auto"/>
            </w:tcBorders>
            <w:vAlign w:val="center"/>
            <w:hideMark/>
          </w:tcPr>
          <w:p w:rsidR="00D47D2D" w:rsidRPr="00AE2703" w:rsidRDefault="00D47D2D" w:rsidP="00DE4F33">
            <w:pPr>
              <w:jc w:val="center"/>
              <w:rPr>
                <w:rFonts w:eastAsia="Times New Roman"/>
                <w:i/>
                <w:iCs/>
                <w:sz w:val="22"/>
                <w:szCs w:val="22"/>
              </w:rPr>
            </w:pPr>
            <w:r w:rsidRPr="00AE2703">
              <w:rPr>
                <w:rFonts w:eastAsia="Times New Roman"/>
                <w:i/>
                <w:iCs/>
                <w:sz w:val="22"/>
                <w:szCs w:val="22"/>
              </w:rPr>
              <w:t> </w:t>
            </w:r>
            <w:r w:rsidR="00BE5240" w:rsidRPr="00AE2703">
              <w:rPr>
                <w:rFonts w:eastAsia="Times New Roman"/>
                <w:sz w:val="22"/>
                <w:szCs w:val="22"/>
              </w:rPr>
              <w:t>Ведомстволық есеп</w:t>
            </w:r>
          </w:p>
        </w:tc>
        <w:tc>
          <w:tcPr>
            <w:tcW w:w="992" w:type="dxa"/>
            <w:tcBorders>
              <w:top w:val="nil"/>
              <w:left w:val="nil"/>
              <w:bottom w:val="single" w:sz="4" w:space="0" w:color="auto"/>
              <w:right w:val="single" w:sz="4" w:space="0" w:color="auto"/>
            </w:tcBorders>
            <w:vAlign w:val="center"/>
            <w:hideMark/>
          </w:tcPr>
          <w:p w:rsidR="00D47D2D" w:rsidRPr="00AE2703" w:rsidRDefault="00D47D2D" w:rsidP="00DE4F33">
            <w:pPr>
              <w:jc w:val="center"/>
              <w:rPr>
                <w:rFonts w:eastAsia="Times New Roman"/>
                <w:i/>
                <w:iCs/>
                <w:sz w:val="22"/>
                <w:szCs w:val="22"/>
              </w:rPr>
            </w:pPr>
            <w:r w:rsidRPr="00AE2703">
              <w:rPr>
                <w:rFonts w:eastAsia="Times New Roman"/>
                <w:i/>
                <w:iCs/>
                <w:sz w:val="22"/>
                <w:szCs w:val="22"/>
              </w:rPr>
              <w:t> </w:t>
            </w:r>
          </w:p>
        </w:tc>
        <w:tc>
          <w:tcPr>
            <w:tcW w:w="1279" w:type="dxa"/>
            <w:tcBorders>
              <w:top w:val="nil"/>
              <w:left w:val="nil"/>
              <w:bottom w:val="single" w:sz="4" w:space="0" w:color="auto"/>
              <w:right w:val="single" w:sz="4" w:space="0" w:color="auto"/>
            </w:tcBorders>
            <w:vAlign w:val="center"/>
            <w:hideMark/>
          </w:tcPr>
          <w:p w:rsidR="00D47D2D" w:rsidRPr="00AE2703" w:rsidRDefault="00D47D2D" w:rsidP="00DE4F33">
            <w:pPr>
              <w:jc w:val="center"/>
              <w:rPr>
                <w:rFonts w:eastAsia="Times New Roman"/>
                <w:i/>
                <w:iCs/>
                <w:color w:val="000000"/>
                <w:sz w:val="22"/>
                <w:szCs w:val="22"/>
              </w:rPr>
            </w:pPr>
            <w:r w:rsidRPr="00AE2703">
              <w:rPr>
                <w:rFonts w:eastAsia="Times New Roman"/>
                <w:i/>
                <w:iCs/>
                <w:color w:val="000000"/>
                <w:sz w:val="22"/>
                <w:szCs w:val="22"/>
              </w:rPr>
              <w:t> </w:t>
            </w:r>
          </w:p>
        </w:tc>
        <w:tc>
          <w:tcPr>
            <w:tcW w:w="1417" w:type="dxa"/>
            <w:tcBorders>
              <w:top w:val="nil"/>
              <w:left w:val="nil"/>
              <w:bottom w:val="single" w:sz="4" w:space="0" w:color="auto"/>
              <w:right w:val="single" w:sz="4" w:space="0" w:color="auto"/>
            </w:tcBorders>
            <w:vAlign w:val="center"/>
            <w:hideMark/>
          </w:tcPr>
          <w:p w:rsidR="00D47D2D" w:rsidRPr="00AE2703" w:rsidRDefault="00D47D2D" w:rsidP="00DE4F33">
            <w:pPr>
              <w:jc w:val="center"/>
              <w:rPr>
                <w:rFonts w:eastAsia="Times New Roman"/>
                <w:i/>
                <w:iCs/>
                <w:sz w:val="22"/>
                <w:szCs w:val="22"/>
              </w:rPr>
            </w:pPr>
            <w:r w:rsidRPr="00AE2703">
              <w:rPr>
                <w:rFonts w:eastAsia="Times New Roman"/>
                <w:i/>
                <w:iCs/>
                <w:sz w:val="22"/>
                <w:szCs w:val="22"/>
              </w:rPr>
              <w:t> </w:t>
            </w:r>
          </w:p>
        </w:tc>
        <w:tc>
          <w:tcPr>
            <w:tcW w:w="1310" w:type="dxa"/>
            <w:tcBorders>
              <w:top w:val="single" w:sz="4" w:space="0" w:color="auto"/>
              <w:left w:val="nil"/>
              <w:bottom w:val="single" w:sz="4" w:space="0" w:color="auto"/>
              <w:right w:val="single" w:sz="4" w:space="0" w:color="auto"/>
            </w:tcBorders>
            <w:vAlign w:val="center"/>
            <w:hideMark/>
          </w:tcPr>
          <w:p w:rsidR="00D47D2D" w:rsidRPr="00AE2703" w:rsidRDefault="00D47D2D" w:rsidP="00DE4F33">
            <w:pPr>
              <w:jc w:val="center"/>
              <w:rPr>
                <w:rFonts w:eastAsia="Times New Roman"/>
                <w:i/>
                <w:iCs/>
                <w:sz w:val="22"/>
                <w:szCs w:val="22"/>
              </w:rPr>
            </w:pPr>
            <w:r w:rsidRPr="00AE2703">
              <w:rPr>
                <w:rFonts w:eastAsia="Times New Roman"/>
                <w:i/>
                <w:iCs/>
                <w:sz w:val="22"/>
                <w:szCs w:val="22"/>
              </w:rPr>
              <w:t>0,00</w:t>
            </w:r>
          </w:p>
        </w:tc>
        <w:tc>
          <w:tcPr>
            <w:tcW w:w="1242" w:type="dxa"/>
            <w:tcBorders>
              <w:top w:val="single" w:sz="4" w:space="0" w:color="auto"/>
              <w:left w:val="nil"/>
              <w:bottom w:val="single" w:sz="4" w:space="0" w:color="auto"/>
              <w:right w:val="single" w:sz="4" w:space="0" w:color="auto"/>
            </w:tcBorders>
            <w:vAlign w:val="center"/>
            <w:hideMark/>
          </w:tcPr>
          <w:p w:rsidR="00D47D2D" w:rsidRPr="00AE2703" w:rsidRDefault="00D47D2D" w:rsidP="00DE4F33">
            <w:pPr>
              <w:jc w:val="center"/>
              <w:rPr>
                <w:rFonts w:eastAsia="Times New Roman"/>
                <w:i/>
                <w:iCs/>
                <w:sz w:val="22"/>
                <w:szCs w:val="22"/>
              </w:rPr>
            </w:pPr>
            <w:r w:rsidRPr="00AE2703">
              <w:rPr>
                <w:rFonts w:eastAsia="Times New Roman"/>
                <w:i/>
                <w:iCs/>
                <w:sz w:val="22"/>
                <w:szCs w:val="22"/>
              </w:rPr>
              <w:t>1,00</w:t>
            </w:r>
          </w:p>
        </w:tc>
        <w:tc>
          <w:tcPr>
            <w:tcW w:w="1205" w:type="dxa"/>
            <w:tcBorders>
              <w:top w:val="single" w:sz="4" w:space="0" w:color="auto"/>
              <w:left w:val="nil"/>
              <w:bottom w:val="single" w:sz="4" w:space="0" w:color="auto"/>
              <w:right w:val="single" w:sz="4" w:space="0" w:color="auto"/>
            </w:tcBorders>
            <w:vAlign w:val="center"/>
            <w:hideMark/>
          </w:tcPr>
          <w:p w:rsidR="00D47D2D" w:rsidRPr="00AE2703" w:rsidRDefault="00D47D2D" w:rsidP="00DE4F33">
            <w:pPr>
              <w:jc w:val="center"/>
              <w:rPr>
                <w:rFonts w:eastAsia="Times New Roman"/>
                <w:i/>
                <w:iCs/>
                <w:sz w:val="22"/>
                <w:szCs w:val="22"/>
              </w:rPr>
            </w:pPr>
            <w:r w:rsidRPr="00AE2703">
              <w:rPr>
                <w:rFonts w:eastAsia="Times New Roman"/>
                <w:i/>
                <w:iCs/>
                <w:sz w:val="22"/>
                <w:szCs w:val="22"/>
              </w:rPr>
              <w:t>2,0</w:t>
            </w:r>
          </w:p>
        </w:tc>
        <w:tc>
          <w:tcPr>
            <w:tcW w:w="1315" w:type="dxa"/>
            <w:tcBorders>
              <w:top w:val="single" w:sz="4" w:space="0" w:color="auto"/>
              <w:left w:val="nil"/>
              <w:bottom w:val="single" w:sz="4" w:space="0" w:color="auto"/>
              <w:right w:val="single" w:sz="4" w:space="0" w:color="auto"/>
            </w:tcBorders>
            <w:vAlign w:val="center"/>
            <w:hideMark/>
          </w:tcPr>
          <w:p w:rsidR="00D47D2D" w:rsidRPr="00AE2703" w:rsidRDefault="00D47D2D" w:rsidP="00DE4F33">
            <w:pPr>
              <w:jc w:val="center"/>
              <w:rPr>
                <w:rFonts w:eastAsia="Times New Roman"/>
                <w:i/>
                <w:iCs/>
                <w:sz w:val="22"/>
                <w:szCs w:val="22"/>
              </w:rPr>
            </w:pPr>
            <w:r w:rsidRPr="00AE2703">
              <w:rPr>
                <w:rFonts w:eastAsia="Times New Roman"/>
                <w:i/>
                <w:iCs/>
                <w:sz w:val="22"/>
                <w:szCs w:val="22"/>
              </w:rPr>
              <w:t>3,0</w:t>
            </w:r>
          </w:p>
        </w:tc>
        <w:tc>
          <w:tcPr>
            <w:tcW w:w="1274" w:type="dxa"/>
            <w:tcBorders>
              <w:top w:val="single" w:sz="4" w:space="0" w:color="auto"/>
              <w:left w:val="nil"/>
              <w:bottom w:val="single" w:sz="4" w:space="0" w:color="auto"/>
              <w:right w:val="single" w:sz="4" w:space="0" w:color="auto"/>
            </w:tcBorders>
            <w:vAlign w:val="center"/>
            <w:hideMark/>
          </w:tcPr>
          <w:p w:rsidR="00D47D2D" w:rsidRPr="00AE2703" w:rsidRDefault="00D47D2D" w:rsidP="00DE4F33">
            <w:pPr>
              <w:jc w:val="center"/>
              <w:rPr>
                <w:rFonts w:eastAsia="Times New Roman"/>
                <w:i/>
                <w:iCs/>
                <w:sz w:val="22"/>
                <w:szCs w:val="22"/>
              </w:rPr>
            </w:pPr>
            <w:r w:rsidRPr="00AE2703">
              <w:rPr>
                <w:rFonts w:eastAsia="Times New Roman"/>
                <w:i/>
                <w:iCs/>
                <w:sz w:val="22"/>
                <w:szCs w:val="22"/>
              </w:rPr>
              <w:t>3,00</w:t>
            </w:r>
          </w:p>
        </w:tc>
      </w:tr>
      <w:tr w:rsidR="00D47D2D" w:rsidRPr="00DE4F33" w:rsidTr="000A3B94">
        <w:trPr>
          <w:trHeight w:val="480"/>
        </w:trPr>
        <w:tc>
          <w:tcPr>
            <w:tcW w:w="15560" w:type="dxa"/>
            <w:gridSpan w:val="11"/>
            <w:tcBorders>
              <w:top w:val="single" w:sz="4" w:space="0" w:color="auto"/>
              <w:left w:val="single" w:sz="4" w:space="0" w:color="auto"/>
              <w:bottom w:val="single" w:sz="4" w:space="0" w:color="auto"/>
              <w:right w:val="single" w:sz="4" w:space="0" w:color="auto"/>
            </w:tcBorders>
            <w:vAlign w:val="center"/>
            <w:hideMark/>
          </w:tcPr>
          <w:p w:rsidR="00D47D2D" w:rsidRPr="00AE2703" w:rsidRDefault="0041685C" w:rsidP="0041685C">
            <w:pPr>
              <w:rPr>
                <w:rFonts w:eastAsia="Times New Roman"/>
                <w:b/>
                <w:bCs/>
                <w:sz w:val="22"/>
                <w:szCs w:val="22"/>
              </w:rPr>
            </w:pPr>
            <w:r w:rsidRPr="00AE2703">
              <w:rPr>
                <w:rFonts w:eastAsia="Times New Roman"/>
                <w:b/>
                <w:bCs/>
                <w:sz w:val="22"/>
                <w:szCs w:val="22"/>
              </w:rPr>
              <w:t xml:space="preserve">5 </w:t>
            </w:r>
            <w:r w:rsidR="00D47D2D" w:rsidRPr="00AE2703">
              <w:rPr>
                <w:rFonts w:eastAsia="Times New Roman"/>
                <w:b/>
                <w:bCs/>
                <w:sz w:val="22"/>
                <w:szCs w:val="22"/>
              </w:rPr>
              <w:t>Мақсат. АӨК субъектілерінің</w:t>
            </w:r>
            <w:r w:rsidRPr="00AE2703">
              <w:rPr>
                <w:rFonts w:eastAsia="Times New Roman"/>
                <w:b/>
                <w:bCs/>
                <w:sz w:val="22"/>
                <w:szCs w:val="22"/>
              </w:rPr>
              <w:t xml:space="preserve"> </w:t>
            </w:r>
            <w:r w:rsidR="00D47D2D" w:rsidRPr="00AE2703">
              <w:rPr>
                <w:rFonts w:eastAsia="Times New Roman"/>
                <w:b/>
                <w:bCs/>
                <w:sz w:val="22"/>
                <w:szCs w:val="22"/>
              </w:rPr>
              <w:t>бәсекеге</w:t>
            </w:r>
            <w:r w:rsidRPr="00AE2703">
              <w:rPr>
                <w:rFonts w:eastAsia="Times New Roman"/>
                <w:b/>
                <w:bCs/>
                <w:sz w:val="22"/>
                <w:szCs w:val="22"/>
              </w:rPr>
              <w:t xml:space="preserve"> </w:t>
            </w:r>
            <w:r w:rsidR="00D47D2D" w:rsidRPr="00AE2703">
              <w:rPr>
                <w:rFonts w:eastAsia="Times New Roman"/>
                <w:b/>
                <w:bCs/>
                <w:sz w:val="22"/>
                <w:szCs w:val="22"/>
              </w:rPr>
              <w:t>қабілеттілігін</w:t>
            </w:r>
            <w:r w:rsidRPr="00AE2703">
              <w:rPr>
                <w:rFonts w:eastAsia="Times New Roman"/>
                <w:b/>
                <w:bCs/>
                <w:sz w:val="22"/>
                <w:szCs w:val="22"/>
              </w:rPr>
              <w:t xml:space="preserve"> </w:t>
            </w:r>
            <w:r w:rsidR="00D47D2D" w:rsidRPr="00AE2703">
              <w:rPr>
                <w:rFonts w:eastAsia="Times New Roman"/>
                <w:b/>
                <w:bCs/>
                <w:sz w:val="22"/>
                <w:szCs w:val="22"/>
              </w:rPr>
              <w:t>арттыру үшін жағдайлар</w:t>
            </w:r>
            <w:r w:rsidRPr="00AE2703">
              <w:rPr>
                <w:rFonts w:eastAsia="Times New Roman"/>
                <w:b/>
                <w:bCs/>
                <w:sz w:val="22"/>
                <w:szCs w:val="22"/>
              </w:rPr>
              <w:t xml:space="preserve"> </w:t>
            </w:r>
            <w:r w:rsidR="00D47D2D" w:rsidRPr="00AE2703">
              <w:rPr>
                <w:rFonts w:eastAsia="Times New Roman"/>
                <w:b/>
                <w:bCs/>
                <w:sz w:val="22"/>
                <w:szCs w:val="22"/>
              </w:rPr>
              <w:t>жасау</w:t>
            </w:r>
          </w:p>
        </w:tc>
      </w:tr>
      <w:tr w:rsidR="00D47D2D" w:rsidRPr="00DE4F33" w:rsidTr="000A3B94">
        <w:trPr>
          <w:trHeight w:val="480"/>
        </w:trPr>
        <w:tc>
          <w:tcPr>
            <w:tcW w:w="15560" w:type="dxa"/>
            <w:gridSpan w:val="11"/>
            <w:tcBorders>
              <w:top w:val="single" w:sz="4" w:space="0" w:color="auto"/>
              <w:left w:val="single" w:sz="4" w:space="0" w:color="auto"/>
              <w:bottom w:val="single" w:sz="4" w:space="0" w:color="auto"/>
              <w:right w:val="single" w:sz="4" w:space="0" w:color="auto"/>
            </w:tcBorders>
            <w:vAlign w:val="center"/>
            <w:hideMark/>
          </w:tcPr>
          <w:p w:rsidR="00D47D2D" w:rsidRPr="00AE2703" w:rsidRDefault="00D47D2D" w:rsidP="00DE4F33">
            <w:pPr>
              <w:rPr>
                <w:rFonts w:eastAsia="Times New Roman"/>
                <w:b/>
                <w:bCs/>
                <w:sz w:val="22"/>
                <w:szCs w:val="22"/>
              </w:rPr>
            </w:pPr>
            <w:r w:rsidRPr="00AE2703">
              <w:rPr>
                <w:rFonts w:eastAsia="Times New Roman"/>
                <w:b/>
                <w:bCs/>
                <w:sz w:val="22"/>
                <w:szCs w:val="22"/>
              </w:rPr>
              <w:t>Міндет. Ауыл шаруашылығы</w:t>
            </w:r>
            <w:r w:rsidR="00AE756D" w:rsidRPr="00AE2703">
              <w:rPr>
                <w:rFonts w:eastAsia="Times New Roman"/>
                <w:b/>
                <w:bCs/>
                <w:sz w:val="22"/>
                <w:szCs w:val="22"/>
              </w:rPr>
              <w:t xml:space="preserve"> </w:t>
            </w:r>
            <w:r w:rsidRPr="00AE2703">
              <w:rPr>
                <w:rFonts w:eastAsia="Times New Roman"/>
                <w:b/>
                <w:bCs/>
                <w:sz w:val="22"/>
                <w:szCs w:val="22"/>
              </w:rPr>
              <w:t>шикізатын</w:t>
            </w:r>
            <w:r w:rsidR="00AE756D" w:rsidRPr="00AE2703">
              <w:rPr>
                <w:rFonts w:eastAsia="Times New Roman"/>
                <w:b/>
                <w:bCs/>
                <w:sz w:val="22"/>
                <w:szCs w:val="22"/>
              </w:rPr>
              <w:t xml:space="preserve"> </w:t>
            </w:r>
            <w:r w:rsidRPr="00AE2703">
              <w:rPr>
                <w:rFonts w:eastAsia="Times New Roman"/>
                <w:b/>
                <w:bCs/>
                <w:sz w:val="22"/>
                <w:szCs w:val="22"/>
              </w:rPr>
              <w:t>қайта</w:t>
            </w:r>
            <w:r w:rsidR="00AE756D" w:rsidRPr="00AE2703">
              <w:rPr>
                <w:rFonts w:eastAsia="Times New Roman"/>
                <w:b/>
                <w:bCs/>
                <w:sz w:val="22"/>
                <w:szCs w:val="22"/>
              </w:rPr>
              <w:t xml:space="preserve"> </w:t>
            </w:r>
            <w:r w:rsidRPr="00AE2703">
              <w:rPr>
                <w:rFonts w:eastAsia="Times New Roman"/>
                <w:b/>
                <w:bCs/>
                <w:sz w:val="22"/>
                <w:szCs w:val="22"/>
              </w:rPr>
              <w:t>өңдеу</w:t>
            </w:r>
            <w:r w:rsidR="00AE756D" w:rsidRPr="00AE2703">
              <w:rPr>
                <w:rFonts w:eastAsia="Times New Roman"/>
                <w:b/>
                <w:bCs/>
                <w:sz w:val="22"/>
                <w:szCs w:val="22"/>
              </w:rPr>
              <w:t xml:space="preserve"> </w:t>
            </w:r>
            <w:r w:rsidRPr="00AE2703">
              <w:rPr>
                <w:rFonts w:eastAsia="Times New Roman"/>
                <w:b/>
                <w:bCs/>
                <w:sz w:val="22"/>
                <w:szCs w:val="22"/>
              </w:rPr>
              <w:t>өнімдерін</w:t>
            </w:r>
            <w:r w:rsidR="00AE756D" w:rsidRPr="00AE2703">
              <w:rPr>
                <w:rFonts w:eastAsia="Times New Roman"/>
                <w:b/>
                <w:bCs/>
                <w:sz w:val="22"/>
                <w:szCs w:val="22"/>
              </w:rPr>
              <w:t xml:space="preserve"> </w:t>
            </w:r>
            <w:r w:rsidRPr="00AE2703">
              <w:rPr>
                <w:rFonts w:eastAsia="Times New Roman"/>
                <w:b/>
                <w:bCs/>
                <w:sz w:val="22"/>
                <w:szCs w:val="22"/>
              </w:rPr>
              <w:t>өндіру үшін тауарлардың, жұмыстар мен көрсетілетін</w:t>
            </w:r>
            <w:r w:rsidR="00AE756D" w:rsidRPr="00AE2703">
              <w:rPr>
                <w:rFonts w:eastAsia="Times New Roman"/>
                <w:b/>
                <w:bCs/>
                <w:sz w:val="22"/>
                <w:szCs w:val="22"/>
              </w:rPr>
              <w:t xml:space="preserve"> </w:t>
            </w:r>
            <w:r w:rsidRPr="00AE2703">
              <w:rPr>
                <w:rFonts w:eastAsia="Times New Roman"/>
                <w:b/>
                <w:bCs/>
                <w:sz w:val="22"/>
                <w:szCs w:val="22"/>
              </w:rPr>
              <w:t>қызметтердің</w:t>
            </w:r>
            <w:r w:rsidR="00AE756D" w:rsidRPr="00AE2703">
              <w:rPr>
                <w:rFonts w:eastAsia="Times New Roman"/>
                <w:b/>
                <w:bCs/>
                <w:sz w:val="22"/>
                <w:szCs w:val="22"/>
              </w:rPr>
              <w:t xml:space="preserve"> </w:t>
            </w:r>
            <w:r w:rsidRPr="00AE2703">
              <w:rPr>
                <w:rFonts w:eastAsia="Times New Roman"/>
                <w:b/>
                <w:bCs/>
                <w:sz w:val="22"/>
                <w:szCs w:val="22"/>
              </w:rPr>
              <w:t>экономикалық</w:t>
            </w:r>
            <w:r w:rsidR="00AE756D" w:rsidRPr="00AE2703">
              <w:rPr>
                <w:rFonts w:eastAsia="Times New Roman"/>
                <w:b/>
                <w:bCs/>
                <w:sz w:val="22"/>
                <w:szCs w:val="22"/>
              </w:rPr>
              <w:t xml:space="preserve"> </w:t>
            </w:r>
            <w:r w:rsidRPr="00AE2703">
              <w:rPr>
                <w:rFonts w:eastAsia="Times New Roman"/>
                <w:b/>
                <w:bCs/>
                <w:sz w:val="22"/>
                <w:szCs w:val="22"/>
              </w:rPr>
              <w:t>қолжетімділігін</w:t>
            </w:r>
            <w:r w:rsidR="009E3690" w:rsidRPr="00AE2703">
              <w:rPr>
                <w:rFonts w:eastAsia="Times New Roman"/>
                <w:b/>
                <w:bCs/>
                <w:sz w:val="22"/>
                <w:szCs w:val="22"/>
              </w:rPr>
              <w:t xml:space="preserve"> </w:t>
            </w:r>
            <w:r w:rsidRPr="00AE2703">
              <w:rPr>
                <w:rFonts w:eastAsia="Times New Roman"/>
                <w:b/>
                <w:bCs/>
                <w:sz w:val="22"/>
                <w:szCs w:val="22"/>
              </w:rPr>
              <w:t>арттыру</w:t>
            </w:r>
          </w:p>
        </w:tc>
      </w:tr>
      <w:tr w:rsidR="00D47D2D" w:rsidRPr="00DE4F33" w:rsidTr="000A3B94">
        <w:trPr>
          <w:trHeight w:val="828"/>
        </w:trPr>
        <w:tc>
          <w:tcPr>
            <w:tcW w:w="2972" w:type="dxa"/>
            <w:tcBorders>
              <w:top w:val="nil"/>
              <w:left w:val="single" w:sz="4" w:space="0" w:color="auto"/>
              <w:bottom w:val="single" w:sz="4" w:space="0" w:color="auto"/>
              <w:right w:val="single" w:sz="4" w:space="0" w:color="auto"/>
            </w:tcBorders>
            <w:vAlign w:val="center"/>
            <w:hideMark/>
          </w:tcPr>
          <w:p w:rsidR="00D47D2D" w:rsidRPr="00AE2703" w:rsidRDefault="00633EA2" w:rsidP="00DE4F33">
            <w:pPr>
              <w:rPr>
                <w:rFonts w:eastAsia="Times New Roman"/>
                <w:b/>
                <w:bCs/>
                <w:sz w:val="22"/>
                <w:szCs w:val="22"/>
              </w:rPr>
            </w:pPr>
            <w:r w:rsidRPr="00AE2703">
              <w:rPr>
                <w:rFonts w:eastAsia="Times New Roman"/>
                <w:b/>
                <w:bCs/>
                <w:sz w:val="22"/>
                <w:szCs w:val="22"/>
              </w:rPr>
              <w:t>ТҰИ</w:t>
            </w:r>
            <w:r w:rsidR="00D47D2D" w:rsidRPr="00AE2703">
              <w:rPr>
                <w:rFonts w:eastAsia="Times New Roman"/>
                <w:b/>
                <w:bCs/>
                <w:sz w:val="22"/>
                <w:szCs w:val="22"/>
              </w:rPr>
              <w:t xml:space="preserve"> 23</w:t>
            </w:r>
            <w:r w:rsidR="00D47D2D" w:rsidRPr="00AE2703">
              <w:rPr>
                <w:rFonts w:eastAsia="Times New Roman"/>
                <w:b/>
                <w:bCs/>
                <w:sz w:val="22"/>
                <w:szCs w:val="22"/>
              </w:rPr>
              <w:br/>
            </w:r>
            <w:r w:rsidR="00D47D2D" w:rsidRPr="00AE2703">
              <w:rPr>
                <w:rFonts w:eastAsia="Times New Roman"/>
                <w:sz w:val="22"/>
                <w:szCs w:val="22"/>
              </w:rPr>
              <w:t>Облыс бойынша сүтті</w:t>
            </w:r>
            <w:r w:rsidR="009E3690" w:rsidRPr="00AE2703">
              <w:rPr>
                <w:rFonts w:eastAsia="Times New Roman"/>
                <w:sz w:val="22"/>
                <w:szCs w:val="22"/>
              </w:rPr>
              <w:t xml:space="preserve"> </w:t>
            </w:r>
            <w:r w:rsidR="00D47D2D" w:rsidRPr="00AE2703">
              <w:rPr>
                <w:rFonts w:eastAsia="Times New Roman"/>
                <w:sz w:val="22"/>
                <w:szCs w:val="22"/>
              </w:rPr>
              <w:t>қайта</w:t>
            </w:r>
            <w:r w:rsidR="009E3690" w:rsidRPr="00AE2703">
              <w:rPr>
                <w:rFonts w:eastAsia="Times New Roman"/>
                <w:sz w:val="22"/>
                <w:szCs w:val="22"/>
              </w:rPr>
              <w:t xml:space="preserve"> </w:t>
            </w:r>
            <w:r w:rsidR="00D47D2D" w:rsidRPr="00AE2703">
              <w:rPr>
                <w:rFonts w:eastAsia="Times New Roman"/>
                <w:sz w:val="22"/>
                <w:szCs w:val="22"/>
              </w:rPr>
              <w:t>өңдеу</w:t>
            </w:r>
            <w:r w:rsidR="009E3690" w:rsidRPr="00AE2703">
              <w:rPr>
                <w:rFonts w:eastAsia="Times New Roman"/>
                <w:sz w:val="22"/>
                <w:szCs w:val="22"/>
              </w:rPr>
              <w:t xml:space="preserve"> </w:t>
            </w:r>
            <w:r w:rsidR="00D47D2D" w:rsidRPr="00AE2703">
              <w:rPr>
                <w:rFonts w:eastAsia="Times New Roman"/>
                <w:sz w:val="22"/>
                <w:szCs w:val="22"/>
              </w:rPr>
              <w:t>үлесі</w:t>
            </w:r>
          </w:p>
        </w:tc>
        <w:tc>
          <w:tcPr>
            <w:tcW w:w="1421" w:type="dxa"/>
            <w:tcBorders>
              <w:top w:val="nil"/>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Облыс әкімінің орынбасары, АШБ басшысы</w:t>
            </w:r>
          </w:p>
        </w:tc>
        <w:tc>
          <w:tcPr>
            <w:tcW w:w="1133" w:type="dxa"/>
            <w:tcBorders>
              <w:top w:val="nil"/>
              <w:left w:val="nil"/>
              <w:bottom w:val="single" w:sz="4" w:space="0" w:color="auto"/>
              <w:right w:val="single" w:sz="4" w:space="0" w:color="auto"/>
            </w:tcBorders>
            <w:vAlign w:val="center"/>
            <w:hideMark/>
          </w:tcPr>
          <w:p w:rsidR="00D47D2D" w:rsidRPr="00AE2703" w:rsidRDefault="00BE5240" w:rsidP="00DE4F33">
            <w:pPr>
              <w:jc w:val="center"/>
              <w:rPr>
                <w:rFonts w:eastAsia="Times New Roman"/>
                <w:sz w:val="22"/>
                <w:szCs w:val="22"/>
              </w:rPr>
            </w:pPr>
            <w:r w:rsidRPr="00AE2703">
              <w:rPr>
                <w:rFonts w:eastAsia="Times New Roman"/>
                <w:sz w:val="22"/>
                <w:szCs w:val="22"/>
              </w:rPr>
              <w:t>В</w:t>
            </w:r>
            <w:r w:rsidR="00D47D2D" w:rsidRPr="00AE2703">
              <w:rPr>
                <w:rFonts w:eastAsia="Times New Roman"/>
                <w:sz w:val="22"/>
                <w:szCs w:val="22"/>
              </w:rPr>
              <w:t>едомстволық</w:t>
            </w:r>
            <w:r w:rsidRPr="00AE2703">
              <w:rPr>
                <w:rFonts w:eastAsia="Times New Roman"/>
                <w:sz w:val="22"/>
                <w:szCs w:val="22"/>
              </w:rPr>
              <w:t xml:space="preserve"> </w:t>
            </w:r>
            <w:r w:rsidR="00D47D2D" w:rsidRPr="00AE2703">
              <w:rPr>
                <w:rFonts w:eastAsia="Times New Roman"/>
                <w:sz w:val="22"/>
                <w:szCs w:val="22"/>
              </w:rPr>
              <w:t>есеп</w:t>
            </w:r>
          </w:p>
        </w:tc>
        <w:tc>
          <w:tcPr>
            <w:tcW w:w="992" w:type="dxa"/>
            <w:tcBorders>
              <w:top w:val="nil"/>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w:t>
            </w:r>
          </w:p>
        </w:tc>
        <w:tc>
          <w:tcPr>
            <w:tcW w:w="1279" w:type="dxa"/>
            <w:tcBorders>
              <w:top w:val="nil"/>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42</w:t>
            </w:r>
          </w:p>
        </w:tc>
        <w:tc>
          <w:tcPr>
            <w:tcW w:w="1417" w:type="dxa"/>
            <w:tcBorders>
              <w:top w:val="nil"/>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43</w:t>
            </w:r>
          </w:p>
        </w:tc>
        <w:tc>
          <w:tcPr>
            <w:tcW w:w="1310" w:type="dxa"/>
            <w:tcBorders>
              <w:top w:val="single" w:sz="4" w:space="0" w:color="auto"/>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48,0</w:t>
            </w:r>
          </w:p>
        </w:tc>
        <w:tc>
          <w:tcPr>
            <w:tcW w:w="1242" w:type="dxa"/>
            <w:tcBorders>
              <w:top w:val="single" w:sz="4" w:space="0" w:color="auto"/>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49</w:t>
            </w:r>
          </w:p>
        </w:tc>
        <w:tc>
          <w:tcPr>
            <w:tcW w:w="1205" w:type="dxa"/>
            <w:tcBorders>
              <w:top w:val="single" w:sz="4" w:space="0" w:color="auto"/>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50</w:t>
            </w:r>
          </w:p>
        </w:tc>
        <w:tc>
          <w:tcPr>
            <w:tcW w:w="1315" w:type="dxa"/>
            <w:tcBorders>
              <w:top w:val="single" w:sz="4" w:space="0" w:color="auto"/>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51</w:t>
            </w:r>
          </w:p>
        </w:tc>
        <w:tc>
          <w:tcPr>
            <w:tcW w:w="1274" w:type="dxa"/>
            <w:tcBorders>
              <w:top w:val="single" w:sz="4" w:space="0" w:color="auto"/>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52</w:t>
            </w:r>
          </w:p>
        </w:tc>
      </w:tr>
      <w:tr w:rsidR="0041685C" w:rsidRPr="00DE4F33" w:rsidTr="00CE764E">
        <w:trPr>
          <w:trHeight w:val="540"/>
        </w:trPr>
        <w:tc>
          <w:tcPr>
            <w:tcW w:w="2972" w:type="dxa"/>
            <w:tcBorders>
              <w:top w:val="nil"/>
              <w:left w:val="single" w:sz="4" w:space="0" w:color="auto"/>
              <w:bottom w:val="single" w:sz="4" w:space="0" w:color="auto"/>
              <w:right w:val="single" w:sz="4" w:space="0" w:color="auto"/>
            </w:tcBorders>
            <w:noWrap/>
            <w:vAlign w:val="center"/>
            <w:hideMark/>
          </w:tcPr>
          <w:p w:rsidR="0041685C" w:rsidRPr="00AE2703" w:rsidRDefault="0041685C" w:rsidP="00CE764E">
            <w:pPr>
              <w:rPr>
                <w:rFonts w:eastAsia="Times New Roman"/>
                <w:i/>
                <w:iCs/>
                <w:sz w:val="24"/>
                <w:szCs w:val="24"/>
              </w:rPr>
            </w:pPr>
            <w:r w:rsidRPr="00AE2703">
              <w:rPr>
                <w:rFonts w:eastAsia="Times New Roman"/>
                <w:i/>
                <w:iCs/>
                <w:sz w:val="24"/>
                <w:szCs w:val="24"/>
              </w:rPr>
              <w:t>аудан бойынша</w:t>
            </w:r>
          </w:p>
        </w:tc>
        <w:tc>
          <w:tcPr>
            <w:tcW w:w="1421" w:type="dxa"/>
            <w:tcBorders>
              <w:top w:val="nil"/>
              <w:left w:val="nil"/>
              <w:bottom w:val="single" w:sz="4" w:space="0" w:color="auto"/>
              <w:right w:val="single" w:sz="4" w:space="0" w:color="auto"/>
            </w:tcBorders>
            <w:vAlign w:val="center"/>
            <w:hideMark/>
          </w:tcPr>
          <w:p w:rsidR="0041685C" w:rsidRPr="00AE2703" w:rsidRDefault="0041685C" w:rsidP="00DE4F33">
            <w:pPr>
              <w:jc w:val="center"/>
              <w:rPr>
                <w:rFonts w:eastAsia="Times New Roman"/>
                <w:sz w:val="22"/>
                <w:szCs w:val="22"/>
              </w:rPr>
            </w:pPr>
            <w:r w:rsidRPr="00AE2703">
              <w:rPr>
                <w:rFonts w:eastAsia="Times New Roman"/>
                <w:sz w:val="22"/>
                <w:szCs w:val="22"/>
              </w:rPr>
              <w:t> </w:t>
            </w:r>
            <w:r w:rsidR="00121D7A" w:rsidRPr="00AE2703">
              <w:rPr>
                <w:rFonts w:eastAsia="Times New Roman"/>
                <w:sz w:val="22"/>
                <w:szCs w:val="22"/>
              </w:rPr>
              <w:t>аудан әкімінің орынбасары, КБ, АШБ</w:t>
            </w:r>
            <w:r w:rsidR="00121D7A" w:rsidRPr="00AE2703">
              <w:rPr>
                <w:rFonts w:eastAsia="Times New Roman"/>
                <w:i/>
                <w:iCs/>
                <w:sz w:val="22"/>
                <w:szCs w:val="22"/>
              </w:rPr>
              <w:t> </w:t>
            </w:r>
          </w:p>
        </w:tc>
        <w:tc>
          <w:tcPr>
            <w:tcW w:w="1133" w:type="dxa"/>
            <w:tcBorders>
              <w:top w:val="nil"/>
              <w:left w:val="nil"/>
              <w:bottom w:val="single" w:sz="4" w:space="0" w:color="auto"/>
              <w:right w:val="single" w:sz="4" w:space="0" w:color="auto"/>
            </w:tcBorders>
            <w:vAlign w:val="center"/>
            <w:hideMark/>
          </w:tcPr>
          <w:p w:rsidR="0041685C" w:rsidRPr="00AE2703" w:rsidRDefault="0041685C" w:rsidP="00DE4F33">
            <w:pPr>
              <w:jc w:val="center"/>
              <w:rPr>
                <w:rFonts w:eastAsia="Times New Roman"/>
                <w:i/>
                <w:iCs/>
                <w:sz w:val="22"/>
                <w:szCs w:val="22"/>
              </w:rPr>
            </w:pPr>
            <w:r w:rsidRPr="00AE2703">
              <w:rPr>
                <w:rFonts w:eastAsia="Times New Roman"/>
                <w:sz w:val="22"/>
                <w:szCs w:val="22"/>
              </w:rPr>
              <w:t>Ведомстволық есеп</w:t>
            </w:r>
            <w:r w:rsidRPr="00AE2703">
              <w:rPr>
                <w:rFonts w:eastAsia="Times New Roman"/>
                <w:i/>
                <w:iCs/>
                <w:sz w:val="22"/>
                <w:szCs w:val="22"/>
              </w:rPr>
              <w:t> </w:t>
            </w:r>
          </w:p>
        </w:tc>
        <w:tc>
          <w:tcPr>
            <w:tcW w:w="992" w:type="dxa"/>
            <w:tcBorders>
              <w:top w:val="nil"/>
              <w:left w:val="nil"/>
              <w:bottom w:val="single" w:sz="4" w:space="0" w:color="auto"/>
              <w:right w:val="single" w:sz="4" w:space="0" w:color="auto"/>
            </w:tcBorders>
            <w:vAlign w:val="center"/>
            <w:hideMark/>
          </w:tcPr>
          <w:p w:rsidR="0041685C" w:rsidRPr="00AE2703" w:rsidRDefault="0041685C" w:rsidP="00DE4F33">
            <w:pPr>
              <w:jc w:val="center"/>
              <w:rPr>
                <w:rFonts w:eastAsia="Times New Roman"/>
                <w:i/>
                <w:iCs/>
                <w:sz w:val="22"/>
                <w:szCs w:val="22"/>
              </w:rPr>
            </w:pPr>
            <w:r w:rsidRPr="00AE2703">
              <w:rPr>
                <w:rFonts w:eastAsia="Times New Roman"/>
                <w:i/>
                <w:iCs/>
                <w:sz w:val="22"/>
                <w:szCs w:val="22"/>
              </w:rPr>
              <w:t> </w:t>
            </w:r>
          </w:p>
        </w:tc>
        <w:tc>
          <w:tcPr>
            <w:tcW w:w="1279" w:type="dxa"/>
            <w:tcBorders>
              <w:top w:val="nil"/>
              <w:left w:val="nil"/>
              <w:bottom w:val="single" w:sz="4" w:space="0" w:color="auto"/>
              <w:right w:val="single" w:sz="4" w:space="0" w:color="auto"/>
            </w:tcBorders>
            <w:vAlign w:val="center"/>
            <w:hideMark/>
          </w:tcPr>
          <w:p w:rsidR="0041685C" w:rsidRPr="00AE2703" w:rsidRDefault="0041685C" w:rsidP="00DE4F33">
            <w:pPr>
              <w:jc w:val="center"/>
              <w:rPr>
                <w:rFonts w:eastAsia="Times New Roman"/>
                <w:i/>
                <w:iCs/>
                <w:color w:val="000000"/>
                <w:sz w:val="22"/>
                <w:szCs w:val="22"/>
              </w:rPr>
            </w:pPr>
            <w:r w:rsidRPr="00AE2703">
              <w:rPr>
                <w:rFonts w:eastAsia="Times New Roman"/>
                <w:i/>
                <w:iCs/>
                <w:color w:val="000000"/>
                <w:sz w:val="22"/>
                <w:szCs w:val="22"/>
              </w:rPr>
              <w:t> </w:t>
            </w:r>
          </w:p>
        </w:tc>
        <w:tc>
          <w:tcPr>
            <w:tcW w:w="1417" w:type="dxa"/>
            <w:tcBorders>
              <w:top w:val="nil"/>
              <w:left w:val="nil"/>
              <w:bottom w:val="single" w:sz="4" w:space="0" w:color="auto"/>
              <w:right w:val="single" w:sz="4" w:space="0" w:color="auto"/>
            </w:tcBorders>
            <w:vAlign w:val="center"/>
            <w:hideMark/>
          </w:tcPr>
          <w:p w:rsidR="0041685C" w:rsidRPr="00AE2703" w:rsidRDefault="0041685C" w:rsidP="00DE4F33">
            <w:pPr>
              <w:jc w:val="center"/>
              <w:rPr>
                <w:rFonts w:eastAsia="Times New Roman"/>
                <w:i/>
                <w:iCs/>
                <w:sz w:val="22"/>
                <w:szCs w:val="22"/>
              </w:rPr>
            </w:pPr>
            <w:r w:rsidRPr="00AE2703">
              <w:rPr>
                <w:rFonts w:eastAsia="Times New Roman"/>
                <w:i/>
                <w:iCs/>
                <w:sz w:val="22"/>
                <w:szCs w:val="22"/>
              </w:rPr>
              <w:t> </w:t>
            </w:r>
          </w:p>
        </w:tc>
        <w:tc>
          <w:tcPr>
            <w:tcW w:w="1310" w:type="dxa"/>
            <w:tcBorders>
              <w:top w:val="single" w:sz="4" w:space="0" w:color="auto"/>
              <w:left w:val="nil"/>
              <w:bottom w:val="single" w:sz="4" w:space="0" w:color="auto"/>
              <w:right w:val="single" w:sz="4" w:space="0" w:color="auto"/>
            </w:tcBorders>
            <w:vAlign w:val="center"/>
            <w:hideMark/>
          </w:tcPr>
          <w:p w:rsidR="0041685C" w:rsidRPr="00AE2703" w:rsidRDefault="0041685C" w:rsidP="00DE4F33">
            <w:pPr>
              <w:jc w:val="center"/>
              <w:rPr>
                <w:rFonts w:eastAsia="Times New Roman"/>
                <w:i/>
                <w:iCs/>
                <w:sz w:val="22"/>
                <w:szCs w:val="22"/>
              </w:rPr>
            </w:pPr>
            <w:r w:rsidRPr="00AE2703">
              <w:rPr>
                <w:rFonts w:eastAsia="Times New Roman"/>
                <w:i/>
                <w:iCs/>
                <w:sz w:val="22"/>
                <w:szCs w:val="22"/>
              </w:rPr>
              <w:t>0,2</w:t>
            </w:r>
          </w:p>
        </w:tc>
        <w:tc>
          <w:tcPr>
            <w:tcW w:w="1242" w:type="dxa"/>
            <w:tcBorders>
              <w:top w:val="single" w:sz="4" w:space="0" w:color="auto"/>
              <w:left w:val="nil"/>
              <w:bottom w:val="single" w:sz="4" w:space="0" w:color="auto"/>
              <w:right w:val="single" w:sz="4" w:space="0" w:color="auto"/>
            </w:tcBorders>
            <w:vAlign w:val="center"/>
            <w:hideMark/>
          </w:tcPr>
          <w:p w:rsidR="0041685C" w:rsidRPr="00AE2703" w:rsidRDefault="0041685C" w:rsidP="00DE4F33">
            <w:pPr>
              <w:jc w:val="center"/>
              <w:rPr>
                <w:rFonts w:eastAsia="Times New Roman"/>
                <w:i/>
                <w:iCs/>
                <w:sz w:val="22"/>
                <w:szCs w:val="22"/>
              </w:rPr>
            </w:pPr>
            <w:r w:rsidRPr="00AE2703">
              <w:rPr>
                <w:rFonts w:eastAsia="Times New Roman"/>
                <w:i/>
                <w:iCs/>
                <w:sz w:val="22"/>
                <w:szCs w:val="22"/>
              </w:rPr>
              <w:t>2,2</w:t>
            </w:r>
          </w:p>
        </w:tc>
        <w:tc>
          <w:tcPr>
            <w:tcW w:w="1205" w:type="dxa"/>
            <w:tcBorders>
              <w:top w:val="single" w:sz="4" w:space="0" w:color="auto"/>
              <w:left w:val="nil"/>
              <w:bottom w:val="single" w:sz="4" w:space="0" w:color="auto"/>
              <w:right w:val="single" w:sz="4" w:space="0" w:color="auto"/>
            </w:tcBorders>
            <w:vAlign w:val="center"/>
            <w:hideMark/>
          </w:tcPr>
          <w:p w:rsidR="0041685C" w:rsidRPr="00AE2703" w:rsidRDefault="0041685C" w:rsidP="00DE4F33">
            <w:pPr>
              <w:jc w:val="center"/>
              <w:rPr>
                <w:rFonts w:eastAsia="Times New Roman"/>
                <w:i/>
                <w:iCs/>
                <w:sz w:val="22"/>
                <w:szCs w:val="22"/>
              </w:rPr>
            </w:pPr>
            <w:r w:rsidRPr="00AE2703">
              <w:rPr>
                <w:rFonts w:eastAsia="Times New Roman"/>
                <w:i/>
                <w:iCs/>
                <w:sz w:val="22"/>
                <w:szCs w:val="22"/>
              </w:rPr>
              <w:t>2,2</w:t>
            </w:r>
          </w:p>
        </w:tc>
        <w:tc>
          <w:tcPr>
            <w:tcW w:w="1315" w:type="dxa"/>
            <w:tcBorders>
              <w:top w:val="single" w:sz="4" w:space="0" w:color="auto"/>
              <w:left w:val="nil"/>
              <w:bottom w:val="single" w:sz="4" w:space="0" w:color="auto"/>
              <w:right w:val="single" w:sz="4" w:space="0" w:color="auto"/>
            </w:tcBorders>
            <w:vAlign w:val="center"/>
            <w:hideMark/>
          </w:tcPr>
          <w:p w:rsidR="0041685C" w:rsidRPr="00AE2703" w:rsidRDefault="0041685C" w:rsidP="00DE4F33">
            <w:pPr>
              <w:jc w:val="center"/>
              <w:rPr>
                <w:rFonts w:eastAsia="Times New Roman"/>
                <w:i/>
                <w:iCs/>
                <w:sz w:val="22"/>
                <w:szCs w:val="22"/>
              </w:rPr>
            </w:pPr>
            <w:r w:rsidRPr="00AE2703">
              <w:rPr>
                <w:rFonts w:eastAsia="Times New Roman"/>
                <w:i/>
                <w:iCs/>
                <w:sz w:val="22"/>
                <w:szCs w:val="22"/>
              </w:rPr>
              <w:t>2,5</w:t>
            </w:r>
          </w:p>
        </w:tc>
        <w:tc>
          <w:tcPr>
            <w:tcW w:w="1274" w:type="dxa"/>
            <w:tcBorders>
              <w:top w:val="single" w:sz="4" w:space="0" w:color="auto"/>
              <w:left w:val="nil"/>
              <w:bottom w:val="single" w:sz="4" w:space="0" w:color="auto"/>
              <w:right w:val="single" w:sz="4" w:space="0" w:color="auto"/>
            </w:tcBorders>
            <w:vAlign w:val="center"/>
            <w:hideMark/>
          </w:tcPr>
          <w:p w:rsidR="0041685C" w:rsidRPr="00AE2703" w:rsidRDefault="0041685C" w:rsidP="00DE4F33">
            <w:pPr>
              <w:jc w:val="center"/>
              <w:rPr>
                <w:rFonts w:eastAsia="Times New Roman"/>
                <w:i/>
                <w:iCs/>
                <w:sz w:val="22"/>
                <w:szCs w:val="22"/>
              </w:rPr>
            </w:pPr>
            <w:r w:rsidRPr="00AE2703">
              <w:rPr>
                <w:rFonts w:eastAsia="Times New Roman"/>
                <w:i/>
                <w:iCs/>
                <w:sz w:val="22"/>
                <w:szCs w:val="22"/>
              </w:rPr>
              <w:t>3,0</w:t>
            </w:r>
          </w:p>
        </w:tc>
      </w:tr>
      <w:tr w:rsidR="00D47D2D" w:rsidRPr="00DE4F33" w:rsidTr="00DA3FD9">
        <w:trPr>
          <w:trHeight w:val="1275"/>
        </w:trPr>
        <w:tc>
          <w:tcPr>
            <w:tcW w:w="2972" w:type="dxa"/>
            <w:tcBorders>
              <w:top w:val="single" w:sz="4" w:space="0" w:color="auto"/>
              <w:left w:val="single" w:sz="4" w:space="0" w:color="auto"/>
              <w:bottom w:val="single" w:sz="4" w:space="0" w:color="auto"/>
              <w:right w:val="single" w:sz="4" w:space="0" w:color="auto"/>
            </w:tcBorders>
            <w:vAlign w:val="center"/>
            <w:hideMark/>
          </w:tcPr>
          <w:p w:rsidR="00D47D2D" w:rsidRPr="00AE2703" w:rsidRDefault="00633EA2" w:rsidP="00DE4F33">
            <w:pPr>
              <w:rPr>
                <w:rFonts w:eastAsia="Times New Roman"/>
                <w:b/>
                <w:bCs/>
                <w:sz w:val="22"/>
                <w:szCs w:val="22"/>
              </w:rPr>
            </w:pPr>
            <w:r w:rsidRPr="00AE2703">
              <w:rPr>
                <w:rFonts w:eastAsia="Times New Roman"/>
                <w:b/>
                <w:bCs/>
                <w:sz w:val="22"/>
                <w:szCs w:val="22"/>
              </w:rPr>
              <w:lastRenderedPageBreak/>
              <w:t>ТҰИ</w:t>
            </w:r>
            <w:r w:rsidR="00D47D2D" w:rsidRPr="00AE2703">
              <w:rPr>
                <w:rFonts w:eastAsia="Times New Roman"/>
                <w:b/>
                <w:bCs/>
                <w:sz w:val="22"/>
                <w:szCs w:val="22"/>
              </w:rPr>
              <w:t xml:space="preserve"> 23</w:t>
            </w:r>
            <w:r w:rsidR="00D47D2D" w:rsidRPr="00AE2703">
              <w:rPr>
                <w:rFonts w:eastAsia="Times New Roman"/>
                <w:b/>
                <w:bCs/>
                <w:sz w:val="22"/>
                <w:szCs w:val="22"/>
              </w:rPr>
              <w:br/>
            </w:r>
            <w:r w:rsidR="00D47D2D" w:rsidRPr="00AE2703">
              <w:rPr>
                <w:rFonts w:eastAsia="Times New Roman"/>
                <w:sz w:val="22"/>
                <w:szCs w:val="22"/>
              </w:rPr>
              <w:t>Облыс бойынша майлы</w:t>
            </w:r>
            <w:r w:rsidR="001C13FC" w:rsidRPr="00AE2703">
              <w:rPr>
                <w:rFonts w:eastAsia="Times New Roman"/>
                <w:sz w:val="22"/>
                <w:szCs w:val="22"/>
              </w:rPr>
              <w:t xml:space="preserve"> </w:t>
            </w:r>
            <w:r w:rsidR="00D47D2D" w:rsidRPr="00AE2703">
              <w:rPr>
                <w:rFonts w:eastAsia="Times New Roman"/>
                <w:sz w:val="22"/>
                <w:szCs w:val="22"/>
              </w:rPr>
              <w:t>дақылдарды (күнбағыс) өңдеуүлесі</w:t>
            </w:r>
          </w:p>
        </w:tc>
        <w:tc>
          <w:tcPr>
            <w:tcW w:w="1421" w:type="dxa"/>
            <w:tcBorders>
              <w:top w:val="single" w:sz="4" w:space="0" w:color="auto"/>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Облыс әкімінің орынбасары, АШБ басшысы</w:t>
            </w:r>
          </w:p>
        </w:tc>
        <w:tc>
          <w:tcPr>
            <w:tcW w:w="1133" w:type="dxa"/>
            <w:tcBorders>
              <w:top w:val="single" w:sz="4" w:space="0" w:color="auto"/>
              <w:left w:val="nil"/>
              <w:bottom w:val="single" w:sz="4" w:space="0" w:color="auto"/>
              <w:right w:val="single" w:sz="4" w:space="0" w:color="auto"/>
            </w:tcBorders>
            <w:vAlign w:val="center"/>
            <w:hideMark/>
          </w:tcPr>
          <w:p w:rsidR="00D47D2D" w:rsidRPr="00AE2703" w:rsidRDefault="00BE5240" w:rsidP="00DE4F33">
            <w:pPr>
              <w:jc w:val="center"/>
              <w:rPr>
                <w:rFonts w:eastAsia="Times New Roman"/>
                <w:sz w:val="22"/>
                <w:szCs w:val="22"/>
              </w:rPr>
            </w:pPr>
            <w:r w:rsidRPr="00AE2703">
              <w:rPr>
                <w:rFonts w:eastAsia="Times New Roman"/>
                <w:sz w:val="22"/>
                <w:szCs w:val="22"/>
              </w:rPr>
              <w:t>В</w:t>
            </w:r>
            <w:r w:rsidR="00D47D2D" w:rsidRPr="00AE2703">
              <w:rPr>
                <w:rFonts w:eastAsia="Times New Roman"/>
                <w:sz w:val="22"/>
                <w:szCs w:val="22"/>
              </w:rPr>
              <w:t>едомстволық</w:t>
            </w:r>
            <w:r w:rsidRPr="00AE2703">
              <w:rPr>
                <w:rFonts w:eastAsia="Times New Roman"/>
                <w:sz w:val="22"/>
                <w:szCs w:val="22"/>
              </w:rPr>
              <w:t xml:space="preserve"> </w:t>
            </w:r>
            <w:r w:rsidR="00D47D2D" w:rsidRPr="00AE2703">
              <w:rPr>
                <w:rFonts w:eastAsia="Times New Roman"/>
                <w:sz w:val="22"/>
                <w:szCs w:val="22"/>
              </w:rPr>
              <w:t>есеп</w:t>
            </w:r>
          </w:p>
        </w:tc>
        <w:tc>
          <w:tcPr>
            <w:tcW w:w="992" w:type="dxa"/>
            <w:tcBorders>
              <w:top w:val="single" w:sz="4" w:space="0" w:color="auto"/>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w:t>
            </w:r>
          </w:p>
        </w:tc>
        <w:tc>
          <w:tcPr>
            <w:tcW w:w="1279" w:type="dxa"/>
            <w:tcBorders>
              <w:top w:val="single" w:sz="4" w:space="0" w:color="auto"/>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100</w:t>
            </w:r>
          </w:p>
        </w:tc>
        <w:tc>
          <w:tcPr>
            <w:tcW w:w="1417" w:type="dxa"/>
            <w:tcBorders>
              <w:top w:val="single" w:sz="4" w:space="0" w:color="auto"/>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100</w:t>
            </w:r>
          </w:p>
        </w:tc>
        <w:tc>
          <w:tcPr>
            <w:tcW w:w="1310" w:type="dxa"/>
            <w:tcBorders>
              <w:top w:val="single" w:sz="4" w:space="0" w:color="auto"/>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100,0</w:t>
            </w:r>
          </w:p>
        </w:tc>
        <w:tc>
          <w:tcPr>
            <w:tcW w:w="1242" w:type="dxa"/>
            <w:tcBorders>
              <w:top w:val="single" w:sz="4" w:space="0" w:color="auto"/>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100</w:t>
            </w:r>
          </w:p>
        </w:tc>
        <w:tc>
          <w:tcPr>
            <w:tcW w:w="1205" w:type="dxa"/>
            <w:tcBorders>
              <w:top w:val="single" w:sz="4" w:space="0" w:color="auto"/>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100</w:t>
            </w:r>
          </w:p>
        </w:tc>
        <w:tc>
          <w:tcPr>
            <w:tcW w:w="1315" w:type="dxa"/>
            <w:tcBorders>
              <w:top w:val="single" w:sz="4" w:space="0" w:color="auto"/>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100</w:t>
            </w:r>
          </w:p>
        </w:tc>
        <w:tc>
          <w:tcPr>
            <w:tcW w:w="1274" w:type="dxa"/>
            <w:tcBorders>
              <w:top w:val="single" w:sz="4" w:space="0" w:color="auto"/>
              <w:left w:val="nil"/>
              <w:bottom w:val="single" w:sz="4" w:space="0" w:color="auto"/>
              <w:right w:val="single" w:sz="4" w:space="0" w:color="auto"/>
            </w:tcBorders>
            <w:vAlign w:val="center"/>
            <w:hideMark/>
          </w:tcPr>
          <w:p w:rsidR="00D47D2D" w:rsidRPr="00AE2703" w:rsidRDefault="00D47D2D" w:rsidP="00DE4F33">
            <w:pPr>
              <w:jc w:val="center"/>
              <w:rPr>
                <w:rFonts w:eastAsia="Times New Roman"/>
                <w:sz w:val="22"/>
                <w:szCs w:val="22"/>
              </w:rPr>
            </w:pPr>
            <w:r w:rsidRPr="00AE2703">
              <w:rPr>
                <w:rFonts w:eastAsia="Times New Roman"/>
                <w:sz w:val="22"/>
                <w:szCs w:val="22"/>
              </w:rPr>
              <w:t>100</w:t>
            </w:r>
          </w:p>
        </w:tc>
      </w:tr>
      <w:tr w:rsidR="001C13FC" w:rsidRPr="00DE4F33" w:rsidTr="001C13FC">
        <w:trPr>
          <w:trHeight w:val="540"/>
        </w:trPr>
        <w:tc>
          <w:tcPr>
            <w:tcW w:w="2972" w:type="dxa"/>
            <w:tcBorders>
              <w:top w:val="single" w:sz="4" w:space="0" w:color="auto"/>
              <w:left w:val="single" w:sz="4" w:space="0" w:color="auto"/>
              <w:bottom w:val="single" w:sz="4" w:space="0" w:color="auto"/>
              <w:right w:val="single" w:sz="4" w:space="0" w:color="auto"/>
            </w:tcBorders>
            <w:noWrap/>
            <w:vAlign w:val="center"/>
            <w:hideMark/>
          </w:tcPr>
          <w:p w:rsidR="001C13FC" w:rsidRPr="00AE2703" w:rsidRDefault="001C13FC" w:rsidP="001C13FC">
            <w:pPr>
              <w:rPr>
                <w:rFonts w:eastAsia="Times New Roman"/>
                <w:i/>
                <w:iCs/>
                <w:sz w:val="24"/>
                <w:szCs w:val="24"/>
              </w:rPr>
            </w:pPr>
            <w:r w:rsidRPr="00AE2703">
              <w:rPr>
                <w:rFonts w:eastAsia="Times New Roman"/>
                <w:i/>
                <w:iCs/>
                <w:sz w:val="24"/>
                <w:szCs w:val="24"/>
              </w:rPr>
              <w:t>аудан бойынша</w:t>
            </w:r>
          </w:p>
        </w:tc>
        <w:tc>
          <w:tcPr>
            <w:tcW w:w="1421" w:type="dxa"/>
            <w:tcBorders>
              <w:top w:val="single" w:sz="4" w:space="0" w:color="auto"/>
              <w:left w:val="nil"/>
              <w:bottom w:val="single" w:sz="4" w:space="0" w:color="auto"/>
              <w:right w:val="single" w:sz="4" w:space="0" w:color="auto"/>
            </w:tcBorders>
            <w:vAlign w:val="center"/>
            <w:hideMark/>
          </w:tcPr>
          <w:p w:rsidR="001C13FC" w:rsidRPr="00AE2703" w:rsidRDefault="001C13FC" w:rsidP="00CE764E">
            <w:pPr>
              <w:jc w:val="center"/>
              <w:rPr>
                <w:rFonts w:eastAsia="Times New Roman"/>
                <w:sz w:val="22"/>
                <w:szCs w:val="22"/>
              </w:rPr>
            </w:pPr>
            <w:r w:rsidRPr="00AE2703">
              <w:rPr>
                <w:rFonts w:eastAsia="Times New Roman"/>
                <w:sz w:val="22"/>
                <w:szCs w:val="22"/>
              </w:rPr>
              <w:t> аудан әкімінің орынбасары, КБ, АШБ</w:t>
            </w:r>
            <w:r w:rsidRPr="00AE2703">
              <w:rPr>
                <w:rFonts w:eastAsia="Times New Roman"/>
                <w:i/>
                <w:iCs/>
                <w:sz w:val="22"/>
                <w:szCs w:val="22"/>
              </w:rPr>
              <w:t> </w:t>
            </w:r>
          </w:p>
        </w:tc>
        <w:tc>
          <w:tcPr>
            <w:tcW w:w="1133" w:type="dxa"/>
            <w:tcBorders>
              <w:top w:val="single" w:sz="4" w:space="0" w:color="auto"/>
              <w:left w:val="nil"/>
              <w:bottom w:val="single" w:sz="4" w:space="0" w:color="auto"/>
              <w:right w:val="single" w:sz="4" w:space="0" w:color="auto"/>
            </w:tcBorders>
            <w:vAlign w:val="center"/>
            <w:hideMark/>
          </w:tcPr>
          <w:p w:rsidR="001C13FC" w:rsidRPr="00AE2703" w:rsidRDefault="001C13FC" w:rsidP="00CE764E">
            <w:pPr>
              <w:jc w:val="center"/>
              <w:rPr>
                <w:rFonts w:eastAsia="Times New Roman"/>
                <w:i/>
                <w:iCs/>
                <w:sz w:val="22"/>
                <w:szCs w:val="22"/>
              </w:rPr>
            </w:pPr>
            <w:r w:rsidRPr="00AE2703">
              <w:rPr>
                <w:rFonts w:eastAsia="Times New Roman"/>
                <w:sz w:val="22"/>
                <w:szCs w:val="22"/>
              </w:rPr>
              <w:t>Ведомстволық есеп</w:t>
            </w:r>
            <w:r w:rsidRPr="00AE2703">
              <w:rPr>
                <w:rFonts w:eastAsia="Times New Roman"/>
                <w:i/>
                <w:iCs/>
                <w:sz w:val="22"/>
                <w:szCs w:val="22"/>
              </w:rPr>
              <w:t> </w:t>
            </w:r>
          </w:p>
        </w:tc>
        <w:tc>
          <w:tcPr>
            <w:tcW w:w="992"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 </w:t>
            </w:r>
          </w:p>
        </w:tc>
        <w:tc>
          <w:tcPr>
            <w:tcW w:w="1279"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color w:val="000000"/>
                <w:sz w:val="22"/>
                <w:szCs w:val="22"/>
              </w:rPr>
            </w:pPr>
            <w:r w:rsidRPr="00AE2703">
              <w:rPr>
                <w:rFonts w:eastAsia="Times New Roman"/>
                <w:i/>
                <w:iCs/>
                <w:color w:val="000000"/>
                <w:sz w:val="22"/>
                <w:szCs w:val="22"/>
              </w:rPr>
              <w:t> </w:t>
            </w:r>
          </w:p>
        </w:tc>
        <w:tc>
          <w:tcPr>
            <w:tcW w:w="1417"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 </w:t>
            </w:r>
          </w:p>
        </w:tc>
        <w:tc>
          <w:tcPr>
            <w:tcW w:w="1310"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18,2</w:t>
            </w:r>
          </w:p>
        </w:tc>
        <w:tc>
          <w:tcPr>
            <w:tcW w:w="1242"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20,0</w:t>
            </w:r>
          </w:p>
        </w:tc>
        <w:tc>
          <w:tcPr>
            <w:tcW w:w="120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22,0</w:t>
            </w:r>
          </w:p>
        </w:tc>
        <w:tc>
          <w:tcPr>
            <w:tcW w:w="131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25,0</w:t>
            </w:r>
          </w:p>
        </w:tc>
        <w:tc>
          <w:tcPr>
            <w:tcW w:w="1274"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25,0</w:t>
            </w:r>
          </w:p>
        </w:tc>
      </w:tr>
      <w:tr w:rsidR="001C13FC" w:rsidRPr="00DE4F33" w:rsidTr="000A3B94">
        <w:trPr>
          <w:trHeight w:val="975"/>
        </w:trPr>
        <w:tc>
          <w:tcPr>
            <w:tcW w:w="2972" w:type="dxa"/>
            <w:tcBorders>
              <w:top w:val="nil"/>
              <w:left w:val="single" w:sz="4" w:space="0" w:color="auto"/>
              <w:bottom w:val="single" w:sz="4" w:space="0" w:color="auto"/>
              <w:right w:val="single" w:sz="4" w:space="0" w:color="auto"/>
            </w:tcBorders>
            <w:vAlign w:val="center"/>
            <w:hideMark/>
          </w:tcPr>
          <w:p w:rsidR="001C13FC" w:rsidRPr="00AE2703" w:rsidRDefault="00633EA2" w:rsidP="00DE4F33">
            <w:pPr>
              <w:rPr>
                <w:rFonts w:eastAsia="Times New Roman"/>
                <w:b/>
                <w:bCs/>
                <w:sz w:val="22"/>
                <w:szCs w:val="22"/>
              </w:rPr>
            </w:pPr>
            <w:r w:rsidRPr="00AE2703">
              <w:rPr>
                <w:rFonts w:eastAsia="Times New Roman"/>
                <w:b/>
                <w:bCs/>
                <w:sz w:val="22"/>
                <w:szCs w:val="22"/>
              </w:rPr>
              <w:t>ТҰИ</w:t>
            </w:r>
            <w:r w:rsidR="001C13FC" w:rsidRPr="00AE2703">
              <w:rPr>
                <w:rFonts w:eastAsia="Times New Roman"/>
                <w:b/>
                <w:bCs/>
                <w:sz w:val="22"/>
                <w:szCs w:val="22"/>
              </w:rPr>
              <w:t xml:space="preserve"> 23</w:t>
            </w:r>
            <w:r w:rsidR="001C13FC" w:rsidRPr="00AE2703">
              <w:rPr>
                <w:rFonts w:eastAsia="Times New Roman"/>
                <w:b/>
                <w:bCs/>
                <w:sz w:val="22"/>
                <w:szCs w:val="22"/>
              </w:rPr>
              <w:br/>
            </w:r>
            <w:r w:rsidR="001C13FC" w:rsidRPr="00AE2703">
              <w:rPr>
                <w:rFonts w:eastAsia="Times New Roman"/>
                <w:sz w:val="22"/>
                <w:szCs w:val="22"/>
              </w:rPr>
              <w:t>Облыс бойынша қарақұмық өңдеу үлесі</w:t>
            </w:r>
          </w:p>
        </w:tc>
        <w:tc>
          <w:tcPr>
            <w:tcW w:w="1421"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Облыс әкімінің орынбасары, АШБ басшысы</w:t>
            </w:r>
          </w:p>
        </w:tc>
        <w:tc>
          <w:tcPr>
            <w:tcW w:w="1133"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Ведомстволық есеп</w:t>
            </w:r>
          </w:p>
        </w:tc>
        <w:tc>
          <w:tcPr>
            <w:tcW w:w="992"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w:t>
            </w:r>
          </w:p>
        </w:tc>
        <w:tc>
          <w:tcPr>
            <w:tcW w:w="1279"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89</w:t>
            </w:r>
          </w:p>
        </w:tc>
        <w:tc>
          <w:tcPr>
            <w:tcW w:w="1417"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86</w:t>
            </w:r>
          </w:p>
        </w:tc>
        <w:tc>
          <w:tcPr>
            <w:tcW w:w="1310"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100,0</w:t>
            </w:r>
          </w:p>
        </w:tc>
        <w:tc>
          <w:tcPr>
            <w:tcW w:w="1242"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100</w:t>
            </w:r>
          </w:p>
        </w:tc>
        <w:tc>
          <w:tcPr>
            <w:tcW w:w="120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100</w:t>
            </w:r>
          </w:p>
        </w:tc>
        <w:tc>
          <w:tcPr>
            <w:tcW w:w="131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100</w:t>
            </w:r>
          </w:p>
        </w:tc>
        <w:tc>
          <w:tcPr>
            <w:tcW w:w="1274"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100</w:t>
            </w:r>
          </w:p>
        </w:tc>
      </w:tr>
      <w:tr w:rsidR="001C13FC" w:rsidRPr="00DE4F33" w:rsidTr="00CE764E">
        <w:trPr>
          <w:trHeight w:val="540"/>
        </w:trPr>
        <w:tc>
          <w:tcPr>
            <w:tcW w:w="2972" w:type="dxa"/>
            <w:tcBorders>
              <w:top w:val="nil"/>
              <w:left w:val="single" w:sz="4" w:space="0" w:color="auto"/>
              <w:bottom w:val="single" w:sz="4" w:space="0" w:color="auto"/>
              <w:right w:val="single" w:sz="4" w:space="0" w:color="auto"/>
            </w:tcBorders>
            <w:noWrap/>
            <w:vAlign w:val="center"/>
            <w:hideMark/>
          </w:tcPr>
          <w:p w:rsidR="001C13FC" w:rsidRPr="00AE2703" w:rsidRDefault="001C13FC" w:rsidP="00CE764E">
            <w:pPr>
              <w:rPr>
                <w:rFonts w:eastAsia="Times New Roman"/>
                <w:i/>
                <w:iCs/>
                <w:sz w:val="24"/>
                <w:szCs w:val="24"/>
              </w:rPr>
            </w:pPr>
            <w:r w:rsidRPr="00AE2703">
              <w:rPr>
                <w:rFonts w:eastAsia="Times New Roman"/>
                <w:i/>
                <w:iCs/>
                <w:sz w:val="24"/>
                <w:szCs w:val="24"/>
              </w:rPr>
              <w:t>аудан бойынша</w:t>
            </w:r>
          </w:p>
        </w:tc>
        <w:tc>
          <w:tcPr>
            <w:tcW w:w="1421"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 аудан әкімінің орынбасары, КБ, АШБ</w:t>
            </w:r>
            <w:r w:rsidRPr="00AE2703">
              <w:rPr>
                <w:rFonts w:eastAsia="Times New Roman"/>
                <w:i/>
                <w:iCs/>
                <w:sz w:val="22"/>
                <w:szCs w:val="22"/>
              </w:rPr>
              <w:t> </w:t>
            </w:r>
            <w:r w:rsidRPr="00AE2703">
              <w:rPr>
                <w:rFonts w:eastAsia="Times New Roman"/>
                <w:sz w:val="22"/>
                <w:szCs w:val="22"/>
              </w:rPr>
              <w:t> </w:t>
            </w:r>
          </w:p>
        </w:tc>
        <w:tc>
          <w:tcPr>
            <w:tcW w:w="1133"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 </w:t>
            </w:r>
            <w:r w:rsidRPr="00AE2703">
              <w:rPr>
                <w:rFonts w:eastAsia="Times New Roman"/>
                <w:sz w:val="22"/>
                <w:szCs w:val="22"/>
              </w:rPr>
              <w:t>Ведомстволық есеп</w:t>
            </w:r>
          </w:p>
        </w:tc>
        <w:tc>
          <w:tcPr>
            <w:tcW w:w="992"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 </w:t>
            </w:r>
          </w:p>
        </w:tc>
        <w:tc>
          <w:tcPr>
            <w:tcW w:w="1279"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color w:val="000000"/>
                <w:sz w:val="22"/>
                <w:szCs w:val="22"/>
              </w:rPr>
            </w:pPr>
            <w:r w:rsidRPr="00AE2703">
              <w:rPr>
                <w:rFonts w:eastAsia="Times New Roman"/>
                <w:i/>
                <w:iCs/>
                <w:color w:val="000000"/>
                <w:sz w:val="22"/>
                <w:szCs w:val="22"/>
              </w:rPr>
              <w:t> </w:t>
            </w:r>
          </w:p>
        </w:tc>
        <w:tc>
          <w:tcPr>
            <w:tcW w:w="1417"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 </w:t>
            </w:r>
          </w:p>
        </w:tc>
        <w:tc>
          <w:tcPr>
            <w:tcW w:w="1310"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0,0</w:t>
            </w:r>
          </w:p>
        </w:tc>
        <w:tc>
          <w:tcPr>
            <w:tcW w:w="1242"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0,0</w:t>
            </w:r>
          </w:p>
        </w:tc>
        <w:tc>
          <w:tcPr>
            <w:tcW w:w="120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1,0</w:t>
            </w:r>
          </w:p>
        </w:tc>
        <w:tc>
          <w:tcPr>
            <w:tcW w:w="131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1,0</w:t>
            </w:r>
          </w:p>
        </w:tc>
        <w:tc>
          <w:tcPr>
            <w:tcW w:w="1274"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1,0</w:t>
            </w:r>
          </w:p>
        </w:tc>
      </w:tr>
      <w:tr w:rsidR="001C13FC" w:rsidRPr="00DE4F33" w:rsidTr="000A3B94">
        <w:trPr>
          <w:trHeight w:val="345"/>
        </w:trPr>
        <w:tc>
          <w:tcPr>
            <w:tcW w:w="2972" w:type="dxa"/>
            <w:tcBorders>
              <w:top w:val="nil"/>
              <w:left w:val="single" w:sz="4" w:space="0" w:color="auto"/>
              <w:bottom w:val="single" w:sz="4" w:space="0" w:color="auto"/>
              <w:right w:val="single" w:sz="4" w:space="0" w:color="auto"/>
            </w:tcBorders>
            <w:vAlign w:val="center"/>
            <w:hideMark/>
          </w:tcPr>
          <w:p w:rsidR="001C13FC" w:rsidRPr="00AE2703" w:rsidRDefault="001C13FC" w:rsidP="00DE4F33">
            <w:pPr>
              <w:rPr>
                <w:rFonts w:eastAsia="Times New Roman"/>
                <w:b/>
                <w:bCs/>
                <w:i/>
                <w:iCs/>
                <w:sz w:val="22"/>
                <w:szCs w:val="22"/>
              </w:rPr>
            </w:pPr>
            <w:r w:rsidRPr="00AE2703">
              <w:rPr>
                <w:rFonts w:eastAsia="Times New Roman"/>
                <w:b/>
                <w:bCs/>
                <w:i/>
                <w:iCs/>
                <w:sz w:val="22"/>
                <w:szCs w:val="22"/>
              </w:rPr>
              <w:t>Қаржылық</w:t>
            </w:r>
            <w:r w:rsidR="00F33483" w:rsidRPr="00AE2703">
              <w:rPr>
                <w:rFonts w:eastAsia="Times New Roman"/>
                <w:b/>
                <w:bCs/>
                <w:i/>
                <w:iCs/>
                <w:sz w:val="22"/>
                <w:szCs w:val="22"/>
              </w:rPr>
              <w:t xml:space="preserve"> </w:t>
            </w:r>
            <w:r w:rsidRPr="00AE2703">
              <w:rPr>
                <w:rFonts w:eastAsia="Times New Roman"/>
                <w:b/>
                <w:bCs/>
                <w:i/>
                <w:iCs/>
                <w:sz w:val="22"/>
                <w:szCs w:val="22"/>
              </w:rPr>
              <w:t>ресурстар</w:t>
            </w:r>
          </w:p>
        </w:tc>
        <w:tc>
          <w:tcPr>
            <w:tcW w:w="1421" w:type="dxa"/>
            <w:tcBorders>
              <w:top w:val="nil"/>
              <w:left w:val="nil"/>
              <w:bottom w:val="single" w:sz="4" w:space="0" w:color="auto"/>
              <w:right w:val="single" w:sz="4" w:space="0" w:color="auto"/>
            </w:tcBorders>
            <w:vAlign w:val="center"/>
            <w:hideMark/>
          </w:tcPr>
          <w:p w:rsidR="001C13FC" w:rsidRPr="00AE2703" w:rsidRDefault="001C13FC" w:rsidP="00DE4F33">
            <w:pPr>
              <w:rPr>
                <w:rFonts w:eastAsia="Times New Roman"/>
                <w:b/>
                <w:bCs/>
                <w:i/>
                <w:iCs/>
                <w:sz w:val="22"/>
                <w:szCs w:val="22"/>
              </w:rPr>
            </w:pPr>
            <w:r w:rsidRPr="00AE2703">
              <w:rPr>
                <w:rFonts w:eastAsia="Times New Roman"/>
                <w:b/>
                <w:bCs/>
                <w:i/>
                <w:iCs/>
                <w:sz w:val="22"/>
                <w:szCs w:val="22"/>
              </w:rPr>
              <w:t> </w:t>
            </w:r>
          </w:p>
        </w:tc>
        <w:tc>
          <w:tcPr>
            <w:tcW w:w="1133" w:type="dxa"/>
            <w:tcBorders>
              <w:top w:val="nil"/>
              <w:left w:val="nil"/>
              <w:bottom w:val="single" w:sz="4" w:space="0" w:color="auto"/>
              <w:right w:val="single" w:sz="4" w:space="0" w:color="auto"/>
            </w:tcBorders>
            <w:vAlign w:val="center"/>
            <w:hideMark/>
          </w:tcPr>
          <w:p w:rsidR="001C13FC" w:rsidRPr="00AE2703" w:rsidRDefault="001C13FC" w:rsidP="00DE4F33">
            <w:pPr>
              <w:rPr>
                <w:rFonts w:eastAsia="Times New Roman"/>
                <w:b/>
                <w:bCs/>
                <w:i/>
                <w:iCs/>
                <w:sz w:val="22"/>
                <w:szCs w:val="22"/>
              </w:rPr>
            </w:pPr>
            <w:r w:rsidRPr="00AE2703">
              <w:rPr>
                <w:rFonts w:eastAsia="Times New Roman"/>
                <w:b/>
                <w:bCs/>
                <w:i/>
                <w:iCs/>
                <w:sz w:val="22"/>
                <w:szCs w:val="22"/>
              </w:rPr>
              <w:t> </w:t>
            </w:r>
          </w:p>
        </w:tc>
        <w:tc>
          <w:tcPr>
            <w:tcW w:w="992" w:type="dxa"/>
            <w:tcBorders>
              <w:top w:val="nil"/>
              <w:left w:val="nil"/>
              <w:bottom w:val="single" w:sz="4" w:space="0" w:color="auto"/>
              <w:right w:val="single" w:sz="4" w:space="0" w:color="auto"/>
            </w:tcBorders>
            <w:vAlign w:val="center"/>
            <w:hideMark/>
          </w:tcPr>
          <w:p w:rsidR="001C13FC" w:rsidRPr="00AE2703" w:rsidRDefault="001C13FC" w:rsidP="00DE4F33">
            <w:pPr>
              <w:rPr>
                <w:rFonts w:eastAsia="Times New Roman"/>
                <w:b/>
                <w:bCs/>
                <w:i/>
                <w:iCs/>
                <w:sz w:val="22"/>
                <w:szCs w:val="22"/>
              </w:rPr>
            </w:pPr>
            <w:r w:rsidRPr="00AE2703">
              <w:rPr>
                <w:rFonts w:eastAsia="Times New Roman"/>
                <w:b/>
                <w:bCs/>
                <w:i/>
                <w:iCs/>
                <w:sz w:val="22"/>
                <w:szCs w:val="22"/>
              </w:rPr>
              <w:t> </w:t>
            </w:r>
          </w:p>
        </w:tc>
        <w:tc>
          <w:tcPr>
            <w:tcW w:w="1279"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b/>
                <w:bCs/>
                <w:i/>
                <w:iCs/>
                <w:sz w:val="22"/>
                <w:szCs w:val="22"/>
              </w:rPr>
            </w:pPr>
            <w:r w:rsidRPr="00AE2703">
              <w:rPr>
                <w:rFonts w:eastAsia="Times New Roman"/>
                <w:b/>
                <w:bCs/>
                <w:i/>
                <w:iCs/>
                <w:sz w:val="22"/>
                <w:szCs w:val="22"/>
              </w:rPr>
              <w:t>7 360,2</w:t>
            </w:r>
          </w:p>
        </w:tc>
        <w:tc>
          <w:tcPr>
            <w:tcW w:w="1417"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b/>
                <w:bCs/>
                <w:i/>
                <w:iCs/>
                <w:sz w:val="22"/>
                <w:szCs w:val="22"/>
              </w:rPr>
            </w:pPr>
            <w:r w:rsidRPr="00AE2703">
              <w:rPr>
                <w:rFonts w:eastAsia="Times New Roman"/>
                <w:b/>
                <w:bCs/>
                <w:i/>
                <w:iCs/>
                <w:sz w:val="22"/>
                <w:szCs w:val="22"/>
              </w:rPr>
              <w:t>3 388,5</w:t>
            </w:r>
          </w:p>
        </w:tc>
        <w:tc>
          <w:tcPr>
            <w:tcW w:w="1310"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b/>
                <w:bCs/>
                <w:i/>
                <w:iCs/>
                <w:sz w:val="22"/>
                <w:szCs w:val="22"/>
              </w:rPr>
            </w:pPr>
            <w:r w:rsidRPr="00AE2703">
              <w:rPr>
                <w:rFonts w:eastAsia="Times New Roman"/>
                <w:b/>
                <w:bCs/>
                <w:i/>
                <w:iCs/>
                <w:sz w:val="22"/>
                <w:szCs w:val="22"/>
              </w:rPr>
              <w:t>5 598,1</w:t>
            </w:r>
          </w:p>
        </w:tc>
        <w:tc>
          <w:tcPr>
            <w:tcW w:w="1242"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b/>
                <w:bCs/>
                <w:i/>
                <w:iCs/>
                <w:sz w:val="22"/>
                <w:szCs w:val="22"/>
              </w:rPr>
            </w:pPr>
            <w:r w:rsidRPr="00AE2703">
              <w:rPr>
                <w:rFonts w:eastAsia="Times New Roman"/>
                <w:b/>
                <w:bCs/>
                <w:i/>
                <w:iCs/>
                <w:sz w:val="22"/>
                <w:szCs w:val="22"/>
              </w:rPr>
              <w:t>3 725,1</w:t>
            </w:r>
          </w:p>
        </w:tc>
        <w:tc>
          <w:tcPr>
            <w:tcW w:w="120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b/>
                <w:bCs/>
                <w:i/>
                <w:iCs/>
                <w:sz w:val="22"/>
                <w:szCs w:val="22"/>
              </w:rPr>
            </w:pPr>
            <w:r w:rsidRPr="00AE2703">
              <w:rPr>
                <w:rFonts w:eastAsia="Times New Roman"/>
                <w:b/>
                <w:bCs/>
                <w:i/>
                <w:iCs/>
                <w:sz w:val="22"/>
                <w:szCs w:val="22"/>
              </w:rPr>
              <w:t>3 000,8</w:t>
            </w:r>
          </w:p>
        </w:tc>
        <w:tc>
          <w:tcPr>
            <w:tcW w:w="131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b/>
                <w:bCs/>
                <w:i/>
                <w:iCs/>
                <w:sz w:val="22"/>
                <w:szCs w:val="22"/>
              </w:rPr>
            </w:pPr>
            <w:r w:rsidRPr="00AE2703">
              <w:rPr>
                <w:rFonts w:eastAsia="Times New Roman"/>
                <w:b/>
                <w:bCs/>
                <w:i/>
                <w:iCs/>
                <w:sz w:val="22"/>
                <w:szCs w:val="22"/>
              </w:rPr>
              <w:t>2 809,2</w:t>
            </w:r>
          </w:p>
        </w:tc>
        <w:tc>
          <w:tcPr>
            <w:tcW w:w="1274"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b/>
                <w:bCs/>
                <w:i/>
                <w:iCs/>
                <w:sz w:val="22"/>
                <w:szCs w:val="22"/>
              </w:rPr>
            </w:pPr>
            <w:r w:rsidRPr="00AE2703">
              <w:rPr>
                <w:rFonts w:eastAsia="Times New Roman"/>
                <w:b/>
                <w:bCs/>
                <w:i/>
                <w:iCs/>
                <w:sz w:val="22"/>
                <w:szCs w:val="22"/>
              </w:rPr>
              <w:t>2 895,6</w:t>
            </w:r>
          </w:p>
        </w:tc>
      </w:tr>
      <w:tr w:rsidR="001C13FC" w:rsidRPr="00DE4F33" w:rsidTr="000A3B94">
        <w:trPr>
          <w:trHeight w:val="345"/>
        </w:trPr>
        <w:tc>
          <w:tcPr>
            <w:tcW w:w="15560" w:type="dxa"/>
            <w:gridSpan w:val="11"/>
            <w:tcBorders>
              <w:top w:val="single" w:sz="4" w:space="0" w:color="auto"/>
              <w:left w:val="single" w:sz="4" w:space="0" w:color="auto"/>
              <w:bottom w:val="single" w:sz="4" w:space="0" w:color="auto"/>
              <w:right w:val="single" w:sz="4" w:space="0" w:color="auto"/>
            </w:tcBorders>
            <w:vAlign w:val="center"/>
            <w:hideMark/>
          </w:tcPr>
          <w:p w:rsidR="001C13FC" w:rsidRPr="00AE2703" w:rsidRDefault="001C13FC" w:rsidP="00DE4F33">
            <w:pPr>
              <w:jc w:val="center"/>
              <w:rPr>
                <w:rFonts w:eastAsia="Times New Roman"/>
                <w:b/>
                <w:bCs/>
                <w:sz w:val="22"/>
                <w:szCs w:val="22"/>
              </w:rPr>
            </w:pPr>
            <w:r w:rsidRPr="00AE2703">
              <w:rPr>
                <w:rFonts w:eastAsia="Times New Roman"/>
                <w:b/>
                <w:bCs/>
                <w:sz w:val="22"/>
                <w:szCs w:val="22"/>
              </w:rPr>
              <w:t>3 БАҒЫТ: ЭКОНОМИКА МЕН ҚОҒАМНЫҢ ТҮПКІЛІКТІ ӨЗГЕРІСТЕРІ</w:t>
            </w:r>
          </w:p>
        </w:tc>
      </w:tr>
      <w:tr w:rsidR="001C13FC" w:rsidRPr="00DE4F33" w:rsidTr="000A3B94">
        <w:trPr>
          <w:trHeight w:val="900"/>
        </w:trPr>
        <w:tc>
          <w:tcPr>
            <w:tcW w:w="2972" w:type="dxa"/>
            <w:tcBorders>
              <w:top w:val="nil"/>
              <w:left w:val="single" w:sz="4" w:space="0" w:color="auto"/>
              <w:bottom w:val="single" w:sz="4" w:space="0" w:color="auto"/>
              <w:right w:val="single" w:sz="4" w:space="0" w:color="auto"/>
            </w:tcBorders>
            <w:vAlign w:val="center"/>
            <w:hideMark/>
          </w:tcPr>
          <w:p w:rsidR="001C13FC" w:rsidRPr="00AE2703" w:rsidRDefault="00633EA2" w:rsidP="00DE4F33">
            <w:pPr>
              <w:rPr>
                <w:rFonts w:eastAsia="Times New Roman"/>
                <w:sz w:val="22"/>
                <w:szCs w:val="22"/>
              </w:rPr>
            </w:pPr>
            <w:r w:rsidRPr="00AE2703">
              <w:rPr>
                <w:rFonts w:eastAsia="Times New Roman"/>
                <w:b/>
                <w:bCs/>
                <w:sz w:val="22"/>
                <w:szCs w:val="22"/>
              </w:rPr>
              <w:t>ТҰИ</w:t>
            </w:r>
            <w:r w:rsidR="001C13FC" w:rsidRPr="00AE2703">
              <w:rPr>
                <w:rFonts w:eastAsia="Times New Roman"/>
                <w:b/>
                <w:bCs/>
                <w:sz w:val="22"/>
                <w:szCs w:val="22"/>
              </w:rPr>
              <w:t xml:space="preserve"> 28</w:t>
            </w:r>
            <w:r w:rsidR="001C13FC" w:rsidRPr="00AE2703">
              <w:rPr>
                <w:rFonts w:eastAsia="Times New Roman"/>
                <w:sz w:val="22"/>
                <w:szCs w:val="22"/>
              </w:rPr>
              <w:br/>
              <w:t>Облыс бойынша ЖІӨ-дегі ШОБ ЖҚҚ үлесі</w:t>
            </w:r>
          </w:p>
        </w:tc>
        <w:tc>
          <w:tcPr>
            <w:tcW w:w="1421"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Облыс әкімінің орынбасары, КӨБ басшысы</w:t>
            </w:r>
          </w:p>
        </w:tc>
        <w:tc>
          <w:tcPr>
            <w:tcW w:w="1133"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СЖА ҰСБ</w:t>
            </w:r>
          </w:p>
        </w:tc>
        <w:tc>
          <w:tcPr>
            <w:tcW w:w="992"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w:t>
            </w:r>
          </w:p>
        </w:tc>
        <w:tc>
          <w:tcPr>
            <w:tcW w:w="1279"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24,5</w:t>
            </w:r>
          </w:p>
        </w:tc>
        <w:tc>
          <w:tcPr>
            <w:tcW w:w="1417"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24,4</w:t>
            </w:r>
          </w:p>
        </w:tc>
        <w:tc>
          <w:tcPr>
            <w:tcW w:w="1310"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25,2</w:t>
            </w:r>
          </w:p>
        </w:tc>
        <w:tc>
          <w:tcPr>
            <w:tcW w:w="1242"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26,1</w:t>
            </w:r>
          </w:p>
        </w:tc>
        <w:tc>
          <w:tcPr>
            <w:tcW w:w="120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27,0</w:t>
            </w:r>
          </w:p>
        </w:tc>
        <w:tc>
          <w:tcPr>
            <w:tcW w:w="131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27,8</w:t>
            </w:r>
          </w:p>
        </w:tc>
        <w:tc>
          <w:tcPr>
            <w:tcW w:w="1274"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28,0</w:t>
            </w:r>
          </w:p>
        </w:tc>
      </w:tr>
      <w:tr w:rsidR="001C13FC" w:rsidRPr="00DE4F33" w:rsidTr="000A3B94">
        <w:trPr>
          <w:trHeight w:val="300"/>
        </w:trPr>
        <w:tc>
          <w:tcPr>
            <w:tcW w:w="15560" w:type="dxa"/>
            <w:gridSpan w:val="11"/>
            <w:tcBorders>
              <w:top w:val="single" w:sz="4" w:space="0" w:color="auto"/>
              <w:left w:val="single" w:sz="4" w:space="0" w:color="auto"/>
              <w:bottom w:val="single" w:sz="4" w:space="0" w:color="auto"/>
              <w:right w:val="single" w:sz="4" w:space="0" w:color="auto"/>
            </w:tcBorders>
            <w:vAlign w:val="center"/>
            <w:hideMark/>
          </w:tcPr>
          <w:p w:rsidR="001C13FC" w:rsidRPr="00AE2703" w:rsidRDefault="001C13FC" w:rsidP="00DE4F33">
            <w:pPr>
              <w:rPr>
                <w:rFonts w:eastAsia="Times New Roman"/>
                <w:b/>
                <w:bCs/>
                <w:sz w:val="22"/>
                <w:szCs w:val="22"/>
              </w:rPr>
            </w:pPr>
            <w:r w:rsidRPr="00AE2703">
              <w:rPr>
                <w:rFonts w:eastAsia="Times New Roman"/>
                <w:b/>
                <w:bCs/>
                <w:sz w:val="22"/>
                <w:szCs w:val="22"/>
              </w:rPr>
              <w:t>6 Мақсат. Кәсіпкерлердің</w:t>
            </w:r>
            <w:r w:rsidR="00F33483" w:rsidRPr="00AE2703">
              <w:rPr>
                <w:rFonts w:eastAsia="Times New Roman"/>
                <w:b/>
                <w:bCs/>
                <w:sz w:val="22"/>
                <w:szCs w:val="22"/>
              </w:rPr>
              <w:t xml:space="preserve"> </w:t>
            </w:r>
            <w:r w:rsidRPr="00AE2703">
              <w:rPr>
                <w:rFonts w:eastAsia="Times New Roman"/>
                <w:b/>
                <w:bCs/>
                <w:sz w:val="22"/>
                <w:szCs w:val="22"/>
              </w:rPr>
              <w:t>өсуін</w:t>
            </w:r>
            <w:r w:rsidR="00F33483" w:rsidRPr="00AE2703">
              <w:rPr>
                <w:rFonts w:eastAsia="Times New Roman"/>
                <w:b/>
                <w:bCs/>
                <w:sz w:val="22"/>
                <w:szCs w:val="22"/>
              </w:rPr>
              <w:t xml:space="preserve"> </w:t>
            </w:r>
            <w:r w:rsidRPr="00AE2703">
              <w:rPr>
                <w:rFonts w:eastAsia="Times New Roman"/>
                <w:b/>
                <w:bCs/>
                <w:sz w:val="22"/>
                <w:szCs w:val="22"/>
              </w:rPr>
              <w:t>жеделдету</w:t>
            </w:r>
          </w:p>
        </w:tc>
      </w:tr>
      <w:tr w:rsidR="001C13FC" w:rsidRPr="00DE4F33" w:rsidTr="000A3B94">
        <w:trPr>
          <w:trHeight w:val="300"/>
        </w:trPr>
        <w:tc>
          <w:tcPr>
            <w:tcW w:w="15560" w:type="dxa"/>
            <w:gridSpan w:val="11"/>
            <w:tcBorders>
              <w:top w:val="single" w:sz="4" w:space="0" w:color="auto"/>
              <w:left w:val="single" w:sz="4" w:space="0" w:color="auto"/>
              <w:bottom w:val="single" w:sz="4" w:space="0" w:color="auto"/>
              <w:right w:val="single" w:sz="4" w:space="0" w:color="auto"/>
            </w:tcBorders>
            <w:vAlign w:val="center"/>
            <w:hideMark/>
          </w:tcPr>
          <w:p w:rsidR="001C13FC" w:rsidRPr="00AE2703" w:rsidRDefault="001C13FC" w:rsidP="00DE4F33">
            <w:pPr>
              <w:rPr>
                <w:rFonts w:eastAsia="Times New Roman"/>
                <w:b/>
                <w:bCs/>
                <w:sz w:val="22"/>
                <w:szCs w:val="22"/>
              </w:rPr>
            </w:pPr>
            <w:r w:rsidRPr="00AE2703">
              <w:rPr>
                <w:rFonts w:eastAsia="Times New Roman"/>
                <w:b/>
                <w:bCs/>
                <w:sz w:val="22"/>
                <w:szCs w:val="22"/>
              </w:rPr>
              <w:t>Міндет. Кәсіпкерлікті мемлекеттік қолдау</w:t>
            </w:r>
            <w:r w:rsidR="00F33483" w:rsidRPr="00AE2703">
              <w:rPr>
                <w:rFonts w:eastAsia="Times New Roman"/>
                <w:b/>
                <w:bCs/>
                <w:sz w:val="22"/>
                <w:szCs w:val="22"/>
              </w:rPr>
              <w:t xml:space="preserve"> </w:t>
            </w:r>
            <w:r w:rsidRPr="00AE2703">
              <w:rPr>
                <w:rFonts w:eastAsia="Times New Roman"/>
                <w:b/>
                <w:bCs/>
                <w:sz w:val="22"/>
                <w:szCs w:val="22"/>
              </w:rPr>
              <w:t>шараларына</w:t>
            </w:r>
            <w:r w:rsidR="00F33483" w:rsidRPr="00AE2703">
              <w:rPr>
                <w:rFonts w:eastAsia="Times New Roman"/>
                <w:b/>
                <w:bCs/>
                <w:sz w:val="22"/>
                <w:szCs w:val="22"/>
              </w:rPr>
              <w:t xml:space="preserve"> </w:t>
            </w:r>
            <w:r w:rsidRPr="00AE2703">
              <w:rPr>
                <w:rFonts w:eastAsia="Times New Roman"/>
                <w:b/>
                <w:bCs/>
                <w:sz w:val="22"/>
                <w:szCs w:val="22"/>
              </w:rPr>
              <w:t>қолжетімділікті</w:t>
            </w:r>
            <w:r w:rsidR="00F33483" w:rsidRPr="00AE2703">
              <w:rPr>
                <w:rFonts w:eastAsia="Times New Roman"/>
                <w:b/>
                <w:bCs/>
                <w:sz w:val="22"/>
                <w:szCs w:val="22"/>
              </w:rPr>
              <w:t xml:space="preserve"> </w:t>
            </w:r>
            <w:r w:rsidRPr="00AE2703">
              <w:rPr>
                <w:rFonts w:eastAsia="Times New Roman"/>
                <w:b/>
                <w:bCs/>
                <w:sz w:val="22"/>
                <w:szCs w:val="22"/>
              </w:rPr>
              <w:t>қамтамасыз</w:t>
            </w:r>
            <w:r w:rsidR="00F33483" w:rsidRPr="00AE2703">
              <w:rPr>
                <w:rFonts w:eastAsia="Times New Roman"/>
                <w:b/>
                <w:bCs/>
                <w:sz w:val="22"/>
                <w:szCs w:val="22"/>
              </w:rPr>
              <w:t xml:space="preserve"> </w:t>
            </w:r>
            <w:r w:rsidRPr="00AE2703">
              <w:rPr>
                <w:rFonts w:eastAsia="Times New Roman"/>
                <w:b/>
                <w:bCs/>
                <w:sz w:val="22"/>
                <w:szCs w:val="22"/>
              </w:rPr>
              <w:t>ету</w:t>
            </w:r>
          </w:p>
        </w:tc>
      </w:tr>
      <w:tr w:rsidR="001C13FC" w:rsidRPr="00DE4F33" w:rsidTr="000A3B94">
        <w:trPr>
          <w:trHeight w:val="915"/>
        </w:trPr>
        <w:tc>
          <w:tcPr>
            <w:tcW w:w="2972" w:type="dxa"/>
            <w:tcBorders>
              <w:top w:val="nil"/>
              <w:left w:val="single" w:sz="4" w:space="0" w:color="auto"/>
              <w:bottom w:val="single" w:sz="4" w:space="0" w:color="auto"/>
              <w:right w:val="single" w:sz="4" w:space="0" w:color="auto"/>
            </w:tcBorders>
            <w:vAlign w:val="center"/>
            <w:hideMark/>
          </w:tcPr>
          <w:p w:rsidR="001C13FC" w:rsidRPr="00AE2703" w:rsidRDefault="00633EA2" w:rsidP="00DE4F33">
            <w:pPr>
              <w:rPr>
                <w:rFonts w:eastAsia="Times New Roman"/>
                <w:b/>
                <w:bCs/>
                <w:sz w:val="22"/>
                <w:szCs w:val="22"/>
              </w:rPr>
            </w:pPr>
            <w:r w:rsidRPr="00AE2703">
              <w:rPr>
                <w:rFonts w:eastAsia="Times New Roman"/>
                <w:b/>
                <w:bCs/>
                <w:sz w:val="22"/>
                <w:szCs w:val="22"/>
              </w:rPr>
              <w:t>ТҰИ</w:t>
            </w:r>
            <w:r w:rsidR="001C13FC" w:rsidRPr="00AE2703">
              <w:rPr>
                <w:rFonts w:eastAsia="Times New Roman"/>
                <w:b/>
                <w:bCs/>
                <w:sz w:val="22"/>
                <w:szCs w:val="22"/>
              </w:rPr>
              <w:t xml:space="preserve"> 29</w:t>
            </w:r>
            <w:r w:rsidR="001C13FC" w:rsidRPr="00AE2703">
              <w:rPr>
                <w:rFonts w:eastAsia="Times New Roman"/>
                <w:b/>
                <w:bCs/>
                <w:sz w:val="22"/>
                <w:szCs w:val="22"/>
              </w:rPr>
              <w:br/>
            </w:r>
            <w:r w:rsidR="001C13FC" w:rsidRPr="00AE2703">
              <w:rPr>
                <w:rFonts w:eastAsia="Times New Roman"/>
                <w:sz w:val="22"/>
                <w:szCs w:val="22"/>
              </w:rPr>
              <w:t>Облыс бойынша ЖІӨ-дегі орта кәсіпкерліктің ЖҚҚ үлесі</w:t>
            </w:r>
          </w:p>
        </w:tc>
        <w:tc>
          <w:tcPr>
            <w:tcW w:w="1421"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Облыс әкімінің орынбасары, КӨБ басшысы</w:t>
            </w:r>
          </w:p>
        </w:tc>
        <w:tc>
          <w:tcPr>
            <w:tcW w:w="1133"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СЖА ҰСБ</w:t>
            </w:r>
          </w:p>
        </w:tc>
        <w:tc>
          <w:tcPr>
            <w:tcW w:w="992"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w:t>
            </w:r>
          </w:p>
        </w:tc>
        <w:tc>
          <w:tcPr>
            <w:tcW w:w="1279"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8</w:t>
            </w:r>
          </w:p>
        </w:tc>
        <w:tc>
          <w:tcPr>
            <w:tcW w:w="1417"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8,8</w:t>
            </w:r>
          </w:p>
        </w:tc>
        <w:tc>
          <w:tcPr>
            <w:tcW w:w="1310"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9,7</w:t>
            </w:r>
          </w:p>
        </w:tc>
        <w:tc>
          <w:tcPr>
            <w:tcW w:w="1242"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11,2</w:t>
            </w:r>
          </w:p>
        </w:tc>
        <w:tc>
          <w:tcPr>
            <w:tcW w:w="120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11,5</w:t>
            </w:r>
          </w:p>
        </w:tc>
        <w:tc>
          <w:tcPr>
            <w:tcW w:w="131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11,7</w:t>
            </w:r>
          </w:p>
        </w:tc>
        <w:tc>
          <w:tcPr>
            <w:tcW w:w="1274"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11,9</w:t>
            </w:r>
          </w:p>
        </w:tc>
      </w:tr>
      <w:tr w:rsidR="001C13FC" w:rsidRPr="00DE4F33" w:rsidTr="000A3B94">
        <w:trPr>
          <w:trHeight w:val="300"/>
        </w:trPr>
        <w:tc>
          <w:tcPr>
            <w:tcW w:w="15560" w:type="dxa"/>
            <w:gridSpan w:val="11"/>
            <w:tcBorders>
              <w:top w:val="single" w:sz="4" w:space="0" w:color="auto"/>
              <w:left w:val="single" w:sz="4" w:space="0" w:color="auto"/>
              <w:bottom w:val="single" w:sz="4" w:space="0" w:color="auto"/>
              <w:right w:val="single" w:sz="4" w:space="0" w:color="auto"/>
            </w:tcBorders>
            <w:vAlign w:val="center"/>
            <w:hideMark/>
          </w:tcPr>
          <w:p w:rsidR="001C13FC" w:rsidRPr="00AE2703" w:rsidRDefault="001C13FC" w:rsidP="00DE4F33">
            <w:pPr>
              <w:rPr>
                <w:rFonts w:eastAsia="Times New Roman"/>
                <w:b/>
                <w:bCs/>
                <w:sz w:val="22"/>
                <w:szCs w:val="22"/>
              </w:rPr>
            </w:pPr>
            <w:r w:rsidRPr="00AE2703">
              <w:rPr>
                <w:rFonts w:eastAsia="Times New Roman"/>
                <w:b/>
                <w:bCs/>
                <w:sz w:val="22"/>
                <w:szCs w:val="22"/>
              </w:rPr>
              <w:t>7 Мақсат. Орта бизнестің</w:t>
            </w:r>
            <w:r w:rsidR="00FE3D55" w:rsidRPr="00AE2703">
              <w:rPr>
                <w:rFonts w:eastAsia="Times New Roman"/>
                <w:b/>
                <w:bCs/>
                <w:sz w:val="22"/>
                <w:szCs w:val="22"/>
              </w:rPr>
              <w:t xml:space="preserve"> </w:t>
            </w:r>
            <w:r w:rsidRPr="00AE2703">
              <w:rPr>
                <w:rFonts w:eastAsia="Times New Roman"/>
                <w:b/>
                <w:bCs/>
                <w:sz w:val="22"/>
                <w:szCs w:val="22"/>
              </w:rPr>
              <w:t>тұрақты</w:t>
            </w:r>
            <w:r w:rsidR="00FE3D55" w:rsidRPr="00AE2703">
              <w:rPr>
                <w:rFonts w:eastAsia="Times New Roman"/>
                <w:b/>
                <w:bCs/>
                <w:sz w:val="22"/>
                <w:szCs w:val="22"/>
              </w:rPr>
              <w:t xml:space="preserve"> </w:t>
            </w:r>
            <w:r w:rsidRPr="00AE2703">
              <w:rPr>
                <w:rFonts w:eastAsia="Times New Roman"/>
                <w:b/>
                <w:bCs/>
                <w:sz w:val="22"/>
                <w:szCs w:val="22"/>
              </w:rPr>
              <w:t>қабатын</w:t>
            </w:r>
            <w:r w:rsidR="00FE3D55" w:rsidRPr="00AE2703">
              <w:rPr>
                <w:rFonts w:eastAsia="Times New Roman"/>
                <w:b/>
                <w:bCs/>
                <w:sz w:val="22"/>
                <w:szCs w:val="22"/>
              </w:rPr>
              <w:t xml:space="preserve"> </w:t>
            </w:r>
            <w:r w:rsidRPr="00AE2703">
              <w:rPr>
                <w:rFonts w:eastAsia="Times New Roman"/>
                <w:b/>
                <w:bCs/>
                <w:sz w:val="22"/>
                <w:szCs w:val="22"/>
              </w:rPr>
              <w:t>өсіру</w:t>
            </w:r>
          </w:p>
        </w:tc>
      </w:tr>
      <w:tr w:rsidR="001C13FC" w:rsidRPr="00DE4F33" w:rsidTr="000A3B94">
        <w:trPr>
          <w:trHeight w:val="300"/>
        </w:trPr>
        <w:tc>
          <w:tcPr>
            <w:tcW w:w="15560" w:type="dxa"/>
            <w:gridSpan w:val="11"/>
            <w:tcBorders>
              <w:top w:val="single" w:sz="4" w:space="0" w:color="auto"/>
              <w:left w:val="single" w:sz="4" w:space="0" w:color="auto"/>
              <w:bottom w:val="single" w:sz="4" w:space="0" w:color="auto"/>
              <w:right w:val="single" w:sz="4" w:space="0" w:color="auto"/>
            </w:tcBorders>
            <w:vAlign w:val="center"/>
            <w:hideMark/>
          </w:tcPr>
          <w:p w:rsidR="001C13FC" w:rsidRPr="00AE2703" w:rsidRDefault="001C13FC" w:rsidP="00DE4F33">
            <w:pPr>
              <w:rPr>
                <w:rFonts w:eastAsia="Times New Roman"/>
                <w:b/>
                <w:bCs/>
                <w:sz w:val="22"/>
                <w:szCs w:val="22"/>
              </w:rPr>
            </w:pPr>
            <w:r w:rsidRPr="00AE2703">
              <w:rPr>
                <w:rFonts w:eastAsia="Times New Roman"/>
                <w:b/>
                <w:bCs/>
                <w:sz w:val="22"/>
                <w:szCs w:val="22"/>
              </w:rPr>
              <w:t>Міндет. Бәсекеге</w:t>
            </w:r>
            <w:r w:rsidR="00FE3D55" w:rsidRPr="00AE2703">
              <w:rPr>
                <w:rFonts w:eastAsia="Times New Roman"/>
                <w:b/>
                <w:bCs/>
                <w:sz w:val="22"/>
                <w:szCs w:val="22"/>
              </w:rPr>
              <w:t xml:space="preserve"> </w:t>
            </w:r>
            <w:r w:rsidRPr="00AE2703">
              <w:rPr>
                <w:rFonts w:eastAsia="Times New Roman"/>
                <w:b/>
                <w:bCs/>
                <w:sz w:val="22"/>
                <w:szCs w:val="22"/>
              </w:rPr>
              <w:t>қабілетті орта кәсіпкерлік</w:t>
            </w:r>
            <w:r w:rsidR="00FE3D55" w:rsidRPr="00AE2703">
              <w:rPr>
                <w:rFonts w:eastAsia="Times New Roman"/>
                <w:b/>
                <w:bCs/>
                <w:sz w:val="22"/>
                <w:szCs w:val="22"/>
              </w:rPr>
              <w:t xml:space="preserve"> </w:t>
            </w:r>
            <w:r w:rsidRPr="00AE2703">
              <w:rPr>
                <w:rFonts w:eastAsia="Times New Roman"/>
                <w:b/>
                <w:bCs/>
                <w:sz w:val="22"/>
                <w:szCs w:val="22"/>
              </w:rPr>
              <w:t>субъектілері үшін қаржы</w:t>
            </w:r>
            <w:r w:rsidR="00FE3D55" w:rsidRPr="00AE2703">
              <w:rPr>
                <w:rFonts w:eastAsia="Times New Roman"/>
                <w:b/>
                <w:bCs/>
                <w:sz w:val="22"/>
                <w:szCs w:val="22"/>
              </w:rPr>
              <w:t xml:space="preserve"> </w:t>
            </w:r>
            <w:r w:rsidRPr="00AE2703">
              <w:rPr>
                <w:rFonts w:eastAsia="Times New Roman"/>
                <w:b/>
                <w:bCs/>
                <w:sz w:val="22"/>
                <w:szCs w:val="22"/>
              </w:rPr>
              <w:t>ландырудың</w:t>
            </w:r>
            <w:r w:rsidR="00FE3D55" w:rsidRPr="00AE2703">
              <w:rPr>
                <w:rFonts w:eastAsia="Times New Roman"/>
                <w:b/>
                <w:bCs/>
                <w:sz w:val="22"/>
                <w:szCs w:val="22"/>
              </w:rPr>
              <w:t xml:space="preserve"> </w:t>
            </w:r>
            <w:r w:rsidRPr="00AE2703">
              <w:rPr>
                <w:rFonts w:eastAsia="Times New Roman"/>
                <w:b/>
                <w:bCs/>
                <w:sz w:val="22"/>
                <w:szCs w:val="22"/>
              </w:rPr>
              <w:t>қолжетімділігін</w:t>
            </w:r>
            <w:r w:rsidR="00FE3D55" w:rsidRPr="00AE2703">
              <w:rPr>
                <w:rFonts w:eastAsia="Times New Roman"/>
                <w:b/>
                <w:bCs/>
                <w:sz w:val="22"/>
                <w:szCs w:val="22"/>
              </w:rPr>
              <w:t xml:space="preserve"> </w:t>
            </w:r>
            <w:r w:rsidRPr="00AE2703">
              <w:rPr>
                <w:rFonts w:eastAsia="Times New Roman"/>
                <w:b/>
                <w:bCs/>
                <w:sz w:val="22"/>
                <w:szCs w:val="22"/>
              </w:rPr>
              <w:t>арттыру</w:t>
            </w:r>
          </w:p>
        </w:tc>
      </w:tr>
      <w:tr w:rsidR="0019729B" w:rsidRPr="00DE4F33" w:rsidTr="00DA3FD9">
        <w:trPr>
          <w:trHeight w:val="828"/>
        </w:trPr>
        <w:tc>
          <w:tcPr>
            <w:tcW w:w="2972" w:type="dxa"/>
            <w:tcBorders>
              <w:top w:val="single" w:sz="4" w:space="0" w:color="auto"/>
              <w:left w:val="single" w:sz="4" w:space="0" w:color="auto"/>
              <w:bottom w:val="single" w:sz="4" w:space="0" w:color="auto"/>
              <w:right w:val="single" w:sz="4" w:space="0" w:color="auto"/>
            </w:tcBorders>
            <w:vAlign w:val="center"/>
            <w:hideMark/>
          </w:tcPr>
          <w:p w:rsidR="0019729B" w:rsidRPr="00AE2703" w:rsidRDefault="0019729B" w:rsidP="00DE4F33">
            <w:pPr>
              <w:rPr>
                <w:rFonts w:eastAsia="Times New Roman"/>
                <w:sz w:val="22"/>
                <w:szCs w:val="22"/>
              </w:rPr>
            </w:pPr>
            <w:r w:rsidRPr="00AE2703">
              <w:rPr>
                <w:rFonts w:eastAsia="Times New Roman"/>
                <w:b/>
                <w:bCs/>
                <w:sz w:val="22"/>
                <w:szCs w:val="22"/>
              </w:rPr>
              <w:lastRenderedPageBreak/>
              <w:t>Нәтижекөрсеткіші</w:t>
            </w:r>
            <w:r w:rsidRPr="00AE2703">
              <w:rPr>
                <w:rFonts w:eastAsia="Times New Roman"/>
                <w:b/>
                <w:bCs/>
                <w:sz w:val="22"/>
                <w:szCs w:val="22"/>
              </w:rPr>
              <w:br/>
            </w:r>
            <w:r w:rsidRPr="00AE2703">
              <w:rPr>
                <w:rFonts w:eastAsia="Times New Roman"/>
                <w:sz w:val="22"/>
                <w:szCs w:val="22"/>
              </w:rPr>
              <w:t>ШОБ өндірісі көлемінің өсу қарқыны</w:t>
            </w:r>
          </w:p>
        </w:tc>
        <w:tc>
          <w:tcPr>
            <w:tcW w:w="1421" w:type="dxa"/>
            <w:tcBorders>
              <w:top w:val="single" w:sz="4" w:space="0" w:color="auto"/>
              <w:left w:val="nil"/>
              <w:bottom w:val="single" w:sz="4" w:space="0" w:color="auto"/>
              <w:right w:val="single" w:sz="4" w:space="0" w:color="auto"/>
            </w:tcBorders>
            <w:vAlign w:val="center"/>
            <w:hideMark/>
          </w:tcPr>
          <w:p w:rsidR="0019729B" w:rsidRPr="00AE2703" w:rsidRDefault="0019729B" w:rsidP="006E5177">
            <w:pPr>
              <w:jc w:val="center"/>
              <w:rPr>
                <w:rFonts w:eastAsia="Times New Roman"/>
                <w:sz w:val="22"/>
                <w:szCs w:val="22"/>
              </w:rPr>
            </w:pPr>
            <w:r w:rsidRPr="00AE2703">
              <w:rPr>
                <w:rFonts w:eastAsia="Times New Roman"/>
                <w:sz w:val="22"/>
                <w:szCs w:val="22"/>
              </w:rPr>
              <w:t>Аудан әкімінің орынбасары, КБ</w:t>
            </w:r>
          </w:p>
        </w:tc>
        <w:tc>
          <w:tcPr>
            <w:tcW w:w="1133" w:type="dxa"/>
            <w:tcBorders>
              <w:top w:val="single" w:sz="4" w:space="0" w:color="auto"/>
              <w:left w:val="nil"/>
              <w:bottom w:val="single" w:sz="4" w:space="0" w:color="auto"/>
              <w:right w:val="single" w:sz="4" w:space="0" w:color="auto"/>
            </w:tcBorders>
            <w:vAlign w:val="center"/>
            <w:hideMark/>
          </w:tcPr>
          <w:p w:rsidR="0019729B" w:rsidRPr="00AE2703" w:rsidRDefault="0019729B" w:rsidP="00DE4F33">
            <w:pPr>
              <w:jc w:val="center"/>
              <w:rPr>
                <w:rFonts w:eastAsia="Times New Roman"/>
                <w:sz w:val="22"/>
                <w:szCs w:val="22"/>
              </w:rPr>
            </w:pPr>
            <w:r w:rsidRPr="00AE2703">
              <w:rPr>
                <w:rFonts w:eastAsia="Times New Roman"/>
                <w:sz w:val="22"/>
                <w:szCs w:val="22"/>
              </w:rPr>
              <w:t>СЖА ҰСБ</w:t>
            </w:r>
          </w:p>
        </w:tc>
        <w:tc>
          <w:tcPr>
            <w:tcW w:w="992" w:type="dxa"/>
            <w:tcBorders>
              <w:top w:val="single" w:sz="4" w:space="0" w:color="auto"/>
              <w:left w:val="nil"/>
              <w:bottom w:val="single" w:sz="4" w:space="0" w:color="auto"/>
              <w:right w:val="single" w:sz="4" w:space="0" w:color="auto"/>
            </w:tcBorders>
            <w:vAlign w:val="center"/>
            <w:hideMark/>
          </w:tcPr>
          <w:p w:rsidR="0019729B" w:rsidRPr="00AE2703" w:rsidRDefault="0019729B" w:rsidP="00DE4F33">
            <w:pPr>
              <w:jc w:val="center"/>
              <w:rPr>
                <w:rFonts w:eastAsia="Times New Roman"/>
                <w:sz w:val="22"/>
                <w:szCs w:val="22"/>
              </w:rPr>
            </w:pPr>
            <w:r w:rsidRPr="00AE2703">
              <w:rPr>
                <w:rFonts w:eastAsia="Times New Roman"/>
                <w:sz w:val="22"/>
                <w:szCs w:val="22"/>
              </w:rPr>
              <w:t>млн.теңге</w:t>
            </w:r>
          </w:p>
        </w:tc>
        <w:tc>
          <w:tcPr>
            <w:tcW w:w="1279" w:type="dxa"/>
            <w:tcBorders>
              <w:top w:val="single" w:sz="4" w:space="0" w:color="auto"/>
              <w:left w:val="nil"/>
              <w:bottom w:val="single" w:sz="4" w:space="0" w:color="auto"/>
              <w:right w:val="single" w:sz="4" w:space="0" w:color="auto"/>
            </w:tcBorders>
            <w:vAlign w:val="center"/>
            <w:hideMark/>
          </w:tcPr>
          <w:p w:rsidR="0019729B" w:rsidRPr="00AE2703" w:rsidRDefault="0019729B">
            <w:pPr>
              <w:jc w:val="center"/>
              <w:rPr>
                <w:iCs/>
                <w:sz w:val="24"/>
                <w:szCs w:val="24"/>
              </w:rPr>
            </w:pPr>
            <w:r w:rsidRPr="00AE2703">
              <w:rPr>
                <w:iCs/>
                <w:sz w:val="24"/>
                <w:szCs w:val="24"/>
              </w:rPr>
              <w:t>61 752,0</w:t>
            </w:r>
          </w:p>
        </w:tc>
        <w:tc>
          <w:tcPr>
            <w:tcW w:w="1417" w:type="dxa"/>
            <w:tcBorders>
              <w:top w:val="single" w:sz="4" w:space="0" w:color="auto"/>
              <w:left w:val="nil"/>
              <w:bottom w:val="single" w:sz="4" w:space="0" w:color="auto"/>
              <w:right w:val="single" w:sz="4" w:space="0" w:color="auto"/>
            </w:tcBorders>
            <w:vAlign w:val="center"/>
            <w:hideMark/>
          </w:tcPr>
          <w:p w:rsidR="0019729B" w:rsidRPr="00AE2703" w:rsidRDefault="0019729B">
            <w:pPr>
              <w:jc w:val="center"/>
              <w:rPr>
                <w:iCs/>
                <w:sz w:val="24"/>
                <w:szCs w:val="24"/>
              </w:rPr>
            </w:pPr>
            <w:r w:rsidRPr="00AE2703">
              <w:rPr>
                <w:iCs/>
                <w:sz w:val="24"/>
                <w:szCs w:val="24"/>
              </w:rPr>
              <w:t>38 808,0</w:t>
            </w:r>
          </w:p>
        </w:tc>
        <w:tc>
          <w:tcPr>
            <w:tcW w:w="1310" w:type="dxa"/>
            <w:tcBorders>
              <w:top w:val="single" w:sz="4" w:space="0" w:color="auto"/>
              <w:left w:val="nil"/>
              <w:bottom w:val="single" w:sz="4" w:space="0" w:color="auto"/>
              <w:right w:val="single" w:sz="4" w:space="0" w:color="auto"/>
            </w:tcBorders>
            <w:vAlign w:val="center"/>
            <w:hideMark/>
          </w:tcPr>
          <w:p w:rsidR="0019729B" w:rsidRPr="00AE2703" w:rsidRDefault="0019729B">
            <w:pPr>
              <w:jc w:val="center"/>
              <w:rPr>
                <w:iCs/>
                <w:sz w:val="24"/>
                <w:szCs w:val="24"/>
              </w:rPr>
            </w:pPr>
            <w:r w:rsidRPr="00AE2703">
              <w:rPr>
                <w:iCs/>
                <w:sz w:val="24"/>
                <w:szCs w:val="24"/>
              </w:rPr>
              <w:t>73 406,40</w:t>
            </w:r>
          </w:p>
        </w:tc>
        <w:tc>
          <w:tcPr>
            <w:tcW w:w="1242" w:type="dxa"/>
            <w:tcBorders>
              <w:top w:val="single" w:sz="4" w:space="0" w:color="auto"/>
              <w:left w:val="nil"/>
              <w:bottom w:val="single" w:sz="4" w:space="0" w:color="auto"/>
              <w:right w:val="single" w:sz="4" w:space="0" w:color="auto"/>
            </w:tcBorders>
            <w:vAlign w:val="center"/>
            <w:hideMark/>
          </w:tcPr>
          <w:p w:rsidR="0019729B" w:rsidRPr="00AE2703" w:rsidRDefault="0019729B">
            <w:pPr>
              <w:jc w:val="center"/>
              <w:rPr>
                <w:iCs/>
                <w:sz w:val="24"/>
                <w:szCs w:val="24"/>
              </w:rPr>
            </w:pPr>
            <w:r w:rsidRPr="00AE2703">
              <w:rPr>
                <w:iCs/>
                <w:sz w:val="24"/>
                <w:szCs w:val="24"/>
              </w:rPr>
              <w:t>82 215,2</w:t>
            </w:r>
          </w:p>
        </w:tc>
        <w:tc>
          <w:tcPr>
            <w:tcW w:w="1205" w:type="dxa"/>
            <w:tcBorders>
              <w:top w:val="single" w:sz="4" w:space="0" w:color="auto"/>
              <w:left w:val="nil"/>
              <w:bottom w:val="single" w:sz="4" w:space="0" w:color="auto"/>
              <w:right w:val="single" w:sz="4" w:space="0" w:color="auto"/>
            </w:tcBorders>
            <w:vAlign w:val="center"/>
            <w:hideMark/>
          </w:tcPr>
          <w:p w:rsidR="0019729B" w:rsidRPr="00AE2703" w:rsidRDefault="0019729B">
            <w:pPr>
              <w:jc w:val="center"/>
              <w:rPr>
                <w:iCs/>
                <w:sz w:val="24"/>
                <w:szCs w:val="24"/>
              </w:rPr>
            </w:pPr>
            <w:r w:rsidRPr="00AE2703">
              <w:rPr>
                <w:iCs/>
                <w:sz w:val="24"/>
                <w:szCs w:val="24"/>
              </w:rPr>
              <w:t>92 081,0</w:t>
            </w:r>
          </w:p>
        </w:tc>
        <w:tc>
          <w:tcPr>
            <w:tcW w:w="1315" w:type="dxa"/>
            <w:tcBorders>
              <w:top w:val="single" w:sz="4" w:space="0" w:color="auto"/>
              <w:left w:val="nil"/>
              <w:bottom w:val="single" w:sz="4" w:space="0" w:color="auto"/>
              <w:right w:val="single" w:sz="4" w:space="0" w:color="auto"/>
            </w:tcBorders>
            <w:vAlign w:val="center"/>
            <w:hideMark/>
          </w:tcPr>
          <w:p w:rsidR="0019729B" w:rsidRPr="00AE2703" w:rsidRDefault="0019729B">
            <w:pPr>
              <w:jc w:val="center"/>
              <w:rPr>
                <w:iCs/>
                <w:sz w:val="24"/>
                <w:szCs w:val="24"/>
              </w:rPr>
            </w:pPr>
            <w:r w:rsidRPr="00AE2703">
              <w:rPr>
                <w:iCs/>
                <w:sz w:val="24"/>
                <w:szCs w:val="24"/>
              </w:rPr>
              <w:t>104 051,5</w:t>
            </w:r>
          </w:p>
        </w:tc>
        <w:tc>
          <w:tcPr>
            <w:tcW w:w="1274" w:type="dxa"/>
            <w:tcBorders>
              <w:top w:val="single" w:sz="4" w:space="0" w:color="auto"/>
              <w:left w:val="nil"/>
              <w:bottom w:val="single" w:sz="4" w:space="0" w:color="auto"/>
              <w:right w:val="single" w:sz="4" w:space="0" w:color="auto"/>
            </w:tcBorders>
            <w:vAlign w:val="center"/>
            <w:hideMark/>
          </w:tcPr>
          <w:p w:rsidR="0019729B" w:rsidRPr="00AE2703" w:rsidRDefault="0019729B">
            <w:pPr>
              <w:jc w:val="center"/>
              <w:rPr>
                <w:iCs/>
                <w:sz w:val="24"/>
                <w:szCs w:val="24"/>
              </w:rPr>
            </w:pPr>
            <w:r w:rsidRPr="00AE2703">
              <w:rPr>
                <w:iCs/>
                <w:sz w:val="24"/>
                <w:szCs w:val="24"/>
              </w:rPr>
              <w:t>117 578,2</w:t>
            </w:r>
          </w:p>
        </w:tc>
      </w:tr>
      <w:tr w:rsidR="001C13FC" w:rsidRPr="00DE4F33" w:rsidTr="006E5177">
        <w:trPr>
          <w:trHeight w:val="289"/>
        </w:trPr>
        <w:tc>
          <w:tcPr>
            <w:tcW w:w="2972" w:type="dxa"/>
            <w:tcBorders>
              <w:top w:val="single" w:sz="4" w:space="0" w:color="auto"/>
              <w:left w:val="single" w:sz="4" w:space="0" w:color="auto"/>
              <w:bottom w:val="single" w:sz="4" w:space="0" w:color="auto"/>
              <w:right w:val="single" w:sz="4" w:space="0" w:color="auto"/>
            </w:tcBorders>
            <w:vAlign w:val="center"/>
            <w:hideMark/>
          </w:tcPr>
          <w:p w:rsidR="001C13FC" w:rsidRPr="00AE2703" w:rsidRDefault="00633EA2" w:rsidP="00DE4F33">
            <w:pPr>
              <w:rPr>
                <w:rFonts w:eastAsia="Times New Roman"/>
                <w:b/>
                <w:bCs/>
                <w:sz w:val="22"/>
                <w:szCs w:val="22"/>
              </w:rPr>
            </w:pPr>
            <w:r w:rsidRPr="00AE2703">
              <w:rPr>
                <w:rFonts w:eastAsia="Times New Roman"/>
                <w:b/>
                <w:bCs/>
                <w:sz w:val="22"/>
                <w:szCs w:val="22"/>
              </w:rPr>
              <w:t>ТҰИ</w:t>
            </w:r>
            <w:r w:rsidR="001C13FC" w:rsidRPr="00AE2703">
              <w:rPr>
                <w:rFonts w:eastAsia="Times New Roman"/>
                <w:b/>
                <w:bCs/>
                <w:sz w:val="22"/>
                <w:szCs w:val="22"/>
              </w:rPr>
              <w:t xml:space="preserve"> 30</w:t>
            </w:r>
            <w:r w:rsidR="001C13FC" w:rsidRPr="00AE2703">
              <w:rPr>
                <w:rFonts w:eastAsia="Times New Roman"/>
                <w:b/>
                <w:bCs/>
                <w:sz w:val="22"/>
                <w:szCs w:val="22"/>
              </w:rPr>
              <w:br/>
            </w:r>
            <w:r w:rsidR="001C13FC" w:rsidRPr="00AE2703">
              <w:rPr>
                <w:rFonts w:eastAsia="Times New Roman"/>
                <w:sz w:val="22"/>
                <w:szCs w:val="22"/>
              </w:rPr>
              <w:t>Негізгі</w:t>
            </w:r>
            <w:r w:rsidR="006E5177" w:rsidRPr="00AE2703">
              <w:rPr>
                <w:rFonts w:eastAsia="Times New Roman"/>
                <w:sz w:val="22"/>
                <w:szCs w:val="22"/>
              </w:rPr>
              <w:t xml:space="preserve"> </w:t>
            </w:r>
            <w:r w:rsidR="001C13FC" w:rsidRPr="00AE2703">
              <w:rPr>
                <w:rFonts w:eastAsia="Times New Roman"/>
                <w:sz w:val="22"/>
                <w:szCs w:val="22"/>
              </w:rPr>
              <w:t>капиталға</w:t>
            </w:r>
            <w:r w:rsidR="006E5177" w:rsidRPr="00AE2703">
              <w:rPr>
                <w:rFonts w:eastAsia="Times New Roman"/>
                <w:sz w:val="22"/>
                <w:szCs w:val="22"/>
              </w:rPr>
              <w:t xml:space="preserve"> </w:t>
            </w:r>
            <w:r w:rsidR="001C13FC" w:rsidRPr="00AE2703">
              <w:rPr>
                <w:rFonts w:eastAsia="Times New Roman"/>
                <w:sz w:val="22"/>
                <w:szCs w:val="22"/>
              </w:rPr>
              <w:t>инвестициялар (НКИ), облыс бойынша</w:t>
            </w:r>
          </w:p>
        </w:tc>
        <w:tc>
          <w:tcPr>
            <w:tcW w:w="1421"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Облыс әкімінің орынбасары, КӨБ, ТБ басшылары</w:t>
            </w:r>
          </w:p>
        </w:tc>
        <w:tc>
          <w:tcPr>
            <w:tcW w:w="1133"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СЖА ҰСБ</w:t>
            </w:r>
          </w:p>
        </w:tc>
        <w:tc>
          <w:tcPr>
            <w:tcW w:w="992"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млрд.</w:t>
            </w:r>
            <w:r w:rsidRPr="00AE2703">
              <w:rPr>
                <w:rFonts w:eastAsia="Times New Roman"/>
                <w:sz w:val="22"/>
                <w:szCs w:val="22"/>
              </w:rPr>
              <w:br/>
            </w:r>
            <w:r w:rsidR="00003F87" w:rsidRPr="00AE2703">
              <w:rPr>
                <w:rFonts w:eastAsia="Times New Roman"/>
                <w:sz w:val="22"/>
                <w:szCs w:val="22"/>
              </w:rPr>
              <w:t>теңге</w:t>
            </w:r>
          </w:p>
        </w:tc>
        <w:tc>
          <w:tcPr>
            <w:tcW w:w="1279"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768,2</w:t>
            </w:r>
          </w:p>
        </w:tc>
        <w:tc>
          <w:tcPr>
            <w:tcW w:w="1417"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1 065</w:t>
            </w:r>
          </w:p>
        </w:tc>
        <w:tc>
          <w:tcPr>
            <w:tcW w:w="1310"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1 256,3</w:t>
            </w:r>
          </w:p>
        </w:tc>
        <w:tc>
          <w:tcPr>
            <w:tcW w:w="1242"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1 542,0</w:t>
            </w:r>
          </w:p>
        </w:tc>
        <w:tc>
          <w:tcPr>
            <w:tcW w:w="120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1 901,4</w:t>
            </w:r>
          </w:p>
        </w:tc>
        <w:tc>
          <w:tcPr>
            <w:tcW w:w="131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2 333,0</w:t>
            </w:r>
          </w:p>
        </w:tc>
        <w:tc>
          <w:tcPr>
            <w:tcW w:w="1274"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2 340,0</w:t>
            </w:r>
          </w:p>
        </w:tc>
      </w:tr>
      <w:tr w:rsidR="001C13FC" w:rsidRPr="00DE4F33" w:rsidTr="006E5177">
        <w:trPr>
          <w:trHeight w:val="987"/>
        </w:trPr>
        <w:tc>
          <w:tcPr>
            <w:tcW w:w="2972" w:type="dxa"/>
            <w:tcBorders>
              <w:top w:val="nil"/>
              <w:left w:val="single" w:sz="4" w:space="0" w:color="auto"/>
              <w:bottom w:val="single" w:sz="4" w:space="0" w:color="auto"/>
              <w:right w:val="single" w:sz="4" w:space="0" w:color="auto"/>
            </w:tcBorders>
            <w:vAlign w:val="center"/>
            <w:hideMark/>
          </w:tcPr>
          <w:p w:rsidR="001C13FC" w:rsidRPr="00AE2703" w:rsidRDefault="001C13FC" w:rsidP="00CE764E">
            <w:pPr>
              <w:rPr>
                <w:rFonts w:eastAsia="Times New Roman"/>
                <w:i/>
                <w:iCs/>
                <w:sz w:val="24"/>
                <w:szCs w:val="24"/>
              </w:rPr>
            </w:pPr>
            <w:r w:rsidRPr="00AE2703">
              <w:rPr>
                <w:rFonts w:eastAsia="Times New Roman"/>
                <w:i/>
                <w:iCs/>
                <w:sz w:val="24"/>
                <w:szCs w:val="24"/>
              </w:rPr>
              <w:t>аудан бойынша</w:t>
            </w:r>
          </w:p>
        </w:tc>
        <w:tc>
          <w:tcPr>
            <w:tcW w:w="1421" w:type="dxa"/>
            <w:tcBorders>
              <w:top w:val="nil"/>
              <w:left w:val="nil"/>
              <w:bottom w:val="single" w:sz="4" w:space="0" w:color="auto"/>
              <w:right w:val="single" w:sz="4" w:space="0" w:color="auto"/>
            </w:tcBorders>
            <w:vAlign w:val="center"/>
            <w:hideMark/>
          </w:tcPr>
          <w:p w:rsidR="001C13FC" w:rsidRPr="00AE2703" w:rsidRDefault="001C13FC" w:rsidP="006E5177">
            <w:pPr>
              <w:jc w:val="center"/>
              <w:rPr>
                <w:rFonts w:eastAsia="Times New Roman"/>
                <w:iCs/>
                <w:sz w:val="22"/>
                <w:szCs w:val="22"/>
              </w:rPr>
            </w:pPr>
            <w:r w:rsidRPr="00AE2703">
              <w:rPr>
                <w:rFonts w:eastAsia="Times New Roman"/>
                <w:iCs/>
                <w:sz w:val="22"/>
                <w:szCs w:val="22"/>
              </w:rPr>
              <w:t xml:space="preserve">Аудан әкімінің орынбасары, </w:t>
            </w:r>
            <w:r w:rsidR="006E5177" w:rsidRPr="00AE2703">
              <w:rPr>
                <w:rFonts w:eastAsia="Times New Roman"/>
                <w:iCs/>
                <w:sz w:val="22"/>
                <w:szCs w:val="22"/>
              </w:rPr>
              <w:t>КБ</w:t>
            </w:r>
            <w:r w:rsidRPr="00AE2703">
              <w:rPr>
                <w:rFonts w:eastAsia="Times New Roman"/>
                <w:iCs/>
                <w:sz w:val="22"/>
                <w:szCs w:val="22"/>
              </w:rPr>
              <w:t>, АШБ</w:t>
            </w:r>
          </w:p>
        </w:tc>
        <w:tc>
          <w:tcPr>
            <w:tcW w:w="1133"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СЖА ҰСБ</w:t>
            </w:r>
          </w:p>
        </w:tc>
        <w:tc>
          <w:tcPr>
            <w:tcW w:w="992"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млрд.</w:t>
            </w:r>
            <w:r w:rsidRPr="00AE2703">
              <w:rPr>
                <w:rFonts w:eastAsia="Times New Roman"/>
                <w:sz w:val="22"/>
                <w:szCs w:val="22"/>
              </w:rPr>
              <w:br/>
            </w:r>
            <w:r w:rsidR="00003F87" w:rsidRPr="00AE2703">
              <w:rPr>
                <w:rFonts w:eastAsia="Times New Roman"/>
                <w:sz w:val="22"/>
                <w:szCs w:val="22"/>
              </w:rPr>
              <w:t>теңге</w:t>
            </w:r>
          </w:p>
        </w:tc>
        <w:tc>
          <w:tcPr>
            <w:tcW w:w="1279"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36,2</w:t>
            </w:r>
          </w:p>
        </w:tc>
        <w:tc>
          <w:tcPr>
            <w:tcW w:w="1417"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43,0</w:t>
            </w:r>
          </w:p>
        </w:tc>
        <w:tc>
          <w:tcPr>
            <w:tcW w:w="1310"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74,1</w:t>
            </w:r>
          </w:p>
        </w:tc>
        <w:tc>
          <w:tcPr>
            <w:tcW w:w="1242"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92,1</w:t>
            </w:r>
          </w:p>
        </w:tc>
        <w:tc>
          <w:tcPr>
            <w:tcW w:w="120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114,6</w:t>
            </w:r>
          </w:p>
        </w:tc>
        <w:tc>
          <w:tcPr>
            <w:tcW w:w="131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140,6</w:t>
            </w:r>
          </w:p>
        </w:tc>
        <w:tc>
          <w:tcPr>
            <w:tcW w:w="1274"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141,4</w:t>
            </w:r>
          </w:p>
        </w:tc>
      </w:tr>
      <w:tr w:rsidR="001C13FC" w:rsidRPr="00DE4F33" w:rsidTr="000A3B94">
        <w:trPr>
          <w:trHeight w:val="300"/>
        </w:trPr>
        <w:tc>
          <w:tcPr>
            <w:tcW w:w="15560" w:type="dxa"/>
            <w:gridSpan w:val="11"/>
            <w:tcBorders>
              <w:top w:val="single" w:sz="4" w:space="0" w:color="auto"/>
              <w:left w:val="single" w:sz="4" w:space="0" w:color="auto"/>
              <w:bottom w:val="single" w:sz="4" w:space="0" w:color="auto"/>
              <w:right w:val="single" w:sz="4" w:space="0" w:color="auto"/>
            </w:tcBorders>
            <w:vAlign w:val="center"/>
            <w:hideMark/>
          </w:tcPr>
          <w:p w:rsidR="001C13FC" w:rsidRPr="00AE2703" w:rsidRDefault="001C13FC" w:rsidP="00DE4F33">
            <w:pPr>
              <w:rPr>
                <w:rFonts w:eastAsia="Times New Roman"/>
                <w:b/>
                <w:bCs/>
                <w:sz w:val="22"/>
                <w:szCs w:val="22"/>
              </w:rPr>
            </w:pPr>
            <w:r w:rsidRPr="00AE2703">
              <w:rPr>
                <w:rFonts w:eastAsia="Times New Roman"/>
                <w:b/>
                <w:bCs/>
                <w:sz w:val="22"/>
                <w:szCs w:val="22"/>
              </w:rPr>
              <w:t>8 Мақсат:</w:t>
            </w:r>
            <w:r w:rsidR="00055182" w:rsidRPr="00AE2703">
              <w:rPr>
                <w:rFonts w:eastAsia="Times New Roman"/>
                <w:b/>
                <w:bCs/>
                <w:sz w:val="22"/>
                <w:szCs w:val="22"/>
              </w:rPr>
              <w:t xml:space="preserve"> </w:t>
            </w:r>
            <w:r w:rsidRPr="00AE2703">
              <w:rPr>
                <w:rFonts w:eastAsia="Times New Roman"/>
                <w:b/>
                <w:bCs/>
                <w:sz w:val="22"/>
                <w:szCs w:val="22"/>
              </w:rPr>
              <w:t>Инвестицияларды тарту және облыстың</w:t>
            </w:r>
            <w:r w:rsidR="00BD620C" w:rsidRPr="00AE2703">
              <w:rPr>
                <w:rFonts w:eastAsia="Times New Roman"/>
                <w:b/>
                <w:bCs/>
                <w:sz w:val="22"/>
                <w:szCs w:val="22"/>
              </w:rPr>
              <w:t xml:space="preserve"> </w:t>
            </w:r>
            <w:r w:rsidRPr="00AE2703">
              <w:rPr>
                <w:rFonts w:eastAsia="Times New Roman"/>
                <w:b/>
                <w:bCs/>
                <w:sz w:val="22"/>
                <w:szCs w:val="22"/>
              </w:rPr>
              <w:t>инвестициялық</w:t>
            </w:r>
            <w:r w:rsidR="00BD620C" w:rsidRPr="00AE2703">
              <w:rPr>
                <w:rFonts w:eastAsia="Times New Roman"/>
                <w:b/>
                <w:bCs/>
                <w:sz w:val="22"/>
                <w:szCs w:val="22"/>
              </w:rPr>
              <w:t xml:space="preserve"> </w:t>
            </w:r>
            <w:r w:rsidRPr="00AE2703">
              <w:rPr>
                <w:rFonts w:eastAsia="Times New Roman"/>
                <w:b/>
                <w:bCs/>
                <w:sz w:val="22"/>
                <w:szCs w:val="22"/>
              </w:rPr>
              <w:t>тартымдылығын</w:t>
            </w:r>
            <w:r w:rsidR="00BD620C" w:rsidRPr="00AE2703">
              <w:rPr>
                <w:rFonts w:eastAsia="Times New Roman"/>
                <w:b/>
                <w:bCs/>
                <w:sz w:val="22"/>
                <w:szCs w:val="22"/>
              </w:rPr>
              <w:t xml:space="preserve"> </w:t>
            </w:r>
            <w:r w:rsidRPr="00AE2703">
              <w:rPr>
                <w:rFonts w:eastAsia="Times New Roman"/>
                <w:b/>
                <w:bCs/>
                <w:sz w:val="22"/>
                <w:szCs w:val="22"/>
              </w:rPr>
              <w:t>арттыру үшін тұтас</w:t>
            </w:r>
            <w:r w:rsidR="00BD620C" w:rsidRPr="00AE2703">
              <w:rPr>
                <w:rFonts w:eastAsia="Times New Roman"/>
                <w:b/>
                <w:bCs/>
                <w:sz w:val="22"/>
                <w:szCs w:val="22"/>
              </w:rPr>
              <w:t xml:space="preserve"> </w:t>
            </w:r>
            <w:r w:rsidRPr="00AE2703">
              <w:rPr>
                <w:rFonts w:eastAsia="Times New Roman"/>
                <w:b/>
                <w:bCs/>
                <w:sz w:val="22"/>
                <w:szCs w:val="22"/>
              </w:rPr>
              <w:t>экожүйені</w:t>
            </w:r>
            <w:r w:rsidR="00BD620C" w:rsidRPr="00AE2703">
              <w:rPr>
                <w:rFonts w:eastAsia="Times New Roman"/>
                <w:b/>
                <w:bCs/>
                <w:sz w:val="22"/>
                <w:szCs w:val="22"/>
              </w:rPr>
              <w:t xml:space="preserve"> </w:t>
            </w:r>
            <w:r w:rsidRPr="00AE2703">
              <w:rPr>
                <w:rFonts w:eastAsia="Times New Roman"/>
                <w:b/>
                <w:bCs/>
                <w:sz w:val="22"/>
                <w:szCs w:val="22"/>
              </w:rPr>
              <w:t>қалыптастыру</w:t>
            </w:r>
          </w:p>
        </w:tc>
      </w:tr>
      <w:tr w:rsidR="001C13FC" w:rsidRPr="00DE4F33" w:rsidTr="000A3B94">
        <w:trPr>
          <w:trHeight w:val="300"/>
        </w:trPr>
        <w:tc>
          <w:tcPr>
            <w:tcW w:w="15560" w:type="dxa"/>
            <w:gridSpan w:val="11"/>
            <w:tcBorders>
              <w:top w:val="single" w:sz="4" w:space="0" w:color="auto"/>
              <w:left w:val="single" w:sz="4" w:space="0" w:color="auto"/>
              <w:bottom w:val="single" w:sz="4" w:space="0" w:color="auto"/>
              <w:right w:val="single" w:sz="4" w:space="0" w:color="auto"/>
            </w:tcBorders>
            <w:vAlign w:val="center"/>
            <w:hideMark/>
          </w:tcPr>
          <w:p w:rsidR="001C13FC" w:rsidRPr="00AE2703" w:rsidRDefault="001C13FC" w:rsidP="00DE4F33">
            <w:pPr>
              <w:rPr>
                <w:rFonts w:eastAsia="Times New Roman"/>
                <w:b/>
                <w:bCs/>
                <w:sz w:val="22"/>
                <w:szCs w:val="22"/>
              </w:rPr>
            </w:pPr>
            <w:r w:rsidRPr="00AE2703">
              <w:rPr>
                <w:rFonts w:eastAsia="Times New Roman"/>
                <w:b/>
                <w:bCs/>
                <w:sz w:val="22"/>
                <w:szCs w:val="22"/>
              </w:rPr>
              <w:t>1 міндет: Экономиканың</w:t>
            </w:r>
            <w:r w:rsidR="00BD620C" w:rsidRPr="00AE2703">
              <w:rPr>
                <w:rFonts w:eastAsia="Times New Roman"/>
                <w:b/>
                <w:bCs/>
                <w:sz w:val="22"/>
                <w:szCs w:val="22"/>
              </w:rPr>
              <w:t xml:space="preserve"> </w:t>
            </w:r>
            <w:r w:rsidRPr="00AE2703">
              <w:rPr>
                <w:rFonts w:eastAsia="Times New Roman"/>
                <w:b/>
                <w:bCs/>
                <w:sz w:val="22"/>
                <w:szCs w:val="22"/>
              </w:rPr>
              <w:t>инвестициялық</w:t>
            </w:r>
            <w:r w:rsidR="00BD620C" w:rsidRPr="00AE2703">
              <w:rPr>
                <w:rFonts w:eastAsia="Times New Roman"/>
                <w:b/>
                <w:bCs/>
                <w:sz w:val="22"/>
                <w:szCs w:val="22"/>
              </w:rPr>
              <w:t xml:space="preserve"> </w:t>
            </w:r>
            <w:r w:rsidRPr="00AE2703">
              <w:rPr>
                <w:rFonts w:eastAsia="Times New Roman"/>
                <w:b/>
                <w:bCs/>
                <w:sz w:val="22"/>
                <w:szCs w:val="22"/>
              </w:rPr>
              <w:t>әлеуетін</w:t>
            </w:r>
            <w:r w:rsidR="00BD620C" w:rsidRPr="00AE2703">
              <w:rPr>
                <w:rFonts w:eastAsia="Times New Roman"/>
                <w:b/>
                <w:bCs/>
                <w:sz w:val="22"/>
                <w:szCs w:val="22"/>
              </w:rPr>
              <w:t xml:space="preserve"> </w:t>
            </w:r>
            <w:r w:rsidRPr="00AE2703">
              <w:rPr>
                <w:rFonts w:eastAsia="Times New Roman"/>
                <w:b/>
                <w:bCs/>
                <w:sz w:val="22"/>
                <w:szCs w:val="22"/>
              </w:rPr>
              <w:t>ашу</w:t>
            </w:r>
          </w:p>
        </w:tc>
      </w:tr>
      <w:tr w:rsidR="001C13FC" w:rsidRPr="00DE4F33" w:rsidTr="000A3B94">
        <w:trPr>
          <w:trHeight w:val="1104"/>
        </w:trPr>
        <w:tc>
          <w:tcPr>
            <w:tcW w:w="2972" w:type="dxa"/>
            <w:tcBorders>
              <w:top w:val="nil"/>
              <w:left w:val="single" w:sz="4" w:space="0" w:color="auto"/>
              <w:bottom w:val="single" w:sz="4" w:space="0" w:color="auto"/>
              <w:right w:val="single" w:sz="4" w:space="0" w:color="auto"/>
            </w:tcBorders>
            <w:vAlign w:val="center"/>
            <w:hideMark/>
          </w:tcPr>
          <w:p w:rsidR="001C13FC" w:rsidRPr="00AE2703" w:rsidRDefault="00633EA2" w:rsidP="00DE4F33">
            <w:pPr>
              <w:rPr>
                <w:rFonts w:eastAsia="Times New Roman"/>
                <w:b/>
                <w:bCs/>
                <w:sz w:val="22"/>
                <w:szCs w:val="22"/>
              </w:rPr>
            </w:pPr>
            <w:r w:rsidRPr="00AE2703">
              <w:rPr>
                <w:rFonts w:eastAsia="Times New Roman"/>
                <w:b/>
                <w:bCs/>
                <w:sz w:val="22"/>
                <w:szCs w:val="22"/>
              </w:rPr>
              <w:t>ТҰИ</w:t>
            </w:r>
            <w:r w:rsidR="001C13FC" w:rsidRPr="00AE2703">
              <w:rPr>
                <w:rFonts w:eastAsia="Times New Roman"/>
                <w:b/>
                <w:bCs/>
                <w:sz w:val="22"/>
                <w:szCs w:val="22"/>
              </w:rPr>
              <w:t xml:space="preserve"> 31</w:t>
            </w:r>
            <w:r w:rsidR="001C13FC" w:rsidRPr="00AE2703">
              <w:rPr>
                <w:rFonts w:eastAsia="Times New Roman"/>
                <w:b/>
                <w:bCs/>
                <w:sz w:val="22"/>
                <w:szCs w:val="22"/>
              </w:rPr>
              <w:br/>
            </w:r>
            <w:r w:rsidR="001C13FC" w:rsidRPr="00AE2703">
              <w:rPr>
                <w:rFonts w:eastAsia="Times New Roman"/>
                <w:sz w:val="22"/>
                <w:szCs w:val="22"/>
              </w:rPr>
              <w:t>НКИ жалпык</w:t>
            </w:r>
            <w:r w:rsidR="00C804B4" w:rsidRPr="00AE2703">
              <w:rPr>
                <w:rFonts w:eastAsia="Times New Roman"/>
                <w:sz w:val="22"/>
                <w:szCs w:val="22"/>
              </w:rPr>
              <w:t xml:space="preserve"> </w:t>
            </w:r>
            <w:r w:rsidR="001C13FC" w:rsidRPr="00AE2703">
              <w:rPr>
                <w:rFonts w:eastAsia="Times New Roman"/>
                <w:sz w:val="22"/>
                <w:szCs w:val="22"/>
              </w:rPr>
              <w:t>өлеміндегі</w:t>
            </w:r>
            <w:r w:rsidR="00C804B4" w:rsidRPr="00AE2703">
              <w:rPr>
                <w:rFonts w:eastAsia="Times New Roman"/>
                <w:sz w:val="22"/>
                <w:szCs w:val="22"/>
              </w:rPr>
              <w:t xml:space="preserve"> </w:t>
            </w:r>
            <w:r w:rsidR="001C13FC" w:rsidRPr="00AE2703">
              <w:rPr>
                <w:rFonts w:eastAsia="Times New Roman"/>
                <w:sz w:val="22"/>
                <w:szCs w:val="22"/>
              </w:rPr>
              <w:t>сыртқы</w:t>
            </w:r>
            <w:r w:rsidR="00C804B4" w:rsidRPr="00AE2703">
              <w:rPr>
                <w:rFonts w:eastAsia="Times New Roman"/>
                <w:sz w:val="22"/>
                <w:szCs w:val="22"/>
              </w:rPr>
              <w:t xml:space="preserve"> </w:t>
            </w:r>
            <w:r w:rsidR="001C13FC" w:rsidRPr="00AE2703">
              <w:rPr>
                <w:rFonts w:eastAsia="Times New Roman"/>
                <w:sz w:val="22"/>
                <w:szCs w:val="22"/>
              </w:rPr>
              <w:t>инвестициялардың</w:t>
            </w:r>
            <w:r w:rsidR="00C804B4" w:rsidRPr="00AE2703">
              <w:rPr>
                <w:rFonts w:eastAsia="Times New Roman"/>
                <w:sz w:val="22"/>
                <w:szCs w:val="22"/>
              </w:rPr>
              <w:t xml:space="preserve"> </w:t>
            </w:r>
            <w:r w:rsidR="001C13FC" w:rsidRPr="00AE2703">
              <w:rPr>
                <w:rFonts w:eastAsia="Times New Roman"/>
                <w:sz w:val="22"/>
                <w:szCs w:val="22"/>
              </w:rPr>
              <w:t xml:space="preserve">үлесі, облыс бойынша </w:t>
            </w:r>
          </w:p>
        </w:tc>
        <w:tc>
          <w:tcPr>
            <w:tcW w:w="1421"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Облыс әкімінің орынбасары, КӨБ, ТБ басшылары</w:t>
            </w:r>
          </w:p>
        </w:tc>
        <w:tc>
          <w:tcPr>
            <w:tcW w:w="1133"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СЖА ҰСБ</w:t>
            </w:r>
          </w:p>
        </w:tc>
        <w:tc>
          <w:tcPr>
            <w:tcW w:w="992"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млрд.</w:t>
            </w:r>
            <w:r w:rsidRPr="00AE2703">
              <w:rPr>
                <w:rFonts w:eastAsia="Times New Roman"/>
                <w:sz w:val="22"/>
                <w:szCs w:val="22"/>
              </w:rPr>
              <w:br/>
            </w:r>
            <w:r w:rsidR="00003F87" w:rsidRPr="00AE2703">
              <w:rPr>
                <w:rFonts w:eastAsia="Times New Roman"/>
                <w:sz w:val="22"/>
                <w:szCs w:val="22"/>
              </w:rPr>
              <w:t>теңге</w:t>
            </w:r>
          </w:p>
        </w:tc>
        <w:tc>
          <w:tcPr>
            <w:tcW w:w="1279"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50,9</w:t>
            </w:r>
          </w:p>
        </w:tc>
        <w:tc>
          <w:tcPr>
            <w:tcW w:w="1417"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234,3</w:t>
            </w:r>
          </w:p>
        </w:tc>
        <w:tc>
          <w:tcPr>
            <w:tcW w:w="1310"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288,9</w:t>
            </w:r>
          </w:p>
        </w:tc>
        <w:tc>
          <w:tcPr>
            <w:tcW w:w="1242"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385,5</w:t>
            </w:r>
          </w:p>
        </w:tc>
        <w:tc>
          <w:tcPr>
            <w:tcW w:w="120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513,4</w:t>
            </w:r>
          </w:p>
        </w:tc>
        <w:tc>
          <w:tcPr>
            <w:tcW w:w="131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699,9</w:t>
            </w:r>
          </w:p>
        </w:tc>
        <w:tc>
          <w:tcPr>
            <w:tcW w:w="1274"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700,0</w:t>
            </w:r>
          </w:p>
        </w:tc>
      </w:tr>
      <w:tr w:rsidR="001C13FC" w:rsidRPr="00DE4F33" w:rsidTr="000A3B94">
        <w:trPr>
          <w:trHeight w:val="1152"/>
        </w:trPr>
        <w:tc>
          <w:tcPr>
            <w:tcW w:w="2972" w:type="dxa"/>
            <w:tcBorders>
              <w:top w:val="nil"/>
              <w:left w:val="single" w:sz="4" w:space="0" w:color="auto"/>
              <w:bottom w:val="single" w:sz="4" w:space="0" w:color="auto"/>
              <w:right w:val="single" w:sz="4" w:space="0" w:color="auto"/>
            </w:tcBorders>
            <w:vAlign w:val="center"/>
            <w:hideMark/>
          </w:tcPr>
          <w:p w:rsidR="001C13FC" w:rsidRPr="00AE2703" w:rsidRDefault="001C13FC" w:rsidP="00CE764E">
            <w:pPr>
              <w:rPr>
                <w:rFonts w:eastAsia="Times New Roman"/>
                <w:i/>
                <w:iCs/>
                <w:sz w:val="24"/>
                <w:szCs w:val="24"/>
              </w:rPr>
            </w:pPr>
            <w:r w:rsidRPr="00AE2703">
              <w:rPr>
                <w:rFonts w:eastAsia="Times New Roman"/>
                <w:i/>
                <w:iCs/>
                <w:sz w:val="24"/>
                <w:szCs w:val="24"/>
              </w:rPr>
              <w:t>аудан бойынша</w:t>
            </w:r>
          </w:p>
        </w:tc>
        <w:tc>
          <w:tcPr>
            <w:tcW w:w="1421" w:type="dxa"/>
            <w:tcBorders>
              <w:top w:val="nil"/>
              <w:left w:val="nil"/>
              <w:bottom w:val="single" w:sz="4" w:space="0" w:color="auto"/>
              <w:right w:val="single" w:sz="4" w:space="0" w:color="auto"/>
            </w:tcBorders>
            <w:vAlign w:val="center"/>
            <w:hideMark/>
          </w:tcPr>
          <w:p w:rsidR="001C13FC" w:rsidRPr="00AE2703" w:rsidRDefault="00C804B4" w:rsidP="00DE4F33">
            <w:pPr>
              <w:jc w:val="center"/>
              <w:rPr>
                <w:rFonts w:eastAsia="Times New Roman"/>
                <w:iCs/>
                <w:sz w:val="22"/>
                <w:szCs w:val="22"/>
              </w:rPr>
            </w:pPr>
            <w:r w:rsidRPr="00AE2703">
              <w:rPr>
                <w:rFonts w:eastAsia="Times New Roman"/>
                <w:iCs/>
                <w:sz w:val="22"/>
                <w:szCs w:val="22"/>
              </w:rPr>
              <w:t>Аудан әкімінің орынбасары, КБ, АШБ</w:t>
            </w:r>
          </w:p>
        </w:tc>
        <w:tc>
          <w:tcPr>
            <w:tcW w:w="1133"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 </w:t>
            </w:r>
          </w:p>
        </w:tc>
        <w:tc>
          <w:tcPr>
            <w:tcW w:w="992"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млрд.</w:t>
            </w:r>
            <w:r w:rsidRPr="00AE2703">
              <w:rPr>
                <w:rFonts w:eastAsia="Times New Roman"/>
                <w:sz w:val="22"/>
                <w:szCs w:val="22"/>
              </w:rPr>
              <w:br/>
            </w:r>
            <w:r w:rsidR="00003F87" w:rsidRPr="00AE2703">
              <w:rPr>
                <w:rFonts w:eastAsia="Times New Roman"/>
                <w:sz w:val="22"/>
                <w:szCs w:val="22"/>
              </w:rPr>
              <w:t>теңге</w:t>
            </w:r>
          </w:p>
        </w:tc>
        <w:tc>
          <w:tcPr>
            <w:tcW w:w="1279"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0,40</w:t>
            </w:r>
          </w:p>
        </w:tc>
        <w:tc>
          <w:tcPr>
            <w:tcW w:w="1417" w:type="dxa"/>
            <w:tcBorders>
              <w:top w:val="nil"/>
              <w:left w:val="nil"/>
              <w:bottom w:val="single" w:sz="4" w:space="0" w:color="auto"/>
              <w:right w:val="single" w:sz="4" w:space="0" w:color="auto"/>
            </w:tcBorders>
            <w:vAlign w:val="center"/>
            <w:hideMark/>
          </w:tcPr>
          <w:p w:rsidR="001C13FC" w:rsidRPr="00AE2703" w:rsidRDefault="00C804B4" w:rsidP="00DE4F33">
            <w:pPr>
              <w:jc w:val="center"/>
              <w:rPr>
                <w:rFonts w:eastAsia="Times New Roman"/>
                <w:i/>
                <w:iCs/>
                <w:sz w:val="22"/>
                <w:szCs w:val="22"/>
              </w:rPr>
            </w:pPr>
            <w:r w:rsidRPr="00AE2703">
              <w:rPr>
                <w:rFonts w:eastAsia="Times New Roman"/>
                <w:i/>
                <w:iCs/>
                <w:sz w:val="22"/>
                <w:szCs w:val="22"/>
              </w:rPr>
              <w:t>2,1</w:t>
            </w:r>
          </w:p>
        </w:tc>
        <w:tc>
          <w:tcPr>
            <w:tcW w:w="1310"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8,8</w:t>
            </w:r>
          </w:p>
        </w:tc>
        <w:tc>
          <w:tcPr>
            <w:tcW w:w="1242"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11,0</w:t>
            </w:r>
          </w:p>
        </w:tc>
        <w:tc>
          <w:tcPr>
            <w:tcW w:w="120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13,8</w:t>
            </w:r>
          </w:p>
        </w:tc>
        <w:tc>
          <w:tcPr>
            <w:tcW w:w="131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17,0</w:t>
            </w:r>
          </w:p>
        </w:tc>
        <w:tc>
          <w:tcPr>
            <w:tcW w:w="1274"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21,4</w:t>
            </w:r>
          </w:p>
        </w:tc>
      </w:tr>
      <w:tr w:rsidR="001C13FC" w:rsidRPr="00DE4F33" w:rsidTr="000A3B94">
        <w:trPr>
          <w:trHeight w:val="576"/>
        </w:trPr>
        <w:tc>
          <w:tcPr>
            <w:tcW w:w="2972" w:type="dxa"/>
            <w:tcBorders>
              <w:top w:val="nil"/>
              <w:left w:val="single" w:sz="4" w:space="0" w:color="auto"/>
              <w:bottom w:val="single" w:sz="4" w:space="0" w:color="auto"/>
              <w:right w:val="single" w:sz="4" w:space="0" w:color="auto"/>
            </w:tcBorders>
            <w:vAlign w:val="center"/>
            <w:hideMark/>
          </w:tcPr>
          <w:p w:rsidR="001C13FC" w:rsidRPr="00AE2703" w:rsidRDefault="001C13FC" w:rsidP="00DE4F33">
            <w:pPr>
              <w:rPr>
                <w:rFonts w:eastAsia="Times New Roman"/>
                <w:b/>
                <w:bCs/>
                <w:sz w:val="22"/>
                <w:szCs w:val="22"/>
              </w:rPr>
            </w:pPr>
            <w:r w:rsidRPr="00AE2703">
              <w:rPr>
                <w:rFonts w:eastAsia="Times New Roman"/>
                <w:b/>
                <w:bCs/>
                <w:sz w:val="22"/>
                <w:szCs w:val="22"/>
              </w:rPr>
              <w:t>Қаржылық</w:t>
            </w:r>
            <w:r w:rsidR="00003F87" w:rsidRPr="00AE2703">
              <w:rPr>
                <w:rFonts w:eastAsia="Times New Roman"/>
                <w:b/>
                <w:bCs/>
                <w:sz w:val="22"/>
                <w:szCs w:val="22"/>
              </w:rPr>
              <w:t xml:space="preserve"> </w:t>
            </w:r>
            <w:r w:rsidRPr="00AE2703">
              <w:rPr>
                <w:rFonts w:eastAsia="Times New Roman"/>
                <w:b/>
                <w:bCs/>
                <w:sz w:val="22"/>
                <w:szCs w:val="22"/>
              </w:rPr>
              <w:t>ресурстар</w:t>
            </w:r>
          </w:p>
        </w:tc>
        <w:tc>
          <w:tcPr>
            <w:tcW w:w="1421"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 </w:t>
            </w:r>
          </w:p>
        </w:tc>
        <w:tc>
          <w:tcPr>
            <w:tcW w:w="1133"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 </w:t>
            </w:r>
          </w:p>
        </w:tc>
        <w:tc>
          <w:tcPr>
            <w:tcW w:w="992"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b/>
                <w:bCs/>
                <w:sz w:val="22"/>
                <w:szCs w:val="22"/>
              </w:rPr>
            </w:pPr>
            <w:r w:rsidRPr="00AE2703">
              <w:rPr>
                <w:rFonts w:eastAsia="Times New Roman"/>
                <w:b/>
                <w:bCs/>
                <w:sz w:val="22"/>
                <w:szCs w:val="22"/>
              </w:rPr>
              <w:t>млн.</w:t>
            </w:r>
            <w:r w:rsidR="00003F87" w:rsidRPr="00AE2703">
              <w:rPr>
                <w:rFonts w:eastAsia="Times New Roman"/>
                <w:b/>
                <w:bCs/>
                <w:sz w:val="22"/>
                <w:szCs w:val="22"/>
              </w:rPr>
              <w:t xml:space="preserve"> </w:t>
            </w:r>
            <w:r w:rsidRPr="00AE2703">
              <w:rPr>
                <w:rFonts w:eastAsia="Times New Roman"/>
                <w:b/>
                <w:bCs/>
                <w:sz w:val="22"/>
                <w:szCs w:val="22"/>
              </w:rPr>
              <w:t>теңге</w:t>
            </w:r>
          </w:p>
        </w:tc>
        <w:tc>
          <w:tcPr>
            <w:tcW w:w="1279" w:type="dxa"/>
            <w:tcBorders>
              <w:top w:val="nil"/>
              <w:left w:val="nil"/>
              <w:bottom w:val="single" w:sz="4" w:space="0" w:color="auto"/>
              <w:right w:val="single" w:sz="4" w:space="0" w:color="auto"/>
            </w:tcBorders>
            <w:vAlign w:val="center"/>
            <w:hideMark/>
          </w:tcPr>
          <w:p w:rsidR="001C13FC" w:rsidRPr="00AE2703" w:rsidRDefault="00003F87" w:rsidP="00DE4F33">
            <w:pPr>
              <w:jc w:val="center"/>
              <w:rPr>
                <w:rFonts w:eastAsia="Times New Roman"/>
                <w:b/>
                <w:bCs/>
                <w:sz w:val="22"/>
                <w:szCs w:val="22"/>
                <w:lang w:val="kk-KZ"/>
              </w:rPr>
            </w:pPr>
            <w:r w:rsidRPr="00AE2703">
              <w:rPr>
                <w:rFonts w:eastAsia="Times New Roman"/>
                <w:b/>
                <w:bCs/>
                <w:sz w:val="22"/>
                <w:szCs w:val="22"/>
              </w:rPr>
              <w:t>8,8</w:t>
            </w:r>
          </w:p>
        </w:tc>
        <w:tc>
          <w:tcPr>
            <w:tcW w:w="1417" w:type="dxa"/>
            <w:tcBorders>
              <w:top w:val="nil"/>
              <w:left w:val="nil"/>
              <w:bottom w:val="single" w:sz="4" w:space="0" w:color="auto"/>
              <w:right w:val="single" w:sz="4" w:space="0" w:color="auto"/>
            </w:tcBorders>
            <w:vAlign w:val="center"/>
            <w:hideMark/>
          </w:tcPr>
          <w:p w:rsidR="001C13FC" w:rsidRPr="00AE2703" w:rsidRDefault="00003F87" w:rsidP="00DE4F33">
            <w:pPr>
              <w:jc w:val="center"/>
              <w:rPr>
                <w:rFonts w:eastAsia="Times New Roman"/>
                <w:b/>
                <w:bCs/>
                <w:sz w:val="22"/>
                <w:szCs w:val="22"/>
                <w:lang w:val="kk-KZ"/>
              </w:rPr>
            </w:pPr>
            <w:r w:rsidRPr="00AE2703">
              <w:rPr>
                <w:rFonts w:eastAsia="Times New Roman"/>
                <w:b/>
                <w:bCs/>
                <w:sz w:val="22"/>
                <w:szCs w:val="22"/>
              </w:rPr>
              <w:t>3,0</w:t>
            </w:r>
          </w:p>
        </w:tc>
        <w:tc>
          <w:tcPr>
            <w:tcW w:w="1310"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b/>
                <w:bCs/>
                <w:sz w:val="22"/>
                <w:szCs w:val="22"/>
              </w:rPr>
            </w:pPr>
            <w:r w:rsidRPr="00AE2703">
              <w:rPr>
                <w:rFonts w:eastAsia="Times New Roman"/>
                <w:b/>
                <w:bCs/>
                <w:sz w:val="22"/>
                <w:szCs w:val="22"/>
              </w:rPr>
              <w:t>10,9</w:t>
            </w:r>
          </w:p>
        </w:tc>
        <w:tc>
          <w:tcPr>
            <w:tcW w:w="1242"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b/>
                <w:bCs/>
                <w:sz w:val="22"/>
                <w:szCs w:val="22"/>
              </w:rPr>
            </w:pPr>
            <w:r w:rsidRPr="00AE2703">
              <w:rPr>
                <w:rFonts w:eastAsia="Times New Roman"/>
                <w:b/>
                <w:bCs/>
                <w:sz w:val="22"/>
                <w:szCs w:val="22"/>
              </w:rPr>
              <w:t>11,5</w:t>
            </w:r>
          </w:p>
        </w:tc>
        <w:tc>
          <w:tcPr>
            <w:tcW w:w="120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b/>
                <w:bCs/>
                <w:sz w:val="22"/>
                <w:szCs w:val="22"/>
              </w:rPr>
            </w:pPr>
            <w:r w:rsidRPr="00AE2703">
              <w:rPr>
                <w:rFonts w:eastAsia="Times New Roman"/>
                <w:b/>
                <w:bCs/>
                <w:sz w:val="22"/>
                <w:szCs w:val="22"/>
              </w:rPr>
              <w:t>9 412,1</w:t>
            </w:r>
          </w:p>
        </w:tc>
        <w:tc>
          <w:tcPr>
            <w:tcW w:w="131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b/>
                <w:bCs/>
                <w:sz w:val="22"/>
                <w:szCs w:val="22"/>
              </w:rPr>
            </w:pPr>
            <w:r w:rsidRPr="00AE2703">
              <w:rPr>
                <w:rFonts w:eastAsia="Times New Roman"/>
                <w:b/>
                <w:bCs/>
                <w:sz w:val="22"/>
                <w:szCs w:val="22"/>
              </w:rPr>
              <w:t>138 012,7</w:t>
            </w:r>
          </w:p>
        </w:tc>
        <w:tc>
          <w:tcPr>
            <w:tcW w:w="1274"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b/>
                <w:bCs/>
                <w:sz w:val="22"/>
                <w:szCs w:val="22"/>
              </w:rPr>
            </w:pPr>
            <w:r w:rsidRPr="00AE2703">
              <w:rPr>
                <w:rFonts w:eastAsia="Times New Roman"/>
                <w:b/>
                <w:bCs/>
                <w:sz w:val="22"/>
                <w:szCs w:val="22"/>
              </w:rPr>
              <w:t>13,3</w:t>
            </w:r>
          </w:p>
        </w:tc>
      </w:tr>
      <w:tr w:rsidR="0029425D" w:rsidRPr="00DE4F33" w:rsidTr="0029425D">
        <w:trPr>
          <w:trHeight w:val="1200"/>
        </w:trPr>
        <w:tc>
          <w:tcPr>
            <w:tcW w:w="2972" w:type="dxa"/>
            <w:tcBorders>
              <w:top w:val="nil"/>
              <w:left w:val="single" w:sz="4" w:space="0" w:color="auto"/>
              <w:bottom w:val="single" w:sz="4" w:space="0" w:color="auto"/>
              <w:right w:val="single" w:sz="4" w:space="0" w:color="auto"/>
            </w:tcBorders>
            <w:vAlign w:val="center"/>
            <w:hideMark/>
          </w:tcPr>
          <w:p w:rsidR="0029425D" w:rsidRPr="00AE2703" w:rsidRDefault="0029425D" w:rsidP="00DE4F33">
            <w:pPr>
              <w:rPr>
                <w:rFonts w:eastAsia="Times New Roman"/>
                <w:b/>
                <w:bCs/>
                <w:sz w:val="22"/>
                <w:szCs w:val="22"/>
              </w:rPr>
            </w:pPr>
            <w:r w:rsidRPr="00AE2703">
              <w:rPr>
                <w:rFonts w:eastAsia="Times New Roman"/>
                <w:b/>
                <w:bCs/>
                <w:sz w:val="22"/>
                <w:szCs w:val="22"/>
              </w:rPr>
              <w:t>Нысаналы индикатор</w:t>
            </w:r>
            <w:r w:rsidRPr="00AE2703">
              <w:rPr>
                <w:rFonts w:eastAsia="Times New Roman"/>
                <w:sz w:val="22"/>
                <w:szCs w:val="22"/>
              </w:rPr>
              <w:br/>
              <w:t xml:space="preserve">Коммуналдыққалдықтардықайтаөңдеу және кәдегежаратуүлесі, </w:t>
            </w:r>
            <w:r w:rsidRPr="00AE2703">
              <w:rPr>
                <w:rFonts w:eastAsia="Times New Roman"/>
                <w:sz w:val="22"/>
                <w:szCs w:val="22"/>
              </w:rPr>
              <w:br/>
              <w:t>облыс бойынша</w:t>
            </w:r>
          </w:p>
        </w:tc>
        <w:tc>
          <w:tcPr>
            <w:tcW w:w="1421" w:type="dxa"/>
            <w:tcBorders>
              <w:top w:val="nil"/>
              <w:left w:val="nil"/>
              <w:bottom w:val="single" w:sz="4" w:space="0" w:color="auto"/>
              <w:right w:val="single" w:sz="4" w:space="0" w:color="auto"/>
            </w:tcBorders>
            <w:vAlign w:val="center"/>
            <w:hideMark/>
          </w:tcPr>
          <w:p w:rsidR="0029425D" w:rsidRPr="00AE2703" w:rsidRDefault="0029425D" w:rsidP="00DE4F33">
            <w:pPr>
              <w:jc w:val="center"/>
              <w:rPr>
                <w:rFonts w:eastAsia="Times New Roman"/>
                <w:sz w:val="22"/>
                <w:szCs w:val="22"/>
              </w:rPr>
            </w:pPr>
            <w:r w:rsidRPr="00AE2703">
              <w:rPr>
                <w:rFonts w:eastAsia="Times New Roman"/>
                <w:sz w:val="22"/>
                <w:szCs w:val="22"/>
              </w:rPr>
              <w:t>Облыс әкімінің орынбасары, ТРТПБ басшысы</w:t>
            </w:r>
          </w:p>
        </w:tc>
        <w:tc>
          <w:tcPr>
            <w:tcW w:w="1133" w:type="dxa"/>
            <w:tcBorders>
              <w:top w:val="nil"/>
              <w:left w:val="nil"/>
              <w:bottom w:val="single" w:sz="4" w:space="0" w:color="auto"/>
              <w:right w:val="single" w:sz="4" w:space="0" w:color="auto"/>
            </w:tcBorders>
            <w:vAlign w:val="center"/>
            <w:hideMark/>
          </w:tcPr>
          <w:p w:rsidR="0029425D" w:rsidRPr="00AE2703" w:rsidRDefault="0029425D" w:rsidP="0029425D">
            <w:pPr>
              <w:jc w:val="center"/>
            </w:pPr>
            <w:r w:rsidRPr="00AE2703">
              <w:rPr>
                <w:rFonts w:eastAsia="Times New Roman"/>
                <w:sz w:val="22"/>
                <w:szCs w:val="22"/>
              </w:rPr>
              <w:t>Ведомстволық есеп</w:t>
            </w:r>
          </w:p>
        </w:tc>
        <w:tc>
          <w:tcPr>
            <w:tcW w:w="992" w:type="dxa"/>
            <w:tcBorders>
              <w:top w:val="nil"/>
              <w:left w:val="nil"/>
              <w:bottom w:val="single" w:sz="4" w:space="0" w:color="auto"/>
              <w:right w:val="single" w:sz="4" w:space="0" w:color="auto"/>
            </w:tcBorders>
            <w:vAlign w:val="center"/>
            <w:hideMark/>
          </w:tcPr>
          <w:p w:rsidR="0029425D" w:rsidRPr="00AE2703" w:rsidRDefault="0029425D" w:rsidP="00DE4F33">
            <w:pPr>
              <w:jc w:val="center"/>
              <w:rPr>
                <w:rFonts w:eastAsia="Times New Roman"/>
                <w:sz w:val="22"/>
                <w:szCs w:val="22"/>
              </w:rPr>
            </w:pPr>
            <w:r w:rsidRPr="00AE2703">
              <w:rPr>
                <w:rFonts w:eastAsia="Times New Roman"/>
                <w:sz w:val="22"/>
                <w:szCs w:val="22"/>
              </w:rPr>
              <w:t>%</w:t>
            </w:r>
          </w:p>
        </w:tc>
        <w:tc>
          <w:tcPr>
            <w:tcW w:w="1279" w:type="dxa"/>
            <w:tcBorders>
              <w:top w:val="nil"/>
              <w:left w:val="nil"/>
              <w:bottom w:val="single" w:sz="4" w:space="0" w:color="auto"/>
              <w:right w:val="single" w:sz="4" w:space="0" w:color="auto"/>
            </w:tcBorders>
            <w:vAlign w:val="center"/>
            <w:hideMark/>
          </w:tcPr>
          <w:p w:rsidR="0029425D" w:rsidRPr="00AE2703" w:rsidRDefault="0029425D" w:rsidP="00DE4F33">
            <w:pPr>
              <w:jc w:val="center"/>
              <w:rPr>
                <w:rFonts w:eastAsia="Times New Roman"/>
                <w:sz w:val="22"/>
                <w:szCs w:val="22"/>
              </w:rPr>
            </w:pPr>
            <w:r w:rsidRPr="00AE2703">
              <w:rPr>
                <w:rFonts w:eastAsia="Times New Roman"/>
                <w:sz w:val="22"/>
                <w:szCs w:val="22"/>
              </w:rPr>
              <w:t>23</w:t>
            </w:r>
          </w:p>
        </w:tc>
        <w:tc>
          <w:tcPr>
            <w:tcW w:w="1417" w:type="dxa"/>
            <w:tcBorders>
              <w:top w:val="nil"/>
              <w:left w:val="nil"/>
              <w:bottom w:val="single" w:sz="4" w:space="0" w:color="auto"/>
              <w:right w:val="single" w:sz="4" w:space="0" w:color="auto"/>
            </w:tcBorders>
            <w:vAlign w:val="center"/>
            <w:hideMark/>
          </w:tcPr>
          <w:p w:rsidR="0029425D" w:rsidRPr="00AE2703" w:rsidRDefault="0029425D" w:rsidP="00DE4F33">
            <w:pPr>
              <w:jc w:val="center"/>
              <w:rPr>
                <w:rFonts w:eastAsia="Times New Roman"/>
                <w:sz w:val="22"/>
                <w:szCs w:val="22"/>
              </w:rPr>
            </w:pPr>
            <w:r w:rsidRPr="00AE2703">
              <w:rPr>
                <w:rFonts w:eastAsia="Times New Roman"/>
                <w:sz w:val="22"/>
                <w:szCs w:val="22"/>
              </w:rPr>
              <w:t>28</w:t>
            </w:r>
          </w:p>
        </w:tc>
        <w:tc>
          <w:tcPr>
            <w:tcW w:w="1310" w:type="dxa"/>
            <w:tcBorders>
              <w:top w:val="single" w:sz="4" w:space="0" w:color="auto"/>
              <w:left w:val="nil"/>
              <w:bottom w:val="single" w:sz="4" w:space="0" w:color="auto"/>
              <w:right w:val="single" w:sz="4" w:space="0" w:color="auto"/>
            </w:tcBorders>
            <w:vAlign w:val="center"/>
            <w:hideMark/>
          </w:tcPr>
          <w:p w:rsidR="0029425D" w:rsidRPr="00AE2703" w:rsidRDefault="0029425D" w:rsidP="00DE4F33">
            <w:pPr>
              <w:jc w:val="center"/>
              <w:rPr>
                <w:rFonts w:eastAsia="Times New Roman"/>
                <w:sz w:val="22"/>
                <w:szCs w:val="22"/>
              </w:rPr>
            </w:pPr>
            <w:r w:rsidRPr="00AE2703">
              <w:rPr>
                <w:rFonts w:eastAsia="Times New Roman"/>
                <w:sz w:val="22"/>
                <w:szCs w:val="22"/>
              </w:rPr>
              <w:t>29,0</w:t>
            </w:r>
          </w:p>
        </w:tc>
        <w:tc>
          <w:tcPr>
            <w:tcW w:w="1242" w:type="dxa"/>
            <w:tcBorders>
              <w:top w:val="single" w:sz="4" w:space="0" w:color="auto"/>
              <w:left w:val="nil"/>
              <w:bottom w:val="single" w:sz="4" w:space="0" w:color="auto"/>
              <w:right w:val="single" w:sz="4" w:space="0" w:color="auto"/>
            </w:tcBorders>
            <w:vAlign w:val="center"/>
            <w:hideMark/>
          </w:tcPr>
          <w:p w:rsidR="0029425D" w:rsidRPr="00AE2703" w:rsidRDefault="0029425D" w:rsidP="00DE4F33">
            <w:pPr>
              <w:jc w:val="center"/>
              <w:rPr>
                <w:rFonts w:eastAsia="Times New Roman"/>
                <w:sz w:val="22"/>
                <w:szCs w:val="22"/>
              </w:rPr>
            </w:pPr>
            <w:r w:rsidRPr="00AE2703">
              <w:rPr>
                <w:rFonts w:eastAsia="Times New Roman"/>
                <w:sz w:val="22"/>
                <w:szCs w:val="22"/>
              </w:rPr>
              <w:t>30</w:t>
            </w:r>
          </w:p>
        </w:tc>
        <w:tc>
          <w:tcPr>
            <w:tcW w:w="1205" w:type="dxa"/>
            <w:tcBorders>
              <w:top w:val="single" w:sz="4" w:space="0" w:color="auto"/>
              <w:left w:val="nil"/>
              <w:bottom w:val="single" w:sz="4" w:space="0" w:color="auto"/>
              <w:right w:val="single" w:sz="4" w:space="0" w:color="auto"/>
            </w:tcBorders>
            <w:vAlign w:val="center"/>
            <w:hideMark/>
          </w:tcPr>
          <w:p w:rsidR="0029425D" w:rsidRPr="00AE2703" w:rsidRDefault="0029425D" w:rsidP="00DE4F33">
            <w:pPr>
              <w:jc w:val="center"/>
              <w:rPr>
                <w:rFonts w:eastAsia="Times New Roman"/>
                <w:sz w:val="22"/>
                <w:szCs w:val="22"/>
              </w:rPr>
            </w:pPr>
            <w:r w:rsidRPr="00AE2703">
              <w:rPr>
                <w:rFonts w:eastAsia="Times New Roman"/>
                <w:sz w:val="22"/>
                <w:szCs w:val="22"/>
              </w:rPr>
              <w:t>32</w:t>
            </w:r>
          </w:p>
        </w:tc>
        <w:tc>
          <w:tcPr>
            <w:tcW w:w="1315" w:type="dxa"/>
            <w:tcBorders>
              <w:top w:val="single" w:sz="4" w:space="0" w:color="auto"/>
              <w:left w:val="nil"/>
              <w:bottom w:val="single" w:sz="4" w:space="0" w:color="auto"/>
              <w:right w:val="single" w:sz="4" w:space="0" w:color="auto"/>
            </w:tcBorders>
            <w:vAlign w:val="center"/>
            <w:hideMark/>
          </w:tcPr>
          <w:p w:rsidR="0029425D" w:rsidRPr="00AE2703" w:rsidRDefault="0029425D" w:rsidP="00DE4F33">
            <w:pPr>
              <w:jc w:val="center"/>
              <w:rPr>
                <w:rFonts w:eastAsia="Times New Roman"/>
                <w:sz w:val="22"/>
                <w:szCs w:val="22"/>
              </w:rPr>
            </w:pPr>
            <w:r w:rsidRPr="00AE2703">
              <w:rPr>
                <w:rFonts w:eastAsia="Times New Roman"/>
                <w:sz w:val="22"/>
                <w:szCs w:val="22"/>
              </w:rPr>
              <w:t>33</w:t>
            </w:r>
          </w:p>
        </w:tc>
        <w:tc>
          <w:tcPr>
            <w:tcW w:w="1274" w:type="dxa"/>
            <w:tcBorders>
              <w:top w:val="single" w:sz="4" w:space="0" w:color="auto"/>
              <w:left w:val="nil"/>
              <w:bottom w:val="single" w:sz="4" w:space="0" w:color="auto"/>
              <w:right w:val="single" w:sz="4" w:space="0" w:color="auto"/>
            </w:tcBorders>
            <w:vAlign w:val="center"/>
            <w:hideMark/>
          </w:tcPr>
          <w:p w:rsidR="0029425D" w:rsidRPr="00AE2703" w:rsidRDefault="0029425D" w:rsidP="00DE4F33">
            <w:pPr>
              <w:jc w:val="center"/>
              <w:rPr>
                <w:rFonts w:eastAsia="Times New Roman"/>
                <w:sz w:val="22"/>
                <w:szCs w:val="22"/>
              </w:rPr>
            </w:pPr>
            <w:r w:rsidRPr="00AE2703">
              <w:rPr>
                <w:rFonts w:eastAsia="Times New Roman"/>
                <w:sz w:val="22"/>
                <w:szCs w:val="22"/>
              </w:rPr>
              <w:t>34</w:t>
            </w:r>
          </w:p>
        </w:tc>
      </w:tr>
      <w:tr w:rsidR="0029425D" w:rsidRPr="00DE4F33" w:rsidTr="0029425D">
        <w:trPr>
          <w:trHeight w:val="660"/>
        </w:trPr>
        <w:tc>
          <w:tcPr>
            <w:tcW w:w="2972" w:type="dxa"/>
            <w:tcBorders>
              <w:top w:val="nil"/>
              <w:left w:val="single" w:sz="4" w:space="0" w:color="auto"/>
              <w:bottom w:val="single" w:sz="4" w:space="0" w:color="auto"/>
              <w:right w:val="single" w:sz="4" w:space="0" w:color="auto"/>
            </w:tcBorders>
            <w:vAlign w:val="center"/>
            <w:hideMark/>
          </w:tcPr>
          <w:p w:rsidR="0029425D" w:rsidRPr="00AE2703" w:rsidRDefault="0029425D" w:rsidP="00CE764E">
            <w:pPr>
              <w:rPr>
                <w:rFonts w:eastAsia="Times New Roman"/>
                <w:i/>
                <w:iCs/>
                <w:sz w:val="24"/>
                <w:szCs w:val="24"/>
              </w:rPr>
            </w:pPr>
            <w:r w:rsidRPr="00AE2703">
              <w:rPr>
                <w:rFonts w:eastAsia="Times New Roman"/>
                <w:i/>
                <w:iCs/>
                <w:sz w:val="24"/>
                <w:szCs w:val="24"/>
              </w:rPr>
              <w:t>аудан бойынша</w:t>
            </w:r>
          </w:p>
        </w:tc>
        <w:tc>
          <w:tcPr>
            <w:tcW w:w="1421" w:type="dxa"/>
            <w:tcBorders>
              <w:top w:val="nil"/>
              <w:left w:val="nil"/>
              <w:bottom w:val="single" w:sz="4" w:space="0" w:color="auto"/>
              <w:right w:val="single" w:sz="4" w:space="0" w:color="auto"/>
            </w:tcBorders>
            <w:vAlign w:val="center"/>
            <w:hideMark/>
          </w:tcPr>
          <w:p w:rsidR="0029425D" w:rsidRPr="00AE2703" w:rsidRDefault="0029425D" w:rsidP="00DE4F33">
            <w:pPr>
              <w:jc w:val="center"/>
              <w:rPr>
                <w:rFonts w:eastAsia="Times New Roman"/>
                <w:sz w:val="22"/>
                <w:szCs w:val="22"/>
                <w:lang w:val="kk-KZ"/>
              </w:rPr>
            </w:pPr>
            <w:r w:rsidRPr="00AE2703">
              <w:rPr>
                <w:rFonts w:eastAsia="Times New Roman"/>
                <w:iCs/>
                <w:sz w:val="22"/>
                <w:szCs w:val="22"/>
              </w:rPr>
              <w:t>Аудан әкімінің орынбасары,</w:t>
            </w:r>
            <w:r w:rsidRPr="00AE2703">
              <w:rPr>
                <w:rFonts w:eastAsia="Times New Roman"/>
                <w:iCs/>
                <w:sz w:val="22"/>
                <w:szCs w:val="22"/>
                <w:lang w:val="kk-KZ"/>
              </w:rPr>
              <w:t xml:space="preserve"> СҚТҮКШ,</w:t>
            </w:r>
            <w:r w:rsidRPr="00AE2703">
              <w:rPr>
                <w:rFonts w:eastAsia="Times New Roman"/>
                <w:iCs/>
                <w:sz w:val="22"/>
                <w:szCs w:val="22"/>
                <w:lang w:val="kk-KZ"/>
              </w:rPr>
              <w:lastRenderedPageBreak/>
              <w:t xml:space="preserve">ЖКжәнеАЖБ </w:t>
            </w:r>
          </w:p>
        </w:tc>
        <w:tc>
          <w:tcPr>
            <w:tcW w:w="1133" w:type="dxa"/>
            <w:tcBorders>
              <w:top w:val="nil"/>
              <w:left w:val="nil"/>
              <w:bottom w:val="single" w:sz="4" w:space="0" w:color="auto"/>
              <w:right w:val="single" w:sz="4" w:space="0" w:color="auto"/>
            </w:tcBorders>
            <w:vAlign w:val="center"/>
            <w:hideMark/>
          </w:tcPr>
          <w:p w:rsidR="0029425D" w:rsidRPr="00AE2703" w:rsidRDefault="0029425D" w:rsidP="0029425D">
            <w:pPr>
              <w:jc w:val="center"/>
            </w:pPr>
            <w:r w:rsidRPr="00AE2703">
              <w:rPr>
                <w:rFonts w:eastAsia="Times New Roman"/>
                <w:sz w:val="22"/>
                <w:szCs w:val="22"/>
              </w:rPr>
              <w:lastRenderedPageBreak/>
              <w:t>Ведомстволық есеп</w:t>
            </w:r>
          </w:p>
        </w:tc>
        <w:tc>
          <w:tcPr>
            <w:tcW w:w="992" w:type="dxa"/>
            <w:tcBorders>
              <w:top w:val="nil"/>
              <w:left w:val="nil"/>
              <w:bottom w:val="single" w:sz="4" w:space="0" w:color="auto"/>
              <w:right w:val="single" w:sz="4" w:space="0" w:color="auto"/>
            </w:tcBorders>
            <w:vAlign w:val="center"/>
            <w:hideMark/>
          </w:tcPr>
          <w:p w:rsidR="0029425D" w:rsidRPr="00AE2703" w:rsidRDefault="0029425D" w:rsidP="00DE4F33">
            <w:pPr>
              <w:jc w:val="center"/>
              <w:rPr>
                <w:rFonts w:eastAsia="Times New Roman"/>
                <w:sz w:val="22"/>
                <w:szCs w:val="22"/>
              </w:rPr>
            </w:pPr>
            <w:r w:rsidRPr="00AE2703">
              <w:rPr>
                <w:rFonts w:eastAsia="Times New Roman"/>
                <w:sz w:val="22"/>
                <w:szCs w:val="22"/>
              </w:rPr>
              <w:t>% </w:t>
            </w:r>
          </w:p>
        </w:tc>
        <w:tc>
          <w:tcPr>
            <w:tcW w:w="1279" w:type="dxa"/>
            <w:tcBorders>
              <w:top w:val="nil"/>
              <w:left w:val="nil"/>
              <w:bottom w:val="single" w:sz="4" w:space="0" w:color="auto"/>
              <w:right w:val="single" w:sz="4" w:space="0" w:color="auto"/>
            </w:tcBorders>
            <w:vAlign w:val="center"/>
            <w:hideMark/>
          </w:tcPr>
          <w:p w:rsidR="0029425D" w:rsidRPr="00AE2703" w:rsidRDefault="0029425D" w:rsidP="00DE4F33">
            <w:pPr>
              <w:jc w:val="center"/>
              <w:rPr>
                <w:rFonts w:eastAsia="Times New Roman"/>
                <w:i/>
                <w:iCs/>
                <w:sz w:val="22"/>
                <w:szCs w:val="22"/>
              </w:rPr>
            </w:pPr>
            <w:r w:rsidRPr="00AE2703">
              <w:rPr>
                <w:rFonts w:eastAsia="Times New Roman"/>
                <w:i/>
                <w:iCs/>
                <w:sz w:val="22"/>
                <w:szCs w:val="22"/>
              </w:rPr>
              <w:t>5,0</w:t>
            </w:r>
          </w:p>
        </w:tc>
        <w:tc>
          <w:tcPr>
            <w:tcW w:w="1417" w:type="dxa"/>
            <w:tcBorders>
              <w:top w:val="nil"/>
              <w:left w:val="nil"/>
              <w:bottom w:val="single" w:sz="4" w:space="0" w:color="auto"/>
              <w:right w:val="single" w:sz="4" w:space="0" w:color="auto"/>
            </w:tcBorders>
            <w:vAlign w:val="center"/>
            <w:hideMark/>
          </w:tcPr>
          <w:p w:rsidR="0029425D" w:rsidRPr="00AE2703" w:rsidRDefault="0029425D" w:rsidP="00DE4F33">
            <w:pPr>
              <w:jc w:val="center"/>
              <w:rPr>
                <w:rFonts w:eastAsia="Times New Roman"/>
                <w:i/>
                <w:iCs/>
                <w:sz w:val="22"/>
                <w:szCs w:val="22"/>
              </w:rPr>
            </w:pPr>
            <w:r w:rsidRPr="00AE2703">
              <w:rPr>
                <w:rFonts w:eastAsia="Times New Roman"/>
                <w:i/>
                <w:iCs/>
                <w:sz w:val="22"/>
                <w:szCs w:val="22"/>
              </w:rPr>
              <w:t>5,5</w:t>
            </w:r>
          </w:p>
        </w:tc>
        <w:tc>
          <w:tcPr>
            <w:tcW w:w="1310" w:type="dxa"/>
            <w:tcBorders>
              <w:top w:val="single" w:sz="4" w:space="0" w:color="auto"/>
              <w:left w:val="nil"/>
              <w:bottom w:val="single" w:sz="4" w:space="0" w:color="auto"/>
              <w:right w:val="single" w:sz="4" w:space="0" w:color="auto"/>
            </w:tcBorders>
            <w:vAlign w:val="center"/>
            <w:hideMark/>
          </w:tcPr>
          <w:p w:rsidR="0029425D" w:rsidRPr="00AE2703" w:rsidRDefault="0029425D" w:rsidP="00DE4F33">
            <w:pPr>
              <w:jc w:val="center"/>
              <w:rPr>
                <w:rFonts w:eastAsia="Times New Roman"/>
                <w:i/>
                <w:iCs/>
                <w:sz w:val="22"/>
                <w:szCs w:val="22"/>
              </w:rPr>
            </w:pPr>
            <w:r w:rsidRPr="00AE2703">
              <w:rPr>
                <w:rFonts w:eastAsia="Times New Roman"/>
                <w:i/>
                <w:iCs/>
                <w:sz w:val="22"/>
                <w:szCs w:val="22"/>
              </w:rPr>
              <w:t>6,0</w:t>
            </w:r>
          </w:p>
        </w:tc>
        <w:tc>
          <w:tcPr>
            <w:tcW w:w="1242" w:type="dxa"/>
            <w:tcBorders>
              <w:top w:val="single" w:sz="4" w:space="0" w:color="auto"/>
              <w:left w:val="nil"/>
              <w:bottom w:val="single" w:sz="4" w:space="0" w:color="auto"/>
              <w:right w:val="single" w:sz="4" w:space="0" w:color="auto"/>
            </w:tcBorders>
            <w:vAlign w:val="center"/>
            <w:hideMark/>
          </w:tcPr>
          <w:p w:rsidR="0029425D" w:rsidRPr="00AE2703" w:rsidRDefault="0029425D" w:rsidP="00DE4F33">
            <w:pPr>
              <w:jc w:val="center"/>
              <w:rPr>
                <w:rFonts w:eastAsia="Times New Roman"/>
                <w:i/>
                <w:iCs/>
                <w:sz w:val="22"/>
                <w:szCs w:val="22"/>
              </w:rPr>
            </w:pPr>
            <w:r w:rsidRPr="00AE2703">
              <w:rPr>
                <w:rFonts w:eastAsia="Times New Roman"/>
                <w:i/>
                <w:iCs/>
                <w:sz w:val="22"/>
                <w:szCs w:val="22"/>
              </w:rPr>
              <w:t>6,5</w:t>
            </w:r>
          </w:p>
        </w:tc>
        <w:tc>
          <w:tcPr>
            <w:tcW w:w="1205" w:type="dxa"/>
            <w:tcBorders>
              <w:top w:val="single" w:sz="4" w:space="0" w:color="auto"/>
              <w:left w:val="nil"/>
              <w:bottom w:val="single" w:sz="4" w:space="0" w:color="auto"/>
              <w:right w:val="single" w:sz="4" w:space="0" w:color="auto"/>
            </w:tcBorders>
            <w:vAlign w:val="center"/>
            <w:hideMark/>
          </w:tcPr>
          <w:p w:rsidR="0029425D" w:rsidRPr="00AE2703" w:rsidRDefault="0029425D" w:rsidP="00DE4F33">
            <w:pPr>
              <w:jc w:val="center"/>
              <w:rPr>
                <w:rFonts w:eastAsia="Times New Roman"/>
                <w:i/>
                <w:iCs/>
                <w:sz w:val="22"/>
                <w:szCs w:val="22"/>
              </w:rPr>
            </w:pPr>
            <w:r w:rsidRPr="00AE2703">
              <w:rPr>
                <w:rFonts w:eastAsia="Times New Roman"/>
                <w:i/>
                <w:iCs/>
                <w:sz w:val="22"/>
                <w:szCs w:val="22"/>
              </w:rPr>
              <w:t>7,0</w:t>
            </w:r>
          </w:p>
        </w:tc>
        <w:tc>
          <w:tcPr>
            <w:tcW w:w="1315" w:type="dxa"/>
            <w:tcBorders>
              <w:top w:val="single" w:sz="4" w:space="0" w:color="auto"/>
              <w:left w:val="nil"/>
              <w:bottom w:val="single" w:sz="4" w:space="0" w:color="auto"/>
              <w:right w:val="single" w:sz="4" w:space="0" w:color="auto"/>
            </w:tcBorders>
            <w:vAlign w:val="center"/>
            <w:hideMark/>
          </w:tcPr>
          <w:p w:rsidR="0029425D" w:rsidRPr="00AE2703" w:rsidRDefault="0029425D" w:rsidP="00DE4F33">
            <w:pPr>
              <w:jc w:val="center"/>
              <w:rPr>
                <w:rFonts w:eastAsia="Times New Roman"/>
                <w:i/>
                <w:iCs/>
                <w:sz w:val="22"/>
                <w:szCs w:val="22"/>
              </w:rPr>
            </w:pPr>
            <w:r w:rsidRPr="00AE2703">
              <w:rPr>
                <w:rFonts w:eastAsia="Times New Roman"/>
                <w:i/>
                <w:iCs/>
                <w:sz w:val="22"/>
                <w:szCs w:val="22"/>
              </w:rPr>
              <w:t>7,5</w:t>
            </w:r>
          </w:p>
        </w:tc>
        <w:tc>
          <w:tcPr>
            <w:tcW w:w="1274" w:type="dxa"/>
            <w:tcBorders>
              <w:top w:val="single" w:sz="4" w:space="0" w:color="auto"/>
              <w:left w:val="nil"/>
              <w:bottom w:val="single" w:sz="4" w:space="0" w:color="auto"/>
              <w:right w:val="single" w:sz="4" w:space="0" w:color="auto"/>
            </w:tcBorders>
            <w:vAlign w:val="center"/>
            <w:hideMark/>
          </w:tcPr>
          <w:p w:rsidR="0029425D" w:rsidRPr="00AE2703" w:rsidRDefault="0029425D" w:rsidP="00DE4F33">
            <w:pPr>
              <w:jc w:val="center"/>
              <w:rPr>
                <w:rFonts w:eastAsia="Times New Roman"/>
                <w:i/>
                <w:iCs/>
                <w:sz w:val="22"/>
                <w:szCs w:val="22"/>
              </w:rPr>
            </w:pPr>
            <w:r w:rsidRPr="00AE2703">
              <w:rPr>
                <w:rFonts w:eastAsia="Times New Roman"/>
                <w:i/>
                <w:iCs/>
                <w:sz w:val="22"/>
                <w:szCs w:val="22"/>
              </w:rPr>
              <w:t>32,0</w:t>
            </w:r>
          </w:p>
        </w:tc>
      </w:tr>
      <w:tr w:rsidR="001C13FC" w:rsidRPr="00DE4F33" w:rsidTr="000A3B94">
        <w:trPr>
          <w:trHeight w:val="300"/>
        </w:trPr>
        <w:tc>
          <w:tcPr>
            <w:tcW w:w="15560" w:type="dxa"/>
            <w:gridSpan w:val="11"/>
            <w:tcBorders>
              <w:top w:val="single" w:sz="4" w:space="0" w:color="auto"/>
              <w:left w:val="single" w:sz="4" w:space="0" w:color="auto"/>
              <w:bottom w:val="single" w:sz="4" w:space="0" w:color="auto"/>
              <w:right w:val="single" w:sz="4" w:space="0" w:color="auto"/>
            </w:tcBorders>
            <w:vAlign w:val="center"/>
            <w:hideMark/>
          </w:tcPr>
          <w:p w:rsidR="001C13FC" w:rsidRPr="00AE2703" w:rsidRDefault="001C13FC" w:rsidP="00DE4F33">
            <w:pPr>
              <w:jc w:val="center"/>
              <w:rPr>
                <w:rFonts w:eastAsia="Times New Roman"/>
                <w:b/>
                <w:bCs/>
                <w:sz w:val="22"/>
                <w:szCs w:val="22"/>
              </w:rPr>
            </w:pPr>
            <w:r w:rsidRPr="00AE2703">
              <w:rPr>
                <w:rFonts w:eastAsia="Times New Roman"/>
                <w:b/>
                <w:bCs/>
                <w:sz w:val="22"/>
                <w:szCs w:val="22"/>
              </w:rPr>
              <w:lastRenderedPageBreak/>
              <w:t>4 БАҒЫТ: ӨМІРДІҢ ЖОҒАРЫ САПАСЫ</w:t>
            </w:r>
          </w:p>
        </w:tc>
      </w:tr>
      <w:tr w:rsidR="001C13FC" w:rsidRPr="00DE4F33" w:rsidTr="000A3B94">
        <w:trPr>
          <w:trHeight w:val="1104"/>
        </w:trPr>
        <w:tc>
          <w:tcPr>
            <w:tcW w:w="2972" w:type="dxa"/>
            <w:tcBorders>
              <w:top w:val="nil"/>
              <w:left w:val="single" w:sz="4" w:space="0" w:color="auto"/>
              <w:bottom w:val="single" w:sz="4" w:space="0" w:color="auto"/>
              <w:right w:val="single" w:sz="4" w:space="0" w:color="auto"/>
            </w:tcBorders>
            <w:vAlign w:val="center"/>
            <w:hideMark/>
          </w:tcPr>
          <w:p w:rsidR="001C13FC" w:rsidRPr="00AE2703" w:rsidRDefault="00633EA2" w:rsidP="00DE4F33">
            <w:pPr>
              <w:rPr>
                <w:rFonts w:eastAsia="Times New Roman"/>
                <w:b/>
                <w:bCs/>
                <w:sz w:val="22"/>
                <w:szCs w:val="22"/>
              </w:rPr>
            </w:pPr>
            <w:r w:rsidRPr="00AE2703">
              <w:rPr>
                <w:rFonts w:eastAsia="Times New Roman"/>
                <w:b/>
                <w:bCs/>
                <w:sz w:val="22"/>
                <w:szCs w:val="22"/>
              </w:rPr>
              <w:t>ТҰИ</w:t>
            </w:r>
            <w:r w:rsidR="001C13FC" w:rsidRPr="00AE2703">
              <w:rPr>
                <w:rFonts w:eastAsia="Times New Roman"/>
                <w:b/>
                <w:bCs/>
                <w:sz w:val="22"/>
                <w:szCs w:val="22"/>
              </w:rPr>
              <w:t xml:space="preserve"> 6</w:t>
            </w:r>
            <w:r w:rsidR="001C13FC" w:rsidRPr="00AE2703">
              <w:rPr>
                <w:rFonts w:eastAsia="Times New Roman"/>
                <w:b/>
                <w:bCs/>
                <w:sz w:val="22"/>
                <w:szCs w:val="22"/>
              </w:rPr>
              <w:br/>
            </w:r>
            <w:r w:rsidR="001C13FC" w:rsidRPr="00AE2703">
              <w:rPr>
                <w:rFonts w:eastAsia="Times New Roman"/>
                <w:sz w:val="22"/>
                <w:szCs w:val="22"/>
              </w:rPr>
              <w:t>Халықтың</w:t>
            </w:r>
            <w:r w:rsidR="009E21E3" w:rsidRPr="00AE2703">
              <w:rPr>
                <w:rFonts w:eastAsia="Times New Roman"/>
                <w:sz w:val="22"/>
                <w:szCs w:val="22"/>
                <w:lang w:val="kk-KZ"/>
              </w:rPr>
              <w:t xml:space="preserve"> </w:t>
            </w:r>
            <w:r w:rsidR="001C13FC" w:rsidRPr="00AE2703">
              <w:rPr>
                <w:rFonts w:eastAsia="Times New Roman"/>
                <w:sz w:val="22"/>
                <w:szCs w:val="22"/>
              </w:rPr>
              <w:t>туу</w:t>
            </w:r>
            <w:r w:rsidR="009E21E3" w:rsidRPr="00AE2703">
              <w:rPr>
                <w:rFonts w:eastAsia="Times New Roman"/>
                <w:sz w:val="22"/>
                <w:szCs w:val="22"/>
                <w:lang w:val="kk-KZ"/>
              </w:rPr>
              <w:t xml:space="preserve"> </w:t>
            </w:r>
            <w:r w:rsidR="001C13FC" w:rsidRPr="00AE2703">
              <w:rPr>
                <w:rFonts w:eastAsia="Times New Roman"/>
                <w:sz w:val="22"/>
                <w:szCs w:val="22"/>
              </w:rPr>
              <w:t>кезіндегі</w:t>
            </w:r>
            <w:r w:rsidR="009E21E3" w:rsidRPr="00AE2703">
              <w:rPr>
                <w:rFonts w:eastAsia="Times New Roman"/>
                <w:sz w:val="22"/>
                <w:szCs w:val="22"/>
                <w:lang w:val="kk-KZ"/>
              </w:rPr>
              <w:t xml:space="preserve"> </w:t>
            </w:r>
            <w:r w:rsidR="001C13FC" w:rsidRPr="00AE2703">
              <w:rPr>
                <w:rFonts w:eastAsia="Times New Roman"/>
                <w:sz w:val="22"/>
                <w:szCs w:val="22"/>
              </w:rPr>
              <w:t>өмір</w:t>
            </w:r>
            <w:r w:rsidR="009E21E3" w:rsidRPr="00AE2703">
              <w:rPr>
                <w:rFonts w:eastAsia="Times New Roman"/>
                <w:sz w:val="22"/>
                <w:szCs w:val="22"/>
                <w:lang w:val="kk-KZ"/>
              </w:rPr>
              <w:t xml:space="preserve"> </w:t>
            </w:r>
            <w:r w:rsidR="001C13FC" w:rsidRPr="00AE2703">
              <w:rPr>
                <w:rFonts w:eastAsia="Times New Roman"/>
                <w:sz w:val="22"/>
                <w:szCs w:val="22"/>
              </w:rPr>
              <w:t>сүру</w:t>
            </w:r>
            <w:r w:rsidR="009E21E3" w:rsidRPr="00AE2703">
              <w:rPr>
                <w:rFonts w:eastAsia="Times New Roman"/>
                <w:sz w:val="22"/>
                <w:szCs w:val="22"/>
                <w:lang w:val="kk-KZ"/>
              </w:rPr>
              <w:t xml:space="preserve"> </w:t>
            </w:r>
            <w:r w:rsidR="001C13FC" w:rsidRPr="00AE2703">
              <w:rPr>
                <w:rFonts w:eastAsia="Times New Roman"/>
                <w:sz w:val="22"/>
                <w:szCs w:val="22"/>
              </w:rPr>
              <w:t>ұзақтығы, жылдар,</w:t>
            </w:r>
            <w:r w:rsidR="001C13FC" w:rsidRPr="00AE2703">
              <w:rPr>
                <w:rFonts w:eastAsia="Times New Roman"/>
                <w:sz w:val="22"/>
                <w:szCs w:val="22"/>
              </w:rPr>
              <w:br/>
              <w:t>облыс бойынша</w:t>
            </w:r>
          </w:p>
        </w:tc>
        <w:tc>
          <w:tcPr>
            <w:tcW w:w="1421"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Облыс әкімінің орынбасары, Д</w:t>
            </w:r>
            <w:r w:rsidR="009A4E02" w:rsidRPr="00AE2703">
              <w:rPr>
                <w:rFonts w:eastAsia="Times New Roman"/>
                <w:sz w:val="22"/>
                <w:szCs w:val="22"/>
              </w:rPr>
              <w:t>С</w:t>
            </w:r>
            <w:r w:rsidRPr="00AE2703">
              <w:rPr>
                <w:rFonts w:eastAsia="Times New Roman"/>
                <w:sz w:val="22"/>
                <w:szCs w:val="22"/>
              </w:rPr>
              <w:t xml:space="preserve">Б </w:t>
            </w:r>
            <w:r w:rsidR="009A4E02" w:rsidRPr="00AE2703">
              <w:rPr>
                <w:rFonts w:eastAsia="Times New Roman"/>
                <w:sz w:val="22"/>
                <w:szCs w:val="22"/>
              </w:rPr>
              <w:t>басшысы</w:t>
            </w:r>
            <w:r w:rsidRPr="00AE2703">
              <w:rPr>
                <w:rFonts w:eastAsia="Times New Roman"/>
                <w:sz w:val="22"/>
                <w:szCs w:val="22"/>
              </w:rPr>
              <w:t xml:space="preserve"> және т.б.</w:t>
            </w:r>
          </w:p>
        </w:tc>
        <w:tc>
          <w:tcPr>
            <w:tcW w:w="1133"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СЖА ҰСБ</w:t>
            </w:r>
          </w:p>
        </w:tc>
        <w:tc>
          <w:tcPr>
            <w:tcW w:w="992"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сан жыл</w:t>
            </w:r>
          </w:p>
        </w:tc>
        <w:tc>
          <w:tcPr>
            <w:tcW w:w="1279"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73,41</w:t>
            </w:r>
          </w:p>
        </w:tc>
        <w:tc>
          <w:tcPr>
            <w:tcW w:w="1417"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74,2</w:t>
            </w:r>
          </w:p>
        </w:tc>
        <w:tc>
          <w:tcPr>
            <w:tcW w:w="1310"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74,6</w:t>
            </w:r>
          </w:p>
        </w:tc>
        <w:tc>
          <w:tcPr>
            <w:tcW w:w="1242"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75</w:t>
            </w:r>
          </w:p>
        </w:tc>
        <w:tc>
          <w:tcPr>
            <w:tcW w:w="120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75,3</w:t>
            </w:r>
          </w:p>
        </w:tc>
        <w:tc>
          <w:tcPr>
            <w:tcW w:w="131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75,6</w:t>
            </w:r>
          </w:p>
        </w:tc>
        <w:tc>
          <w:tcPr>
            <w:tcW w:w="1274"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75,9</w:t>
            </w:r>
          </w:p>
        </w:tc>
      </w:tr>
      <w:tr w:rsidR="001C13FC" w:rsidRPr="00DE4F33" w:rsidTr="000A3B94">
        <w:trPr>
          <w:trHeight w:val="390"/>
        </w:trPr>
        <w:tc>
          <w:tcPr>
            <w:tcW w:w="15560" w:type="dxa"/>
            <w:gridSpan w:val="11"/>
            <w:tcBorders>
              <w:top w:val="single" w:sz="4" w:space="0" w:color="auto"/>
              <w:left w:val="single" w:sz="4" w:space="0" w:color="auto"/>
              <w:bottom w:val="single" w:sz="4" w:space="0" w:color="auto"/>
              <w:right w:val="single" w:sz="4" w:space="0" w:color="auto"/>
            </w:tcBorders>
            <w:vAlign w:val="center"/>
            <w:hideMark/>
          </w:tcPr>
          <w:p w:rsidR="001C13FC" w:rsidRPr="00AE2703" w:rsidRDefault="001C13FC" w:rsidP="00DE4F33">
            <w:pPr>
              <w:rPr>
                <w:rFonts w:eastAsia="Times New Roman"/>
                <w:b/>
                <w:bCs/>
                <w:sz w:val="22"/>
                <w:szCs w:val="22"/>
              </w:rPr>
            </w:pPr>
            <w:r w:rsidRPr="00AE2703">
              <w:rPr>
                <w:rFonts w:eastAsia="Times New Roman"/>
                <w:b/>
                <w:bCs/>
                <w:sz w:val="22"/>
                <w:szCs w:val="22"/>
              </w:rPr>
              <w:t>9 Мақсат. Денсаулық</w:t>
            </w:r>
            <w:r w:rsidR="007A59E7" w:rsidRPr="00AE2703">
              <w:rPr>
                <w:rFonts w:eastAsia="Times New Roman"/>
                <w:b/>
                <w:bCs/>
                <w:sz w:val="22"/>
                <w:szCs w:val="22"/>
                <w:lang w:val="kk-KZ"/>
              </w:rPr>
              <w:t xml:space="preserve"> </w:t>
            </w:r>
            <w:r w:rsidRPr="00AE2703">
              <w:rPr>
                <w:rFonts w:eastAsia="Times New Roman"/>
                <w:b/>
                <w:bCs/>
                <w:sz w:val="22"/>
                <w:szCs w:val="22"/>
              </w:rPr>
              <w:t>сақтау</w:t>
            </w:r>
            <w:r w:rsidR="007A59E7" w:rsidRPr="00AE2703">
              <w:rPr>
                <w:rFonts w:eastAsia="Times New Roman"/>
                <w:b/>
                <w:bCs/>
                <w:sz w:val="22"/>
                <w:szCs w:val="22"/>
                <w:lang w:val="kk-KZ"/>
              </w:rPr>
              <w:t xml:space="preserve"> </w:t>
            </w:r>
            <w:r w:rsidRPr="00AE2703">
              <w:rPr>
                <w:rFonts w:eastAsia="Times New Roman"/>
                <w:b/>
                <w:bCs/>
                <w:sz w:val="22"/>
                <w:szCs w:val="22"/>
              </w:rPr>
              <w:t>саласында</w:t>
            </w:r>
            <w:r w:rsidR="007A59E7" w:rsidRPr="00AE2703">
              <w:rPr>
                <w:rFonts w:eastAsia="Times New Roman"/>
                <w:b/>
                <w:bCs/>
                <w:sz w:val="22"/>
                <w:szCs w:val="22"/>
                <w:lang w:val="kk-KZ"/>
              </w:rPr>
              <w:t xml:space="preserve"> </w:t>
            </w:r>
            <w:r w:rsidRPr="00AE2703">
              <w:rPr>
                <w:rFonts w:eastAsia="Times New Roman"/>
                <w:b/>
                <w:bCs/>
                <w:sz w:val="22"/>
                <w:szCs w:val="22"/>
              </w:rPr>
              <w:t>тиімді</w:t>
            </w:r>
            <w:r w:rsidR="007A59E7" w:rsidRPr="00AE2703">
              <w:rPr>
                <w:rFonts w:eastAsia="Times New Roman"/>
                <w:b/>
                <w:bCs/>
                <w:sz w:val="22"/>
                <w:szCs w:val="22"/>
                <w:lang w:val="kk-KZ"/>
              </w:rPr>
              <w:t xml:space="preserve"> </w:t>
            </w:r>
            <w:r w:rsidRPr="00AE2703">
              <w:rPr>
                <w:rFonts w:eastAsia="Times New Roman"/>
                <w:b/>
                <w:bCs/>
                <w:sz w:val="22"/>
                <w:szCs w:val="22"/>
              </w:rPr>
              <w:t>профилактиканы</w:t>
            </w:r>
            <w:r w:rsidR="007A59E7" w:rsidRPr="00AE2703">
              <w:rPr>
                <w:rFonts w:eastAsia="Times New Roman"/>
                <w:b/>
                <w:bCs/>
                <w:sz w:val="22"/>
                <w:szCs w:val="22"/>
                <w:lang w:val="kk-KZ"/>
              </w:rPr>
              <w:t xml:space="preserve"> </w:t>
            </w:r>
            <w:r w:rsidRPr="00AE2703">
              <w:rPr>
                <w:rFonts w:eastAsia="Times New Roman"/>
                <w:b/>
                <w:bCs/>
                <w:sz w:val="22"/>
                <w:szCs w:val="22"/>
              </w:rPr>
              <w:t>қамтамасыз</w:t>
            </w:r>
            <w:r w:rsidR="007A59E7" w:rsidRPr="00AE2703">
              <w:rPr>
                <w:rFonts w:eastAsia="Times New Roman"/>
                <w:b/>
                <w:bCs/>
                <w:sz w:val="22"/>
                <w:szCs w:val="22"/>
                <w:lang w:val="kk-KZ"/>
              </w:rPr>
              <w:t xml:space="preserve"> </w:t>
            </w:r>
            <w:r w:rsidRPr="00AE2703">
              <w:rPr>
                <w:rFonts w:eastAsia="Times New Roman"/>
                <w:b/>
                <w:bCs/>
                <w:sz w:val="22"/>
                <w:szCs w:val="22"/>
              </w:rPr>
              <w:t>ету және халықтың</w:t>
            </w:r>
            <w:r w:rsidR="007A59E7" w:rsidRPr="00AE2703">
              <w:rPr>
                <w:rFonts w:eastAsia="Times New Roman"/>
                <w:b/>
                <w:bCs/>
                <w:sz w:val="22"/>
                <w:szCs w:val="22"/>
                <w:lang w:val="kk-KZ"/>
              </w:rPr>
              <w:t xml:space="preserve"> </w:t>
            </w:r>
            <w:r w:rsidRPr="00AE2703">
              <w:rPr>
                <w:rFonts w:eastAsia="Times New Roman"/>
                <w:b/>
                <w:bCs/>
                <w:sz w:val="22"/>
                <w:szCs w:val="22"/>
              </w:rPr>
              <w:t>салауатты</w:t>
            </w:r>
            <w:r w:rsidR="007A59E7" w:rsidRPr="00AE2703">
              <w:rPr>
                <w:rFonts w:eastAsia="Times New Roman"/>
                <w:b/>
                <w:bCs/>
                <w:sz w:val="22"/>
                <w:szCs w:val="22"/>
                <w:lang w:val="kk-KZ"/>
              </w:rPr>
              <w:t xml:space="preserve"> </w:t>
            </w:r>
            <w:r w:rsidRPr="00AE2703">
              <w:rPr>
                <w:rFonts w:eastAsia="Times New Roman"/>
                <w:b/>
                <w:bCs/>
                <w:sz w:val="22"/>
                <w:szCs w:val="22"/>
              </w:rPr>
              <w:t>өмір</w:t>
            </w:r>
            <w:r w:rsidR="007A59E7" w:rsidRPr="00AE2703">
              <w:rPr>
                <w:rFonts w:eastAsia="Times New Roman"/>
                <w:b/>
                <w:bCs/>
                <w:sz w:val="22"/>
                <w:szCs w:val="22"/>
                <w:lang w:val="kk-KZ"/>
              </w:rPr>
              <w:t xml:space="preserve"> </w:t>
            </w:r>
            <w:r w:rsidRPr="00AE2703">
              <w:rPr>
                <w:rFonts w:eastAsia="Times New Roman"/>
                <w:b/>
                <w:bCs/>
                <w:sz w:val="22"/>
                <w:szCs w:val="22"/>
              </w:rPr>
              <w:t>салтын</w:t>
            </w:r>
            <w:r w:rsidR="007A59E7" w:rsidRPr="00AE2703">
              <w:rPr>
                <w:rFonts w:eastAsia="Times New Roman"/>
                <w:b/>
                <w:bCs/>
                <w:sz w:val="22"/>
                <w:szCs w:val="22"/>
                <w:lang w:val="kk-KZ"/>
              </w:rPr>
              <w:t xml:space="preserve"> </w:t>
            </w:r>
            <w:r w:rsidRPr="00AE2703">
              <w:rPr>
                <w:rFonts w:eastAsia="Times New Roman"/>
                <w:b/>
                <w:bCs/>
                <w:sz w:val="22"/>
                <w:szCs w:val="22"/>
              </w:rPr>
              <w:t>ұстануын</w:t>
            </w:r>
            <w:r w:rsidR="007A59E7" w:rsidRPr="00AE2703">
              <w:rPr>
                <w:rFonts w:eastAsia="Times New Roman"/>
                <w:b/>
                <w:bCs/>
                <w:sz w:val="22"/>
                <w:szCs w:val="22"/>
                <w:lang w:val="kk-KZ"/>
              </w:rPr>
              <w:t xml:space="preserve"> </w:t>
            </w:r>
            <w:r w:rsidRPr="00AE2703">
              <w:rPr>
                <w:rFonts w:eastAsia="Times New Roman"/>
                <w:b/>
                <w:bCs/>
                <w:sz w:val="22"/>
                <w:szCs w:val="22"/>
              </w:rPr>
              <w:t>қалыптастыру</w:t>
            </w:r>
          </w:p>
        </w:tc>
      </w:tr>
      <w:tr w:rsidR="00DC20F4" w:rsidRPr="00DC20F4" w:rsidTr="00DC20F4">
        <w:trPr>
          <w:trHeight w:val="1380"/>
        </w:trPr>
        <w:tc>
          <w:tcPr>
            <w:tcW w:w="2972" w:type="dxa"/>
            <w:tcBorders>
              <w:top w:val="nil"/>
              <w:left w:val="single" w:sz="4" w:space="0" w:color="auto"/>
              <w:bottom w:val="single" w:sz="4" w:space="0" w:color="auto"/>
              <w:right w:val="single" w:sz="4" w:space="0" w:color="auto"/>
            </w:tcBorders>
            <w:vAlign w:val="center"/>
            <w:hideMark/>
          </w:tcPr>
          <w:p w:rsidR="00DC20F4" w:rsidRPr="00AE2703" w:rsidRDefault="00DC20F4" w:rsidP="00DE4F33">
            <w:pPr>
              <w:rPr>
                <w:rFonts w:eastAsia="Times New Roman"/>
                <w:b/>
                <w:bCs/>
                <w:sz w:val="22"/>
                <w:szCs w:val="22"/>
                <w:lang w:val="kk-KZ"/>
              </w:rPr>
            </w:pPr>
            <w:r w:rsidRPr="00AE2703">
              <w:rPr>
                <w:rFonts w:eastAsia="Times New Roman"/>
                <w:b/>
                <w:bCs/>
                <w:sz w:val="22"/>
                <w:szCs w:val="22"/>
              </w:rPr>
              <w:t>1 нәтиже</w:t>
            </w:r>
            <w:r w:rsidRPr="00AE2703">
              <w:rPr>
                <w:rFonts w:eastAsia="Times New Roman"/>
                <w:b/>
                <w:bCs/>
                <w:sz w:val="22"/>
                <w:szCs w:val="22"/>
                <w:lang w:val="kk-KZ"/>
              </w:rPr>
              <w:t xml:space="preserve"> </w:t>
            </w:r>
            <w:r w:rsidRPr="00AE2703">
              <w:rPr>
                <w:rFonts w:eastAsia="Times New Roman"/>
                <w:b/>
                <w:bCs/>
                <w:sz w:val="22"/>
                <w:szCs w:val="22"/>
              </w:rPr>
              <w:t>көрсеткіші</w:t>
            </w:r>
            <w:r w:rsidRPr="00AE2703">
              <w:rPr>
                <w:rFonts w:eastAsia="Times New Roman"/>
                <w:b/>
                <w:bCs/>
                <w:sz w:val="22"/>
                <w:szCs w:val="22"/>
                <w:lang w:val="kk-KZ"/>
              </w:rPr>
              <w:t xml:space="preserve"> </w:t>
            </w:r>
          </w:p>
          <w:p w:rsidR="00DC20F4" w:rsidRPr="00AE2703" w:rsidRDefault="00DC20F4" w:rsidP="00DE4F33">
            <w:pPr>
              <w:rPr>
                <w:rFonts w:eastAsia="Times New Roman"/>
                <w:b/>
                <w:bCs/>
                <w:sz w:val="22"/>
                <w:szCs w:val="22"/>
                <w:lang w:val="kk-KZ"/>
              </w:rPr>
            </w:pPr>
            <w:r w:rsidRPr="00AE2703">
              <w:rPr>
                <w:rFonts w:eastAsia="Times New Roman"/>
                <w:bCs/>
                <w:sz w:val="22"/>
                <w:szCs w:val="22"/>
                <w:lang w:val="kk-KZ"/>
              </w:rPr>
              <w:t>балалар арасында семіздікпен сырқаттанушылықтың төмендеуі (0 – 14 жас, 100 мыңтұрғынға)</w:t>
            </w:r>
            <w:r w:rsidRPr="00AE2703">
              <w:rPr>
                <w:rFonts w:eastAsia="Times New Roman"/>
                <w:b/>
                <w:bCs/>
                <w:sz w:val="22"/>
                <w:szCs w:val="22"/>
                <w:lang w:val="kk-KZ"/>
              </w:rPr>
              <w:t xml:space="preserve"> </w:t>
            </w:r>
          </w:p>
        </w:tc>
        <w:tc>
          <w:tcPr>
            <w:tcW w:w="1421" w:type="dxa"/>
            <w:tcBorders>
              <w:top w:val="nil"/>
              <w:left w:val="nil"/>
              <w:bottom w:val="single" w:sz="4" w:space="0" w:color="auto"/>
              <w:right w:val="single" w:sz="4" w:space="0" w:color="auto"/>
            </w:tcBorders>
            <w:vAlign w:val="center"/>
            <w:hideMark/>
          </w:tcPr>
          <w:p w:rsidR="00DC20F4" w:rsidRPr="00AE2703" w:rsidRDefault="00DC20F4" w:rsidP="00DE4F33">
            <w:pPr>
              <w:jc w:val="center"/>
              <w:rPr>
                <w:rFonts w:eastAsia="Times New Roman"/>
                <w:sz w:val="22"/>
                <w:szCs w:val="22"/>
                <w:lang w:val="kk-KZ"/>
              </w:rPr>
            </w:pPr>
            <w:r w:rsidRPr="00AE2703">
              <w:rPr>
                <w:rFonts w:eastAsia="Times New Roman"/>
                <w:sz w:val="22"/>
                <w:szCs w:val="22"/>
                <w:lang w:val="kk-KZ"/>
              </w:rPr>
              <w:t>Облыс әкімінің орынбасары, ДСБ басшысы</w:t>
            </w:r>
          </w:p>
        </w:tc>
        <w:tc>
          <w:tcPr>
            <w:tcW w:w="1133" w:type="dxa"/>
            <w:tcBorders>
              <w:top w:val="nil"/>
              <w:left w:val="nil"/>
              <w:bottom w:val="single" w:sz="4" w:space="0" w:color="auto"/>
              <w:right w:val="single" w:sz="4" w:space="0" w:color="auto"/>
            </w:tcBorders>
            <w:vAlign w:val="center"/>
            <w:hideMark/>
          </w:tcPr>
          <w:p w:rsidR="00DC20F4" w:rsidRPr="00AE2703" w:rsidRDefault="00DC20F4" w:rsidP="0029425D">
            <w:pPr>
              <w:jc w:val="center"/>
            </w:pPr>
            <w:r w:rsidRPr="00AE2703">
              <w:rPr>
                <w:rFonts w:eastAsia="Times New Roman"/>
                <w:sz w:val="22"/>
                <w:szCs w:val="22"/>
              </w:rPr>
              <w:t>Ведомстволық есеп</w:t>
            </w:r>
          </w:p>
        </w:tc>
        <w:tc>
          <w:tcPr>
            <w:tcW w:w="992" w:type="dxa"/>
            <w:tcBorders>
              <w:top w:val="nil"/>
              <w:left w:val="nil"/>
              <w:bottom w:val="single" w:sz="4" w:space="0" w:color="auto"/>
              <w:right w:val="single" w:sz="4" w:space="0" w:color="auto"/>
            </w:tcBorders>
            <w:vAlign w:val="center"/>
            <w:hideMark/>
          </w:tcPr>
          <w:p w:rsidR="00DC20F4" w:rsidRPr="00AE2703" w:rsidRDefault="00DC20F4" w:rsidP="00DE4F33">
            <w:pPr>
              <w:jc w:val="center"/>
              <w:rPr>
                <w:rFonts w:eastAsia="Times New Roman"/>
                <w:sz w:val="22"/>
                <w:szCs w:val="22"/>
              </w:rPr>
            </w:pPr>
            <w:r w:rsidRPr="00AE2703">
              <w:rPr>
                <w:rFonts w:eastAsia="Times New Roman"/>
                <w:sz w:val="22"/>
                <w:szCs w:val="22"/>
              </w:rPr>
              <w:t>100 мыңтұрғынға</w:t>
            </w:r>
          </w:p>
        </w:tc>
        <w:tc>
          <w:tcPr>
            <w:tcW w:w="1279" w:type="dxa"/>
            <w:tcBorders>
              <w:top w:val="nil"/>
              <w:left w:val="nil"/>
              <w:bottom w:val="single" w:sz="4" w:space="0" w:color="auto"/>
              <w:right w:val="single" w:sz="4" w:space="0" w:color="auto"/>
            </w:tcBorders>
            <w:vAlign w:val="center"/>
            <w:hideMark/>
          </w:tcPr>
          <w:p w:rsidR="00DC20F4" w:rsidRPr="00AE2703" w:rsidRDefault="00DC20F4" w:rsidP="007A59E7">
            <w:pPr>
              <w:jc w:val="center"/>
              <w:rPr>
                <w:rFonts w:eastAsia="Times New Roman"/>
                <w:i/>
                <w:iCs/>
                <w:sz w:val="22"/>
                <w:szCs w:val="22"/>
              </w:rPr>
            </w:pPr>
            <w:r w:rsidRPr="00AE2703">
              <w:rPr>
                <w:rFonts w:eastAsia="Times New Roman"/>
                <w:i/>
                <w:iCs/>
                <w:sz w:val="22"/>
                <w:szCs w:val="22"/>
              </w:rPr>
              <w:t>98,6</w:t>
            </w:r>
          </w:p>
        </w:tc>
        <w:tc>
          <w:tcPr>
            <w:tcW w:w="1417" w:type="dxa"/>
            <w:tcBorders>
              <w:top w:val="nil"/>
              <w:left w:val="nil"/>
              <w:bottom w:val="single" w:sz="4" w:space="0" w:color="auto"/>
              <w:right w:val="single" w:sz="4" w:space="0" w:color="auto"/>
            </w:tcBorders>
            <w:vAlign w:val="center"/>
            <w:hideMark/>
          </w:tcPr>
          <w:p w:rsidR="00DC20F4" w:rsidRPr="00AE2703" w:rsidRDefault="00DC20F4" w:rsidP="007A59E7">
            <w:pPr>
              <w:jc w:val="center"/>
              <w:rPr>
                <w:rFonts w:eastAsia="Times New Roman"/>
                <w:i/>
                <w:iCs/>
                <w:sz w:val="22"/>
                <w:szCs w:val="22"/>
              </w:rPr>
            </w:pPr>
          </w:p>
        </w:tc>
        <w:tc>
          <w:tcPr>
            <w:tcW w:w="1310" w:type="dxa"/>
            <w:tcBorders>
              <w:top w:val="single" w:sz="4" w:space="0" w:color="auto"/>
              <w:left w:val="nil"/>
              <w:bottom w:val="single" w:sz="4" w:space="0" w:color="auto"/>
              <w:right w:val="single" w:sz="4" w:space="0" w:color="auto"/>
            </w:tcBorders>
            <w:vAlign w:val="center"/>
            <w:hideMark/>
          </w:tcPr>
          <w:p w:rsidR="00DC20F4" w:rsidRPr="00AE2703" w:rsidRDefault="00DC20F4" w:rsidP="00DC20F4">
            <w:pPr>
              <w:jc w:val="center"/>
              <w:rPr>
                <w:i/>
                <w:iCs/>
                <w:sz w:val="22"/>
                <w:szCs w:val="22"/>
              </w:rPr>
            </w:pPr>
            <w:r w:rsidRPr="00AE2703">
              <w:rPr>
                <w:i/>
                <w:iCs/>
                <w:sz w:val="22"/>
                <w:szCs w:val="22"/>
              </w:rPr>
              <w:t>101,9</w:t>
            </w:r>
          </w:p>
        </w:tc>
        <w:tc>
          <w:tcPr>
            <w:tcW w:w="1242" w:type="dxa"/>
            <w:tcBorders>
              <w:top w:val="single" w:sz="4" w:space="0" w:color="auto"/>
              <w:left w:val="nil"/>
              <w:bottom w:val="single" w:sz="4" w:space="0" w:color="auto"/>
              <w:right w:val="single" w:sz="4" w:space="0" w:color="auto"/>
            </w:tcBorders>
            <w:vAlign w:val="center"/>
            <w:hideMark/>
          </w:tcPr>
          <w:p w:rsidR="00DC20F4" w:rsidRPr="00AE2703" w:rsidRDefault="00DC20F4" w:rsidP="00DC20F4">
            <w:pPr>
              <w:jc w:val="center"/>
              <w:rPr>
                <w:i/>
                <w:iCs/>
                <w:sz w:val="22"/>
                <w:szCs w:val="22"/>
              </w:rPr>
            </w:pPr>
            <w:r w:rsidRPr="00AE2703">
              <w:rPr>
                <w:i/>
                <w:iCs/>
                <w:sz w:val="22"/>
                <w:szCs w:val="22"/>
              </w:rPr>
              <w:t>101,8</w:t>
            </w:r>
          </w:p>
        </w:tc>
        <w:tc>
          <w:tcPr>
            <w:tcW w:w="1205" w:type="dxa"/>
            <w:tcBorders>
              <w:top w:val="single" w:sz="4" w:space="0" w:color="auto"/>
              <w:left w:val="nil"/>
              <w:bottom w:val="single" w:sz="4" w:space="0" w:color="auto"/>
              <w:right w:val="single" w:sz="4" w:space="0" w:color="auto"/>
            </w:tcBorders>
            <w:vAlign w:val="center"/>
            <w:hideMark/>
          </w:tcPr>
          <w:p w:rsidR="00DC20F4" w:rsidRPr="00AE2703" w:rsidRDefault="00DC20F4" w:rsidP="00DC20F4">
            <w:pPr>
              <w:jc w:val="center"/>
              <w:rPr>
                <w:i/>
                <w:iCs/>
                <w:sz w:val="22"/>
                <w:szCs w:val="22"/>
              </w:rPr>
            </w:pPr>
            <w:r w:rsidRPr="00AE2703">
              <w:rPr>
                <w:i/>
                <w:iCs/>
                <w:sz w:val="22"/>
                <w:szCs w:val="22"/>
              </w:rPr>
              <w:t>101,7</w:t>
            </w:r>
          </w:p>
        </w:tc>
        <w:tc>
          <w:tcPr>
            <w:tcW w:w="1315" w:type="dxa"/>
            <w:tcBorders>
              <w:top w:val="single" w:sz="4" w:space="0" w:color="auto"/>
              <w:left w:val="nil"/>
              <w:bottom w:val="single" w:sz="4" w:space="0" w:color="auto"/>
              <w:right w:val="single" w:sz="4" w:space="0" w:color="auto"/>
            </w:tcBorders>
            <w:vAlign w:val="center"/>
            <w:hideMark/>
          </w:tcPr>
          <w:p w:rsidR="00DC20F4" w:rsidRPr="00AE2703" w:rsidRDefault="00DC20F4" w:rsidP="00DC20F4">
            <w:pPr>
              <w:jc w:val="center"/>
              <w:rPr>
                <w:i/>
                <w:iCs/>
                <w:sz w:val="22"/>
                <w:szCs w:val="22"/>
              </w:rPr>
            </w:pPr>
            <w:r w:rsidRPr="00AE2703">
              <w:rPr>
                <w:i/>
                <w:iCs/>
                <w:sz w:val="22"/>
                <w:szCs w:val="22"/>
              </w:rPr>
              <w:t>101,5</w:t>
            </w:r>
          </w:p>
        </w:tc>
        <w:tc>
          <w:tcPr>
            <w:tcW w:w="1274" w:type="dxa"/>
            <w:tcBorders>
              <w:top w:val="single" w:sz="4" w:space="0" w:color="auto"/>
              <w:left w:val="nil"/>
              <w:bottom w:val="single" w:sz="4" w:space="0" w:color="auto"/>
              <w:right w:val="single" w:sz="4" w:space="0" w:color="auto"/>
            </w:tcBorders>
            <w:vAlign w:val="center"/>
            <w:hideMark/>
          </w:tcPr>
          <w:p w:rsidR="00DC20F4" w:rsidRPr="00AE2703" w:rsidRDefault="00DC20F4" w:rsidP="00DC20F4">
            <w:pPr>
              <w:jc w:val="center"/>
              <w:rPr>
                <w:i/>
                <w:iCs/>
                <w:sz w:val="22"/>
                <w:szCs w:val="22"/>
              </w:rPr>
            </w:pPr>
            <w:r w:rsidRPr="00AE2703">
              <w:rPr>
                <w:i/>
                <w:iCs/>
                <w:sz w:val="22"/>
                <w:szCs w:val="22"/>
              </w:rPr>
              <w:t>101,1</w:t>
            </w:r>
          </w:p>
        </w:tc>
      </w:tr>
      <w:tr w:rsidR="0029425D" w:rsidRPr="00DC20F4" w:rsidTr="0029425D">
        <w:trPr>
          <w:trHeight w:val="1560"/>
        </w:trPr>
        <w:tc>
          <w:tcPr>
            <w:tcW w:w="2972" w:type="dxa"/>
            <w:tcBorders>
              <w:top w:val="nil"/>
              <w:left w:val="single" w:sz="4" w:space="0" w:color="auto"/>
              <w:bottom w:val="single" w:sz="4" w:space="0" w:color="auto"/>
              <w:right w:val="single" w:sz="4" w:space="0" w:color="auto"/>
            </w:tcBorders>
            <w:vAlign w:val="center"/>
            <w:hideMark/>
          </w:tcPr>
          <w:p w:rsidR="0029425D" w:rsidRPr="00AE2703" w:rsidRDefault="0029425D" w:rsidP="00DC360A">
            <w:pPr>
              <w:rPr>
                <w:rFonts w:eastAsia="Times New Roman"/>
                <w:b/>
                <w:bCs/>
                <w:sz w:val="22"/>
                <w:szCs w:val="22"/>
                <w:lang w:val="kk-KZ"/>
              </w:rPr>
            </w:pPr>
            <w:r w:rsidRPr="00AE2703">
              <w:rPr>
                <w:rFonts w:eastAsia="Times New Roman"/>
                <w:b/>
                <w:bCs/>
                <w:sz w:val="22"/>
                <w:szCs w:val="22"/>
              </w:rPr>
              <w:t>2 нәтиже</w:t>
            </w:r>
            <w:r w:rsidRPr="00AE2703">
              <w:rPr>
                <w:rFonts w:eastAsia="Times New Roman"/>
                <w:b/>
                <w:bCs/>
                <w:sz w:val="22"/>
                <w:szCs w:val="22"/>
                <w:lang w:val="kk-KZ"/>
              </w:rPr>
              <w:t xml:space="preserve"> </w:t>
            </w:r>
            <w:r w:rsidRPr="00AE2703">
              <w:rPr>
                <w:rFonts w:eastAsia="Times New Roman"/>
                <w:b/>
                <w:bCs/>
                <w:sz w:val="22"/>
                <w:szCs w:val="22"/>
              </w:rPr>
              <w:t>көрсеткіші</w:t>
            </w:r>
            <w:r w:rsidRPr="00AE2703">
              <w:rPr>
                <w:rFonts w:eastAsia="Times New Roman"/>
                <w:b/>
                <w:bCs/>
                <w:sz w:val="22"/>
                <w:szCs w:val="22"/>
              </w:rPr>
              <w:br/>
            </w:r>
            <w:r w:rsidRPr="00AE2703">
              <w:rPr>
                <w:rFonts w:eastAsia="Times New Roman"/>
                <w:bCs/>
                <w:sz w:val="22"/>
                <w:szCs w:val="22"/>
              </w:rPr>
              <w:t>психоактивті заттарды қолдану салдарынан психикалық және мінез-құлық бұзылыстарымен сырқаттанушылықтың төмендеуі</w:t>
            </w:r>
          </w:p>
        </w:tc>
        <w:tc>
          <w:tcPr>
            <w:tcW w:w="1421" w:type="dxa"/>
            <w:tcBorders>
              <w:top w:val="nil"/>
              <w:left w:val="nil"/>
              <w:bottom w:val="single" w:sz="4" w:space="0" w:color="auto"/>
              <w:right w:val="single" w:sz="4" w:space="0" w:color="auto"/>
            </w:tcBorders>
            <w:vAlign w:val="center"/>
            <w:hideMark/>
          </w:tcPr>
          <w:p w:rsidR="0029425D" w:rsidRPr="00AE2703" w:rsidRDefault="009A4E02" w:rsidP="007A59E7">
            <w:pPr>
              <w:jc w:val="center"/>
              <w:rPr>
                <w:rFonts w:eastAsia="Times New Roman"/>
                <w:sz w:val="22"/>
                <w:szCs w:val="22"/>
                <w:lang w:val="kk-KZ"/>
              </w:rPr>
            </w:pPr>
            <w:r w:rsidRPr="00AE2703">
              <w:rPr>
                <w:rFonts w:eastAsia="Times New Roman"/>
                <w:sz w:val="22"/>
                <w:szCs w:val="22"/>
                <w:lang w:val="kk-KZ"/>
              </w:rPr>
              <w:t>Облыс әкімінің орынбасары, ДСБ басшысы</w:t>
            </w:r>
          </w:p>
        </w:tc>
        <w:tc>
          <w:tcPr>
            <w:tcW w:w="1133" w:type="dxa"/>
            <w:tcBorders>
              <w:top w:val="nil"/>
              <w:left w:val="nil"/>
              <w:bottom w:val="single" w:sz="4" w:space="0" w:color="auto"/>
              <w:right w:val="single" w:sz="4" w:space="0" w:color="auto"/>
            </w:tcBorders>
            <w:vAlign w:val="center"/>
            <w:hideMark/>
          </w:tcPr>
          <w:p w:rsidR="0029425D" w:rsidRPr="00AE2703" w:rsidRDefault="0029425D" w:rsidP="0029425D">
            <w:pPr>
              <w:jc w:val="center"/>
            </w:pPr>
            <w:r w:rsidRPr="00AE2703">
              <w:rPr>
                <w:rFonts w:eastAsia="Times New Roman"/>
                <w:sz w:val="22"/>
                <w:szCs w:val="22"/>
              </w:rPr>
              <w:t>Ведомстволық есеп</w:t>
            </w:r>
          </w:p>
        </w:tc>
        <w:tc>
          <w:tcPr>
            <w:tcW w:w="992" w:type="dxa"/>
            <w:tcBorders>
              <w:top w:val="nil"/>
              <w:left w:val="nil"/>
              <w:bottom w:val="single" w:sz="4" w:space="0" w:color="auto"/>
              <w:right w:val="single" w:sz="4" w:space="0" w:color="auto"/>
            </w:tcBorders>
            <w:vAlign w:val="center"/>
            <w:hideMark/>
          </w:tcPr>
          <w:p w:rsidR="0029425D" w:rsidRPr="00AE2703" w:rsidRDefault="0029425D" w:rsidP="00DE4F33">
            <w:pPr>
              <w:jc w:val="center"/>
              <w:rPr>
                <w:rFonts w:eastAsia="Times New Roman"/>
                <w:sz w:val="22"/>
                <w:szCs w:val="22"/>
              </w:rPr>
            </w:pPr>
            <w:r w:rsidRPr="00AE2703">
              <w:rPr>
                <w:rFonts w:eastAsia="Times New Roman"/>
                <w:sz w:val="22"/>
                <w:szCs w:val="22"/>
              </w:rPr>
              <w:t>100 мыңтұрғынға</w:t>
            </w:r>
          </w:p>
        </w:tc>
        <w:tc>
          <w:tcPr>
            <w:tcW w:w="1279" w:type="dxa"/>
            <w:tcBorders>
              <w:top w:val="nil"/>
              <w:left w:val="nil"/>
              <w:bottom w:val="single" w:sz="4" w:space="0" w:color="auto"/>
              <w:right w:val="single" w:sz="4" w:space="0" w:color="auto"/>
            </w:tcBorders>
            <w:vAlign w:val="center"/>
            <w:hideMark/>
          </w:tcPr>
          <w:p w:rsidR="0029425D" w:rsidRPr="00AE2703" w:rsidRDefault="0029425D" w:rsidP="007A59E7">
            <w:pPr>
              <w:jc w:val="center"/>
              <w:rPr>
                <w:rFonts w:eastAsia="Times New Roman"/>
                <w:i/>
                <w:iCs/>
                <w:color w:val="000000"/>
                <w:sz w:val="22"/>
                <w:szCs w:val="22"/>
              </w:rPr>
            </w:pPr>
            <w:r w:rsidRPr="00AE2703">
              <w:rPr>
                <w:rFonts w:eastAsia="Times New Roman"/>
                <w:i/>
                <w:iCs/>
                <w:color w:val="000000"/>
                <w:sz w:val="22"/>
                <w:szCs w:val="22"/>
              </w:rPr>
              <w:t>74,1</w:t>
            </w:r>
          </w:p>
        </w:tc>
        <w:tc>
          <w:tcPr>
            <w:tcW w:w="1417" w:type="dxa"/>
            <w:tcBorders>
              <w:top w:val="nil"/>
              <w:left w:val="nil"/>
              <w:bottom w:val="single" w:sz="4" w:space="0" w:color="auto"/>
              <w:right w:val="single" w:sz="4" w:space="0" w:color="auto"/>
            </w:tcBorders>
            <w:vAlign w:val="center"/>
            <w:hideMark/>
          </w:tcPr>
          <w:p w:rsidR="0029425D" w:rsidRPr="00AE2703" w:rsidRDefault="0029425D" w:rsidP="007A59E7">
            <w:pPr>
              <w:jc w:val="center"/>
              <w:rPr>
                <w:rFonts w:ascii="Calibri" w:eastAsia="Times New Roman" w:hAnsi="Calibri" w:cs="Calibri"/>
                <w:i/>
                <w:iCs/>
                <w:sz w:val="22"/>
                <w:szCs w:val="22"/>
              </w:rPr>
            </w:pPr>
          </w:p>
        </w:tc>
        <w:tc>
          <w:tcPr>
            <w:tcW w:w="1310" w:type="dxa"/>
            <w:tcBorders>
              <w:top w:val="single" w:sz="4" w:space="0" w:color="auto"/>
              <w:left w:val="nil"/>
              <w:bottom w:val="single" w:sz="4" w:space="0" w:color="auto"/>
              <w:right w:val="single" w:sz="4" w:space="0" w:color="auto"/>
            </w:tcBorders>
            <w:vAlign w:val="center"/>
            <w:hideMark/>
          </w:tcPr>
          <w:p w:rsidR="0029425D" w:rsidRPr="00AE2703" w:rsidRDefault="0029425D" w:rsidP="007A59E7">
            <w:pPr>
              <w:jc w:val="center"/>
              <w:rPr>
                <w:rFonts w:eastAsia="Times New Roman"/>
                <w:i/>
                <w:iCs/>
                <w:color w:val="000000"/>
                <w:sz w:val="22"/>
                <w:szCs w:val="22"/>
              </w:rPr>
            </w:pPr>
            <w:r w:rsidRPr="00AE2703">
              <w:rPr>
                <w:rFonts w:eastAsia="Times New Roman"/>
                <w:i/>
                <w:iCs/>
                <w:color w:val="000000"/>
                <w:sz w:val="22"/>
                <w:szCs w:val="22"/>
              </w:rPr>
              <w:t>74,9</w:t>
            </w:r>
          </w:p>
        </w:tc>
        <w:tc>
          <w:tcPr>
            <w:tcW w:w="1242" w:type="dxa"/>
            <w:tcBorders>
              <w:top w:val="single" w:sz="4" w:space="0" w:color="auto"/>
              <w:left w:val="nil"/>
              <w:bottom w:val="single" w:sz="4" w:space="0" w:color="auto"/>
              <w:right w:val="single" w:sz="4" w:space="0" w:color="auto"/>
            </w:tcBorders>
            <w:vAlign w:val="center"/>
            <w:hideMark/>
          </w:tcPr>
          <w:p w:rsidR="0029425D" w:rsidRPr="00AE2703" w:rsidRDefault="0029425D" w:rsidP="007A59E7">
            <w:pPr>
              <w:jc w:val="center"/>
              <w:rPr>
                <w:rFonts w:eastAsia="Times New Roman"/>
                <w:i/>
                <w:iCs/>
                <w:color w:val="000000"/>
                <w:sz w:val="22"/>
                <w:szCs w:val="22"/>
              </w:rPr>
            </w:pPr>
            <w:r w:rsidRPr="00AE2703">
              <w:rPr>
                <w:rFonts w:eastAsia="Times New Roman"/>
                <w:i/>
                <w:iCs/>
                <w:color w:val="000000"/>
                <w:sz w:val="22"/>
                <w:szCs w:val="22"/>
              </w:rPr>
              <w:t>74,8</w:t>
            </w:r>
          </w:p>
        </w:tc>
        <w:tc>
          <w:tcPr>
            <w:tcW w:w="1205" w:type="dxa"/>
            <w:tcBorders>
              <w:top w:val="single" w:sz="4" w:space="0" w:color="auto"/>
              <w:left w:val="nil"/>
              <w:bottom w:val="single" w:sz="4" w:space="0" w:color="auto"/>
              <w:right w:val="single" w:sz="4" w:space="0" w:color="auto"/>
            </w:tcBorders>
            <w:vAlign w:val="center"/>
            <w:hideMark/>
          </w:tcPr>
          <w:p w:rsidR="0029425D" w:rsidRPr="00AE2703" w:rsidRDefault="0029425D" w:rsidP="007A59E7">
            <w:pPr>
              <w:jc w:val="center"/>
              <w:rPr>
                <w:rFonts w:eastAsia="Times New Roman"/>
                <w:i/>
                <w:iCs/>
                <w:color w:val="000000"/>
                <w:sz w:val="22"/>
                <w:szCs w:val="22"/>
              </w:rPr>
            </w:pPr>
            <w:r w:rsidRPr="00AE2703">
              <w:rPr>
                <w:rFonts w:eastAsia="Times New Roman"/>
                <w:i/>
                <w:iCs/>
                <w:color w:val="000000"/>
                <w:sz w:val="22"/>
                <w:szCs w:val="22"/>
              </w:rPr>
              <w:t>74,4</w:t>
            </w:r>
          </w:p>
        </w:tc>
        <w:tc>
          <w:tcPr>
            <w:tcW w:w="1315" w:type="dxa"/>
            <w:tcBorders>
              <w:top w:val="single" w:sz="4" w:space="0" w:color="auto"/>
              <w:left w:val="nil"/>
              <w:bottom w:val="single" w:sz="4" w:space="0" w:color="auto"/>
              <w:right w:val="single" w:sz="4" w:space="0" w:color="auto"/>
            </w:tcBorders>
            <w:vAlign w:val="center"/>
            <w:hideMark/>
          </w:tcPr>
          <w:p w:rsidR="0029425D" w:rsidRPr="00AE2703" w:rsidRDefault="0029425D" w:rsidP="007A59E7">
            <w:pPr>
              <w:jc w:val="center"/>
              <w:rPr>
                <w:rFonts w:eastAsia="Times New Roman"/>
                <w:i/>
                <w:iCs/>
                <w:color w:val="000000"/>
                <w:sz w:val="22"/>
                <w:szCs w:val="22"/>
              </w:rPr>
            </w:pPr>
            <w:r w:rsidRPr="00AE2703">
              <w:rPr>
                <w:rFonts w:eastAsia="Times New Roman"/>
                <w:i/>
                <w:iCs/>
                <w:color w:val="000000"/>
                <w:sz w:val="22"/>
                <w:szCs w:val="22"/>
              </w:rPr>
              <w:t>74</w:t>
            </w:r>
          </w:p>
        </w:tc>
        <w:tc>
          <w:tcPr>
            <w:tcW w:w="1274" w:type="dxa"/>
            <w:tcBorders>
              <w:top w:val="single" w:sz="4" w:space="0" w:color="auto"/>
              <w:left w:val="nil"/>
              <w:bottom w:val="single" w:sz="4" w:space="0" w:color="auto"/>
              <w:right w:val="single" w:sz="4" w:space="0" w:color="auto"/>
            </w:tcBorders>
            <w:vAlign w:val="center"/>
            <w:hideMark/>
          </w:tcPr>
          <w:p w:rsidR="0029425D" w:rsidRPr="00AE2703" w:rsidRDefault="0029425D" w:rsidP="007A59E7">
            <w:pPr>
              <w:jc w:val="center"/>
              <w:rPr>
                <w:rFonts w:eastAsia="Times New Roman"/>
                <w:i/>
                <w:iCs/>
                <w:color w:val="000000"/>
                <w:sz w:val="22"/>
                <w:szCs w:val="22"/>
              </w:rPr>
            </w:pPr>
            <w:r w:rsidRPr="00AE2703">
              <w:rPr>
                <w:rFonts w:eastAsia="Times New Roman"/>
                <w:i/>
                <w:iCs/>
                <w:color w:val="000000"/>
                <w:sz w:val="22"/>
                <w:szCs w:val="22"/>
              </w:rPr>
              <w:t>74</w:t>
            </w:r>
          </w:p>
        </w:tc>
      </w:tr>
      <w:tr w:rsidR="0029425D" w:rsidRPr="00DC20F4" w:rsidTr="0029425D">
        <w:trPr>
          <w:trHeight w:val="1656"/>
        </w:trPr>
        <w:tc>
          <w:tcPr>
            <w:tcW w:w="2972" w:type="dxa"/>
            <w:tcBorders>
              <w:top w:val="nil"/>
              <w:left w:val="single" w:sz="4" w:space="0" w:color="auto"/>
              <w:bottom w:val="single" w:sz="4" w:space="0" w:color="auto"/>
              <w:right w:val="single" w:sz="4" w:space="0" w:color="auto"/>
            </w:tcBorders>
            <w:vAlign w:val="center"/>
            <w:hideMark/>
          </w:tcPr>
          <w:p w:rsidR="0029425D" w:rsidRPr="00AE2703" w:rsidRDefault="0029425D" w:rsidP="00DC360A">
            <w:pPr>
              <w:rPr>
                <w:rFonts w:eastAsia="Times New Roman"/>
                <w:b/>
                <w:bCs/>
                <w:sz w:val="22"/>
                <w:szCs w:val="22"/>
              </w:rPr>
            </w:pPr>
            <w:r w:rsidRPr="00AE2703">
              <w:rPr>
                <w:rFonts w:eastAsia="Times New Roman"/>
                <w:b/>
                <w:bCs/>
                <w:sz w:val="22"/>
                <w:szCs w:val="22"/>
              </w:rPr>
              <w:t>3 нәтиже</w:t>
            </w:r>
            <w:r w:rsidRPr="00AE2703">
              <w:rPr>
                <w:rFonts w:eastAsia="Times New Roman"/>
                <w:b/>
                <w:bCs/>
                <w:sz w:val="22"/>
                <w:szCs w:val="22"/>
                <w:lang w:val="kk-KZ"/>
              </w:rPr>
              <w:t xml:space="preserve"> </w:t>
            </w:r>
            <w:r w:rsidRPr="00AE2703">
              <w:rPr>
                <w:rFonts w:eastAsia="Times New Roman"/>
                <w:b/>
                <w:bCs/>
                <w:sz w:val="22"/>
                <w:szCs w:val="22"/>
              </w:rPr>
              <w:t>көрсеткіші</w:t>
            </w:r>
            <w:r w:rsidRPr="00AE2703">
              <w:rPr>
                <w:rFonts w:eastAsia="Times New Roman"/>
                <w:b/>
                <w:bCs/>
                <w:sz w:val="22"/>
                <w:szCs w:val="22"/>
              </w:rPr>
              <w:br/>
            </w:r>
            <w:r w:rsidRPr="00AE2703">
              <w:rPr>
                <w:rFonts w:eastAsia="Times New Roman"/>
                <w:bCs/>
                <w:sz w:val="22"/>
                <w:szCs w:val="22"/>
              </w:rPr>
              <w:t>жұқтырмаған 1000 тұрғынға</w:t>
            </w:r>
            <w:r w:rsidRPr="00AE2703">
              <w:rPr>
                <w:rFonts w:eastAsia="Times New Roman"/>
                <w:bCs/>
                <w:sz w:val="22"/>
                <w:szCs w:val="22"/>
                <w:lang w:val="kk-KZ"/>
              </w:rPr>
              <w:t xml:space="preserve"> </w:t>
            </w:r>
            <w:r w:rsidRPr="00AE2703">
              <w:rPr>
                <w:rFonts w:eastAsia="Times New Roman"/>
                <w:bCs/>
                <w:sz w:val="22"/>
                <w:szCs w:val="22"/>
              </w:rPr>
              <w:t>шаққанда АИТВ жұқтырған</w:t>
            </w:r>
            <w:r w:rsidRPr="00AE2703">
              <w:rPr>
                <w:rFonts w:eastAsia="Times New Roman"/>
                <w:bCs/>
                <w:sz w:val="22"/>
                <w:szCs w:val="22"/>
                <w:lang w:val="kk-KZ"/>
              </w:rPr>
              <w:t xml:space="preserve"> </w:t>
            </w:r>
            <w:r w:rsidRPr="00AE2703">
              <w:rPr>
                <w:rFonts w:eastAsia="Times New Roman"/>
                <w:bCs/>
                <w:sz w:val="22"/>
                <w:szCs w:val="22"/>
              </w:rPr>
              <w:t>жаңа</w:t>
            </w:r>
            <w:r w:rsidRPr="00AE2703">
              <w:rPr>
                <w:rFonts w:eastAsia="Times New Roman"/>
                <w:bCs/>
                <w:sz w:val="22"/>
                <w:szCs w:val="22"/>
                <w:lang w:val="kk-KZ"/>
              </w:rPr>
              <w:t xml:space="preserve"> </w:t>
            </w:r>
            <w:r w:rsidRPr="00AE2703">
              <w:rPr>
                <w:rFonts w:eastAsia="Times New Roman"/>
                <w:bCs/>
                <w:sz w:val="22"/>
                <w:szCs w:val="22"/>
              </w:rPr>
              <w:t>тұрғындарды</w:t>
            </w:r>
            <w:r w:rsidRPr="00AE2703">
              <w:rPr>
                <w:rFonts w:eastAsia="Times New Roman"/>
                <w:bCs/>
                <w:sz w:val="22"/>
                <w:szCs w:val="22"/>
                <w:lang w:val="kk-KZ"/>
              </w:rPr>
              <w:t xml:space="preserve">ң </w:t>
            </w:r>
            <w:r w:rsidRPr="00AE2703">
              <w:rPr>
                <w:rFonts w:eastAsia="Times New Roman"/>
                <w:bCs/>
                <w:sz w:val="22"/>
                <w:szCs w:val="22"/>
              </w:rPr>
              <w:t>анықтау</w:t>
            </w:r>
            <w:r w:rsidRPr="00AE2703">
              <w:rPr>
                <w:rFonts w:eastAsia="Times New Roman"/>
                <w:bCs/>
                <w:sz w:val="22"/>
                <w:szCs w:val="22"/>
              </w:rPr>
              <w:br/>
            </w:r>
          </w:p>
        </w:tc>
        <w:tc>
          <w:tcPr>
            <w:tcW w:w="1421" w:type="dxa"/>
            <w:tcBorders>
              <w:top w:val="nil"/>
              <w:left w:val="nil"/>
              <w:bottom w:val="single" w:sz="4" w:space="0" w:color="auto"/>
              <w:right w:val="single" w:sz="4" w:space="0" w:color="auto"/>
            </w:tcBorders>
            <w:vAlign w:val="center"/>
            <w:hideMark/>
          </w:tcPr>
          <w:p w:rsidR="0029425D" w:rsidRPr="00AE2703" w:rsidRDefault="009A4E02" w:rsidP="007A59E7">
            <w:pPr>
              <w:jc w:val="center"/>
              <w:rPr>
                <w:rFonts w:eastAsia="Times New Roman"/>
                <w:sz w:val="22"/>
                <w:szCs w:val="22"/>
              </w:rPr>
            </w:pPr>
            <w:r w:rsidRPr="00AE2703">
              <w:rPr>
                <w:rFonts w:eastAsia="Times New Roman"/>
                <w:sz w:val="22"/>
                <w:szCs w:val="22"/>
              </w:rPr>
              <w:t>Облыс әкімінің орынбасары, ДСБ басшысы</w:t>
            </w:r>
          </w:p>
        </w:tc>
        <w:tc>
          <w:tcPr>
            <w:tcW w:w="1133" w:type="dxa"/>
            <w:tcBorders>
              <w:top w:val="nil"/>
              <w:left w:val="nil"/>
              <w:bottom w:val="single" w:sz="4" w:space="0" w:color="auto"/>
              <w:right w:val="single" w:sz="4" w:space="0" w:color="auto"/>
            </w:tcBorders>
            <w:vAlign w:val="center"/>
            <w:hideMark/>
          </w:tcPr>
          <w:p w:rsidR="0029425D" w:rsidRPr="00AE2703" w:rsidRDefault="0029425D" w:rsidP="0029425D">
            <w:pPr>
              <w:jc w:val="center"/>
            </w:pPr>
            <w:r w:rsidRPr="00AE2703">
              <w:rPr>
                <w:rFonts w:eastAsia="Times New Roman"/>
                <w:sz w:val="22"/>
                <w:szCs w:val="22"/>
              </w:rPr>
              <w:t>Ведомстволық есеп</w:t>
            </w:r>
          </w:p>
        </w:tc>
        <w:tc>
          <w:tcPr>
            <w:tcW w:w="992" w:type="dxa"/>
            <w:tcBorders>
              <w:top w:val="nil"/>
              <w:left w:val="nil"/>
              <w:bottom w:val="single" w:sz="4" w:space="0" w:color="auto"/>
              <w:right w:val="single" w:sz="4" w:space="0" w:color="auto"/>
            </w:tcBorders>
            <w:vAlign w:val="center"/>
            <w:hideMark/>
          </w:tcPr>
          <w:p w:rsidR="0029425D" w:rsidRPr="00AE2703" w:rsidRDefault="0029425D" w:rsidP="00DE4F33">
            <w:pPr>
              <w:jc w:val="center"/>
              <w:rPr>
                <w:rFonts w:eastAsia="Times New Roman"/>
                <w:sz w:val="22"/>
                <w:szCs w:val="22"/>
              </w:rPr>
            </w:pPr>
            <w:r w:rsidRPr="00AE2703">
              <w:rPr>
                <w:rFonts w:eastAsia="Times New Roman"/>
                <w:sz w:val="22"/>
                <w:szCs w:val="22"/>
              </w:rPr>
              <w:t>1000 жұқтырмағанхалыққашаққанда</w:t>
            </w:r>
          </w:p>
        </w:tc>
        <w:tc>
          <w:tcPr>
            <w:tcW w:w="1279" w:type="dxa"/>
            <w:tcBorders>
              <w:top w:val="nil"/>
              <w:left w:val="nil"/>
              <w:bottom w:val="single" w:sz="4" w:space="0" w:color="auto"/>
              <w:right w:val="single" w:sz="4" w:space="0" w:color="auto"/>
            </w:tcBorders>
            <w:vAlign w:val="center"/>
            <w:hideMark/>
          </w:tcPr>
          <w:p w:rsidR="0029425D" w:rsidRPr="00AE2703" w:rsidRDefault="0029425D" w:rsidP="007A59E7">
            <w:pPr>
              <w:jc w:val="center"/>
              <w:rPr>
                <w:rFonts w:eastAsia="Times New Roman"/>
                <w:i/>
                <w:iCs/>
                <w:color w:val="000000"/>
                <w:sz w:val="22"/>
                <w:szCs w:val="22"/>
              </w:rPr>
            </w:pPr>
            <w:r w:rsidRPr="00AE2703">
              <w:rPr>
                <w:rFonts w:eastAsia="Times New Roman"/>
                <w:i/>
                <w:iCs/>
                <w:color w:val="000000"/>
                <w:sz w:val="22"/>
                <w:szCs w:val="22"/>
              </w:rPr>
              <w:t>0,48</w:t>
            </w:r>
          </w:p>
        </w:tc>
        <w:tc>
          <w:tcPr>
            <w:tcW w:w="1417" w:type="dxa"/>
            <w:tcBorders>
              <w:top w:val="nil"/>
              <w:left w:val="nil"/>
              <w:bottom w:val="single" w:sz="4" w:space="0" w:color="auto"/>
              <w:right w:val="single" w:sz="4" w:space="0" w:color="auto"/>
            </w:tcBorders>
            <w:vAlign w:val="center"/>
            <w:hideMark/>
          </w:tcPr>
          <w:p w:rsidR="0029425D" w:rsidRPr="00AE2703" w:rsidRDefault="0029425D" w:rsidP="007A59E7">
            <w:pPr>
              <w:jc w:val="center"/>
              <w:rPr>
                <w:rFonts w:ascii="Calibri" w:eastAsia="Times New Roman" w:hAnsi="Calibri" w:cs="Calibri"/>
                <w:i/>
                <w:iCs/>
                <w:sz w:val="22"/>
                <w:szCs w:val="22"/>
              </w:rPr>
            </w:pPr>
          </w:p>
        </w:tc>
        <w:tc>
          <w:tcPr>
            <w:tcW w:w="1310" w:type="dxa"/>
            <w:tcBorders>
              <w:top w:val="single" w:sz="4" w:space="0" w:color="auto"/>
              <w:left w:val="nil"/>
              <w:bottom w:val="single" w:sz="4" w:space="0" w:color="auto"/>
              <w:right w:val="single" w:sz="4" w:space="0" w:color="auto"/>
            </w:tcBorders>
            <w:vAlign w:val="center"/>
            <w:hideMark/>
          </w:tcPr>
          <w:p w:rsidR="0029425D" w:rsidRPr="00AE2703" w:rsidRDefault="0029425D" w:rsidP="007A59E7">
            <w:pPr>
              <w:jc w:val="center"/>
              <w:rPr>
                <w:rFonts w:eastAsia="Times New Roman"/>
                <w:i/>
                <w:iCs/>
                <w:color w:val="000000"/>
                <w:sz w:val="22"/>
                <w:szCs w:val="22"/>
              </w:rPr>
            </w:pPr>
            <w:r w:rsidRPr="00AE2703">
              <w:rPr>
                <w:rFonts w:eastAsia="Times New Roman"/>
                <w:i/>
                <w:iCs/>
                <w:color w:val="000000"/>
                <w:sz w:val="22"/>
                <w:szCs w:val="22"/>
              </w:rPr>
              <w:t>0,69</w:t>
            </w:r>
          </w:p>
        </w:tc>
        <w:tc>
          <w:tcPr>
            <w:tcW w:w="1242" w:type="dxa"/>
            <w:tcBorders>
              <w:top w:val="single" w:sz="4" w:space="0" w:color="auto"/>
              <w:left w:val="nil"/>
              <w:bottom w:val="single" w:sz="4" w:space="0" w:color="auto"/>
              <w:right w:val="single" w:sz="4" w:space="0" w:color="auto"/>
            </w:tcBorders>
            <w:vAlign w:val="center"/>
            <w:hideMark/>
          </w:tcPr>
          <w:p w:rsidR="0029425D" w:rsidRPr="00AE2703" w:rsidRDefault="0029425D" w:rsidP="007A59E7">
            <w:pPr>
              <w:jc w:val="center"/>
              <w:rPr>
                <w:rFonts w:eastAsia="Times New Roman"/>
                <w:i/>
                <w:iCs/>
                <w:color w:val="000000"/>
                <w:sz w:val="22"/>
                <w:szCs w:val="22"/>
              </w:rPr>
            </w:pPr>
            <w:r w:rsidRPr="00AE2703">
              <w:rPr>
                <w:rFonts w:eastAsia="Times New Roman"/>
                <w:i/>
                <w:iCs/>
                <w:color w:val="000000"/>
                <w:sz w:val="22"/>
                <w:szCs w:val="22"/>
              </w:rPr>
              <w:t>0,66</w:t>
            </w:r>
          </w:p>
        </w:tc>
        <w:tc>
          <w:tcPr>
            <w:tcW w:w="1205" w:type="dxa"/>
            <w:tcBorders>
              <w:top w:val="single" w:sz="4" w:space="0" w:color="auto"/>
              <w:left w:val="nil"/>
              <w:bottom w:val="single" w:sz="4" w:space="0" w:color="auto"/>
              <w:right w:val="single" w:sz="4" w:space="0" w:color="auto"/>
            </w:tcBorders>
            <w:vAlign w:val="center"/>
            <w:hideMark/>
          </w:tcPr>
          <w:p w:rsidR="0029425D" w:rsidRPr="00AE2703" w:rsidRDefault="0029425D" w:rsidP="007A59E7">
            <w:pPr>
              <w:jc w:val="center"/>
              <w:rPr>
                <w:rFonts w:eastAsia="Times New Roman"/>
                <w:i/>
                <w:iCs/>
                <w:color w:val="000000"/>
                <w:sz w:val="22"/>
                <w:szCs w:val="22"/>
              </w:rPr>
            </w:pPr>
            <w:r w:rsidRPr="00AE2703">
              <w:rPr>
                <w:rFonts w:eastAsia="Times New Roman"/>
                <w:i/>
                <w:iCs/>
                <w:color w:val="000000"/>
                <w:sz w:val="22"/>
                <w:szCs w:val="22"/>
              </w:rPr>
              <w:t>0,67</w:t>
            </w:r>
          </w:p>
        </w:tc>
        <w:tc>
          <w:tcPr>
            <w:tcW w:w="1315" w:type="dxa"/>
            <w:tcBorders>
              <w:top w:val="single" w:sz="4" w:space="0" w:color="auto"/>
              <w:left w:val="nil"/>
              <w:bottom w:val="single" w:sz="4" w:space="0" w:color="auto"/>
              <w:right w:val="single" w:sz="4" w:space="0" w:color="auto"/>
            </w:tcBorders>
            <w:vAlign w:val="center"/>
            <w:hideMark/>
          </w:tcPr>
          <w:p w:rsidR="0029425D" w:rsidRPr="00AE2703" w:rsidRDefault="0029425D" w:rsidP="007A59E7">
            <w:pPr>
              <w:jc w:val="center"/>
              <w:rPr>
                <w:rFonts w:eastAsia="Times New Roman"/>
                <w:i/>
                <w:iCs/>
                <w:color w:val="000000"/>
                <w:sz w:val="22"/>
                <w:szCs w:val="22"/>
              </w:rPr>
            </w:pPr>
            <w:r w:rsidRPr="00AE2703">
              <w:rPr>
                <w:rFonts w:eastAsia="Times New Roman"/>
                <w:i/>
                <w:iCs/>
                <w:color w:val="000000"/>
                <w:sz w:val="22"/>
                <w:szCs w:val="22"/>
              </w:rPr>
              <w:t>0,68</w:t>
            </w:r>
          </w:p>
        </w:tc>
        <w:tc>
          <w:tcPr>
            <w:tcW w:w="1274" w:type="dxa"/>
            <w:tcBorders>
              <w:top w:val="single" w:sz="4" w:space="0" w:color="auto"/>
              <w:left w:val="nil"/>
              <w:bottom w:val="single" w:sz="4" w:space="0" w:color="auto"/>
              <w:right w:val="single" w:sz="4" w:space="0" w:color="auto"/>
            </w:tcBorders>
            <w:vAlign w:val="center"/>
            <w:hideMark/>
          </w:tcPr>
          <w:p w:rsidR="0029425D" w:rsidRPr="00AE2703" w:rsidRDefault="0029425D" w:rsidP="007A59E7">
            <w:pPr>
              <w:jc w:val="center"/>
              <w:rPr>
                <w:rFonts w:eastAsia="Times New Roman"/>
                <w:i/>
                <w:iCs/>
                <w:color w:val="000000"/>
                <w:sz w:val="22"/>
                <w:szCs w:val="22"/>
              </w:rPr>
            </w:pPr>
            <w:r w:rsidRPr="00AE2703">
              <w:rPr>
                <w:rFonts w:eastAsia="Times New Roman"/>
                <w:i/>
                <w:iCs/>
                <w:color w:val="000000"/>
                <w:sz w:val="22"/>
                <w:szCs w:val="22"/>
              </w:rPr>
              <w:t>0,68</w:t>
            </w:r>
          </w:p>
        </w:tc>
      </w:tr>
      <w:tr w:rsidR="00DC20F4" w:rsidRPr="00DC20F4" w:rsidTr="00DC20F4">
        <w:trPr>
          <w:trHeight w:val="915"/>
        </w:trPr>
        <w:tc>
          <w:tcPr>
            <w:tcW w:w="2972" w:type="dxa"/>
            <w:tcBorders>
              <w:top w:val="nil"/>
              <w:left w:val="single" w:sz="4" w:space="0" w:color="auto"/>
              <w:bottom w:val="single" w:sz="4" w:space="0" w:color="auto"/>
              <w:right w:val="single" w:sz="4" w:space="0" w:color="auto"/>
            </w:tcBorders>
            <w:vAlign w:val="center"/>
            <w:hideMark/>
          </w:tcPr>
          <w:p w:rsidR="00DC20F4" w:rsidRPr="00AE2703" w:rsidRDefault="00DC20F4" w:rsidP="00D20E78">
            <w:pPr>
              <w:rPr>
                <w:rFonts w:eastAsia="Times New Roman"/>
                <w:b/>
                <w:bCs/>
                <w:sz w:val="22"/>
                <w:szCs w:val="22"/>
              </w:rPr>
            </w:pPr>
            <w:r w:rsidRPr="00AE2703">
              <w:rPr>
                <w:rFonts w:eastAsia="Times New Roman"/>
                <w:b/>
                <w:bCs/>
                <w:sz w:val="22"/>
                <w:szCs w:val="22"/>
              </w:rPr>
              <w:t>4 нәтиже</w:t>
            </w:r>
            <w:r w:rsidRPr="00AE2703">
              <w:rPr>
                <w:rFonts w:eastAsia="Times New Roman"/>
                <w:b/>
                <w:bCs/>
                <w:sz w:val="22"/>
                <w:szCs w:val="22"/>
                <w:lang w:val="kk-KZ"/>
              </w:rPr>
              <w:t xml:space="preserve"> </w:t>
            </w:r>
            <w:r w:rsidRPr="00AE2703">
              <w:rPr>
                <w:rFonts w:eastAsia="Times New Roman"/>
                <w:b/>
                <w:bCs/>
                <w:sz w:val="22"/>
                <w:szCs w:val="22"/>
              </w:rPr>
              <w:t>көрсеткіші</w:t>
            </w:r>
            <w:r w:rsidRPr="00AE2703">
              <w:rPr>
                <w:rFonts w:eastAsia="Times New Roman"/>
                <w:b/>
                <w:bCs/>
                <w:sz w:val="22"/>
                <w:szCs w:val="22"/>
              </w:rPr>
              <w:br/>
            </w:r>
            <w:r w:rsidRPr="00AE2703">
              <w:rPr>
                <w:rFonts w:eastAsia="Times New Roman"/>
                <w:sz w:val="22"/>
                <w:szCs w:val="22"/>
              </w:rPr>
              <w:t>В гепатитімен</w:t>
            </w:r>
            <w:r w:rsidRPr="00AE2703">
              <w:rPr>
                <w:rFonts w:eastAsia="Times New Roman"/>
                <w:sz w:val="22"/>
                <w:szCs w:val="22"/>
                <w:lang w:val="kk-KZ"/>
              </w:rPr>
              <w:t xml:space="preserve"> </w:t>
            </w:r>
            <w:r w:rsidRPr="00AE2703">
              <w:rPr>
                <w:rFonts w:eastAsia="Times New Roman"/>
                <w:sz w:val="22"/>
                <w:szCs w:val="22"/>
              </w:rPr>
              <w:t>сырқаттанушылықтың</w:t>
            </w:r>
            <w:r w:rsidRPr="00AE2703">
              <w:rPr>
                <w:rFonts w:eastAsia="Times New Roman"/>
                <w:sz w:val="22"/>
                <w:szCs w:val="22"/>
                <w:lang w:val="kk-KZ"/>
              </w:rPr>
              <w:t xml:space="preserve"> </w:t>
            </w:r>
            <w:r w:rsidRPr="00AE2703">
              <w:rPr>
                <w:rFonts w:eastAsia="Times New Roman"/>
                <w:sz w:val="22"/>
                <w:szCs w:val="22"/>
              </w:rPr>
              <w:t>төмендеуі</w:t>
            </w:r>
          </w:p>
        </w:tc>
        <w:tc>
          <w:tcPr>
            <w:tcW w:w="1421" w:type="dxa"/>
            <w:tcBorders>
              <w:top w:val="nil"/>
              <w:left w:val="nil"/>
              <w:bottom w:val="single" w:sz="4" w:space="0" w:color="auto"/>
              <w:right w:val="single" w:sz="4" w:space="0" w:color="auto"/>
            </w:tcBorders>
            <w:vAlign w:val="center"/>
            <w:hideMark/>
          </w:tcPr>
          <w:p w:rsidR="00DC20F4" w:rsidRPr="00AE2703" w:rsidRDefault="00DC20F4" w:rsidP="007A59E7">
            <w:pPr>
              <w:jc w:val="center"/>
              <w:rPr>
                <w:rFonts w:eastAsia="Times New Roman"/>
                <w:sz w:val="22"/>
                <w:szCs w:val="22"/>
              </w:rPr>
            </w:pPr>
            <w:r w:rsidRPr="00AE2703">
              <w:rPr>
                <w:rFonts w:eastAsia="Times New Roman"/>
                <w:sz w:val="22"/>
                <w:szCs w:val="22"/>
              </w:rPr>
              <w:t>Облыс әкімінің орынбасары, ДСБ басшысы</w:t>
            </w:r>
          </w:p>
        </w:tc>
        <w:tc>
          <w:tcPr>
            <w:tcW w:w="1133" w:type="dxa"/>
            <w:tcBorders>
              <w:top w:val="nil"/>
              <w:left w:val="nil"/>
              <w:bottom w:val="single" w:sz="4" w:space="0" w:color="auto"/>
              <w:right w:val="single" w:sz="4" w:space="0" w:color="auto"/>
            </w:tcBorders>
            <w:vAlign w:val="center"/>
            <w:hideMark/>
          </w:tcPr>
          <w:p w:rsidR="00DC20F4" w:rsidRPr="00AE2703" w:rsidRDefault="00DC20F4" w:rsidP="0029425D">
            <w:pPr>
              <w:jc w:val="center"/>
            </w:pPr>
            <w:r w:rsidRPr="00AE2703">
              <w:rPr>
                <w:rFonts w:eastAsia="Times New Roman"/>
                <w:sz w:val="22"/>
                <w:szCs w:val="22"/>
              </w:rPr>
              <w:t>Ведомстволық есеп</w:t>
            </w:r>
          </w:p>
        </w:tc>
        <w:tc>
          <w:tcPr>
            <w:tcW w:w="992" w:type="dxa"/>
            <w:tcBorders>
              <w:top w:val="nil"/>
              <w:left w:val="nil"/>
              <w:bottom w:val="single" w:sz="4" w:space="0" w:color="auto"/>
              <w:right w:val="single" w:sz="4" w:space="0" w:color="auto"/>
            </w:tcBorders>
            <w:vAlign w:val="center"/>
            <w:hideMark/>
          </w:tcPr>
          <w:p w:rsidR="00DC20F4" w:rsidRPr="00AE2703" w:rsidRDefault="00DC20F4" w:rsidP="00DE4F33">
            <w:pPr>
              <w:jc w:val="center"/>
              <w:rPr>
                <w:rFonts w:eastAsia="Times New Roman"/>
                <w:sz w:val="22"/>
                <w:szCs w:val="22"/>
              </w:rPr>
            </w:pPr>
            <w:r w:rsidRPr="00AE2703">
              <w:rPr>
                <w:rFonts w:eastAsia="Times New Roman"/>
                <w:sz w:val="22"/>
                <w:szCs w:val="22"/>
              </w:rPr>
              <w:t>100 мыңтұрғынға</w:t>
            </w:r>
          </w:p>
        </w:tc>
        <w:tc>
          <w:tcPr>
            <w:tcW w:w="1279" w:type="dxa"/>
            <w:tcBorders>
              <w:top w:val="nil"/>
              <w:left w:val="nil"/>
              <w:bottom w:val="single" w:sz="4" w:space="0" w:color="auto"/>
              <w:right w:val="single" w:sz="4" w:space="0" w:color="auto"/>
            </w:tcBorders>
            <w:vAlign w:val="center"/>
            <w:hideMark/>
          </w:tcPr>
          <w:p w:rsidR="00DC20F4" w:rsidRPr="00AE2703" w:rsidRDefault="00DC20F4" w:rsidP="007A59E7">
            <w:pPr>
              <w:jc w:val="center"/>
              <w:rPr>
                <w:rFonts w:eastAsia="Times New Roman"/>
                <w:i/>
                <w:iCs/>
                <w:sz w:val="22"/>
                <w:szCs w:val="22"/>
              </w:rPr>
            </w:pPr>
            <w:r w:rsidRPr="00AE2703">
              <w:rPr>
                <w:rFonts w:eastAsia="Times New Roman"/>
                <w:i/>
                <w:iCs/>
                <w:sz w:val="22"/>
                <w:szCs w:val="22"/>
              </w:rPr>
              <w:t>0,31</w:t>
            </w:r>
          </w:p>
        </w:tc>
        <w:tc>
          <w:tcPr>
            <w:tcW w:w="1417" w:type="dxa"/>
            <w:tcBorders>
              <w:top w:val="nil"/>
              <w:left w:val="nil"/>
              <w:bottom w:val="single" w:sz="4" w:space="0" w:color="auto"/>
              <w:right w:val="single" w:sz="4" w:space="0" w:color="auto"/>
            </w:tcBorders>
            <w:vAlign w:val="center"/>
            <w:hideMark/>
          </w:tcPr>
          <w:p w:rsidR="00DC20F4" w:rsidRPr="00AE2703" w:rsidRDefault="00DC20F4" w:rsidP="007A59E7">
            <w:pPr>
              <w:jc w:val="center"/>
              <w:rPr>
                <w:rFonts w:ascii="Calibri" w:eastAsia="Times New Roman" w:hAnsi="Calibri" w:cs="Calibri"/>
                <w:i/>
                <w:iCs/>
                <w:sz w:val="22"/>
                <w:szCs w:val="22"/>
              </w:rPr>
            </w:pPr>
          </w:p>
        </w:tc>
        <w:tc>
          <w:tcPr>
            <w:tcW w:w="1310" w:type="dxa"/>
            <w:tcBorders>
              <w:top w:val="single" w:sz="4" w:space="0" w:color="auto"/>
              <w:left w:val="nil"/>
              <w:bottom w:val="single" w:sz="4" w:space="0" w:color="auto"/>
              <w:right w:val="single" w:sz="4" w:space="0" w:color="auto"/>
            </w:tcBorders>
            <w:vAlign w:val="center"/>
            <w:hideMark/>
          </w:tcPr>
          <w:p w:rsidR="00DC20F4" w:rsidRPr="00AE2703" w:rsidRDefault="00DC20F4" w:rsidP="00DC20F4">
            <w:pPr>
              <w:jc w:val="center"/>
              <w:rPr>
                <w:i/>
                <w:iCs/>
                <w:sz w:val="22"/>
                <w:szCs w:val="22"/>
              </w:rPr>
            </w:pPr>
            <w:r w:rsidRPr="00AE2703">
              <w:rPr>
                <w:i/>
                <w:iCs/>
                <w:sz w:val="22"/>
                <w:szCs w:val="22"/>
              </w:rPr>
              <w:t>0,45</w:t>
            </w:r>
          </w:p>
        </w:tc>
        <w:tc>
          <w:tcPr>
            <w:tcW w:w="1242" w:type="dxa"/>
            <w:tcBorders>
              <w:top w:val="single" w:sz="4" w:space="0" w:color="auto"/>
              <w:left w:val="nil"/>
              <w:bottom w:val="single" w:sz="4" w:space="0" w:color="auto"/>
              <w:right w:val="single" w:sz="4" w:space="0" w:color="auto"/>
            </w:tcBorders>
            <w:vAlign w:val="center"/>
            <w:hideMark/>
          </w:tcPr>
          <w:p w:rsidR="00DC20F4" w:rsidRPr="00AE2703" w:rsidRDefault="00DC20F4" w:rsidP="00DC20F4">
            <w:pPr>
              <w:jc w:val="center"/>
              <w:rPr>
                <w:i/>
                <w:iCs/>
                <w:sz w:val="22"/>
                <w:szCs w:val="22"/>
              </w:rPr>
            </w:pPr>
            <w:r w:rsidRPr="00AE2703">
              <w:rPr>
                <w:i/>
                <w:iCs/>
                <w:sz w:val="22"/>
                <w:szCs w:val="22"/>
              </w:rPr>
              <w:t>0,44</w:t>
            </w:r>
          </w:p>
        </w:tc>
        <w:tc>
          <w:tcPr>
            <w:tcW w:w="1205" w:type="dxa"/>
            <w:tcBorders>
              <w:top w:val="single" w:sz="4" w:space="0" w:color="auto"/>
              <w:left w:val="nil"/>
              <w:bottom w:val="single" w:sz="4" w:space="0" w:color="auto"/>
              <w:right w:val="single" w:sz="4" w:space="0" w:color="auto"/>
            </w:tcBorders>
            <w:vAlign w:val="center"/>
            <w:hideMark/>
          </w:tcPr>
          <w:p w:rsidR="00DC20F4" w:rsidRPr="00AE2703" w:rsidRDefault="00DC20F4" w:rsidP="00DC20F4">
            <w:pPr>
              <w:jc w:val="center"/>
              <w:rPr>
                <w:i/>
                <w:iCs/>
                <w:sz w:val="22"/>
                <w:szCs w:val="22"/>
              </w:rPr>
            </w:pPr>
            <w:r w:rsidRPr="00AE2703">
              <w:rPr>
                <w:i/>
                <w:iCs/>
                <w:sz w:val="22"/>
                <w:szCs w:val="22"/>
              </w:rPr>
              <w:t>0,43</w:t>
            </w:r>
          </w:p>
        </w:tc>
        <w:tc>
          <w:tcPr>
            <w:tcW w:w="1315" w:type="dxa"/>
            <w:tcBorders>
              <w:top w:val="single" w:sz="4" w:space="0" w:color="auto"/>
              <w:left w:val="nil"/>
              <w:bottom w:val="single" w:sz="4" w:space="0" w:color="auto"/>
              <w:right w:val="single" w:sz="4" w:space="0" w:color="auto"/>
            </w:tcBorders>
            <w:vAlign w:val="center"/>
            <w:hideMark/>
          </w:tcPr>
          <w:p w:rsidR="00DC20F4" w:rsidRPr="00AE2703" w:rsidRDefault="00DC20F4" w:rsidP="00DC20F4">
            <w:pPr>
              <w:jc w:val="center"/>
              <w:rPr>
                <w:i/>
                <w:iCs/>
                <w:sz w:val="22"/>
                <w:szCs w:val="22"/>
              </w:rPr>
            </w:pPr>
            <w:r w:rsidRPr="00AE2703">
              <w:rPr>
                <w:i/>
                <w:iCs/>
                <w:sz w:val="22"/>
                <w:szCs w:val="22"/>
              </w:rPr>
              <w:t>0,42</w:t>
            </w:r>
          </w:p>
        </w:tc>
        <w:tc>
          <w:tcPr>
            <w:tcW w:w="1274" w:type="dxa"/>
            <w:tcBorders>
              <w:top w:val="single" w:sz="4" w:space="0" w:color="auto"/>
              <w:left w:val="nil"/>
              <w:bottom w:val="single" w:sz="4" w:space="0" w:color="auto"/>
              <w:right w:val="single" w:sz="4" w:space="0" w:color="auto"/>
            </w:tcBorders>
            <w:vAlign w:val="center"/>
            <w:hideMark/>
          </w:tcPr>
          <w:p w:rsidR="00DC20F4" w:rsidRPr="00AE2703" w:rsidRDefault="00DC20F4" w:rsidP="00DC20F4">
            <w:pPr>
              <w:jc w:val="center"/>
              <w:rPr>
                <w:i/>
                <w:iCs/>
                <w:sz w:val="22"/>
                <w:szCs w:val="22"/>
              </w:rPr>
            </w:pPr>
            <w:r w:rsidRPr="00AE2703">
              <w:rPr>
                <w:i/>
                <w:iCs/>
                <w:sz w:val="22"/>
                <w:szCs w:val="22"/>
              </w:rPr>
              <w:t>0,41</w:t>
            </w:r>
          </w:p>
        </w:tc>
      </w:tr>
      <w:tr w:rsidR="001C13FC" w:rsidRPr="00DE4F33" w:rsidTr="000A3B94">
        <w:trPr>
          <w:trHeight w:val="300"/>
        </w:trPr>
        <w:tc>
          <w:tcPr>
            <w:tcW w:w="15560" w:type="dxa"/>
            <w:gridSpan w:val="11"/>
            <w:tcBorders>
              <w:top w:val="single" w:sz="4" w:space="0" w:color="auto"/>
              <w:left w:val="single" w:sz="4" w:space="0" w:color="auto"/>
              <w:bottom w:val="single" w:sz="4" w:space="0" w:color="auto"/>
              <w:right w:val="single" w:sz="4" w:space="0" w:color="auto"/>
            </w:tcBorders>
            <w:vAlign w:val="center"/>
            <w:hideMark/>
          </w:tcPr>
          <w:p w:rsidR="001C13FC" w:rsidRPr="00AE2703" w:rsidRDefault="001C13FC" w:rsidP="00DE4F33">
            <w:pPr>
              <w:rPr>
                <w:rFonts w:eastAsia="Times New Roman"/>
                <w:b/>
                <w:bCs/>
                <w:sz w:val="22"/>
                <w:szCs w:val="22"/>
              </w:rPr>
            </w:pPr>
            <w:r w:rsidRPr="00AE2703">
              <w:rPr>
                <w:rFonts w:eastAsia="Times New Roman"/>
                <w:b/>
                <w:bCs/>
                <w:sz w:val="22"/>
                <w:szCs w:val="22"/>
              </w:rPr>
              <w:t>10 Мақсат. Көрсетілетін</w:t>
            </w:r>
            <w:r w:rsidR="00262E95" w:rsidRPr="00AE2703">
              <w:rPr>
                <w:rFonts w:eastAsia="Times New Roman"/>
                <w:b/>
                <w:bCs/>
                <w:sz w:val="22"/>
                <w:szCs w:val="22"/>
                <w:lang w:val="kk-KZ"/>
              </w:rPr>
              <w:t xml:space="preserve"> </w:t>
            </w:r>
            <w:r w:rsidRPr="00AE2703">
              <w:rPr>
                <w:rFonts w:eastAsia="Times New Roman"/>
                <w:b/>
                <w:bCs/>
                <w:sz w:val="22"/>
                <w:szCs w:val="22"/>
              </w:rPr>
              <w:t>медициналық</w:t>
            </w:r>
            <w:r w:rsidR="00262E95" w:rsidRPr="00AE2703">
              <w:rPr>
                <w:rFonts w:eastAsia="Times New Roman"/>
                <w:b/>
                <w:bCs/>
                <w:sz w:val="22"/>
                <w:szCs w:val="22"/>
                <w:lang w:val="kk-KZ"/>
              </w:rPr>
              <w:t xml:space="preserve"> </w:t>
            </w:r>
            <w:r w:rsidRPr="00AE2703">
              <w:rPr>
                <w:rFonts w:eastAsia="Times New Roman"/>
                <w:b/>
                <w:bCs/>
                <w:sz w:val="22"/>
                <w:szCs w:val="22"/>
              </w:rPr>
              <w:t>қызметтердің</w:t>
            </w:r>
            <w:r w:rsidR="00262E95" w:rsidRPr="00AE2703">
              <w:rPr>
                <w:rFonts w:eastAsia="Times New Roman"/>
                <w:b/>
                <w:bCs/>
                <w:sz w:val="22"/>
                <w:szCs w:val="22"/>
                <w:lang w:val="kk-KZ"/>
              </w:rPr>
              <w:t xml:space="preserve"> </w:t>
            </w:r>
            <w:r w:rsidRPr="00AE2703">
              <w:rPr>
                <w:rFonts w:eastAsia="Times New Roman"/>
                <w:b/>
                <w:bCs/>
                <w:sz w:val="22"/>
                <w:szCs w:val="22"/>
              </w:rPr>
              <w:t>қолжетімділігі мен сапасынжақсарту</w:t>
            </w:r>
          </w:p>
        </w:tc>
      </w:tr>
      <w:tr w:rsidR="001C13FC" w:rsidRPr="00DE4F33" w:rsidTr="000A3B94">
        <w:trPr>
          <w:trHeight w:val="330"/>
        </w:trPr>
        <w:tc>
          <w:tcPr>
            <w:tcW w:w="15560" w:type="dxa"/>
            <w:gridSpan w:val="11"/>
            <w:tcBorders>
              <w:top w:val="single" w:sz="4" w:space="0" w:color="auto"/>
              <w:left w:val="single" w:sz="4" w:space="0" w:color="auto"/>
              <w:bottom w:val="single" w:sz="4" w:space="0" w:color="auto"/>
              <w:right w:val="single" w:sz="4" w:space="0" w:color="auto"/>
            </w:tcBorders>
            <w:hideMark/>
          </w:tcPr>
          <w:p w:rsidR="001C13FC" w:rsidRPr="00AE2703" w:rsidRDefault="001C13FC" w:rsidP="00DE4F33">
            <w:pPr>
              <w:rPr>
                <w:rFonts w:eastAsia="Times New Roman"/>
                <w:b/>
                <w:bCs/>
                <w:sz w:val="22"/>
                <w:szCs w:val="22"/>
              </w:rPr>
            </w:pPr>
            <w:r w:rsidRPr="00AE2703">
              <w:rPr>
                <w:rFonts w:eastAsia="Times New Roman"/>
                <w:b/>
                <w:bCs/>
                <w:sz w:val="22"/>
                <w:szCs w:val="22"/>
              </w:rPr>
              <w:lastRenderedPageBreak/>
              <w:t>1 міндет. Өлім-жітімнің</w:t>
            </w:r>
            <w:r w:rsidR="00262E95" w:rsidRPr="00AE2703">
              <w:rPr>
                <w:rFonts w:eastAsia="Times New Roman"/>
                <w:b/>
                <w:bCs/>
                <w:sz w:val="22"/>
                <w:szCs w:val="22"/>
                <w:lang w:val="kk-KZ"/>
              </w:rPr>
              <w:t xml:space="preserve"> </w:t>
            </w:r>
            <w:r w:rsidRPr="00AE2703">
              <w:rPr>
                <w:rFonts w:eastAsia="Times New Roman"/>
                <w:b/>
                <w:bCs/>
                <w:sz w:val="22"/>
                <w:szCs w:val="22"/>
              </w:rPr>
              <w:t>негізгі</w:t>
            </w:r>
            <w:r w:rsidR="00262E95" w:rsidRPr="00AE2703">
              <w:rPr>
                <w:rFonts w:eastAsia="Times New Roman"/>
                <w:b/>
                <w:bCs/>
                <w:sz w:val="22"/>
                <w:szCs w:val="22"/>
                <w:lang w:val="kk-KZ"/>
              </w:rPr>
              <w:t xml:space="preserve"> </w:t>
            </w:r>
            <w:r w:rsidRPr="00AE2703">
              <w:rPr>
                <w:rFonts w:eastAsia="Times New Roman"/>
                <w:b/>
                <w:bCs/>
                <w:sz w:val="22"/>
                <w:szCs w:val="22"/>
              </w:rPr>
              <w:t>түрлерінің</w:t>
            </w:r>
            <w:r w:rsidR="00262E95" w:rsidRPr="00AE2703">
              <w:rPr>
                <w:rFonts w:eastAsia="Times New Roman"/>
                <w:b/>
                <w:bCs/>
                <w:sz w:val="22"/>
                <w:szCs w:val="22"/>
                <w:lang w:val="kk-KZ"/>
              </w:rPr>
              <w:t xml:space="preserve"> </w:t>
            </w:r>
            <w:r w:rsidRPr="00AE2703">
              <w:rPr>
                <w:rFonts w:eastAsia="Times New Roman"/>
                <w:b/>
                <w:bCs/>
                <w:sz w:val="22"/>
                <w:szCs w:val="22"/>
              </w:rPr>
              <w:t>себептерін</w:t>
            </w:r>
            <w:r w:rsidR="00262E95" w:rsidRPr="00AE2703">
              <w:rPr>
                <w:rFonts w:eastAsia="Times New Roman"/>
                <w:b/>
                <w:bCs/>
                <w:sz w:val="22"/>
                <w:szCs w:val="22"/>
                <w:lang w:val="kk-KZ"/>
              </w:rPr>
              <w:t xml:space="preserve"> </w:t>
            </w:r>
            <w:r w:rsidRPr="00AE2703">
              <w:rPr>
                <w:rFonts w:eastAsia="Times New Roman"/>
                <w:b/>
                <w:bCs/>
                <w:sz w:val="22"/>
                <w:szCs w:val="22"/>
              </w:rPr>
              <w:t>азайту</w:t>
            </w:r>
          </w:p>
        </w:tc>
      </w:tr>
      <w:tr w:rsidR="0029425D" w:rsidRPr="00DE4F33" w:rsidTr="0029425D">
        <w:trPr>
          <w:trHeight w:val="1116"/>
        </w:trPr>
        <w:tc>
          <w:tcPr>
            <w:tcW w:w="2972" w:type="dxa"/>
            <w:tcBorders>
              <w:top w:val="nil"/>
              <w:left w:val="single" w:sz="4" w:space="0" w:color="auto"/>
              <w:bottom w:val="single" w:sz="4" w:space="0" w:color="auto"/>
              <w:right w:val="single" w:sz="4" w:space="0" w:color="auto"/>
            </w:tcBorders>
            <w:vAlign w:val="center"/>
            <w:hideMark/>
          </w:tcPr>
          <w:p w:rsidR="0029425D" w:rsidRPr="00AE2703" w:rsidRDefault="0029425D" w:rsidP="00DE4F33">
            <w:pPr>
              <w:rPr>
                <w:rFonts w:eastAsia="Times New Roman"/>
                <w:b/>
                <w:bCs/>
                <w:sz w:val="22"/>
                <w:szCs w:val="22"/>
              </w:rPr>
            </w:pPr>
            <w:r w:rsidRPr="00AE2703">
              <w:rPr>
                <w:rFonts w:eastAsia="Times New Roman"/>
                <w:b/>
                <w:bCs/>
                <w:sz w:val="22"/>
                <w:szCs w:val="22"/>
              </w:rPr>
              <w:t>1 нәтиже</w:t>
            </w:r>
            <w:r w:rsidRPr="00AE2703">
              <w:rPr>
                <w:rFonts w:eastAsia="Times New Roman"/>
                <w:b/>
                <w:bCs/>
                <w:sz w:val="22"/>
                <w:szCs w:val="22"/>
                <w:lang w:val="kk-KZ"/>
              </w:rPr>
              <w:t xml:space="preserve"> </w:t>
            </w:r>
            <w:r w:rsidRPr="00AE2703">
              <w:rPr>
                <w:rFonts w:eastAsia="Times New Roman"/>
                <w:b/>
                <w:bCs/>
                <w:sz w:val="22"/>
                <w:szCs w:val="22"/>
              </w:rPr>
              <w:t>көрсеткіші</w:t>
            </w:r>
            <w:r w:rsidRPr="00AE2703">
              <w:rPr>
                <w:rFonts w:eastAsia="Times New Roman"/>
                <w:b/>
                <w:bCs/>
                <w:sz w:val="22"/>
                <w:szCs w:val="22"/>
              </w:rPr>
              <w:br/>
            </w:r>
            <w:r w:rsidRPr="00AE2703">
              <w:rPr>
                <w:rFonts w:eastAsia="Times New Roman"/>
                <w:sz w:val="22"/>
                <w:szCs w:val="22"/>
              </w:rPr>
              <w:t>0-I сатысында</w:t>
            </w:r>
            <w:r w:rsidRPr="00AE2703">
              <w:rPr>
                <w:rFonts w:eastAsia="Times New Roman"/>
                <w:sz w:val="22"/>
                <w:szCs w:val="22"/>
                <w:lang w:val="kk-KZ"/>
              </w:rPr>
              <w:t xml:space="preserve"> </w:t>
            </w:r>
            <w:r w:rsidRPr="00AE2703">
              <w:rPr>
                <w:rFonts w:eastAsia="Times New Roman"/>
                <w:sz w:val="22"/>
                <w:szCs w:val="22"/>
              </w:rPr>
              <w:t>анықталған</w:t>
            </w:r>
            <w:r w:rsidRPr="00AE2703">
              <w:rPr>
                <w:rFonts w:eastAsia="Times New Roman"/>
                <w:sz w:val="22"/>
                <w:szCs w:val="22"/>
                <w:lang w:val="kk-KZ"/>
              </w:rPr>
              <w:t xml:space="preserve"> </w:t>
            </w:r>
            <w:r w:rsidRPr="00AE2703">
              <w:rPr>
                <w:rFonts w:eastAsia="Times New Roman"/>
                <w:sz w:val="22"/>
                <w:szCs w:val="22"/>
              </w:rPr>
              <w:t>бастапқықатерлі</w:t>
            </w:r>
            <w:r w:rsidRPr="00AE2703">
              <w:rPr>
                <w:rFonts w:eastAsia="Times New Roman"/>
                <w:sz w:val="22"/>
                <w:szCs w:val="22"/>
                <w:lang w:val="kk-KZ"/>
              </w:rPr>
              <w:t xml:space="preserve"> </w:t>
            </w:r>
            <w:r w:rsidRPr="00AE2703">
              <w:rPr>
                <w:rFonts w:eastAsia="Times New Roman"/>
                <w:sz w:val="22"/>
                <w:szCs w:val="22"/>
              </w:rPr>
              <w:t>ісіктердің</w:t>
            </w:r>
            <w:r w:rsidRPr="00AE2703">
              <w:rPr>
                <w:rFonts w:eastAsia="Times New Roman"/>
                <w:sz w:val="22"/>
                <w:szCs w:val="22"/>
                <w:lang w:val="kk-KZ"/>
              </w:rPr>
              <w:t xml:space="preserve"> </w:t>
            </w:r>
            <w:r w:rsidRPr="00AE2703">
              <w:rPr>
                <w:rFonts w:eastAsia="Times New Roman"/>
                <w:sz w:val="22"/>
                <w:szCs w:val="22"/>
              </w:rPr>
              <w:t>үлессалмағының</w:t>
            </w:r>
            <w:r w:rsidRPr="00AE2703">
              <w:rPr>
                <w:rFonts w:eastAsia="Times New Roman"/>
                <w:sz w:val="22"/>
                <w:szCs w:val="22"/>
                <w:lang w:val="kk-KZ"/>
              </w:rPr>
              <w:t xml:space="preserve"> </w:t>
            </w:r>
            <w:r w:rsidRPr="00AE2703">
              <w:rPr>
                <w:rFonts w:eastAsia="Times New Roman"/>
                <w:sz w:val="22"/>
                <w:szCs w:val="22"/>
              </w:rPr>
              <w:t>өсуі (ерте диагностика деңгейі)</w:t>
            </w:r>
          </w:p>
        </w:tc>
        <w:tc>
          <w:tcPr>
            <w:tcW w:w="1421" w:type="dxa"/>
            <w:tcBorders>
              <w:top w:val="nil"/>
              <w:left w:val="nil"/>
              <w:bottom w:val="single" w:sz="4" w:space="0" w:color="auto"/>
              <w:right w:val="single" w:sz="4" w:space="0" w:color="auto"/>
            </w:tcBorders>
            <w:vAlign w:val="center"/>
            <w:hideMark/>
          </w:tcPr>
          <w:p w:rsidR="0029425D" w:rsidRPr="00AE2703" w:rsidRDefault="009A4E02" w:rsidP="0029425D">
            <w:pPr>
              <w:jc w:val="center"/>
              <w:rPr>
                <w:rFonts w:eastAsia="Times New Roman"/>
                <w:sz w:val="22"/>
                <w:szCs w:val="22"/>
              </w:rPr>
            </w:pPr>
            <w:r w:rsidRPr="00AE2703">
              <w:rPr>
                <w:rFonts w:eastAsia="Times New Roman"/>
                <w:sz w:val="22"/>
                <w:szCs w:val="22"/>
              </w:rPr>
              <w:t>Облыс әкімінің орынбасары, ДСБ басшысы</w:t>
            </w:r>
          </w:p>
        </w:tc>
        <w:tc>
          <w:tcPr>
            <w:tcW w:w="1133" w:type="dxa"/>
            <w:tcBorders>
              <w:top w:val="nil"/>
              <w:left w:val="nil"/>
              <w:bottom w:val="single" w:sz="4" w:space="0" w:color="auto"/>
              <w:right w:val="single" w:sz="4" w:space="0" w:color="auto"/>
            </w:tcBorders>
            <w:vAlign w:val="center"/>
            <w:hideMark/>
          </w:tcPr>
          <w:p w:rsidR="0029425D" w:rsidRPr="00AE2703" w:rsidRDefault="0029425D" w:rsidP="0029425D">
            <w:pPr>
              <w:jc w:val="center"/>
            </w:pPr>
            <w:r w:rsidRPr="00AE2703">
              <w:rPr>
                <w:rFonts w:eastAsia="Times New Roman"/>
                <w:sz w:val="22"/>
                <w:szCs w:val="22"/>
              </w:rPr>
              <w:t>Ведомстволық есеп</w:t>
            </w:r>
          </w:p>
        </w:tc>
        <w:tc>
          <w:tcPr>
            <w:tcW w:w="992" w:type="dxa"/>
            <w:tcBorders>
              <w:top w:val="nil"/>
              <w:left w:val="nil"/>
              <w:bottom w:val="single" w:sz="4" w:space="0" w:color="auto"/>
              <w:right w:val="single" w:sz="4" w:space="0" w:color="auto"/>
            </w:tcBorders>
            <w:vAlign w:val="center"/>
            <w:hideMark/>
          </w:tcPr>
          <w:p w:rsidR="0029425D" w:rsidRPr="00AE2703" w:rsidRDefault="0029425D" w:rsidP="00DE4F33">
            <w:pPr>
              <w:jc w:val="center"/>
              <w:rPr>
                <w:rFonts w:eastAsia="Times New Roman"/>
                <w:sz w:val="22"/>
                <w:szCs w:val="22"/>
              </w:rPr>
            </w:pPr>
            <w:r w:rsidRPr="00AE2703">
              <w:rPr>
                <w:rFonts w:eastAsia="Times New Roman"/>
                <w:sz w:val="22"/>
                <w:szCs w:val="22"/>
              </w:rPr>
              <w:t>%</w:t>
            </w:r>
          </w:p>
        </w:tc>
        <w:tc>
          <w:tcPr>
            <w:tcW w:w="1279" w:type="dxa"/>
            <w:tcBorders>
              <w:top w:val="nil"/>
              <w:left w:val="nil"/>
              <w:bottom w:val="single" w:sz="4" w:space="0" w:color="auto"/>
              <w:right w:val="single" w:sz="4" w:space="0" w:color="auto"/>
            </w:tcBorders>
            <w:vAlign w:val="center"/>
            <w:hideMark/>
          </w:tcPr>
          <w:p w:rsidR="0029425D" w:rsidRPr="00AE2703" w:rsidRDefault="0029425D" w:rsidP="00D20E78">
            <w:pPr>
              <w:jc w:val="center"/>
              <w:rPr>
                <w:rFonts w:eastAsia="Times New Roman"/>
                <w:i/>
                <w:iCs/>
                <w:sz w:val="22"/>
                <w:szCs w:val="22"/>
              </w:rPr>
            </w:pPr>
            <w:r w:rsidRPr="00AE2703">
              <w:rPr>
                <w:rFonts w:eastAsia="Times New Roman"/>
                <w:i/>
                <w:iCs/>
                <w:sz w:val="22"/>
                <w:szCs w:val="22"/>
              </w:rPr>
              <w:t>39,3</w:t>
            </w:r>
          </w:p>
        </w:tc>
        <w:tc>
          <w:tcPr>
            <w:tcW w:w="1417" w:type="dxa"/>
            <w:tcBorders>
              <w:top w:val="nil"/>
              <w:left w:val="nil"/>
              <w:bottom w:val="single" w:sz="4" w:space="0" w:color="auto"/>
              <w:right w:val="single" w:sz="4" w:space="0" w:color="auto"/>
            </w:tcBorders>
            <w:vAlign w:val="center"/>
            <w:hideMark/>
          </w:tcPr>
          <w:p w:rsidR="0029425D" w:rsidRPr="00AE2703" w:rsidRDefault="0029425D" w:rsidP="00D20E78">
            <w:pPr>
              <w:jc w:val="center"/>
              <w:rPr>
                <w:rFonts w:eastAsia="Times New Roman"/>
                <w:i/>
                <w:iCs/>
                <w:sz w:val="22"/>
                <w:szCs w:val="22"/>
              </w:rPr>
            </w:pPr>
          </w:p>
        </w:tc>
        <w:tc>
          <w:tcPr>
            <w:tcW w:w="1310" w:type="dxa"/>
            <w:tcBorders>
              <w:top w:val="single" w:sz="4" w:space="0" w:color="auto"/>
              <w:left w:val="nil"/>
              <w:bottom w:val="single" w:sz="4" w:space="0" w:color="auto"/>
              <w:right w:val="single" w:sz="4" w:space="0" w:color="auto"/>
            </w:tcBorders>
            <w:vAlign w:val="center"/>
            <w:hideMark/>
          </w:tcPr>
          <w:p w:rsidR="0029425D" w:rsidRPr="00AE2703" w:rsidRDefault="0029425D" w:rsidP="00D20E78">
            <w:pPr>
              <w:jc w:val="center"/>
              <w:rPr>
                <w:rFonts w:eastAsia="Times New Roman"/>
                <w:i/>
                <w:iCs/>
                <w:color w:val="000000"/>
                <w:sz w:val="22"/>
                <w:szCs w:val="22"/>
              </w:rPr>
            </w:pPr>
            <w:r w:rsidRPr="00AE2703">
              <w:rPr>
                <w:rFonts w:eastAsia="Times New Roman"/>
                <w:i/>
                <w:iCs/>
                <w:color w:val="000000"/>
                <w:sz w:val="22"/>
                <w:szCs w:val="22"/>
              </w:rPr>
              <w:t>35,7</w:t>
            </w:r>
          </w:p>
        </w:tc>
        <w:tc>
          <w:tcPr>
            <w:tcW w:w="1242" w:type="dxa"/>
            <w:tcBorders>
              <w:top w:val="single" w:sz="4" w:space="0" w:color="auto"/>
              <w:left w:val="nil"/>
              <w:bottom w:val="single" w:sz="4" w:space="0" w:color="auto"/>
              <w:right w:val="single" w:sz="4" w:space="0" w:color="auto"/>
            </w:tcBorders>
            <w:vAlign w:val="center"/>
            <w:hideMark/>
          </w:tcPr>
          <w:p w:rsidR="0029425D" w:rsidRPr="00AE2703" w:rsidRDefault="0029425D" w:rsidP="00D20E78">
            <w:pPr>
              <w:jc w:val="center"/>
              <w:rPr>
                <w:rFonts w:eastAsia="Times New Roman"/>
                <w:i/>
                <w:iCs/>
                <w:color w:val="000000"/>
                <w:sz w:val="22"/>
                <w:szCs w:val="22"/>
              </w:rPr>
            </w:pPr>
            <w:r w:rsidRPr="00AE2703">
              <w:rPr>
                <w:rFonts w:eastAsia="Times New Roman"/>
                <w:i/>
                <w:iCs/>
                <w:color w:val="000000"/>
                <w:sz w:val="22"/>
                <w:szCs w:val="22"/>
              </w:rPr>
              <w:t>35,9</w:t>
            </w:r>
          </w:p>
        </w:tc>
        <w:tc>
          <w:tcPr>
            <w:tcW w:w="1205" w:type="dxa"/>
            <w:tcBorders>
              <w:top w:val="single" w:sz="4" w:space="0" w:color="auto"/>
              <w:left w:val="nil"/>
              <w:bottom w:val="single" w:sz="4" w:space="0" w:color="auto"/>
              <w:right w:val="single" w:sz="4" w:space="0" w:color="auto"/>
            </w:tcBorders>
            <w:vAlign w:val="center"/>
            <w:hideMark/>
          </w:tcPr>
          <w:p w:rsidR="0029425D" w:rsidRPr="00AE2703" w:rsidRDefault="0029425D" w:rsidP="00D20E78">
            <w:pPr>
              <w:jc w:val="center"/>
              <w:rPr>
                <w:rFonts w:eastAsia="Times New Roman"/>
                <w:i/>
                <w:iCs/>
                <w:color w:val="000000"/>
                <w:sz w:val="22"/>
                <w:szCs w:val="22"/>
              </w:rPr>
            </w:pPr>
            <w:r w:rsidRPr="00AE2703">
              <w:rPr>
                <w:rFonts w:eastAsia="Times New Roman"/>
                <w:i/>
                <w:iCs/>
                <w:color w:val="000000"/>
                <w:sz w:val="22"/>
                <w:szCs w:val="22"/>
              </w:rPr>
              <w:t>36</w:t>
            </w:r>
          </w:p>
        </w:tc>
        <w:tc>
          <w:tcPr>
            <w:tcW w:w="1315" w:type="dxa"/>
            <w:tcBorders>
              <w:top w:val="single" w:sz="4" w:space="0" w:color="auto"/>
              <w:left w:val="nil"/>
              <w:bottom w:val="single" w:sz="4" w:space="0" w:color="auto"/>
              <w:right w:val="single" w:sz="4" w:space="0" w:color="auto"/>
            </w:tcBorders>
            <w:vAlign w:val="center"/>
            <w:hideMark/>
          </w:tcPr>
          <w:p w:rsidR="0029425D" w:rsidRPr="00AE2703" w:rsidRDefault="0029425D" w:rsidP="00D20E78">
            <w:pPr>
              <w:jc w:val="center"/>
              <w:rPr>
                <w:rFonts w:eastAsia="Times New Roman"/>
                <w:i/>
                <w:iCs/>
                <w:color w:val="000000"/>
                <w:sz w:val="22"/>
                <w:szCs w:val="22"/>
              </w:rPr>
            </w:pPr>
            <w:r w:rsidRPr="00AE2703">
              <w:rPr>
                <w:rFonts w:eastAsia="Times New Roman"/>
                <w:i/>
                <w:iCs/>
                <w:color w:val="000000"/>
                <w:sz w:val="22"/>
                <w:szCs w:val="22"/>
              </w:rPr>
              <w:t>36,2</w:t>
            </w:r>
          </w:p>
        </w:tc>
        <w:tc>
          <w:tcPr>
            <w:tcW w:w="1274" w:type="dxa"/>
            <w:tcBorders>
              <w:top w:val="single" w:sz="4" w:space="0" w:color="auto"/>
              <w:left w:val="nil"/>
              <w:bottom w:val="single" w:sz="4" w:space="0" w:color="auto"/>
              <w:right w:val="single" w:sz="4" w:space="0" w:color="auto"/>
            </w:tcBorders>
            <w:vAlign w:val="center"/>
            <w:hideMark/>
          </w:tcPr>
          <w:p w:rsidR="0029425D" w:rsidRPr="00AE2703" w:rsidRDefault="0029425D" w:rsidP="00D20E78">
            <w:pPr>
              <w:jc w:val="center"/>
              <w:rPr>
                <w:rFonts w:eastAsia="Times New Roman"/>
                <w:i/>
                <w:iCs/>
                <w:color w:val="000000"/>
                <w:sz w:val="22"/>
                <w:szCs w:val="22"/>
              </w:rPr>
            </w:pPr>
            <w:r w:rsidRPr="00AE2703">
              <w:rPr>
                <w:rFonts w:eastAsia="Times New Roman"/>
                <w:i/>
                <w:iCs/>
                <w:color w:val="000000"/>
                <w:sz w:val="22"/>
                <w:szCs w:val="22"/>
              </w:rPr>
              <w:t>36,1</w:t>
            </w:r>
          </w:p>
        </w:tc>
      </w:tr>
      <w:tr w:rsidR="0029425D" w:rsidRPr="00DE4F33" w:rsidTr="0029425D">
        <w:trPr>
          <w:trHeight w:val="420"/>
        </w:trPr>
        <w:tc>
          <w:tcPr>
            <w:tcW w:w="2972" w:type="dxa"/>
            <w:tcBorders>
              <w:top w:val="single" w:sz="4" w:space="0" w:color="auto"/>
              <w:left w:val="single" w:sz="4" w:space="0" w:color="auto"/>
              <w:bottom w:val="single" w:sz="4" w:space="0" w:color="auto"/>
              <w:right w:val="single" w:sz="4" w:space="0" w:color="auto"/>
            </w:tcBorders>
            <w:vAlign w:val="center"/>
            <w:hideMark/>
          </w:tcPr>
          <w:p w:rsidR="0029425D" w:rsidRPr="00AE2703" w:rsidRDefault="0029425D" w:rsidP="00262E95">
            <w:pPr>
              <w:rPr>
                <w:rFonts w:eastAsia="Times New Roman"/>
                <w:b/>
                <w:bCs/>
                <w:sz w:val="22"/>
                <w:szCs w:val="22"/>
              </w:rPr>
            </w:pPr>
            <w:r w:rsidRPr="00AE2703">
              <w:rPr>
                <w:rFonts w:eastAsia="Times New Roman"/>
                <w:b/>
                <w:bCs/>
                <w:sz w:val="22"/>
                <w:szCs w:val="22"/>
              </w:rPr>
              <w:t>2 нәтиже</w:t>
            </w:r>
            <w:r w:rsidRPr="00AE2703">
              <w:rPr>
                <w:rFonts w:eastAsia="Times New Roman"/>
                <w:b/>
                <w:bCs/>
                <w:sz w:val="22"/>
                <w:szCs w:val="22"/>
                <w:lang w:val="kk-KZ"/>
              </w:rPr>
              <w:t xml:space="preserve"> </w:t>
            </w:r>
            <w:r w:rsidRPr="00AE2703">
              <w:rPr>
                <w:rFonts w:eastAsia="Times New Roman"/>
                <w:b/>
                <w:bCs/>
                <w:sz w:val="22"/>
                <w:szCs w:val="22"/>
              </w:rPr>
              <w:t>көрсеткіші</w:t>
            </w:r>
            <w:r w:rsidRPr="00AE2703">
              <w:rPr>
                <w:rFonts w:eastAsia="Times New Roman"/>
                <w:b/>
                <w:bCs/>
                <w:sz w:val="22"/>
                <w:szCs w:val="22"/>
              </w:rPr>
              <w:br/>
            </w:r>
            <w:r w:rsidRPr="00AE2703">
              <w:rPr>
                <w:rFonts w:eastAsia="Times New Roman"/>
                <w:sz w:val="22"/>
                <w:szCs w:val="22"/>
              </w:rPr>
              <w:t>туберкулезбен</w:t>
            </w:r>
            <w:r w:rsidRPr="00AE2703">
              <w:rPr>
                <w:rFonts w:eastAsia="Times New Roman"/>
                <w:sz w:val="22"/>
                <w:szCs w:val="22"/>
                <w:lang w:val="kk-KZ"/>
              </w:rPr>
              <w:t xml:space="preserve">  </w:t>
            </w:r>
            <w:r w:rsidRPr="00AE2703">
              <w:rPr>
                <w:rFonts w:eastAsia="Times New Roman"/>
                <w:sz w:val="22"/>
                <w:szCs w:val="22"/>
              </w:rPr>
              <w:t>сырқаттанушылықты</w:t>
            </w:r>
            <w:r w:rsidRPr="00AE2703">
              <w:rPr>
                <w:rFonts w:eastAsia="Times New Roman"/>
                <w:sz w:val="22"/>
                <w:szCs w:val="22"/>
                <w:lang w:val="kk-KZ"/>
              </w:rPr>
              <w:t xml:space="preserve">ң </w:t>
            </w:r>
            <w:r w:rsidRPr="00AE2703">
              <w:rPr>
                <w:rFonts w:eastAsia="Times New Roman"/>
                <w:sz w:val="22"/>
                <w:szCs w:val="22"/>
              </w:rPr>
              <w:t>төмендету</w:t>
            </w:r>
          </w:p>
        </w:tc>
        <w:tc>
          <w:tcPr>
            <w:tcW w:w="1421" w:type="dxa"/>
            <w:tcBorders>
              <w:top w:val="single" w:sz="4" w:space="0" w:color="auto"/>
              <w:left w:val="nil"/>
              <w:bottom w:val="single" w:sz="4" w:space="0" w:color="auto"/>
              <w:right w:val="single" w:sz="4" w:space="0" w:color="auto"/>
            </w:tcBorders>
            <w:vAlign w:val="center"/>
            <w:hideMark/>
          </w:tcPr>
          <w:p w:rsidR="0029425D" w:rsidRPr="00AE2703" w:rsidRDefault="0029425D" w:rsidP="00DE4F33">
            <w:pPr>
              <w:jc w:val="center"/>
              <w:rPr>
                <w:rFonts w:eastAsia="Times New Roman"/>
                <w:sz w:val="22"/>
                <w:szCs w:val="22"/>
              </w:rPr>
            </w:pPr>
            <w:r w:rsidRPr="00AE2703">
              <w:rPr>
                <w:rFonts w:eastAsia="Times New Roman"/>
                <w:iCs/>
                <w:sz w:val="22"/>
                <w:szCs w:val="22"/>
              </w:rPr>
              <w:t xml:space="preserve">Аудан әкімінің орынбасары, </w:t>
            </w:r>
            <w:r w:rsidRPr="00AE2703">
              <w:rPr>
                <w:rFonts w:eastAsia="Times New Roman"/>
                <w:sz w:val="22"/>
                <w:szCs w:val="22"/>
              </w:rPr>
              <w:t>ЖҚжәнеӘББ</w:t>
            </w:r>
          </w:p>
        </w:tc>
        <w:tc>
          <w:tcPr>
            <w:tcW w:w="1133" w:type="dxa"/>
            <w:tcBorders>
              <w:top w:val="single" w:sz="4" w:space="0" w:color="auto"/>
              <w:left w:val="nil"/>
              <w:bottom w:val="single" w:sz="4" w:space="0" w:color="auto"/>
              <w:right w:val="single" w:sz="4" w:space="0" w:color="auto"/>
            </w:tcBorders>
            <w:vAlign w:val="center"/>
            <w:hideMark/>
          </w:tcPr>
          <w:p w:rsidR="0029425D" w:rsidRPr="00AE2703" w:rsidRDefault="0029425D" w:rsidP="0029425D">
            <w:pPr>
              <w:jc w:val="center"/>
            </w:pPr>
            <w:r w:rsidRPr="00AE2703">
              <w:rPr>
                <w:rFonts w:eastAsia="Times New Roman"/>
                <w:sz w:val="22"/>
                <w:szCs w:val="22"/>
              </w:rPr>
              <w:t>Ведомстволық есеп</w:t>
            </w:r>
          </w:p>
        </w:tc>
        <w:tc>
          <w:tcPr>
            <w:tcW w:w="992" w:type="dxa"/>
            <w:tcBorders>
              <w:top w:val="single" w:sz="4" w:space="0" w:color="auto"/>
              <w:left w:val="nil"/>
              <w:bottom w:val="single" w:sz="4" w:space="0" w:color="auto"/>
              <w:right w:val="single" w:sz="4" w:space="0" w:color="auto"/>
            </w:tcBorders>
            <w:vAlign w:val="center"/>
            <w:hideMark/>
          </w:tcPr>
          <w:p w:rsidR="0029425D" w:rsidRPr="00AE2703" w:rsidRDefault="0029425D" w:rsidP="00DE4F33">
            <w:pPr>
              <w:jc w:val="center"/>
              <w:rPr>
                <w:rFonts w:eastAsia="Times New Roman"/>
                <w:sz w:val="22"/>
                <w:szCs w:val="22"/>
              </w:rPr>
            </w:pPr>
            <w:r w:rsidRPr="00AE2703">
              <w:rPr>
                <w:rFonts w:eastAsia="Times New Roman"/>
                <w:sz w:val="22"/>
                <w:szCs w:val="22"/>
              </w:rPr>
              <w:t>100 мыңтұрғынға</w:t>
            </w:r>
          </w:p>
        </w:tc>
        <w:tc>
          <w:tcPr>
            <w:tcW w:w="1279" w:type="dxa"/>
            <w:tcBorders>
              <w:top w:val="single" w:sz="4" w:space="0" w:color="auto"/>
              <w:left w:val="nil"/>
              <w:bottom w:val="single" w:sz="8" w:space="0" w:color="auto"/>
              <w:right w:val="single" w:sz="8" w:space="0" w:color="auto"/>
            </w:tcBorders>
            <w:vAlign w:val="center"/>
            <w:hideMark/>
          </w:tcPr>
          <w:p w:rsidR="0029425D" w:rsidRPr="00AE2703" w:rsidRDefault="0029425D" w:rsidP="00D20E78">
            <w:pPr>
              <w:jc w:val="center"/>
              <w:rPr>
                <w:rFonts w:eastAsia="Times New Roman"/>
                <w:i/>
                <w:iCs/>
                <w:sz w:val="22"/>
                <w:szCs w:val="22"/>
              </w:rPr>
            </w:pPr>
            <w:r w:rsidRPr="00AE2703">
              <w:rPr>
                <w:rFonts w:eastAsia="Times New Roman"/>
                <w:i/>
                <w:iCs/>
                <w:sz w:val="22"/>
                <w:szCs w:val="22"/>
              </w:rPr>
              <w:t>45,4</w:t>
            </w:r>
          </w:p>
        </w:tc>
        <w:tc>
          <w:tcPr>
            <w:tcW w:w="1417" w:type="dxa"/>
            <w:tcBorders>
              <w:top w:val="single" w:sz="8" w:space="0" w:color="auto"/>
              <w:left w:val="nil"/>
              <w:bottom w:val="single" w:sz="8" w:space="0" w:color="auto"/>
              <w:right w:val="single" w:sz="4" w:space="0" w:color="auto"/>
            </w:tcBorders>
            <w:vAlign w:val="center"/>
            <w:hideMark/>
          </w:tcPr>
          <w:p w:rsidR="0029425D" w:rsidRPr="00AE2703" w:rsidRDefault="0029425D" w:rsidP="00D20E78">
            <w:pPr>
              <w:jc w:val="center"/>
              <w:rPr>
                <w:rFonts w:eastAsia="Times New Roman"/>
                <w:i/>
                <w:iCs/>
                <w:sz w:val="22"/>
                <w:szCs w:val="22"/>
              </w:rPr>
            </w:pPr>
          </w:p>
        </w:tc>
        <w:tc>
          <w:tcPr>
            <w:tcW w:w="1310" w:type="dxa"/>
            <w:tcBorders>
              <w:top w:val="single" w:sz="4" w:space="0" w:color="auto"/>
              <w:left w:val="single" w:sz="4" w:space="0" w:color="auto"/>
              <w:bottom w:val="single" w:sz="4" w:space="0" w:color="auto"/>
              <w:right w:val="single" w:sz="4" w:space="0" w:color="auto"/>
            </w:tcBorders>
            <w:vAlign w:val="center"/>
            <w:hideMark/>
          </w:tcPr>
          <w:p w:rsidR="0029425D" w:rsidRPr="00AE2703" w:rsidRDefault="0029425D" w:rsidP="00D20E78">
            <w:pPr>
              <w:jc w:val="center"/>
              <w:rPr>
                <w:rFonts w:eastAsia="Times New Roman"/>
                <w:i/>
                <w:iCs/>
                <w:color w:val="000000"/>
                <w:sz w:val="22"/>
                <w:szCs w:val="22"/>
              </w:rPr>
            </w:pPr>
            <w:r w:rsidRPr="00AE2703">
              <w:rPr>
                <w:rFonts w:eastAsia="Times New Roman"/>
                <w:i/>
                <w:iCs/>
                <w:color w:val="000000"/>
                <w:sz w:val="22"/>
                <w:szCs w:val="22"/>
              </w:rPr>
              <w:t>45,2</w:t>
            </w:r>
          </w:p>
        </w:tc>
        <w:tc>
          <w:tcPr>
            <w:tcW w:w="1242" w:type="dxa"/>
            <w:tcBorders>
              <w:top w:val="single" w:sz="4" w:space="0" w:color="auto"/>
              <w:left w:val="single" w:sz="4" w:space="0" w:color="auto"/>
              <w:bottom w:val="single" w:sz="4" w:space="0" w:color="auto"/>
              <w:right w:val="single" w:sz="4" w:space="0" w:color="auto"/>
            </w:tcBorders>
            <w:vAlign w:val="center"/>
            <w:hideMark/>
          </w:tcPr>
          <w:p w:rsidR="0029425D" w:rsidRPr="00AE2703" w:rsidRDefault="0029425D" w:rsidP="00D20E78">
            <w:pPr>
              <w:jc w:val="center"/>
              <w:rPr>
                <w:rFonts w:eastAsia="Times New Roman"/>
                <w:i/>
                <w:iCs/>
                <w:color w:val="000000"/>
                <w:sz w:val="22"/>
                <w:szCs w:val="22"/>
              </w:rPr>
            </w:pPr>
            <w:r w:rsidRPr="00AE2703">
              <w:rPr>
                <w:rFonts w:eastAsia="Times New Roman"/>
                <w:i/>
                <w:iCs/>
                <w:color w:val="000000"/>
                <w:sz w:val="22"/>
                <w:szCs w:val="22"/>
              </w:rPr>
              <w:t>45,1</w:t>
            </w:r>
          </w:p>
        </w:tc>
        <w:tc>
          <w:tcPr>
            <w:tcW w:w="1205" w:type="dxa"/>
            <w:tcBorders>
              <w:top w:val="single" w:sz="4" w:space="0" w:color="auto"/>
              <w:left w:val="single" w:sz="4" w:space="0" w:color="auto"/>
              <w:bottom w:val="single" w:sz="4" w:space="0" w:color="auto"/>
              <w:right w:val="single" w:sz="4" w:space="0" w:color="auto"/>
            </w:tcBorders>
            <w:vAlign w:val="center"/>
            <w:hideMark/>
          </w:tcPr>
          <w:p w:rsidR="0029425D" w:rsidRPr="00AE2703" w:rsidRDefault="0029425D" w:rsidP="00D20E78">
            <w:pPr>
              <w:jc w:val="center"/>
              <w:rPr>
                <w:rFonts w:eastAsia="Times New Roman"/>
                <w:i/>
                <w:iCs/>
                <w:color w:val="000000"/>
                <w:sz w:val="22"/>
                <w:szCs w:val="22"/>
              </w:rPr>
            </w:pPr>
            <w:r w:rsidRPr="00AE2703">
              <w:rPr>
                <w:rFonts w:eastAsia="Times New Roman"/>
                <w:i/>
                <w:iCs/>
                <w:color w:val="000000"/>
                <w:sz w:val="22"/>
                <w:szCs w:val="22"/>
              </w:rPr>
              <w:t>45</w:t>
            </w:r>
          </w:p>
        </w:tc>
        <w:tc>
          <w:tcPr>
            <w:tcW w:w="1315" w:type="dxa"/>
            <w:tcBorders>
              <w:top w:val="single" w:sz="4" w:space="0" w:color="auto"/>
              <w:left w:val="single" w:sz="4" w:space="0" w:color="auto"/>
              <w:bottom w:val="single" w:sz="4" w:space="0" w:color="auto"/>
              <w:right w:val="single" w:sz="4" w:space="0" w:color="auto"/>
            </w:tcBorders>
            <w:vAlign w:val="center"/>
            <w:hideMark/>
          </w:tcPr>
          <w:p w:rsidR="0029425D" w:rsidRPr="00AE2703" w:rsidRDefault="0029425D" w:rsidP="00D20E78">
            <w:pPr>
              <w:jc w:val="center"/>
              <w:rPr>
                <w:rFonts w:eastAsia="Times New Roman"/>
                <w:i/>
                <w:iCs/>
                <w:color w:val="000000"/>
                <w:sz w:val="22"/>
                <w:szCs w:val="22"/>
              </w:rPr>
            </w:pPr>
            <w:r w:rsidRPr="00AE2703">
              <w:rPr>
                <w:rFonts w:eastAsia="Times New Roman"/>
                <w:i/>
                <w:iCs/>
                <w:color w:val="000000"/>
                <w:sz w:val="22"/>
                <w:szCs w:val="22"/>
              </w:rPr>
              <w:t>44,9</w:t>
            </w:r>
          </w:p>
        </w:tc>
        <w:tc>
          <w:tcPr>
            <w:tcW w:w="1274" w:type="dxa"/>
            <w:tcBorders>
              <w:top w:val="single" w:sz="4" w:space="0" w:color="auto"/>
              <w:left w:val="single" w:sz="4" w:space="0" w:color="auto"/>
              <w:bottom w:val="single" w:sz="4" w:space="0" w:color="auto"/>
              <w:right w:val="single" w:sz="4" w:space="0" w:color="auto"/>
            </w:tcBorders>
            <w:vAlign w:val="center"/>
            <w:hideMark/>
          </w:tcPr>
          <w:p w:rsidR="0029425D" w:rsidRPr="00AE2703" w:rsidRDefault="0029425D" w:rsidP="00D20E78">
            <w:pPr>
              <w:jc w:val="center"/>
              <w:rPr>
                <w:rFonts w:eastAsia="Times New Roman"/>
                <w:i/>
                <w:iCs/>
                <w:color w:val="000000"/>
                <w:sz w:val="22"/>
                <w:szCs w:val="22"/>
              </w:rPr>
            </w:pPr>
            <w:r w:rsidRPr="00AE2703">
              <w:rPr>
                <w:rFonts w:eastAsia="Times New Roman"/>
                <w:i/>
                <w:iCs/>
                <w:color w:val="000000"/>
                <w:sz w:val="22"/>
                <w:szCs w:val="22"/>
              </w:rPr>
              <w:t>44,9</w:t>
            </w:r>
          </w:p>
        </w:tc>
      </w:tr>
      <w:tr w:rsidR="001C13FC" w:rsidRPr="00DE4F33" w:rsidTr="00D20E78">
        <w:trPr>
          <w:trHeight w:val="300"/>
        </w:trPr>
        <w:tc>
          <w:tcPr>
            <w:tcW w:w="15560" w:type="dxa"/>
            <w:gridSpan w:val="11"/>
            <w:tcBorders>
              <w:top w:val="single" w:sz="4" w:space="0" w:color="auto"/>
              <w:left w:val="single" w:sz="4" w:space="0" w:color="auto"/>
              <w:bottom w:val="single" w:sz="4" w:space="0" w:color="auto"/>
              <w:right w:val="single" w:sz="4" w:space="0" w:color="auto"/>
            </w:tcBorders>
            <w:vAlign w:val="center"/>
            <w:hideMark/>
          </w:tcPr>
          <w:p w:rsidR="001C13FC" w:rsidRPr="00AE2703" w:rsidRDefault="001C13FC" w:rsidP="0029425D">
            <w:pPr>
              <w:rPr>
                <w:rFonts w:eastAsia="Times New Roman"/>
                <w:b/>
                <w:bCs/>
                <w:sz w:val="22"/>
                <w:szCs w:val="22"/>
              </w:rPr>
            </w:pPr>
            <w:r w:rsidRPr="00AE2703">
              <w:rPr>
                <w:rFonts w:eastAsia="Times New Roman"/>
                <w:b/>
                <w:bCs/>
                <w:sz w:val="22"/>
                <w:szCs w:val="22"/>
              </w:rPr>
              <w:t>2 міндет. Ана мен баланыңден</w:t>
            </w:r>
            <w:r w:rsidR="0029425D" w:rsidRPr="00AE2703">
              <w:rPr>
                <w:rFonts w:eastAsia="Times New Roman"/>
                <w:b/>
                <w:bCs/>
                <w:sz w:val="22"/>
                <w:szCs w:val="22"/>
                <w:lang w:val="kk-KZ"/>
              </w:rPr>
              <w:t xml:space="preserve"> </w:t>
            </w:r>
            <w:r w:rsidRPr="00AE2703">
              <w:rPr>
                <w:rFonts w:eastAsia="Times New Roman"/>
                <w:b/>
                <w:bCs/>
                <w:sz w:val="22"/>
                <w:szCs w:val="22"/>
              </w:rPr>
              <w:t>саулығын</w:t>
            </w:r>
            <w:r w:rsidR="0029425D" w:rsidRPr="00AE2703">
              <w:rPr>
                <w:rFonts w:eastAsia="Times New Roman"/>
                <w:b/>
                <w:bCs/>
                <w:sz w:val="22"/>
                <w:szCs w:val="22"/>
                <w:lang w:val="kk-KZ"/>
              </w:rPr>
              <w:t xml:space="preserve"> </w:t>
            </w:r>
            <w:r w:rsidRPr="00AE2703">
              <w:rPr>
                <w:rFonts w:eastAsia="Times New Roman"/>
                <w:b/>
                <w:bCs/>
                <w:sz w:val="22"/>
                <w:szCs w:val="22"/>
              </w:rPr>
              <w:t>қорғаудықамтамасыз</w:t>
            </w:r>
            <w:r w:rsidR="0029425D" w:rsidRPr="00AE2703">
              <w:rPr>
                <w:rFonts w:eastAsia="Times New Roman"/>
                <w:b/>
                <w:bCs/>
                <w:sz w:val="22"/>
                <w:szCs w:val="22"/>
                <w:lang w:val="kk-KZ"/>
              </w:rPr>
              <w:t xml:space="preserve"> </w:t>
            </w:r>
            <w:r w:rsidRPr="00AE2703">
              <w:rPr>
                <w:rFonts w:eastAsia="Times New Roman"/>
                <w:b/>
                <w:bCs/>
                <w:sz w:val="22"/>
                <w:szCs w:val="22"/>
              </w:rPr>
              <w:t>ету</w:t>
            </w:r>
          </w:p>
        </w:tc>
      </w:tr>
      <w:tr w:rsidR="00024F09" w:rsidRPr="00DE4F33" w:rsidTr="00024F09">
        <w:trPr>
          <w:trHeight w:val="990"/>
        </w:trPr>
        <w:tc>
          <w:tcPr>
            <w:tcW w:w="2972" w:type="dxa"/>
            <w:tcBorders>
              <w:top w:val="nil"/>
              <w:left w:val="single" w:sz="4" w:space="0" w:color="auto"/>
              <w:bottom w:val="single" w:sz="4" w:space="0" w:color="auto"/>
              <w:right w:val="single" w:sz="4" w:space="0" w:color="auto"/>
            </w:tcBorders>
            <w:vAlign w:val="center"/>
            <w:hideMark/>
          </w:tcPr>
          <w:p w:rsidR="00024F09" w:rsidRPr="00AE2703" w:rsidRDefault="00024F09" w:rsidP="00DE4F33">
            <w:pPr>
              <w:rPr>
                <w:rFonts w:eastAsia="Times New Roman"/>
                <w:b/>
                <w:bCs/>
                <w:sz w:val="22"/>
                <w:szCs w:val="22"/>
                <w:lang w:val="kk-KZ"/>
              </w:rPr>
            </w:pPr>
            <w:r w:rsidRPr="00AE2703">
              <w:rPr>
                <w:rFonts w:eastAsia="Times New Roman"/>
                <w:b/>
                <w:bCs/>
                <w:sz w:val="22"/>
                <w:szCs w:val="22"/>
              </w:rPr>
              <w:t>1 нәтиже</w:t>
            </w:r>
            <w:r w:rsidRPr="00AE2703">
              <w:rPr>
                <w:rFonts w:eastAsia="Times New Roman"/>
                <w:b/>
                <w:bCs/>
                <w:sz w:val="22"/>
                <w:szCs w:val="22"/>
                <w:lang w:val="kk-KZ"/>
              </w:rPr>
              <w:t xml:space="preserve"> </w:t>
            </w:r>
            <w:r w:rsidRPr="00AE2703">
              <w:rPr>
                <w:rFonts w:eastAsia="Times New Roman"/>
                <w:b/>
                <w:bCs/>
                <w:sz w:val="22"/>
                <w:szCs w:val="22"/>
              </w:rPr>
              <w:t>көрсеткіші</w:t>
            </w:r>
            <w:r w:rsidRPr="00AE2703">
              <w:rPr>
                <w:rFonts w:eastAsia="Times New Roman"/>
                <w:b/>
                <w:bCs/>
                <w:sz w:val="22"/>
                <w:szCs w:val="22"/>
                <w:lang w:val="kk-KZ"/>
              </w:rPr>
              <w:t xml:space="preserve"> </w:t>
            </w:r>
          </w:p>
          <w:p w:rsidR="00024F09" w:rsidRPr="00AE2703" w:rsidRDefault="00024F09" w:rsidP="000C6526">
            <w:pPr>
              <w:rPr>
                <w:rFonts w:eastAsia="Times New Roman"/>
                <w:b/>
                <w:bCs/>
                <w:sz w:val="22"/>
                <w:szCs w:val="22"/>
              </w:rPr>
            </w:pPr>
            <w:r w:rsidRPr="00AE2703">
              <w:rPr>
                <w:rFonts w:eastAsia="Times New Roman"/>
                <w:sz w:val="22"/>
                <w:szCs w:val="22"/>
                <w:lang w:val="kk-KZ"/>
              </w:rPr>
              <w:t>н</w:t>
            </w:r>
            <w:r w:rsidRPr="00AE2703">
              <w:rPr>
                <w:rFonts w:eastAsia="Times New Roman"/>
                <w:sz w:val="22"/>
                <w:szCs w:val="22"/>
              </w:rPr>
              <w:t>әресте</w:t>
            </w:r>
            <w:r w:rsidRPr="00AE2703">
              <w:rPr>
                <w:rFonts w:eastAsia="Times New Roman"/>
                <w:sz w:val="22"/>
                <w:szCs w:val="22"/>
                <w:lang w:val="kk-KZ"/>
              </w:rPr>
              <w:t xml:space="preserve"> </w:t>
            </w:r>
            <w:r w:rsidRPr="00AE2703">
              <w:rPr>
                <w:rFonts w:eastAsia="Times New Roman"/>
                <w:sz w:val="22"/>
                <w:szCs w:val="22"/>
              </w:rPr>
              <w:t>өлімінің</w:t>
            </w:r>
            <w:r w:rsidRPr="00AE2703">
              <w:rPr>
                <w:rFonts w:eastAsia="Times New Roman"/>
                <w:sz w:val="22"/>
                <w:szCs w:val="22"/>
                <w:lang w:val="kk-KZ"/>
              </w:rPr>
              <w:t xml:space="preserve"> </w:t>
            </w:r>
            <w:r w:rsidRPr="00AE2703">
              <w:rPr>
                <w:rFonts w:eastAsia="Times New Roman"/>
                <w:sz w:val="22"/>
                <w:szCs w:val="22"/>
              </w:rPr>
              <w:t>төмендеуі</w:t>
            </w:r>
          </w:p>
        </w:tc>
        <w:tc>
          <w:tcPr>
            <w:tcW w:w="1421" w:type="dxa"/>
            <w:tcBorders>
              <w:top w:val="nil"/>
              <w:left w:val="nil"/>
              <w:bottom w:val="single" w:sz="4" w:space="0" w:color="auto"/>
              <w:right w:val="single" w:sz="4" w:space="0" w:color="auto"/>
            </w:tcBorders>
            <w:vAlign w:val="center"/>
            <w:hideMark/>
          </w:tcPr>
          <w:p w:rsidR="00024F09" w:rsidRPr="00AE2703" w:rsidRDefault="00024F09" w:rsidP="00024F09">
            <w:pPr>
              <w:jc w:val="center"/>
            </w:pPr>
            <w:r w:rsidRPr="00AE2703">
              <w:rPr>
                <w:rFonts w:eastAsia="Times New Roman"/>
                <w:sz w:val="22"/>
                <w:szCs w:val="22"/>
              </w:rPr>
              <w:t>Облыс әкімінің орынбасары, ДСБ басшысы</w:t>
            </w:r>
          </w:p>
        </w:tc>
        <w:tc>
          <w:tcPr>
            <w:tcW w:w="1133" w:type="dxa"/>
            <w:tcBorders>
              <w:top w:val="nil"/>
              <w:left w:val="nil"/>
              <w:bottom w:val="single" w:sz="4" w:space="0" w:color="auto"/>
              <w:right w:val="single" w:sz="4" w:space="0" w:color="auto"/>
            </w:tcBorders>
            <w:vAlign w:val="center"/>
            <w:hideMark/>
          </w:tcPr>
          <w:p w:rsidR="00024F09" w:rsidRPr="00AE2703" w:rsidRDefault="00024F09" w:rsidP="0029425D">
            <w:pPr>
              <w:jc w:val="center"/>
            </w:pPr>
            <w:r w:rsidRPr="00AE2703">
              <w:rPr>
                <w:rFonts w:eastAsia="Times New Roman"/>
                <w:sz w:val="22"/>
                <w:szCs w:val="22"/>
              </w:rPr>
              <w:t>Ведомстволық есеп</w:t>
            </w:r>
          </w:p>
        </w:tc>
        <w:tc>
          <w:tcPr>
            <w:tcW w:w="992" w:type="dxa"/>
            <w:tcBorders>
              <w:top w:val="nil"/>
              <w:left w:val="nil"/>
              <w:bottom w:val="single" w:sz="4" w:space="0" w:color="auto"/>
              <w:right w:val="single" w:sz="4" w:space="0" w:color="auto"/>
            </w:tcBorders>
            <w:vAlign w:val="center"/>
            <w:hideMark/>
          </w:tcPr>
          <w:p w:rsidR="00024F09" w:rsidRPr="00AE2703" w:rsidRDefault="00024F09" w:rsidP="00DE4F33">
            <w:pPr>
              <w:jc w:val="center"/>
              <w:rPr>
                <w:rFonts w:eastAsia="Times New Roman"/>
                <w:sz w:val="22"/>
                <w:szCs w:val="22"/>
              </w:rPr>
            </w:pPr>
            <w:r w:rsidRPr="00AE2703">
              <w:rPr>
                <w:rFonts w:eastAsia="Times New Roman"/>
                <w:sz w:val="22"/>
                <w:szCs w:val="22"/>
              </w:rPr>
              <w:t>1000 тірітуғандарға</w:t>
            </w:r>
          </w:p>
        </w:tc>
        <w:tc>
          <w:tcPr>
            <w:tcW w:w="1279" w:type="dxa"/>
            <w:tcBorders>
              <w:top w:val="nil"/>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sz w:val="22"/>
                <w:szCs w:val="22"/>
              </w:rPr>
            </w:pPr>
            <w:r w:rsidRPr="00AE2703">
              <w:rPr>
                <w:rFonts w:eastAsia="Times New Roman"/>
                <w:i/>
                <w:iCs/>
                <w:sz w:val="22"/>
                <w:szCs w:val="22"/>
              </w:rPr>
              <w:t>3,2</w:t>
            </w:r>
          </w:p>
        </w:tc>
        <w:tc>
          <w:tcPr>
            <w:tcW w:w="1417" w:type="dxa"/>
            <w:tcBorders>
              <w:top w:val="nil"/>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sz w:val="22"/>
                <w:szCs w:val="22"/>
              </w:rPr>
            </w:pPr>
          </w:p>
        </w:tc>
        <w:tc>
          <w:tcPr>
            <w:tcW w:w="1310" w:type="dxa"/>
            <w:tcBorders>
              <w:top w:val="single" w:sz="4" w:space="0" w:color="auto"/>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color w:val="000000"/>
                <w:sz w:val="22"/>
                <w:szCs w:val="22"/>
              </w:rPr>
            </w:pPr>
            <w:r w:rsidRPr="00AE2703">
              <w:rPr>
                <w:rFonts w:eastAsia="Times New Roman"/>
                <w:i/>
                <w:iCs/>
                <w:color w:val="000000"/>
                <w:sz w:val="22"/>
                <w:szCs w:val="22"/>
              </w:rPr>
              <w:t>6,55</w:t>
            </w:r>
          </w:p>
        </w:tc>
        <w:tc>
          <w:tcPr>
            <w:tcW w:w="1242" w:type="dxa"/>
            <w:tcBorders>
              <w:top w:val="single" w:sz="4" w:space="0" w:color="auto"/>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color w:val="000000"/>
                <w:sz w:val="22"/>
                <w:szCs w:val="22"/>
              </w:rPr>
            </w:pPr>
            <w:r w:rsidRPr="00AE2703">
              <w:rPr>
                <w:rFonts w:eastAsia="Times New Roman"/>
                <w:i/>
                <w:iCs/>
                <w:color w:val="000000"/>
                <w:sz w:val="22"/>
                <w:szCs w:val="22"/>
              </w:rPr>
              <w:t>6,55</w:t>
            </w:r>
          </w:p>
        </w:tc>
        <w:tc>
          <w:tcPr>
            <w:tcW w:w="1205" w:type="dxa"/>
            <w:tcBorders>
              <w:top w:val="single" w:sz="4" w:space="0" w:color="auto"/>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color w:val="000000"/>
                <w:sz w:val="22"/>
                <w:szCs w:val="22"/>
              </w:rPr>
            </w:pPr>
            <w:r w:rsidRPr="00AE2703">
              <w:rPr>
                <w:rFonts w:eastAsia="Times New Roman"/>
                <w:i/>
                <w:iCs/>
                <w:color w:val="000000"/>
                <w:sz w:val="22"/>
                <w:szCs w:val="22"/>
              </w:rPr>
              <w:t>6,55</w:t>
            </w:r>
          </w:p>
        </w:tc>
        <w:tc>
          <w:tcPr>
            <w:tcW w:w="1315" w:type="dxa"/>
            <w:tcBorders>
              <w:top w:val="single" w:sz="4" w:space="0" w:color="auto"/>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color w:val="000000"/>
                <w:sz w:val="22"/>
                <w:szCs w:val="22"/>
              </w:rPr>
            </w:pPr>
            <w:r w:rsidRPr="00AE2703">
              <w:rPr>
                <w:rFonts w:eastAsia="Times New Roman"/>
                <w:i/>
                <w:iCs/>
                <w:color w:val="000000"/>
                <w:sz w:val="22"/>
                <w:szCs w:val="22"/>
              </w:rPr>
              <w:t>6,55</w:t>
            </w:r>
          </w:p>
        </w:tc>
        <w:tc>
          <w:tcPr>
            <w:tcW w:w="1274" w:type="dxa"/>
            <w:tcBorders>
              <w:top w:val="single" w:sz="4" w:space="0" w:color="auto"/>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color w:val="000000"/>
                <w:sz w:val="22"/>
                <w:szCs w:val="22"/>
              </w:rPr>
            </w:pPr>
            <w:r w:rsidRPr="00AE2703">
              <w:rPr>
                <w:rFonts w:eastAsia="Times New Roman"/>
                <w:i/>
                <w:iCs/>
                <w:color w:val="000000"/>
                <w:sz w:val="22"/>
                <w:szCs w:val="22"/>
              </w:rPr>
              <w:t>6,55</w:t>
            </w:r>
          </w:p>
        </w:tc>
      </w:tr>
      <w:tr w:rsidR="00024F09" w:rsidRPr="00DE4F33" w:rsidTr="00024F09">
        <w:trPr>
          <w:trHeight w:val="960"/>
        </w:trPr>
        <w:tc>
          <w:tcPr>
            <w:tcW w:w="2972" w:type="dxa"/>
            <w:tcBorders>
              <w:top w:val="nil"/>
              <w:left w:val="single" w:sz="4" w:space="0" w:color="auto"/>
              <w:bottom w:val="single" w:sz="4" w:space="0" w:color="auto"/>
              <w:right w:val="single" w:sz="4" w:space="0" w:color="auto"/>
            </w:tcBorders>
            <w:vAlign w:val="center"/>
            <w:hideMark/>
          </w:tcPr>
          <w:p w:rsidR="00024F09" w:rsidRPr="00AE2703" w:rsidRDefault="00024F09" w:rsidP="00DE4F33">
            <w:pPr>
              <w:rPr>
                <w:rFonts w:eastAsia="Times New Roman"/>
                <w:b/>
                <w:bCs/>
                <w:sz w:val="22"/>
                <w:szCs w:val="22"/>
              </w:rPr>
            </w:pPr>
            <w:r w:rsidRPr="00AE2703">
              <w:rPr>
                <w:rFonts w:eastAsia="Times New Roman"/>
                <w:b/>
                <w:bCs/>
                <w:sz w:val="22"/>
                <w:szCs w:val="22"/>
              </w:rPr>
              <w:t>2 нәтиже</w:t>
            </w:r>
            <w:r w:rsidRPr="00AE2703">
              <w:rPr>
                <w:rFonts w:eastAsia="Times New Roman"/>
                <w:b/>
                <w:bCs/>
                <w:sz w:val="22"/>
                <w:szCs w:val="22"/>
                <w:lang w:val="kk-KZ"/>
              </w:rPr>
              <w:t xml:space="preserve"> </w:t>
            </w:r>
            <w:r w:rsidRPr="00AE2703">
              <w:rPr>
                <w:rFonts w:eastAsia="Times New Roman"/>
                <w:b/>
                <w:bCs/>
                <w:sz w:val="22"/>
                <w:szCs w:val="22"/>
              </w:rPr>
              <w:t>көрсеткіші</w:t>
            </w:r>
            <w:r w:rsidRPr="00AE2703">
              <w:rPr>
                <w:rFonts w:eastAsia="Times New Roman"/>
                <w:b/>
                <w:bCs/>
                <w:sz w:val="22"/>
                <w:szCs w:val="22"/>
              </w:rPr>
              <w:br/>
            </w:r>
            <w:r w:rsidRPr="00AE2703">
              <w:rPr>
                <w:rFonts w:eastAsia="Times New Roman"/>
                <w:sz w:val="22"/>
                <w:szCs w:val="22"/>
              </w:rPr>
              <w:t>неонаталдық</w:t>
            </w:r>
            <w:r w:rsidRPr="00AE2703">
              <w:rPr>
                <w:rFonts w:eastAsia="Times New Roman"/>
                <w:sz w:val="22"/>
                <w:szCs w:val="22"/>
                <w:lang w:val="kk-KZ"/>
              </w:rPr>
              <w:t xml:space="preserve"> </w:t>
            </w:r>
            <w:r w:rsidRPr="00AE2703">
              <w:rPr>
                <w:rFonts w:eastAsia="Times New Roman"/>
                <w:sz w:val="22"/>
                <w:szCs w:val="22"/>
              </w:rPr>
              <w:t>өлім-жітімнің</w:t>
            </w:r>
            <w:r w:rsidRPr="00AE2703">
              <w:rPr>
                <w:rFonts w:eastAsia="Times New Roman"/>
                <w:sz w:val="22"/>
                <w:szCs w:val="22"/>
                <w:lang w:val="kk-KZ"/>
              </w:rPr>
              <w:t xml:space="preserve"> </w:t>
            </w:r>
            <w:r w:rsidRPr="00AE2703">
              <w:rPr>
                <w:rFonts w:eastAsia="Times New Roman"/>
                <w:sz w:val="22"/>
                <w:szCs w:val="22"/>
              </w:rPr>
              <w:t>төмендеуі</w:t>
            </w:r>
          </w:p>
        </w:tc>
        <w:tc>
          <w:tcPr>
            <w:tcW w:w="1421" w:type="dxa"/>
            <w:tcBorders>
              <w:top w:val="nil"/>
              <w:left w:val="nil"/>
              <w:bottom w:val="single" w:sz="4" w:space="0" w:color="auto"/>
              <w:right w:val="single" w:sz="4" w:space="0" w:color="auto"/>
            </w:tcBorders>
            <w:vAlign w:val="center"/>
            <w:hideMark/>
          </w:tcPr>
          <w:p w:rsidR="00024F09" w:rsidRPr="00AE2703" w:rsidRDefault="00024F09" w:rsidP="00024F09">
            <w:pPr>
              <w:jc w:val="center"/>
            </w:pPr>
            <w:r w:rsidRPr="00AE2703">
              <w:rPr>
                <w:rFonts w:eastAsia="Times New Roman"/>
                <w:sz w:val="22"/>
                <w:szCs w:val="22"/>
              </w:rPr>
              <w:t>Облыс әкімінің орынбасары, ДСБ басшысы</w:t>
            </w:r>
          </w:p>
        </w:tc>
        <w:tc>
          <w:tcPr>
            <w:tcW w:w="1133" w:type="dxa"/>
            <w:tcBorders>
              <w:top w:val="nil"/>
              <w:left w:val="nil"/>
              <w:bottom w:val="single" w:sz="4" w:space="0" w:color="auto"/>
              <w:right w:val="single" w:sz="4" w:space="0" w:color="auto"/>
            </w:tcBorders>
            <w:vAlign w:val="center"/>
            <w:hideMark/>
          </w:tcPr>
          <w:p w:rsidR="00024F09" w:rsidRPr="00AE2703" w:rsidRDefault="00024F09" w:rsidP="0029425D">
            <w:pPr>
              <w:jc w:val="center"/>
            </w:pPr>
            <w:r w:rsidRPr="00AE2703">
              <w:rPr>
                <w:rFonts w:eastAsia="Times New Roman"/>
                <w:sz w:val="22"/>
                <w:szCs w:val="22"/>
              </w:rPr>
              <w:t>Ведомстволық есеп</w:t>
            </w:r>
          </w:p>
        </w:tc>
        <w:tc>
          <w:tcPr>
            <w:tcW w:w="992" w:type="dxa"/>
            <w:tcBorders>
              <w:top w:val="nil"/>
              <w:left w:val="nil"/>
              <w:bottom w:val="single" w:sz="4" w:space="0" w:color="auto"/>
              <w:right w:val="single" w:sz="4" w:space="0" w:color="auto"/>
            </w:tcBorders>
            <w:vAlign w:val="center"/>
            <w:hideMark/>
          </w:tcPr>
          <w:p w:rsidR="00024F09" w:rsidRPr="00AE2703" w:rsidRDefault="00024F09" w:rsidP="00DE4F33">
            <w:pPr>
              <w:jc w:val="center"/>
              <w:rPr>
                <w:rFonts w:eastAsia="Times New Roman"/>
                <w:sz w:val="22"/>
                <w:szCs w:val="22"/>
              </w:rPr>
            </w:pPr>
            <w:r w:rsidRPr="00AE2703">
              <w:rPr>
                <w:rFonts w:eastAsia="Times New Roman"/>
                <w:sz w:val="22"/>
                <w:szCs w:val="22"/>
              </w:rPr>
              <w:t>1000 тірітуғандарға</w:t>
            </w:r>
          </w:p>
        </w:tc>
        <w:tc>
          <w:tcPr>
            <w:tcW w:w="1279" w:type="dxa"/>
            <w:tcBorders>
              <w:top w:val="nil"/>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sz w:val="22"/>
                <w:szCs w:val="22"/>
              </w:rPr>
            </w:pPr>
            <w:r w:rsidRPr="00AE2703">
              <w:rPr>
                <w:rFonts w:eastAsia="Times New Roman"/>
                <w:i/>
                <w:iCs/>
                <w:sz w:val="22"/>
                <w:szCs w:val="22"/>
              </w:rPr>
              <w:t>3,3</w:t>
            </w:r>
          </w:p>
        </w:tc>
        <w:tc>
          <w:tcPr>
            <w:tcW w:w="1417" w:type="dxa"/>
            <w:tcBorders>
              <w:top w:val="nil"/>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sz w:val="22"/>
                <w:szCs w:val="22"/>
              </w:rPr>
            </w:pPr>
          </w:p>
        </w:tc>
        <w:tc>
          <w:tcPr>
            <w:tcW w:w="1310" w:type="dxa"/>
            <w:tcBorders>
              <w:top w:val="single" w:sz="4" w:space="0" w:color="auto"/>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color w:val="000000"/>
                <w:sz w:val="22"/>
                <w:szCs w:val="22"/>
              </w:rPr>
            </w:pPr>
            <w:r w:rsidRPr="00AE2703">
              <w:rPr>
                <w:rFonts w:eastAsia="Times New Roman"/>
                <w:i/>
                <w:iCs/>
                <w:color w:val="000000"/>
                <w:sz w:val="22"/>
                <w:szCs w:val="22"/>
              </w:rPr>
              <w:t>7,4</w:t>
            </w:r>
          </w:p>
        </w:tc>
        <w:tc>
          <w:tcPr>
            <w:tcW w:w="1242" w:type="dxa"/>
            <w:tcBorders>
              <w:top w:val="single" w:sz="4" w:space="0" w:color="auto"/>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color w:val="000000"/>
                <w:sz w:val="22"/>
                <w:szCs w:val="22"/>
              </w:rPr>
            </w:pPr>
            <w:r w:rsidRPr="00AE2703">
              <w:rPr>
                <w:rFonts w:eastAsia="Times New Roman"/>
                <w:i/>
                <w:iCs/>
                <w:color w:val="000000"/>
                <w:sz w:val="22"/>
                <w:szCs w:val="22"/>
              </w:rPr>
              <w:t>7,3</w:t>
            </w:r>
          </w:p>
        </w:tc>
        <w:tc>
          <w:tcPr>
            <w:tcW w:w="1205" w:type="dxa"/>
            <w:tcBorders>
              <w:top w:val="single" w:sz="4" w:space="0" w:color="auto"/>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color w:val="000000"/>
                <w:sz w:val="22"/>
                <w:szCs w:val="22"/>
              </w:rPr>
            </w:pPr>
            <w:r w:rsidRPr="00AE2703">
              <w:rPr>
                <w:rFonts w:eastAsia="Times New Roman"/>
                <w:i/>
                <w:iCs/>
                <w:color w:val="000000"/>
                <w:sz w:val="22"/>
                <w:szCs w:val="22"/>
              </w:rPr>
              <w:t>7,2</w:t>
            </w:r>
          </w:p>
        </w:tc>
        <w:tc>
          <w:tcPr>
            <w:tcW w:w="1315" w:type="dxa"/>
            <w:tcBorders>
              <w:top w:val="single" w:sz="4" w:space="0" w:color="auto"/>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color w:val="000000"/>
                <w:sz w:val="22"/>
                <w:szCs w:val="22"/>
              </w:rPr>
            </w:pPr>
            <w:r w:rsidRPr="00AE2703">
              <w:rPr>
                <w:rFonts w:eastAsia="Times New Roman"/>
                <w:i/>
                <w:iCs/>
                <w:color w:val="000000"/>
                <w:sz w:val="22"/>
                <w:szCs w:val="22"/>
              </w:rPr>
              <w:t>7,1</w:t>
            </w:r>
          </w:p>
        </w:tc>
        <w:tc>
          <w:tcPr>
            <w:tcW w:w="1274" w:type="dxa"/>
            <w:tcBorders>
              <w:top w:val="single" w:sz="4" w:space="0" w:color="auto"/>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color w:val="000000"/>
                <w:sz w:val="22"/>
                <w:szCs w:val="22"/>
              </w:rPr>
            </w:pPr>
            <w:r w:rsidRPr="00AE2703">
              <w:rPr>
                <w:rFonts w:eastAsia="Times New Roman"/>
                <w:i/>
                <w:iCs/>
                <w:color w:val="000000"/>
                <w:sz w:val="22"/>
                <w:szCs w:val="22"/>
              </w:rPr>
              <w:t>7,1</w:t>
            </w:r>
          </w:p>
        </w:tc>
      </w:tr>
      <w:tr w:rsidR="00DC20F4" w:rsidRPr="00DE4F33" w:rsidTr="00DC20F4">
        <w:trPr>
          <w:trHeight w:val="1104"/>
        </w:trPr>
        <w:tc>
          <w:tcPr>
            <w:tcW w:w="2972" w:type="dxa"/>
            <w:tcBorders>
              <w:top w:val="nil"/>
              <w:left w:val="single" w:sz="4" w:space="0" w:color="auto"/>
              <w:bottom w:val="single" w:sz="4" w:space="0" w:color="auto"/>
              <w:right w:val="single" w:sz="4" w:space="0" w:color="auto"/>
            </w:tcBorders>
            <w:vAlign w:val="center"/>
            <w:hideMark/>
          </w:tcPr>
          <w:p w:rsidR="00DC20F4" w:rsidRPr="00AE2703" w:rsidRDefault="00DC20F4" w:rsidP="00DE4F33">
            <w:pPr>
              <w:rPr>
                <w:rFonts w:eastAsia="Times New Roman"/>
                <w:b/>
                <w:bCs/>
                <w:sz w:val="22"/>
                <w:szCs w:val="22"/>
              </w:rPr>
            </w:pPr>
            <w:r w:rsidRPr="00AE2703">
              <w:rPr>
                <w:rFonts w:eastAsia="Times New Roman"/>
                <w:b/>
                <w:bCs/>
                <w:sz w:val="22"/>
                <w:szCs w:val="22"/>
              </w:rPr>
              <w:t>3 нәтиже</w:t>
            </w:r>
            <w:r w:rsidRPr="00AE2703">
              <w:rPr>
                <w:rFonts w:eastAsia="Times New Roman"/>
                <w:b/>
                <w:bCs/>
                <w:sz w:val="22"/>
                <w:szCs w:val="22"/>
                <w:lang w:val="kk-KZ"/>
              </w:rPr>
              <w:t xml:space="preserve"> </w:t>
            </w:r>
            <w:r w:rsidRPr="00AE2703">
              <w:rPr>
                <w:rFonts w:eastAsia="Times New Roman"/>
                <w:b/>
                <w:bCs/>
                <w:sz w:val="22"/>
                <w:szCs w:val="22"/>
              </w:rPr>
              <w:t>көрсеткіші</w:t>
            </w:r>
            <w:r w:rsidRPr="00AE2703">
              <w:rPr>
                <w:rFonts w:eastAsia="Times New Roman"/>
                <w:b/>
                <w:bCs/>
                <w:sz w:val="22"/>
                <w:szCs w:val="22"/>
              </w:rPr>
              <w:br/>
            </w:r>
            <w:r w:rsidRPr="00AE2703">
              <w:rPr>
                <w:rFonts w:eastAsia="Times New Roman"/>
                <w:sz w:val="22"/>
                <w:szCs w:val="22"/>
              </w:rPr>
              <w:t>Балаларды 1 жасқа дейін</w:t>
            </w:r>
            <w:r w:rsidRPr="00AE2703">
              <w:rPr>
                <w:rFonts w:eastAsia="Times New Roman"/>
                <w:sz w:val="22"/>
                <w:szCs w:val="22"/>
                <w:lang w:val="kk-KZ"/>
              </w:rPr>
              <w:t xml:space="preserve"> </w:t>
            </w:r>
            <w:r w:rsidRPr="00AE2703">
              <w:rPr>
                <w:rFonts w:eastAsia="Times New Roman"/>
                <w:sz w:val="22"/>
                <w:szCs w:val="22"/>
              </w:rPr>
              <w:t>проактивті</w:t>
            </w:r>
            <w:r w:rsidRPr="00AE2703">
              <w:rPr>
                <w:rFonts w:eastAsia="Times New Roman"/>
                <w:sz w:val="22"/>
                <w:szCs w:val="22"/>
                <w:lang w:val="kk-KZ"/>
              </w:rPr>
              <w:t xml:space="preserve"> </w:t>
            </w:r>
            <w:r w:rsidRPr="00AE2703">
              <w:rPr>
                <w:rFonts w:eastAsia="Times New Roman"/>
                <w:sz w:val="22"/>
                <w:szCs w:val="22"/>
              </w:rPr>
              <w:t>бақылаумен және скринингтермен</w:t>
            </w:r>
            <w:r w:rsidRPr="00AE2703">
              <w:rPr>
                <w:rFonts w:eastAsia="Times New Roman"/>
                <w:sz w:val="22"/>
                <w:szCs w:val="22"/>
                <w:lang w:val="kk-KZ"/>
              </w:rPr>
              <w:t xml:space="preserve"> </w:t>
            </w:r>
            <w:r w:rsidRPr="00AE2703">
              <w:rPr>
                <w:rFonts w:eastAsia="Times New Roman"/>
                <w:sz w:val="22"/>
                <w:szCs w:val="22"/>
              </w:rPr>
              <w:t>қамтуды</w:t>
            </w:r>
            <w:r w:rsidRPr="00AE2703">
              <w:rPr>
                <w:rFonts w:eastAsia="Times New Roman"/>
                <w:sz w:val="22"/>
                <w:szCs w:val="22"/>
                <w:lang w:val="kk-KZ"/>
              </w:rPr>
              <w:t xml:space="preserve"> </w:t>
            </w:r>
            <w:r w:rsidRPr="00AE2703">
              <w:rPr>
                <w:rFonts w:eastAsia="Times New Roman"/>
                <w:sz w:val="22"/>
                <w:szCs w:val="22"/>
              </w:rPr>
              <w:t>ұлғайту</w:t>
            </w:r>
          </w:p>
        </w:tc>
        <w:tc>
          <w:tcPr>
            <w:tcW w:w="1421" w:type="dxa"/>
            <w:tcBorders>
              <w:top w:val="nil"/>
              <w:left w:val="nil"/>
              <w:bottom w:val="single" w:sz="4" w:space="0" w:color="auto"/>
              <w:right w:val="single" w:sz="4" w:space="0" w:color="auto"/>
            </w:tcBorders>
            <w:vAlign w:val="center"/>
            <w:hideMark/>
          </w:tcPr>
          <w:p w:rsidR="00DC20F4" w:rsidRPr="00AE2703" w:rsidRDefault="00DC20F4" w:rsidP="00024F09">
            <w:pPr>
              <w:jc w:val="center"/>
            </w:pPr>
            <w:r w:rsidRPr="00AE2703">
              <w:rPr>
                <w:rFonts w:eastAsia="Times New Roman"/>
                <w:sz w:val="22"/>
                <w:szCs w:val="22"/>
              </w:rPr>
              <w:t>Облыс әкімінің орынбасары, ДСБ басшысы</w:t>
            </w:r>
          </w:p>
        </w:tc>
        <w:tc>
          <w:tcPr>
            <w:tcW w:w="1133" w:type="dxa"/>
            <w:tcBorders>
              <w:top w:val="nil"/>
              <w:left w:val="nil"/>
              <w:bottom w:val="single" w:sz="4" w:space="0" w:color="auto"/>
              <w:right w:val="single" w:sz="4" w:space="0" w:color="auto"/>
            </w:tcBorders>
            <w:vAlign w:val="center"/>
            <w:hideMark/>
          </w:tcPr>
          <w:p w:rsidR="00DC20F4" w:rsidRPr="00AE2703" w:rsidRDefault="00DC20F4" w:rsidP="0029425D">
            <w:pPr>
              <w:jc w:val="center"/>
            </w:pPr>
            <w:r w:rsidRPr="00AE2703">
              <w:rPr>
                <w:rFonts w:eastAsia="Times New Roman"/>
                <w:sz w:val="22"/>
                <w:szCs w:val="22"/>
              </w:rPr>
              <w:t>Ведомстволық есеп</w:t>
            </w:r>
          </w:p>
        </w:tc>
        <w:tc>
          <w:tcPr>
            <w:tcW w:w="992" w:type="dxa"/>
            <w:tcBorders>
              <w:top w:val="nil"/>
              <w:left w:val="nil"/>
              <w:bottom w:val="single" w:sz="4" w:space="0" w:color="auto"/>
              <w:right w:val="single" w:sz="4" w:space="0" w:color="auto"/>
            </w:tcBorders>
            <w:vAlign w:val="center"/>
            <w:hideMark/>
          </w:tcPr>
          <w:p w:rsidR="00DC20F4" w:rsidRPr="00AE2703" w:rsidRDefault="00DC20F4" w:rsidP="00DE4F33">
            <w:pPr>
              <w:jc w:val="center"/>
              <w:rPr>
                <w:rFonts w:eastAsia="Times New Roman"/>
                <w:sz w:val="22"/>
                <w:szCs w:val="22"/>
              </w:rPr>
            </w:pPr>
            <w:r w:rsidRPr="00AE2703">
              <w:rPr>
                <w:rFonts w:eastAsia="Times New Roman"/>
                <w:sz w:val="22"/>
                <w:szCs w:val="22"/>
              </w:rPr>
              <w:t>%</w:t>
            </w:r>
          </w:p>
        </w:tc>
        <w:tc>
          <w:tcPr>
            <w:tcW w:w="1279" w:type="dxa"/>
            <w:tcBorders>
              <w:top w:val="nil"/>
              <w:left w:val="nil"/>
              <w:bottom w:val="single" w:sz="4" w:space="0" w:color="auto"/>
              <w:right w:val="single" w:sz="4" w:space="0" w:color="auto"/>
            </w:tcBorders>
            <w:vAlign w:val="center"/>
            <w:hideMark/>
          </w:tcPr>
          <w:p w:rsidR="00DC20F4" w:rsidRPr="00AE2703" w:rsidRDefault="00DC20F4" w:rsidP="00D20E78">
            <w:pPr>
              <w:jc w:val="center"/>
              <w:rPr>
                <w:rFonts w:eastAsia="Times New Roman"/>
                <w:i/>
                <w:iCs/>
                <w:sz w:val="22"/>
                <w:szCs w:val="22"/>
              </w:rPr>
            </w:pPr>
            <w:r w:rsidRPr="00AE2703">
              <w:rPr>
                <w:rFonts w:eastAsia="Times New Roman"/>
                <w:i/>
                <w:iCs/>
                <w:sz w:val="22"/>
                <w:szCs w:val="22"/>
              </w:rPr>
              <w:t>96</w:t>
            </w:r>
          </w:p>
        </w:tc>
        <w:tc>
          <w:tcPr>
            <w:tcW w:w="1417" w:type="dxa"/>
            <w:tcBorders>
              <w:top w:val="nil"/>
              <w:left w:val="nil"/>
              <w:bottom w:val="single" w:sz="4" w:space="0" w:color="auto"/>
              <w:right w:val="single" w:sz="4" w:space="0" w:color="auto"/>
            </w:tcBorders>
            <w:vAlign w:val="center"/>
            <w:hideMark/>
          </w:tcPr>
          <w:p w:rsidR="00DC20F4" w:rsidRPr="00AE2703" w:rsidRDefault="00DC20F4" w:rsidP="00D20E78">
            <w:pPr>
              <w:jc w:val="center"/>
              <w:rPr>
                <w:rFonts w:eastAsia="Times New Roman"/>
                <w:i/>
                <w:iCs/>
                <w:sz w:val="22"/>
                <w:szCs w:val="22"/>
              </w:rPr>
            </w:pPr>
          </w:p>
        </w:tc>
        <w:tc>
          <w:tcPr>
            <w:tcW w:w="1310" w:type="dxa"/>
            <w:tcBorders>
              <w:top w:val="single" w:sz="4" w:space="0" w:color="auto"/>
              <w:left w:val="nil"/>
              <w:bottom w:val="single" w:sz="4" w:space="0" w:color="auto"/>
              <w:right w:val="single" w:sz="4" w:space="0" w:color="auto"/>
            </w:tcBorders>
            <w:vAlign w:val="center"/>
            <w:hideMark/>
          </w:tcPr>
          <w:p w:rsidR="00DC20F4" w:rsidRPr="00AE2703" w:rsidRDefault="00DC20F4" w:rsidP="00DC20F4">
            <w:pPr>
              <w:jc w:val="center"/>
              <w:rPr>
                <w:i/>
                <w:iCs/>
                <w:sz w:val="22"/>
                <w:szCs w:val="22"/>
              </w:rPr>
            </w:pPr>
            <w:r w:rsidRPr="00AE2703">
              <w:rPr>
                <w:i/>
                <w:iCs/>
                <w:sz w:val="22"/>
                <w:szCs w:val="22"/>
              </w:rPr>
              <w:t>70,0</w:t>
            </w:r>
          </w:p>
        </w:tc>
        <w:tc>
          <w:tcPr>
            <w:tcW w:w="1242" w:type="dxa"/>
            <w:tcBorders>
              <w:top w:val="single" w:sz="4" w:space="0" w:color="auto"/>
              <w:left w:val="nil"/>
              <w:bottom w:val="single" w:sz="4" w:space="0" w:color="auto"/>
              <w:right w:val="single" w:sz="4" w:space="0" w:color="auto"/>
            </w:tcBorders>
            <w:vAlign w:val="center"/>
            <w:hideMark/>
          </w:tcPr>
          <w:p w:rsidR="00DC20F4" w:rsidRPr="00AE2703" w:rsidRDefault="00DC20F4" w:rsidP="00DC20F4">
            <w:pPr>
              <w:jc w:val="center"/>
              <w:rPr>
                <w:i/>
                <w:iCs/>
                <w:sz w:val="22"/>
                <w:szCs w:val="22"/>
              </w:rPr>
            </w:pPr>
            <w:r w:rsidRPr="00AE2703">
              <w:rPr>
                <w:i/>
                <w:iCs/>
                <w:sz w:val="22"/>
                <w:szCs w:val="22"/>
              </w:rPr>
              <w:t>71,0</w:t>
            </w:r>
          </w:p>
        </w:tc>
        <w:tc>
          <w:tcPr>
            <w:tcW w:w="1205" w:type="dxa"/>
            <w:tcBorders>
              <w:top w:val="single" w:sz="4" w:space="0" w:color="auto"/>
              <w:left w:val="nil"/>
              <w:bottom w:val="single" w:sz="4" w:space="0" w:color="auto"/>
              <w:right w:val="single" w:sz="4" w:space="0" w:color="auto"/>
            </w:tcBorders>
            <w:vAlign w:val="center"/>
            <w:hideMark/>
          </w:tcPr>
          <w:p w:rsidR="00DC20F4" w:rsidRPr="00AE2703" w:rsidRDefault="00DC20F4" w:rsidP="00DC20F4">
            <w:pPr>
              <w:jc w:val="center"/>
              <w:rPr>
                <w:i/>
                <w:iCs/>
                <w:sz w:val="22"/>
                <w:szCs w:val="22"/>
              </w:rPr>
            </w:pPr>
            <w:r w:rsidRPr="00AE2703">
              <w:rPr>
                <w:i/>
                <w:iCs/>
                <w:sz w:val="22"/>
                <w:szCs w:val="22"/>
              </w:rPr>
              <w:t>72,0</w:t>
            </w:r>
          </w:p>
        </w:tc>
        <w:tc>
          <w:tcPr>
            <w:tcW w:w="1315" w:type="dxa"/>
            <w:tcBorders>
              <w:top w:val="single" w:sz="4" w:space="0" w:color="auto"/>
              <w:left w:val="nil"/>
              <w:bottom w:val="single" w:sz="4" w:space="0" w:color="auto"/>
              <w:right w:val="single" w:sz="4" w:space="0" w:color="auto"/>
            </w:tcBorders>
            <w:vAlign w:val="center"/>
            <w:hideMark/>
          </w:tcPr>
          <w:p w:rsidR="00DC20F4" w:rsidRPr="00AE2703" w:rsidRDefault="00DC20F4" w:rsidP="00DC20F4">
            <w:pPr>
              <w:jc w:val="center"/>
              <w:rPr>
                <w:i/>
                <w:iCs/>
                <w:sz w:val="22"/>
                <w:szCs w:val="22"/>
              </w:rPr>
            </w:pPr>
            <w:r w:rsidRPr="00AE2703">
              <w:rPr>
                <w:i/>
                <w:iCs/>
                <w:sz w:val="22"/>
                <w:szCs w:val="22"/>
              </w:rPr>
              <w:t>73,0</w:t>
            </w:r>
          </w:p>
        </w:tc>
        <w:tc>
          <w:tcPr>
            <w:tcW w:w="1274" w:type="dxa"/>
            <w:tcBorders>
              <w:top w:val="single" w:sz="4" w:space="0" w:color="auto"/>
              <w:left w:val="nil"/>
              <w:bottom w:val="single" w:sz="4" w:space="0" w:color="auto"/>
              <w:right w:val="single" w:sz="4" w:space="0" w:color="auto"/>
            </w:tcBorders>
            <w:vAlign w:val="center"/>
            <w:hideMark/>
          </w:tcPr>
          <w:p w:rsidR="00DC20F4" w:rsidRPr="00AE2703" w:rsidRDefault="00DC20F4" w:rsidP="00DC20F4">
            <w:pPr>
              <w:jc w:val="center"/>
              <w:rPr>
                <w:i/>
                <w:iCs/>
                <w:sz w:val="22"/>
                <w:szCs w:val="22"/>
              </w:rPr>
            </w:pPr>
            <w:r w:rsidRPr="00AE2703">
              <w:rPr>
                <w:i/>
                <w:iCs/>
                <w:sz w:val="22"/>
                <w:szCs w:val="22"/>
              </w:rPr>
              <w:t>74,0</w:t>
            </w:r>
          </w:p>
        </w:tc>
      </w:tr>
      <w:tr w:rsidR="00024F09" w:rsidRPr="00DE4F33" w:rsidTr="00024F09">
        <w:trPr>
          <w:trHeight w:val="1104"/>
        </w:trPr>
        <w:tc>
          <w:tcPr>
            <w:tcW w:w="2972" w:type="dxa"/>
            <w:tcBorders>
              <w:top w:val="nil"/>
              <w:left w:val="single" w:sz="4" w:space="0" w:color="auto"/>
              <w:bottom w:val="single" w:sz="4" w:space="0" w:color="auto"/>
              <w:right w:val="single" w:sz="4" w:space="0" w:color="auto"/>
            </w:tcBorders>
            <w:vAlign w:val="center"/>
            <w:hideMark/>
          </w:tcPr>
          <w:p w:rsidR="00024F09" w:rsidRPr="00AE2703" w:rsidRDefault="00024F09" w:rsidP="00DE4F33">
            <w:pPr>
              <w:rPr>
                <w:rFonts w:eastAsia="Times New Roman"/>
                <w:b/>
                <w:bCs/>
                <w:sz w:val="22"/>
                <w:szCs w:val="22"/>
              </w:rPr>
            </w:pPr>
            <w:r w:rsidRPr="00AE2703">
              <w:rPr>
                <w:rFonts w:eastAsia="Times New Roman"/>
                <w:b/>
                <w:bCs/>
                <w:sz w:val="22"/>
                <w:szCs w:val="22"/>
              </w:rPr>
              <w:t>4 нәтиже</w:t>
            </w:r>
            <w:r w:rsidRPr="00AE2703">
              <w:rPr>
                <w:rFonts w:eastAsia="Times New Roman"/>
                <w:b/>
                <w:bCs/>
                <w:sz w:val="22"/>
                <w:szCs w:val="22"/>
                <w:lang w:val="kk-KZ"/>
              </w:rPr>
              <w:t xml:space="preserve"> </w:t>
            </w:r>
            <w:r w:rsidRPr="00AE2703">
              <w:rPr>
                <w:rFonts w:eastAsia="Times New Roman"/>
                <w:b/>
                <w:bCs/>
                <w:sz w:val="22"/>
                <w:szCs w:val="22"/>
              </w:rPr>
              <w:t>көрсеткіші</w:t>
            </w:r>
            <w:r w:rsidRPr="00AE2703">
              <w:rPr>
                <w:rFonts w:eastAsia="Times New Roman"/>
                <w:b/>
                <w:bCs/>
                <w:sz w:val="22"/>
                <w:szCs w:val="22"/>
              </w:rPr>
              <w:br/>
            </w:r>
            <w:r w:rsidRPr="00AE2703">
              <w:rPr>
                <w:rFonts w:eastAsia="Times New Roman"/>
                <w:sz w:val="22"/>
                <w:szCs w:val="22"/>
              </w:rPr>
              <w:t>Бес жасқа дейінгі</w:t>
            </w:r>
            <w:r w:rsidRPr="00AE2703">
              <w:rPr>
                <w:rFonts w:eastAsia="Times New Roman"/>
                <w:sz w:val="22"/>
                <w:szCs w:val="22"/>
                <w:lang w:val="kk-KZ"/>
              </w:rPr>
              <w:t xml:space="preserve"> </w:t>
            </w:r>
            <w:r w:rsidRPr="00AE2703">
              <w:rPr>
                <w:rFonts w:eastAsia="Times New Roman"/>
                <w:sz w:val="22"/>
                <w:szCs w:val="22"/>
              </w:rPr>
              <w:t>балалардың</w:t>
            </w:r>
            <w:r w:rsidRPr="00AE2703">
              <w:rPr>
                <w:rFonts w:eastAsia="Times New Roman"/>
                <w:sz w:val="22"/>
                <w:szCs w:val="22"/>
                <w:lang w:val="kk-KZ"/>
              </w:rPr>
              <w:t xml:space="preserve"> </w:t>
            </w:r>
            <w:r w:rsidRPr="00AE2703">
              <w:rPr>
                <w:rFonts w:eastAsia="Times New Roman"/>
                <w:sz w:val="22"/>
                <w:szCs w:val="22"/>
              </w:rPr>
              <w:t>өлім-жітім</w:t>
            </w:r>
            <w:r w:rsidRPr="00AE2703">
              <w:rPr>
                <w:rFonts w:eastAsia="Times New Roman"/>
                <w:sz w:val="22"/>
                <w:szCs w:val="22"/>
                <w:lang w:val="kk-KZ"/>
              </w:rPr>
              <w:t xml:space="preserve"> </w:t>
            </w:r>
            <w:r w:rsidRPr="00AE2703">
              <w:rPr>
                <w:rFonts w:eastAsia="Times New Roman"/>
                <w:sz w:val="22"/>
                <w:szCs w:val="22"/>
              </w:rPr>
              <w:t>коэффициенті</w:t>
            </w:r>
          </w:p>
        </w:tc>
        <w:tc>
          <w:tcPr>
            <w:tcW w:w="1421" w:type="dxa"/>
            <w:tcBorders>
              <w:top w:val="nil"/>
              <w:left w:val="nil"/>
              <w:bottom w:val="single" w:sz="4" w:space="0" w:color="auto"/>
              <w:right w:val="single" w:sz="4" w:space="0" w:color="auto"/>
            </w:tcBorders>
            <w:vAlign w:val="center"/>
            <w:hideMark/>
          </w:tcPr>
          <w:p w:rsidR="00024F09" w:rsidRPr="00AE2703" w:rsidRDefault="00024F09" w:rsidP="00024F09">
            <w:pPr>
              <w:jc w:val="center"/>
            </w:pPr>
            <w:r w:rsidRPr="00AE2703">
              <w:rPr>
                <w:rFonts w:eastAsia="Times New Roman"/>
                <w:sz w:val="22"/>
                <w:szCs w:val="22"/>
              </w:rPr>
              <w:t>Облыс әкімінің орынбасары, ДСБ басшысы</w:t>
            </w:r>
          </w:p>
        </w:tc>
        <w:tc>
          <w:tcPr>
            <w:tcW w:w="1133" w:type="dxa"/>
            <w:tcBorders>
              <w:top w:val="nil"/>
              <w:left w:val="nil"/>
              <w:bottom w:val="single" w:sz="4" w:space="0" w:color="auto"/>
              <w:right w:val="single" w:sz="4" w:space="0" w:color="auto"/>
            </w:tcBorders>
            <w:vAlign w:val="center"/>
            <w:hideMark/>
          </w:tcPr>
          <w:p w:rsidR="00024F09" w:rsidRPr="00AE2703" w:rsidRDefault="00024F09" w:rsidP="0029425D">
            <w:pPr>
              <w:jc w:val="center"/>
            </w:pPr>
            <w:r w:rsidRPr="00AE2703">
              <w:rPr>
                <w:rFonts w:eastAsia="Times New Roman"/>
                <w:sz w:val="22"/>
                <w:szCs w:val="22"/>
              </w:rPr>
              <w:t>Ведомстволық есеп</w:t>
            </w:r>
          </w:p>
        </w:tc>
        <w:tc>
          <w:tcPr>
            <w:tcW w:w="992" w:type="dxa"/>
            <w:tcBorders>
              <w:top w:val="nil"/>
              <w:left w:val="nil"/>
              <w:bottom w:val="single" w:sz="4" w:space="0" w:color="auto"/>
              <w:right w:val="single" w:sz="4" w:space="0" w:color="auto"/>
            </w:tcBorders>
            <w:vAlign w:val="center"/>
            <w:hideMark/>
          </w:tcPr>
          <w:p w:rsidR="00024F09" w:rsidRPr="00AE2703" w:rsidRDefault="00024F09" w:rsidP="00DE4F33">
            <w:pPr>
              <w:jc w:val="center"/>
              <w:rPr>
                <w:rFonts w:eastAsia="Times New Roman"/>
                <w:sz w:val="22"/>
                <w:szCs w:val="22"/>
              </w:rPr>
            </w:pPr>
            <w:r w:rsidRPr="00AE2703">
              <w:rPr>
                <w:rFonts w:eastAsia="Times New Roman"/>
                <w:sz w:val="22"/>
                <w:szCs w:val="22"/>
              </w:rPr>
              <w:t>1000 адамға</w:t>
            </w:r>
          </w:p>
        </w:tc>
        <w:tc>
          <w:tcPr>
            <w:tcW w:w="1279" w:type="dxa"/>
            <w:tcBorders>
              <w:top w:val="nil"/>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sz w:val="22"/>
                <w:szCs w:val="22"/>
              </w:rPr>
            </w:pPr>
            <w:r w:rsidRPr="00AE2703">
              <w:rPr>
                <w:rFonts w:eastAsia="Times New Roman"/>
                <w:i/>
                <w:iCs/>
                <w:sz w:val="22"/>
                <w:szCs w:val="22"/>
              </w:rPr>
              <w:t>3,2</w:t>
            </w:r>
          </w:p>
        </w:tc>
        <w:tc>
          <w:tcPr>
            <w:tcW w:w="1417" w:type="dxa"/>
            <w:tcBorders>
              <w:top w:val="nil"/>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sz w:val="22"/>
                <w:szCs w:val="22"/>
              </w:rPr>
            </w:pPr>
          </w:p>
        </w:tc>
        <w:tc>
          <w:tcPr>
            <w:tcW w:w="1310" w:type="dxa"/>
            <w:tcBorders>
              <w:top w:val="single" w:sz="4" w:space="0" w:color="auto"/>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sz w:val="22"/>
                <w:szCs w:val="22"/>
              </w:rPr>
            </w:pPr>
            <w:r w:rsidRPr="00AE2703">
              <w:rPr>
                <w:rFonts w:eastAsia="Times New Roman"/>
                <w:i/>
                <w:iCs/>
                <w:sz w:val="22"/>
                <w:szCs w:val="22"/>
              </w:rPr>
              <w:t>7,4</w:t>
            </w:r>
          </w:p>
        </w:tc>
        <w:tc>
          <w:tcPr>
            <w:tcW w:w="1242" w:type="dxa"/>
            <w:tcBorders>
              <w:top w:val="single" w:sz="4" w:space="0" w:color="auto"/>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sz w:val="22"/>
                <w:szCs w:val="22"/>
              </w:rPr>
            </w:pPr>
            <w:r w:rsidRPr="00AE2703">
              <w:rPr>
                <w:rFonts w:eastAsia="Times New Roman"/>
                <w:i/>
                <w:iCs/>
                <w:sz w:val="22"/>
                <w:szCs w:val="22"/>
              </w:rPr>
              <w:t>7,3</w:t>
            </w:r>
          </w:p>
        </w:tc>
        <w:tc>
          <w:tcPr>
            <w:tcW w:w="1205" w:type="dxa"/>
            <w:tcBorders>
              <w:top w:val="single" w:sz="4" w:space="0" w:color="auto"/>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sz w:val="22"/>
                <w:szCs w:val="22"/>
              </w:rPr>
            </w:pPr>
            <w:r w:rsidRPr="00AE2703">
              <w:rPr>
                <w:rFonts w:eastAsia="Times New Roman"/>
                <w:i/>
                <w:iCs/>
                <w:sz w:val="22"/>
                <w:szCs w:val="22"/>
              </w:rPr>
              <w:t>7,2</w:t>
            </w:r>
          </w:p>
        </w:tc>
        <w:tc>
          <w:tcPr>
            <w:tcW w:w="1315" w:type="dxa"/>
            <w:tcBorders>
              <w:top w:val="single" w:sz="4" w:space="0" w:color="auto"/>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sz w:val="22"/>
                <w:szCs w:val="22"/>
              </w:rPr>
            </w:pPr>
            <w:r w:rsidRPr="00AE2703">
              <w:rPr>
                <w:rFonts w:eastAsia="Times New Roman"/>
                <w:i/>
                <w:iCs/>
                <w:sz w:val="22"/>
                <w:szCs w:val="22"/>
              </w:rPr>
              <w:t>7,1</w:t>
            </w:r>
          </w:p>
        </w:tc>
        <w:tc>
          <w:tcPr>
            <w:tcW w:w="1274" w:type="dxa"/>
            <w:tcBorders>
              <w:top w:val="single" w:sz="4" w:space="0" w:color="auto"/>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sz w:val="22"/>
                <w:szCs w:val="22"/>
              </w:rPr>
            </w:pPr>
            <w:r w:rsidRPr="00AE2703">
              <w:rPr>
                <w:rFonts w:eastAsia="Times New Roman"/>
                <w:i/>
                <w:iCs/>
                <w:sz w:val="22"/>
                <w:szCs w:val="22"/>
              </w:rPr>
              <w:t>7,1</w:t>
            </w:r>
          </w:p>
        </w:tc>
      </w:tr>
      <w:tr w:rsidR="00024F09" w:rsidRPr="00DE4F33" w:rsidTr="00024F09">
        <w:trPr>
          <w:trHeight w:val="290"/>
        </w:trPr>
        <w:tc>
          <w:tcPr>
            <w:tcW w:w="2972" w:type="dxa"/>
            <w:tcBorders>
              <w:top w:val="nil"/>
              <w:left w:val="single" w:sz="4" w:space="0" w:color="auto"/>
              <w:bottom w:val="single" w:sz="4" w:space="0" w:color="auto"/>
              <w:right w:val="single" w:sz="4" w:space="0" w:color="auto"/>
            </w:tcBorders>
            <w:vAlign w:val="center"/>
            <w:hideMark/>
          </w:tcPr>
          <w:p w:rsidR="00024F09" w:rsidRPr="00AE2703" w:rsidRDefault="00024F09" w:rsidP="00DE4F33">
            <w:pPr>
              <w:rPr>
                <w:rFonts w:eastAsia="Times New Roman"/>
                <w:b/>
                <w:bCs/>
                <w:sz w:val="22"/>
                <w:szCs w:val="22"/>
              </w:rPr>
            </w:pPr>
            <w:r w:rsidRPr="00AE2703">
              <w:rPr>
                <w:rFonts w:eastAsia="Times New Roman"/>
                <w:b/>
                <w:bCs/>
                <w:sz w:val="22"/>
                <w:szCs w:val="22"/>
              </w:rPr>
              <w:t>5 нәтиже</w:t>
            </w:r>
            <w:r w:rsidRPr="00AE2703">
              <w:rPr>
                <w:rFonts w:eastAsia="Times New Roman"/>
                <w:b/>
                <w:bCs/>
                <w:sz w:val="22"/>
                <w:szCs w:val="22"/>
                <w:lang w:val="kk-KZ"/>
              </w:rPr>
              <w:t xml:space="preserve"> </w:t>
            </w:r>
            <w:r w:rsidRPr="00AE2703">
              <w:rPr>
                <w:rFonts w:eastAsia="Times New Roman"/>
                <w:b/>
                <w:bCs/>
                <w:sz w:val="22"/>
                <w:szCs w:val="22"/>
              </w:rPr>
              <w:t>көрсеткіші</w:t>
            </w:r>
            <w:r w:rsidRPr="00AE2703">
              <w:rPr>
                <w:rFonts w:eastAsia="Times New Roman"/>
                <w:b/>
                <w:bCs/>
                <w:sz w:val="22"/>
                <w:szCs w:val="22"/>
              </w:rPr>
              <w:br/>
            </w:r>
            <w:r w:rsidRPr="00AE2703">
              <w:rPr>
                <w:rFonts w:eastAsia="Times New Roman"/>
                <w:sz w:val="22"/>
                <w:szCs w:val="22"/>
              </w:rPr>
              <w:t>Ана өлімінің</w:t>
            </w:r>
            <w:r w:rsidRPr="00AE2703">
              <w:rPr>
                <w:rFonts w:eastAsia="Times New Roman"/>
                <w:sz w:val="22"/>
                <w:szCs w:val="22"/>
                <w:lang w:val="kk-KZ"/>
              </w:rPr>
              <w:t xml:space="preserve"> </w:t>
            </w:r>
            <w:r w:rsidRPr="00AE2703">
              <w:rPr>
                <w:rFonts w:eastAsia="Times New Roman"/>
                <w:sz w:val="22"/>
                <w:szCs w:val="22"/>
              </w:rPr>
              <w:t>төмендеуі</w:t>
            </w:r>
          </w:p>
        </w:tc>
        <w:tc>
          <w:tcPr>
            <w:tcW w:w="1421" w:type="dxa"/>
            <w:tcBorders>
              <w:top w:val="nil"/>
              <w:left w:val="nil"/>
              <w:bottom w:val="single" w:sz="4" w:space="0" w:color="auto"/>
              <w:right w:val="single" w:sz="4" w:space="0" w:color="auto"/>
            </w:tcBorders>
            <w:vAlign w:val="center"/>
            <w:hideMark/>
          </w:tcPr>
          <w:p w:rsidR="00024F09" w:rsidRPr="00AE2703" w:rsidRDefault="00024F09" w:rsidP="00024F09">
            <w:pPr>
              <w:jc w:val="center"/>
            </w:pPr>
            <w:r w:rsidRPr="00AE2703">
              <w:rPr>
                <w:rFonts w:eastAsia="Times New Roman"/>
                <w:sz w:val="22"/>
                <w:szCs w:val="22"/>
              </w:rPr>
              <w:t xml:space="preserve">Облыс әкімінің орынбасары, ДСБ </w:t>
            </w:r>
            <w:r w:rsidRPr="00AE2703">
              <w:rPr>
                <w:rFonts w:eastAsia="Times New Roman"/>
                <w:sz w:val="22"/>
                <w:szCs w:val="22"/>
              </w:rPr>
              <w:lastRenderedPageBreak/>
              <w:t>басшысы</w:t>
            </w:r>
          </w:p>
        </w:tc>
        <w:tc>
          <w:tcPr>
            <w:tcW w:w="1133" w:type="dxa"/>
            <w:tcBorders>
              <w:top w:val="nil"/>
              <w:left w:val="nil"/>
              <w:bottom w:val="single" w:sz="4" w:space="0" w:color="auto"/>
              <w:right w:val="single" w:sz="4" w:space="0" w:color="auto"/>
            </w:tcBorders>
            <w:vAlign w:val="center"/>
            <w:hideMark/>
          </w:tcPr>
          <w:p w:rsidR="00024F09" w:rsidRPr="00AE2703" w:rsidRDefault="00024F09" w:rsidP="0029425D">
            <w:pPr>
              <w:jc w:val="center"/>
            </w:pPr>
            <w:r w:rsidRPr="00AE2703">
              <w:rPr>
                <w:rFonts w:eastAsia="Times New Roman"/>
                <w:sz w:val="22"/>
                <w:szCs w:val="22"/>
              </w:rPr>
              <w:lastRenderedPageBreak/>
              <w:t>Ведомстволық есеп</w:t>
            </w:r>
          </w:p>
        </w:tc>
        <w:tc>
          <w:tcPr>
            <w:tcW w:w="992" w:type="dxa"/>
            <w:tcBorders>
              <w:top w:val="nil"/>
              <w:left w:val="nil"/>
              <w:bottom w:val="single" w:sz="4" w:space="0" w:color="auto"/>
              <w:right w:val="single" w:sz="4" w:space="0" w:color="auto"/>
            </w:tcBorders>
            <w:vAlign w:val="center"/>
            <w:hideMark/>
          </w:tcPr>
          <w:p w:rsidR="00024F09" w:rsidRPr="00AE2703" w:rsidRDefault="00024F09" w:rsidP="00DE4F33">
            <w:pPr>
              <w:jc w:val="center"/>
              <w:rPr>
                <w:rFonts w:eastAsia="Times New Roman"/>
                <w:sz w:val="22"/>
                <w:szCs w:val="22"/>
              </w:rPr>
            </w:pPr>
            <w:r w:rsidRPr="00AE2703">
              <w:rPr>
                <w:rFonts w:eastAsia="Times New Roman"/>
                <w:sz w:val="22"/>
                <w:szCs w:val="22"/>
              </w:rPr>
              <w:t>100 мыңтірітуғандарға</w:t>
            </w:r>
          </w:p>
        </w:tc>
        <w:tc>
          <w:tcPr>
            <w:tcW w:w="1279" w:type="dxa"/>
            <w:tcBorders>
              <w:top w:val="nil"/>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sz w:val="22"/>
                <w:szCs w:val="22"/>
              </w:rPr>
            </w:pPr>
            <w:r w:rsidRPr="00AE2703">
              <w:rPr>
                <w:rFonts w:eastAsia="Times New Roman"/>
                <w:i/>
                <w:iCs/>
                <w:sz w:val="22"/>
                <w:szCs w:val="22"/>
              </w:rPr>
              <w:t>0,0</w:t>
            </w:r>
          </w:p>
        </w:tc>
        <w:tc>
          <w:tcPr>
            <w:tcW w:w="1417" w:type="dxa"/>
            <w:tcBorders>
              <w:top w:val="nil"/>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sz w:val="22"/>
                <w:szCs w:val="22"/>
              </w:rPr>
            </w:pPr>
            <w:r w:rsidRPr="00AE2703">
              <w:rPr>
                <w:rFonts w:eastAsia="Times New Roman"/>
                <w:i/>
                <w:iCs/>
                <w:sz w:val="22"/>
                <w:szCs w:val="22"/>
              </w:rPr>
              <w:t>0,0</w:t>
            </w:r>
          </w:p>
        </w:tc>
        <w:tc>
          <w:tcPr>
            <w:tcW w:w="1310" w:type="dxa"/>
            <w:tcBorders>
              <w:top w:val="single" w:sz="4" w:space="0" w:color="auto"/>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sz w:val="22"/>
                <w:szCs w:val="22"/>
              </w:rPr>
            </w:pPr>
            <w:r w:rsidRPr="00AE2703">
              <w:rPr>
                <w:rFonts w:eastAsia="Times New Roman"/>
                <w:i/>
                <w:iCs/>
                <w:sz w:val="22"/>
                <w:szCs w:val="22"/>
              </w:rPr>
              <w:t>0,0</w:t>
            </w:r>
          </w:p>
        </w:tc>
        <w:tc>
          <w:tcPr>
            <w:tcW w:w="1242" w:type="dxa"/>
            <w:tcBorders>
              <w:top w:val="single" w:sz="4" w:space="0" w:color="auto"/>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sz w:val="22"/>
                <w:szCs w:val="22"/>
              </w:rPr>
            </w:pPr>
            <w:r w:rsidRPr="00AE2703">
              <w:rPr>
                <w:rFonts w:eastAsia="Times New Roman"/>
                <w:i/>
                <w:iCs/>
                <w:sz w:val="22"/>
                <w:szCs w:val="22"/>
              </w:rPr>
              <w:t>0,0</w:t>
            </w:r>
          </w:p>
        </w:tc>
        <w:tc>
          <w:tcPr>
            <w:tcW w:w="1205" w:type="dxa"/>
            <w:tcBorders>
              <w:top w:val="single" w:sz="4" w:space="0" w:color="auto"/>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sz w:val="22"/>
                <w:szCs w:val="22"/>
              </w:rPr>
            </w:pPr>
            <w:r w:rsidRPr="00AE2703">
              <w:rPr>
                <w:rFonts w:eastAsia="Times New Roman"/>
                <w:i/>
                <w:iCs/>
                <w:sz w:val="22"/>
                <w:szCs w:val="22"/>
              </w:rPr>
              <w:t>0,0</w:t>
            </w:r>
          </w:p>
        </w:tc>
        <w:tc>
          <w:tcPr>
            <w:tcW w:w="1315" w:type="dxa"/>
            <w:tcBorders>
              <w:top w:val="single" w:sz="4" w:space="0" w:color="auto"/>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sz w:val="22"/>
                <w:szCs w:val="22"/>
              </w:rPr>
            </w:pPr>
            <w:r w:rsidRPr="00AE2703">
              <w:rPr>
                <w:rFonts w:eastAsia="Times New Roman"/>
                <w:i/>
                <w:iCs/>
                <w:sz w:val="22"/>
                <w:szCs w:val="22"/>
              </w:rPr>
              <w:t>0,0</w:t>
            </w:r>
          </w:p>
        </w:tc>
        <w:tc>
          <w:tcPr>
            <w:tcW w:w="1274" w:type="dxa"/>
            <w:tcBorders>
              <w:top w:val="single" w:sz="4" w:space="0" w:color="auto"/>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sz w:val="22"/>
                <w:szCs w:val="22"/>
              </w:rPr>
            </w:pPr>
            <w:r w:rsidRPr="00AE2703">
              <w:rPr>
                <w:rFonts w:eastAsia="Times New Roman"/>
                <w:i/>
                <w:iCs/>
                <w:sz w:val="22"/>
                <w:szCs w:val="22"/>
              </w:rPr>
              <w:t>0,0</w:t>
            </w:r>
          </w:p>
        </w:tc>
      </w:tr>
      <w:tr w:rsidR="00DC20F4" w:rsidRPr="00DE4F33" w:rsidTr="00DC20F4">
        <w:trPr>
          <w:trHeight w:val="720"/>
        </w:trPr>
        <w:tc>
          <w:tcPr>
            <w:tcW w:w="2972" w:type="dxa"/>
            <w:tcBorders>
              <w:top w:val="single" w:sz="4" w:space="0" w:color="auto"/>
              <w:left w:val="single" w:sz="4" w:space="0" w:color="auto"/>
              <w:bottom w:val="single" w:sz="4" w:space="0" w:color="auto"/>
              <w:right w:val="single" w:sz="4" w:space="0" w:color="auto"/>
            </w:tcBorders>
            <w:vAlign w:val="center"/>
            <w:hideMark/>
          </w:tcPr>
          <w:p w:rsidR="00DC20F4" w:rsidRPr="00AE2703" w:rsidRDefault="00DC20F4" w:rsidP="00DE4F33">
            <w:pPr>
              <w:rPr>
                <w:rFonts w:eastAsia="Times New Roman"/>
                <w:b/>
                <w:bCs/>
                <w:sz w:val="22"/>
                <w:szCs w:val="22"/>
              </w:rPr>
            </w:pPr>
            <w:r w:rsidRPr="00AE2703">
              <w:rPr>
                <w:rFonts w:eastAsia="Times New Roman"/>
                <w:b/>
                <w:bCs/>
                <w:sz w:val="22"/>
                <w:szCs w:val="22"/>
              </w:rPr>
              <w:lastRenderedPageBreak/>
              <w:t>6 нәтиже</w:t>
            </w:r>
            <w:r w:rsidRPr="00AE2703">
              <w:rPr>
                <w:rFonts w:eastAsia="Times New Roman"/>
                <w:b/>
                <w:bCs/>
                <w:sz w:val="22"/>
                <w:szCs w:val="22"/>
                <w:lang w:val="kk-KZ"/>
              </w:rPr>
              <w:t xml:space="preserve"> </w:t>
            </w:r>
            <w:r w:rsidRPr="00AE2703">
              <w:rPr>
                <w:rFonts w:eastAsia="Times New Roman"/>
                <w:b/>
                <w:bCs/>
                <w:sz w:val="22"/>
                <w:szCs w:val="22"/>
              </w:rPr>
              <w:t>көрсеткіші</w:t>
            </w:r>
            <w:r w:rsidRPr="00AE2703">
              <w:rPr>
                <w:rFonts w:eastAsia="Times New Roman"/>
                <w:b/>
                <w:bCs/>
                <w:sz w:val="22"/>
                <w:szCs w:val="22"/>
              </w:rPr>
              <w:br/>
            </w:r>
            <w:r w:rsidRPr="00AE2703">
              <w:rPr>
                <w:rFonts w:eastAsia="Times New Roman"/>
                <w:sz w:val="22"/>
                <w:szCs w:val="22"/>
              </w:rPr>
              <w:t>Әйелдерді</w:t>
            </w:r>
            <w:r w:rsidRPr="00AE2703">
              <w:rPr>
                <w:rFonts w:eastAsia="Times New Roman"/>
                <w:sz w:val="22"/>
                <w:szCs w:val="22"/>
                <w:lang w:val="kk-KZ"/>
              </w:rPr>
              <w:t xml:space="preserve"> </w:t>
            </w:r>
            <w:r w:rsidRPr="00AE2703">
              <w:rPr>
                <w:rFonts w:eastAsia="Times New Roman"/>
                <w:sz w:val="22"/>
                <w:szCs w:val="22"/>
              </w:rPr>
              <w:t>прегравидарлық</w:t>
            </w:r>
            <w:r w:rsidRPr="00AE2703">
              <w:rPr>
                <w:rFonts w:eastAsia="Times New Roman"/>
                <w:sz w:val="22"/>
                <w:szCs w:val="22"/>
                <w:lang w:val="kk-KZ"/>
              </w:rPr>
              <w:t xml:space="preserve"> </w:t>
            </w:r>
            <w:r w:rsidRPr="00AE2703">
              <w:rPr>
                <w:rFonts w:eastAsia="Times New Roman"/>
                <w:sz w:val="22"/>
                <w:szCs w:val="22"/>
              </w:rPr>
              <w:t>даярлықпен</w:t>
            </w:r>
            <w:r w:rsidRPr="00AE2703">
              <w:rPr>
                <w:rFonts w:eastAsia="Times New Roman"/>
                <w:sz w:val="22"/>
                <w:szCs w:val="22"/>
                <w:lang w:val="kk-KZ"/>
              </w:rPr>
              <w:t xml:space="preserve"> </w:t>
            </w:r>
            <w:r w:rsidRPr="00AE2703">
              <w:rPr>
                <w:rFonts w:eastAsia="Times New Roman"/>
                <w:sz w:val="22"/>
                <w:szCs w:val="22"/>
              </w:rPr>
              <w:t>қамтудыұлғайту</w:t>
            </w:r>
          </w:p>
        </w:tc>
        <w:tc>
          <w:tcPr>
            <w:tcW w:w="1421" w:type="dxa"/>
            <w:tcBorders>
              <w:top w:val="single" w:sz="4" w:space="0" w:color="auto"/>
              <w:left w:val="nil"/>
              <w:bottom w:val="single" w:sz="4" w:space="0" w:color="auto"/>
              <w:right w:val="single" w:sz="4" w:space="0" w:color="auto"/>
            </w:tcBorders>
            <w:vAlign w:val="center"/>
            <w:hideMark/>
          </w:tcPr>
          <w:p w:rsidR="00DC20F4" w:rsidRPr="00AE2703" w:rsidRDefault="00DC20F4" w:rsidP="00024F09">
            <w:pPr>
              <w:jc w:val="center"/>
            </w:pPr>
            <w:r w:rsidRPr="00AE2703">
              <w:rPr>
                <w:rFonts w:eastAsia="Times New Roman"/>
                <w:sz w:val="22"/>
                <w:szCs w:val="22"/>
              </w:rPr>
              <w:t>Облыс әкімінің орынбасары, ДСБ басшысы</w:t>
            </w:r>
          </w:p>
        </w:tc>
        <w:tc>
          <w:tcPr>
            <w:tcW w:w="1133" w:type="dxa"/>
            <w:tcBorders>
              <w:top w:val="single" w:sz="4" w:space="0" w:color="auto"/>
              <w:left w:val="nil"/>
              <w:bottom w:val="single" w:sz="4" w:space="0" w:color="auto"/>
              <w:right w:val="single" w:sz="4" w:space="0" w:color="auto"/>
            </w:tcBorders>
            <w:vAlign w:val="center"/>
            <w:hideMark/>
          </w:tcPr>
          <w:p w:rsidR="00DC20F4" w:rsidRPr="00AE2703" w:rsidRDefault="00DC20F4" w:rsidP="0029425D">
            <w:pPr>
              <w:jc w:val="center"/>
            </w:pPr>
            <w:r w:rsidRPr="00AE2703">
              <w:rPr>
                <w:rFonts w:eastAsia="Times New Roman"/>
                <w:sz w:val="22"/>
                <w:szCs w:val="22"/>
              </w:rPr>
              <w:t>Ведомстволық есеп</w:t>
            </w:r>
          </w:p>
        </w:tc>
        <w:tc>
          <w:tcPr>
            <w:tcW w:w="992" w:type="dxa"/>
            <w:tcBorders>
              <w:top w:val="single" w:sz="4" w:space="0" w:color="auto"/>
              <w:left w:val="nil"/>
              <w:bottom w:val="single" w:sz="4" w:space="0" w:color="auto"/>
              <w:right w:val="single" w:sz="4" w:space="0" w:color="auto"/>
            </w:tcBorders>
            <w:vAlign w:val="center"/>
            <w:hideMark/>
          </w:tcPr>
          <w:p w:rsidR="00DC20F4" w:rsidRPr="00AE2703" w:rsidRDefault="00DC20F4" w:rsidP="00DE4F33">
            <w:pPr>
              <w:jc w:val="center"/>
              <w:rPr>
                <w:rFonts w:eastAsia="Times New Roman"/>
                <w:sz w:val="22"/>
                <w:szCs w:val="22"/>
              </w:rPr>
            </w:pPr>
            <w:r w:rsidRPr="00AE2703">
              <w:rPr>
                <w:rFonts w:eastAsia="Times New Roman"/>
                <w:sz w:val="22"/>
                <w:szCs w:val="22"/>
              </w:rPr>
              <w:t>%</w:t>
            </w:r>
          </w:p>
        </w:tc>
        <w:tc>
          <w:tcPr>
            <w:tcW w:w="1279" w:type="dxa"/>
            <w:tcBorders>
              <w:top w:val="single" w:sz="4" w:space="0" w:color="auto"/>
              <w:left w:val="nil"/>
              <w:bottom w:val="single" w:sz="4" w:space="0" w:color="auto"/>
              <w:right w:val="single" w:sz="4" w:space="0" w:color="auto"/>
            </w:tcBorders>
            <w:vAlign w:val="center"/>
            <w:hideMark/>
          </w:tcPr>
          <w:p w:rsidR="00DC20F4" w:rsidRPr="00AE2703" w:rsidRDefault="00DC20F4" w:rsidP="00D20E78">
            <w:pPr>
              <w:jc w:val="center"/>
              <w:rPr>
                <w:rFonts w:eastAsia="Times New Roman"/>
                <w:i/>
                <w:iCs/>
                <w:sz w:val="22"/>
                <w:szCs w:val="22"/>
              </w:rPr>
            </w:pPr>
            <w:r w:rsidRPr="00AE2703">
              <w:rPr>
                <w:rFonts w:eastAsia="Times New Roman"/>
                <w:i/>
                <w:iCs/>
                <w:sz w:val="22"/>
                <w:szCs w:val="22"/>
              </w:rPr>
              <w:t>40</w:t>
            </w:r>
          </w:p>
        </w:tc>
        <w:tc>
          <w:tcPr>
            <w:tcW w:w="1417" w:type="dxa"/>
            <w:tcBorders>
              <w:top w:val="single" w:sz="4" w:space="0" w:color="auto"/>
              <w:left w:val="nil"/>
              <w:bottom w:val="single" w:sz="4" w:space="0" w:color="auto"/>
              <w:right w:val="single" w:sz="4" w:space="0" w:color="auto"/>
            </w:tcBorders>
            <w:vAlign w:val="center"/>
            <w:hideMark/>
          </w:tcPr>
          <w:p w:rsidR="00DC20F4" w:rsidRPr="00AE2703" w:rsidRDefault="00DC20F4" w:rsidP="00D20E78">
            <w:pPr>
              <w:jc w:val="center"/>
              <w:rPr>
                <w:rFonts w:eastAsia="Times New Roman"/>
                <w:i/>
                <w:iCs/>
                <w:sz w:val="22"/>
                <w:szCs w:val="22"/>
              </w:rPr>
            </w:pPr>
          </w:p>
        </w:tc>
        <w:tc>
          <w:tcPr>
            <w:tcW w:w="1310" w:type="dxa"/>
            <w:tcBorders>
              <w:top w:val="single" w:sz="4" w:space="0" w:color="auto"/>
              <w:left w:val="nil"/>
              <w:bottom w:val="single" w:sz="4" w:space="0" w:color="auto"/>
              <w:right w:val="single" w:sz="4" w:space="0" w:color="auto"/>
            </w:tcBorders>
            <w:vAlign w:val="center"/>
            <w:hideMark/>
          </w:tcPr>
          <w:p w:rsidR="00DC20F4" w:rsidRPr="00AE2703" w:rsidRDefault="00DC20F4" w:rsidP="00DC20F4">
            <w:pPr>
              <w:jc w:val="center"/>
              <w:rPr>
                <w:i/>
                <w:iCs/>
                <w:sz w:val="22"/>
                <w:szCs w:val="22"/>
              </w:rPr>
            </w:pPr>
            <w:r w:rsidRPr="00AE2703">
              <w:rPr>
                <w:i/>
                <w:iCs/>
                <w:sz w:val="22"/>
                <w:szCs w:val="22"/>
              </w:rPr>
              <w:t>29,0</w:t>
            </w:r>
          </w:p>
        </w:tc>
        <w:tc>
          <w:tcPr>
            <w:tcW w:w="1242" w:type="dxa"/>
            <w:tcBorders>
              <w:top w:val="single" w:sz="4" w:space="0" w:color="auto"/>
              <w:left w:val="nil"/>
              <w:bottom w:val="single" w:sz="4" w:space="0" w:color="auto"/>
              <w:right w:val="single" w:sz="4" w:space="0" w:color="auto"/>
            </w:tcBorders>
            <w:vAlign w:val="center"/>
            <w:hideMark/>
          </w:tcPr>
          <w:p w:rsidR="00DC20F4" w:rsidRPr="00AE2703" w:rsidRDefault="00DC20F4" w:rsidP="00DC20F4">
            <w:pPr>
              <w:jc w:val="center"/>
              <w:rPr>
                <w:i/>
                <w:iCs/>
                <w:sz w:val="22"/>
                <w:szCs w:val="22"/>
              </w:rPr>
            </w:pPr>
            <w:r w:rsidRPr="00AE2703">
              <w:rPr>
                <w:i/>
                <w:iCs/>
                <w:sz w:val="22"/>
                <w:szCs w:val="22"/>
              </w:rPr>
              <w:t>20,0</w:t>
            </w:r>
          </w:p>
        </w:tc>
        <w:tc>
          <w:tcPr>
            <w:tcW w:w="1205" w:type="dxa"/>
            <w:tcBorders>
              <w:top w:val="single" w:sz="4" w:space="0" w:color="auto"/>
              <w:left w:val="nil"/>
              <w:bottom w:val="single" w:sz="4" w:space="0" w:color="auto"/>
              <w:right w:val="single" w:sz="4" w:space="0" w:color="auto"/>
            </w:tcBorders>
            <w:vAlign w:val="center"/>
            <w:hideMark/>
          </w:tcPr>
          <w:p w:rsidR="00DC20F4" w:rsidRPr="00AE2703" w:rsidRDefault="00DC20F4" w:rsidP="00DC20F4">
            <w:pPr>
              <w:jc w:val="center"/>
              <w:rPr>
                <w:i/>
                <w:iCs/>
                <w:sz w:val="22"/>
                <w:szCs w:val="22"/>
              </w:rPr>
            </w:pPr>
            <w:r w:rsidRPr="00AE2703">
              <w:rPr>
                <w:i/>
                <w:iCs/>
                <w:sz w:val="22"/>
                <w:szCs w:val="22"/>
              </w:rPr>
              <w:t>21,0</w:t>
            </w:r>
          </w:p>
        </w:tc>
        <w:tc>
          <w:tcPr>
            <w:tcW w:w="1315" w:type="dxa"/>
            <w:tcBorders>
              <w:top w:val="single" w:sz="4" w:space="0" w:color="auto"/>
              <w:left w:val="nil"/>
              <w:bottom w:val="single" w:sz="4" w:space="0" w:color="auto"/>
              <w:right w:val="single" w:sz="4" w:space="0" w:color="auto"/>
            </w:tcBorders>
            <w:vAlign w:val="center"/>
            <w:hideMark/>
          </w:tcPr>
          <w:p w:rsidR="00DC20F4" w:rsidRPr="00AE2703" w:rsidRDefault="00DC20F4" w:rsidP="00DC20F4">
            <w:pPr>
              <w:jc w:val="center"/>
              <w:rPr>
                <w:i/>
                <w:iCs/>
                <w:sz w:val="22"/>
                <w:szCs w:val="22"/>
              </w:rPr>
            </w:pPr>
            <w:r w:rsidRPr="00AE2703">
              <w:rPr>
                <w:i/>
                <w:iCs/>
                <w:sz w:val="22"/>
                <w:szCs w:val="22"/>
              </w:rPr>
              <w:t>22,0</w:t>
            </w:r>
          </w:p>
        </w:tc>
        <w:tc>
          <w:tcPr>
            <w:tcW w:w="1274" w:type="dxa"/>
            <w:tcBorders>
              <w:top w:val="single" w:sz="4" w:space="0" w:color="auto"/>
              <w:left w:val="nil"/>
              <w:bottom w:val="single" w:sz="4" w:space="0" w:color="auto"/>
              <w:right w:val="single" w:sz="4" w:space="0" w:color="auto"/>
            </w:tcBorders>
            <w:vAlign w:val="center"/>
            <w:hideMark/>
          </w:tcPr>
          <w:p w:rsidR="00DC20F4" w:rsidRPr="00AE2703" w:rsidRDefault="00DC20F4" w:rsidP="00DC20F4">
            <w:pPr>
              <w:jc w:val="center"/>
              <w:rPr>
                <w:i/>
                <w:iCs/>
                <w:sz w:val="22"/>
                <w:szCs w:val="22"/>
              </w:rPr>
            </w:pPr>
            <w:r w:rsidRPr="00AE2703">
              <w:rPr>
                <w:i/>
                <w:iCs/>
                <w:sz w:val="22"/>
                <w:szCs w:val="22"/>
              </w:rPr>
              <w:t>23,0</w:t>
            </w:r>
          </w:p>
        </w:tc>
      </w:tr>
      <w:tr w:rsidR="00024F09" w:rsidRPr="00DE4F33" w:rsidTr="00024F09">
        <w:trPr>
          <w:trHeight w:val="1104"/>
        </w:trPr>
        <w:tc>
          <w:tcPr>
            <w:tcW w:w="2972" w:type="dxa"/>
            <w:tcBorders>
              <w:top w:val="nil"/>
              <w:left w:val="single" w:sz="4" w:space="0" w:color="auto"/>
              <w:bottom w:val="single" w:sz="4" w:space="0" w:color="auto"/>
              <w:right w:val="single" w:sz="4" w:space="0" w:color="auto"/>
            </w:tcBorders>
            <w:vAlign w:val="center"/>
            <w:hideMark/>
          </w:tcPr>
          <w:p w:rsidR="00024F09" w:rsidRPr="00AE2703" w:rsidRDefault="00024F09" w:rsidP="00DE4F33">
            <w:pPr>
              <w:rPr>
                <w:rFonts w:eastAsia="Times New Roman"/>
                <w:b/>
                <w:bCs/>
                <w:sz w:val="22"/>
                <w:szCs w:val="22"/>
              </w:rPr>
            </w:pPr>
            <w:r w:rsidRPr="00AE2703">
              <w:rPr>
                <w:rFonts w:eastAsia="Times New Roman"/>
                <w:b/>
                <w:bCs/>
                <w:sz w:val="22"/>
                <w:szCs w:val="22"/>
              </w:rPr>
              <w:t>7 нәтиже</w:t>
            </w:r>
            <w:r w:rsidRPr="00AE2703">
              <w:rPr>
                <w:rFonts w:eastAsia="Times New Roman"/>
                <w:b/>
                <w:bCs/>
                <w:sz w:val="22"/>
                <w:szCs w:val="22"/>
                <w:lang w:val="kk-KZ"/>
              </w:rPr>
              <w:t xml:space="preserve"> </w:t>
            </w:r>
            <w:r w:rsidRPr="00AE2703">
              <w:rPr>
                <w:rFonts w:eastAsia="Times New Roman"/>
                <w:b/>
                <w:bCs/>
                <w:sz w:val="22"/>
                <w:szCs w:val="22"/>
              </w:rPr>
              <w:t>көрсеткіші</w:t>
            </w:r>
            <w:r w:rsidRPr="00AE2703">
              <w:rPr>
                <w:rFonts w:eastAsia="Times New Roman"/>
                <w:b/>
                <w:bCs/>
                <w:sz w:val="22"/>
                <w:szCs w:val="22"/>
              </w:rPr>
              <w:br/>
            </w:r>
            <w:r w:rsidRPr="00AE2703">
              <w:rPr>
                <w:rFonts w:eastAsia="Times New Roman"/>
                <w:sz w:val="22"/>
                <w:szCs w:val="22"/>
              </w:rPr>
              <w:t>Фертильді</w:t>
            </w:r>
            <w:r w:rsidRPr="00AE2703">
              <w:rPr>
                <w:rFonts w:eastAsia="Times New Roman"/>
                <w:sz w:val="22"/>
                <w:szCs w:val="22"/>
                <w:lang w:val="kk-KZ"/>
              </w:rPr>
              <w:t xml:space="preserve"> </w:t>
            </w:r>
            <w:r w:rsidRPr="00AE2703">
              <w:rPr>
                <w:rFonts w:eastAsia="Times New Roman"/>
                <w:sz w:val="22"/>
                <w:szCs w:val="22"/>
              </w:rPr>
              <w:t>жастағы</w:t>
            </w:r>
            <w:r w:rsidRPr="00AE2703">
              <w:rPr>
                <w:rFonts w:eastAsia="Times New Roman"/>
                <w:sz w:val="22"/>
                <w:szCs w:val="22"/>
                <w:lang w:val="kk-KZ"/>
              </w:rPr>
              <w:t xml:space="preserve"> </w:t>
            </w:r>
            <w:r w:rsidRPr="00AE2703">
              <w:rPr>
                <w:rFonts w:eastAsia="Times New Roman"/>
                <w:sz w:val="22"/>
                <w:szCs w:val="22"/>
              </w:rPr>
              <w:t>әйелдерді (15-49 жас) заманауи</w:t>
            </w:r>
            <w:r w:rsidRPr="00AE2703">
              <w:rPr>
                <w:rFonts w:eastAsia="Times New Roman"/>
                <w:sz w:val="22"/>
                <w:szCs w:val="22"/>
                <w:lang w:val="kk-KZ"/>
              </w:rPr>
              <w:t xml:space="preserve"> </w:t>
            </w:r>
            <w:r w:rsidRPr="00AE2703">
              <w:rPr>
                <w:rFonts w:eastAsia="Times New Roman"/>
                <w:sz w:val="22"/>
                <w:szCs w:val="22"/>
              </w:rPr>
              <w:t>контрацепциямен</w:t>
            </w:r>
            <w:r w:rsidRPr="00AE2703">
              <w:rPr>
                <w:rFonts w:eastAsia="Times New Roman"/>
                <w:sz w:val="22"/>
                <w:szCs w:val="22"/>
                <w:lang w:val="kk-KZ"/>
              </w:rPr>
              <w:t xml:space="preserve"> </w:t>
            </w:r>
            <w:r w:rsidRPr="00AE2703">
              <w:rPr>
                <w:rFonts w:eastAsia="Times New Roman"/>
                <w:sz w:val="22"/>
                <w:szCs w:val="22"/>
              </w:rPr>
              <w:t>қамту</w:t>
            </w:r>
          </w:p>
        </w:tc>
        <w:tc>
          <w:tcPr>
            <w:tcW w:w="1421" w:type="dxa"/>
            <w:tcBorders>
              <w:top w:val="nil"/>
              <w:left w:val="nil"/>
              <w:bottom w:val="single" w:sz="4" w:space="0" w:color="auto"/>
              <w:right w:val="single" w:sz="4" w:space="0" w:color="auto"/>
            </w:tcBorders>
            <w:vAlign w:val="center"/>
            <w:hideMark/>
          </w:tcPr>
          <w:p w:rsidR="00024F09" w:rsidRPr="00AE2703" w:rsidRDefault="00024F09" w:rsidP="00024F09">
            <w:pPr>
              <w:jc w:val="center"/>
            </w:pPr>
            <w:r w:rsidRPr="00AE2703">
              <w:rPr>
                <w:rFonts w:eastAsia="Times New Roman"/>
                <w:sz w:val="22"/>
                <w:szCs w:val="22"/>
              </w:rPr>
              <w:t>Облыс әкімінің орынбасары, ДСБ басшысы</w:t>
            </w:r>
          </w:p>
        </w:tc>
        <w:tc>
          <w:tcPr>
            <w:tcW w:w="1133" w:type="dxa"/>
            <w:tcBorders>
              <w:top w:val="nil"/>
              <w:left w:val="nil"/>
              <w:bottom w:val="single" w:sz="4" w:space="0" w:color="auto"/>
              <w:right w:val="single" w:sz="4" w:space="0" w:color="auto"/>
            </w:tcBorders>
            <w:vAlign w:val="center"/>
            <w:hideMark/>
          </w:tcPr>
          <w:p w:rsidR="00024F09" w:rsidRPr="00AE2703" w:rsidRDefault="00024F09" w:rsidP="0029425D">
            <w:pPr>
              <w:jc w:val="center"/>
            </w:pPr>
            <w:r w:rsidRPr="00AE2703">
              <w:rPr>
                <w:rFonts w:eastAsia="Times New Roman"/>
                <w:sz w:val="22"/>
                <w:szCs w:val="22"/>
              </w:rPr>
              <w:t>Ведомстволық есеп</w:t>
            </w:r>
          </w:p>
        </w:tc>
        <w:tc>
          <w:tcPr>
            <w:tcW w:w="992" w:type="dxa"/>
            <w:tcBorders>
              <w:top w:val="nil"/>
              <w:left w:val="nil"/>
              <w:bottom w:val="single" w:sz="4" w:space="0" w:color="auto"/>
              <w:right w:val="single" w:sz="4" w:space="0" w:color="auto"/>
            </w:tcBorders>
            <w:vAlign w:val="center"/>
            <w:hideMark/>
          </w:tcPr>
          <w:p w:rsidR="00024F09" w:rsidRPr="00AE2703" w:rsidRDefault="00024F09" w:rsidP="00DE4F33">
            <w:pPr>
              <w:jc w:val="center"/>
              <w:rPr>
                <w:rFonts w:eastAsia="Times New Roman"/>
                <w:sz w:val="22"/>
                <w:szCs w:val="22"/>
              </w:rPr>
            </w:pPr>
            <w:r w:rsidRPr="00AE2703">
              <w:rPr>
                <w:rFonts w:eastAsia="Times New Roman"/>
                <w:sz w:val="22"/>
                <w:szCs w:val="22"/>
              </w:rPr>
              <w:t>%</w:t>
            </w:r>
          </w:p>
        </w:tc>
        <w:tc>
          <w:tcPr>
            <w:tcW w:w="1279" w:type="dxa"/>
            <w:tcBorders>
              <w:top w:val="nil"/>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sz w:val="22"/>
                <w:szCs w:val="22"/>
              </w:rPr>
            </w:pPr>
            <w:r w:rsidRPr="00AE2703">
              <w:rPr>
                <w:rFonts w:eastAsia="Times New Roman"/>
                <w:i/>
                <w:iCs/>
                <w:sz w:val="22"/>
                <w:szCs w:val="22"/>
              </w:rPr>
              <w:t>52</w:t>
            </w:r>
          </w:p>
        </w:tc>
        <w:tc>
          <w:tcPr>
            <w:tcW w:w="1417" w:type="dxa"/>
            <w:tcBorders>
              <w:top w:val="nil"/>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sz w:val="22"/>
                <w:szCs w:val="22"/>
              </w:rPr>
            </w:pPr>
          </w:p>
        </w:tc>
        <w:tc>
          <w:tcPr>
            <w:tcW w:w="1310" w:type="dxa"/>
            <w:tcBorders>
              <w:top w:val="single" w:sz="4" w:space="0" w:color="auto"/>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sz w:val="22"/>
                <w:szCs w:val="22"/>
              </w:rPr>
            </w:pPr>
            <w:r w:rsidRPr="00AE2703">
              <w:rPr>
                <w:rFonts w:eastAsia="Times New Roman"/>
                <w:i/>
                <w:iCs/>
                <w:sz w:val="22"/>
                <w:szCs w:val="22"/>
              </w:rPr>
              <w:t>68</w:t>
            </w:r>
          </w:p>
        </w:tc>
        <w:tc>
          <w:tcPr>
            <w:tcW w:w="1242" w:type="dxa"/>
            <w:tcBorders>
              <w:top w:val="single" w:sz="4" w:space="0" w:color="auto"/>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sz w:val="22"/>
                <w:szCs w:val="22"/>
              </w:rPr>
            </w:pPr>
            <w:r w:rsidRPr="00AE2703">
              <w:rPr>
                <w:rFonts w:eastAsia="Times New Roman"/>
                <w:i/>
                <w:iCs/>
                <w:sz w:val="22"/>
                <w:szCs w:val="22"/>
              </w:rPr>
              <w:t>69</w:t>
            </w:r>
          </w:p>
        </w:tc>
        <w:tc>
          <w:tcPr>
            <w:tcW w:w="1205" w:type="dxa"/>
            <w:tcBorders>
              <w:top w:val="single" w:sz="4" w:space="0" w:color="auto"/>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sz w:val="22"/>
                <w:szCs w:val="22"/>
              </w:rPr>
            </w:pPr>
            <w:r w:rsidRPr="00AE2703">
              <w:rPr>
                <w:rFonts w:eastAsia="Times New Roman"/>
                <w:i/>
                <w:iCs/>
                <w:sz w:val="22"/>
                <w:szCs w:val="22"/>
              </w:rPr>
              <w:t>70</w:t>
            </w:r>
          </w:p>
        </w:tc>
        <w:tc>
          <w:tcPr>
            <w:tcW w:w="1315" w:type="dxa"/>
            <w:tcBorders>
              <w:top w:val="single" w:sz="4" w:space="0" w:color="auto"/>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sz w:val="22"/>
                <w:szCs w:val="22"/>
              </w:rPr>
            </w:pPr>
            <w:r w:rsidRPr="00AE2703">
              <w:rPr>
                <w:rFonts w:eastAsia="Times New Roman"/>
                <w:i/>
                <w:iCs/>
                <w:sz w:val="22"/>
                <w:szCs w:val="22"/>
              </w:rPr>
              <w:t>70</w:t>
            </w:r>
          </w:p>
        </w:tc>
        <w:tc>
          <w:tcPr>
            <w:tcW w:w="1274" w:type="dxa"/>
            <w:tcBorders>
              <w:top w:val="single" w:sz="4" w:space="0" w:color="auto"/>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sz w:val="22"/>
                <w:szCs w:val="22"/>
              </w:rPr>
            </w:pPr>
            <w:r w:rsidRPr="00AE2703">
              <w:rPr>
                <w:rFonts w:eastAsia="Times New Roman"/>
                <w:i/>
                <w:iCs/>
                <w:sz w:val="22"/>
                <w:szCs w:val="22"/>
              </w:rPr>
              <w:t>70</w:t>
            </w:r>
          </w:p>
        </w:tc>
      </w:tr>
      <w:tr w:rsidR="00024F09" w:rsidRPr="00DE4F33" w:rsidTr="00024F09">
        <w:trPr>
          <w:trHeight w:val="1800"/>
        </w:trPr>
        <w:tc>
          <w:tcPr>
            <w:tcW w:w="2972" w:type="dxa"/>
            <w:tcBorders>
              <w:top w:val="single" w:sz="4" w:space="0" w:color="auto"/>
              <w:left w:val="single" w:sz="4" w:space="0" w:color="auto"/>
              <w:bottom w:val="single" w:sz="4" w:space="0" w:color="auto"/>
              <w:right w:val="single" w:sz="4" w:space="0" w:color="auto"/>
            </w:tcBorders>
            <w:vAlign w:val="center"/>
            <w:hideMark/>
          </w:tcPr>
          <w:p w:rsidR="00024F09" w:rsidRPr="00AE2703" w:rsidRDefault="00024F09" w:rsidP="00DE4F33">
            <w:pPr>
              <w:rPr>
                <w:rFonts w:eastAsia="Times New Roman"/>
                <w:b/>
                <w:bCs/>
                <w:sz w:val="22"/>
                <w:szCs w:val="22"/>
              </w:rPr>
            </w:pPr>
            <w:r w:rsidRPr="00AE2703">
              <w:rPr>
                <w:rFonts w:eastAsia="Times New Roman"/>
                <w:b/>
                <w:bCs/>
                <w:sz w:val="22"/>
                <w:szCs w:val="22"/>
              </w:rPr>
              <w:t>8 нәтиже</w:t>
            </w:r>
            <w:r w:rsidRPr="00AE2703">
              <w:rPr>
                <w:rFonts w:eastAsia="Times New Roman"/>
                <w:b/>
                <w:bCs/>
                <w:sz w:val="22"/>
                <w:szCs w:val="22"/>
                <w:lang w:val="kk-KZ"/>
              </w:rPr>
              <w:t xml:space="preserve"> </w:t>
            </w:r>
            <w:r w:rsidRPr="00AE2703">
              <w:rPr>
                <w:rFonts w:eastAsia="Times New Roman"/>
                <w:b/>
                <w:bCs/>
                <w:sz w:val="22"/>
                <w:szCs w:val="22"/>
              </w:rPr>
              <w:t>көрсеткіші</w:t>
            </w:r>
            <w:r w:rsidRPr="00AE2703">
              <w:rPr>
                <w:rFonts w:eastAsia="Times New Roman"/>
                <w:b/>
                <w:bCs/>
                <w:sz w:val="22"/>
                <w:szCs w:val="22"/>
              </w:rPr>
              <w:br/>
            </w:r>
            <w:r w:rsidRPr="00AE2703">
              <w:rPr>
                <w:rFonts w:eastAsia="Times New Roman"/>
                <w:sz w:val="22"/>
                <w:szCs w:val="22"/>
              </w:rPr>
              <w:t>Жасөспірімдер</w:t>
            </w:r>
            <w:r w:rsidRPr="00AE2703">
              <w:rPr>
                <w:rFonts w:eastAsia="Times New Roman"/>
                <w:sz w:val="22"/>
                <w:szCs w:val="22"/>
                <w:lang w:val="kk-KZ"/>
              </w:rPr>
              <w:t xml:space="preserve"> </w:t>
            </w:r>
            <w:r w:rsidRPr="00AE2703">
              <w:rPr>
                <w:rFonts w:eastAsia="Times New Roman"/>
                <w:sz w:val="22"/>
                <w:szCs w:val="22"/>
              </w:rPr>
              <w:t>арасында</w:t>
            </w:r>
            <w:r w:rsidRPr="00AE2703">
              <w:rPr>
                <w:rFonts w:eastAsia="Times New Roman"/>
                <w:sz w:val="22"/>
                <w:szCs w:val="22"/>
                <w:lang w:val="kk-KZ"/>
              </w:rPr>
              <w:t xml:space="preserve"> </w:t>
            </w:r>
            <w:r w:rsidRPr="00AE2703">
              <w:rPr>
                <w:rFonts w:eastAsia="Times New Roman"/>
                <w:sz w:val="22"/>
                <w:szCs w:val="22"/>
              </w:rPr>
              <w:t>туудың</w:t>
            </w:r>
            <w:r w:rsidRPr="00AE2703">
              <w:rPr>
                <w:rFonts w:eastAsia="Times New Roman"/>
                <w:sz w:val="22"/>
                <w:szCs w:val="22"/>
                <w:lang w:val="kk-KZ"/>
              </w:rPr>
              <w:t xml:space="preserve"> </w:t>
            </w:r>
            <w:r w:rsidRPr="00AE2703">
              <w:rPr>
                <w:rFonts w:eastAsia="Times New Roman"/>
                <w:sz w:val="22"/>
                <w:szCs w:val="22"/>
              </w:rPr>
              <w:t>төмендеуі, 15-17 жасаралығындағы 1000 қызға</w:t>
            </w:r>
          </w:p>
        </w:tc>
        <w:tc>
          <w:tcPr>
            <w:tcW w:w="1421" w:type="dxa"/>
            <w:tcBorders>
              <w:top w:val="single" w:sz="4" w:space="0" w:color="auto"/>
              <w:left w:val="nil"/>
              <w:bottom w:val="single" w:sz="4" w:space="0" w:color="auto"/>
              <w:right w:val="single" w:sz="4" w:space="0" w:color="auto"/>
            </w:tcBorders>
            <w:vAlign w:val="center"/>
            <w:hideMark/>
          </w:tcPr>
          <w:p w:rsidR="00024F09" w:rsidRPr="00AE2703" w:rsidRDefault="00024F09" w:rsidP="00024F09">
            <w:pPr>
              <w:jc w:val="center"/>
            </w:pPr>
            <w:r w:rsidRPr="00AE2703">
              <w:rPr>
                <w:rFonts w:eastAsia="Times New Roman"/>
                <w:sz w:val="22"/>
                <w:szCs w:val="22"/>
              </w:rPr>
              <w:t>Облыс әкімінің орынбасары, ДСБ басшысы</w:t>
            </w:r>
          </w:p>
        </w:tc>
        <w:tc>
          <w:tcPr>
            <w:tcW w:w="1133" w:type="dxa"/>
            <w:tcBorders>
              <w:top w:val="single" w:sz="4" w:space="0" w:color="auto"/>
              <w:left w:val="nil"/>
              <w:bottom w:val="single" w:sz="4" w:space="0" w:color="auto"/>
              <w:right w:val="single" w:sz="4" w:space="0" w:color="auto"/>
            </w:tcBorders>
            <w:vAlign w:val="center"/>
            <w:hideMark/>
          </w:tcPr>
          <w:p w:rsidR="00024F09" w:rsidRPr="00AE2703" w:rsidRDefault="00024F09" w:rsidP="0029425D">
            <w:pPr>
              <w:jc w:val="center"/>
            </w:pPr>
            <w:r w:rsidRPr="00AE2703">
              <w:rPr>
                <w:rFonts w:eastAsia="Times New Roman"/>
                <w:sz w:val="22"/>
                <w:szCs w:val="22"/>
              </w:rPr>
              <w:t>Ведомстволық есеп</w:t>
            </w:r>
          </w:p>
        </w:tc>
        <w:tc>
          <w:tcPr>
            <w:tcW w:w="992" w:type="dxa"/>
            <w:tcBorders>
              <w:top w:val="single" w:sz="4" w:space="0" w:color="auto"/>
              <w:left w:val="nil"/>
              <w:bottom w:val="single" w:sz="4" w:space="0" w:color="auto"/>
              <w:right w:val="single" w:sz="4" w:space="0" w:color="auto"/>
            </w:tcBorders>
            <w:vAlign w:val="center"/>
            <w:hideMark/>
          </w:tcPr>
          <w:p w:rsidR="00024F09" w:rsidRPr="00AE2703" w:rsidRDefault="00024F09" w:rsidP="00DE4F33">
            <w:pPr>
              <w:jc w:val="center"/>
              <w:rPr>
                <w:rFonts w:eastAsia="Times New Roman"/>
                <w:sz w:val="22"/>
                <w:szCs w:val="22"/>
              </w:rPr>
            </w:pPr>
            <w:r w:rsidRPr="00AE2703">
              <w:rPr>
                <w:rFonts w:eastAsia="Times New Roman"/>
                <w:sz w:val="22"/>
                <w:szCs w:val="22"/>
              </w:rPr>
              <w:t>1000 тиісті</w:t>
            </w:r>
            <w:r w:rsidRPr="00AE2703">
              <w:rPr>
                <w:rFonts w:eastAsia="Times New Roman"/>
                <w:sz w:val="22"/>
                <w:szCs w:val="22"/>
                <w:lang w:val="kk-KZ"/>
              </w:rPr>
              <w:t xml:space="preserve"> </w:t>
            </w:r>
            <w:r w:rsidRPr="00AE2703">
              <w:rPr>
                <w:rFonts w:eastAsia="Times New Roman"/>
                <w:sz w:val="22"/>
                <w:szCs w:val="22"/>
              </w:rPr>
              <w:t>халыққа, 15-17 жасаралығындағы</w:t>
            </w:r>
            <w:r w:rsidRPr="00AE2703">
              <w:rPr>
                <w:rFonts w:eastAsia="Times New Roman"/>
                <w:sz w:val="22"/>
                <w:szCs w:val="22"/>
                <w:lang w:val="kk-KZ"/>
              </w:rPr>
              <w:t xml:space="preserve"> </w:t>
            </w:r>
            <w:r w:rsidRPr="00AE2703">
              <w:rPr>
                <w:rFonts w:eastAsia="Times New Roman"/>
                <w:sz w:val="22"/>
                <w:szCs w:val="22"/>
              </w:rPr>
              <w:t>жасөспірім</w:t>
            </w:r>
            <w:r w:rsidRPr="00AE2703">
              <w:rPr>
                <w:rFonts w:eastAsia="Times New Roman"/>
                <w:sz w:val="22"/>
                <w:szCs w:val="22"/>
                <w:lang w:val="kk-KZ"/>
              </w:rPr>
              <w:t xml:space="preserve"> </w:t>
            </w:r>
            <w:r w:rsidRPr="00AE2703">
              <w:rPr>
                <w:rFonts w:eastAsia="Times New Roman"/>
                <w:sz w:val="22"/>
                <w:szCs w:val="22"/>
              </w:rPr>
              <w:t>қыздарға</w:t>
            </w:r>
          </w:p>
        </w:tc>
        <w:tc>
          <w:tcPr>
            <w:tcW w:w="1279" w:type="dxa"/>
            <w:tcBorders>
              <w:top w:val="single" w:sz="4" w:space="0" w:color="auto"/>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sz w:val="22"/>
                <w:szCs w:val="22"/>
              </w:rPr>
            </w:pPr>
            <w:r w:rsidRPr="00AE2703">
              <w:rPr>
                <w:rFonts w:eastAsia="Times New Roman"/>
                <w:i/>
                <w:iCs/>
                <w:sz w:val="22"/>
                <w:szCs w:val="22"/>
              </w:rPr>
              <w:t>9,1</w:t>
            </w:r>
          </w:p>
        </w:tc>
        <w:tc>
          <w:tcPr>
            <w:tcW w:w="1417" w:type="dxa"/>
            <w:tcBorders>
              <w:top w:val="single" w:sz="4" w:space="0" w:color="auto"/>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sz w:val="22"/>
                <w:szCs w:val="22"/>
              </w:rPr>
            </w:pPr>
          </w:p>
        </w:tc>
        <w:tc>
          <w:tcPr>
            <w:tcW w:w="1310" w:type="dxa"/>
            <w:tcBorders>
              <w:top w:val="single" w:sz="4" w:space="0" w:color="auto"/>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sz w:val="22"/>
                <w:szCs w:val="22"/>
              </w:rPr>
            </w:pPr>
            <w:r w:rsidRPr="00AE2703">
              <w:rPr>
                <w:rFonts w:eastAsia="Times New Roman"/>
                <w:i/>
                <w:iCs/>
                <w:sz w:val="22"/>
                <w:szCs w:val="22"/>
              </w:rPr>
              <w:t>3,2</w:t>
            </w:r>
          </w:p>
        </w:tc>
        <w:tc>
          <w:tcPr>
            <w:tcW w:w="1242" w:type="dxa"/>
            <w:tcBorders>
              <w:top w:val="single" w:sz="4" w:space="0" w:color="auto"/>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sz w:val="22"/>
                <w:szCs w:val="22"/>
              </w:rPr>
            </w:pPr>
            <w:r w:rsidRPr="00AE2703">
              <w:rPr>
                <w:rFonts w:eastAsia="Times New Roman"/>
                <w:i/>
                <w:iCs/>
                <w:sz w:val="22"/>
                <w:szCs w:val="22"/>
              </w:rPr>
              <w:t>3,1</w:t>
            </w:r>
          </w:p>
        </w:tc>
        <w:tc>
          <w:tcPr>
            <w:tcW w:w="1205" w:type="dxa"/>
            <w:tcBorders>
              <w:top w:val="single" w:sz="4" w:space="0" w:color="auto"/>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sz w:val="22"/>
                <w:szCs w:val="22"/>
              </w:rPr>
            </w:pPr>
            <w:r w:rsidRPr="00AE2703">
              <w:rPr>
                <w:rFonts w:eastAsia="Times New Roman"/>
                <w:i/>
                <w:iCs/>
                <w:sz w:val="22"/>
                <w:szCs w:val="22"/>
              </w:rPr>
              <w:t>3</w:t>
            </w:r>
          </w:p>
        </w:tc>
        <w:tc>
          <w:tcPr>
            <w:tcW w:w="1315" w:type="dxa"/>
            <w:tcBorders>
              <w:top w:val="single" w:sz="4" w:space="0" w:color="auto"/>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sz w:val="22"/>
                <w:szCs w:val="22"/>
              </w:rPr>
            </w:pPr>
            <w:r w:rsidRPr="00AE2703">
              <w:rPr>
                <w:rFonts w:eastAsia="Times New Roman"/>
                <w:i/>
                <w:iCs/>
                <w:sz w:val="22"/>
                <w:szCs w:val="22"/>
              </w:rPr>
              <w:t>2,9</w:t>
            </w:r>
          </w:p>
        </w:tc>
        <w:tc>
          <w:tcPr>
            <w:tcW w:w="1274" w:type="dxa"/>
            <w:tcBorders>
              <w:top w:val="single" w:sz="4" w:space="0" w:color="auto"/>
              <w:left w:val="nil"/>
              <w:bottom w:val="single" w:sz="4" w:space="0" w:color="auto"/>
              <w:right w:val="single" w:sz="4" w:space="0" w:color="auto"/>
            </w:tcBorders>
            <w:vAlign w:val="center"/>
            <w:hideMark/>
          </w:tcPr>
          <w:p w:rsidR="00024F09" w:rsidRPr="00AE2703" w:rsidRDefault="00024F09" w:rsidP="00D20E78">
            <w:pPr>
              <w:jc w:val="center"/>
              <w:rPr>
                <w:rFonts w:eastAsia="Times New Roman"/>
                <w:i/>
                <w:iCs/>
                <w:sz w:val="22"/>
                <w:szCs w:val="22"/>
              </w:rPr>
            </w:pPr>
            <w:r w:rsidRPr="00AE2703">
              <w:rPr>
                <w:rFonts w:eastAsia="Times New Roman"/>
                <w:i/>
                <w:iCs/>
                <w:sz w:val="22"/>
                <w:szCs w:val="22"/>
              </w:rPr>
              <w:t>2,9</w:t>
            </w:r>
          </w:p>
        </w:tc>
      </w:tr>
      <w:tr w:rsidR="008836EA" w:rsidRPr="00DE4F33" w:rsidTr="00E74847">
        <w:trPr>
          <w:trHeight w:val="1540"/>
        </w:trPr>
        <w:tc>
          <w:tcPr>
            <w:tcW w:w="2972" w:type="dxa"/>
            <w:tcBorders>
              <w:top w:val="nil"/>
              <w:left w:val="single" w:sz="4" w:space="0" w:color="auto"/>
              <w:bottom w:val="single" w:sz="4" w:space="0" w:color="auto"/>
              <w:right w:val="single" w:sz="4" w:space="0" w:color="auto"/>
            </w:tcBorders>
            <w:vAlign w:val="center"/>
            <w:hideMark/>
          </w:tcPr>
          <w:p w:rsidR="008836EA" w:rsidRPr="00AE2703" w:rsidRDefault="008836EA" w:rsidP="00426116">
            <w:pPr>
              <w:spacing w:after="240"/>
              <w:rPr>
                <w:rFonts w:eastAsia="Times New Roman"/>
                <w:b/>
                <w:bCs/>
                <w:sz w:val="22"/>
                <w:szCs w:val="22"/>
              </w:rPr>
            </w:pPr>
            <w:r w:rsidRPr="00AE2703">
              <w:rPr>
                <w:rFonts w:eastAsia="Times New Roman"/>
                <w:b/>
                <w:bCs/>
                <w:sz w:val="22"/>
                <w:szCs w:val="22"/>
              </w:rPr>
              <w:t>9 нәтиже</w:t>
            </w:r>
            <w:r w:rsidRPr="00AE2703">
              <w:rPr>
                <w:rFonts w:eastAsia="Times New Roman"/>
                <w:b/>
                <w:bCs/>
                <w:sz w:val="22"/>
                <w:szCs w:val="22"/>
                <w:lang w:val="kk-KZ"/>
              </w:rPr>
              <w:t xml:space="preserve"> </w:t>
            </w:r>
            <w:r w:rsidRPr="00AE2703">
              <w:rPr>
                <w:rFonts w:eastAsia="Times New Roman"/>
                <w:b/>
                <w:bCs/>
                <w:sz w:val="22"/>
                <w:szCs w:val="22"/>
              </w:rPr>
              <w:t>көрсеткіші</w:t>
            </w:r>
            <w:r w:rsidRPr="00AE2703">
              <w:rPr>
                <w:rFonts w:eastAsia="Times New Roman"/>
                <w:b/>
                <w:bCs/>
                <w:sz w:val="22"/>
                <w:szCs w:val="22"/>
              </w:rPr>
              <w:br/>
            </w:r>
            <w:r w:rsidRPr="00AE2703">
              <w:rPr>
                <w:rFonts w:eastAsia="Times New Roman"/>
                <w:sz w:val="22"/>
                <w:szCs w:val="22"/>
              </w:rPr>
              <w:t>15-49 жасаралығындағы</w:t>
            </w:r>
            <w:r w:rsidRPr="00AE2703">
              <w:rPr>
                <w:rFonts w:eastAsia="Times New Roman"/>
                <w:sz w:val="22"/>
                <w:szCs w:val="22"/>
                <w:lang w:val="kk-KZ"/>
              </w:rPr>
              <w:t xml:space="preserve"> </w:t>
            </w:r>
            <w:r w:rsidRPr="00AE2703">
              <w:rPr>
                <w:rFonts w:eastAsia="Times New Roman"/>
                <w:sz w:val="22"/>
                <w:szCs w:val="22"/>
              </w:rPr>
              <w:t>жүкті</w:t>
            </w:r>
            <w:r w:rsidRPr="00AE2703">
              <w:rPr>
                <w:rFonts w:eastAsia="Times New Roman"/>
                <w:sz w:val="22"/>
                <w:szCs w:val="22"/>
                <w:lang w:val="kk-KZ"/>
              </w:rPr>
              <w:t xml:space="preserve"> </w:t>
            </w:r>
            <w:r w:rsidRPr="00AE2703">
              <w:rPr>
                <w:rFonts w:eastAsia="Times New Roman"/>
                <w:sz w:val="22"/>
                <w:szCs w:val="22"/>
              </w:rPr>
              <w:t>әйелдер</w:t>
            </w:r>
            <w:r w:rsidRPr="00AE2703">
              <w:rPr>
                <w:rFonts w:eastAsia="Times New Roman"/>
                <w:sz w:val="22"/>
                <w:szCs w:val="22"/>
                <w:lang w:val="kk-KZ"/>
              </w:rPr>
              <w:t xml:space="preserve"> </w:t>
            </w:r>
            <w:r w:rsidRPr="00AE2703">
              <w:rPr>
                <w:rFonts w:eastAsia="Times New Roman"/>
                <w:sz w:val="22"/>
                <w:szCs w:val="22"/>
              </w:rPr>
              <w:t>арасында</w:t>
            </w:r>
            <w:r w:rsidRPr="00AE2703">
              <w:rPr>
                <w:rFonts w:eastAsia="Times New Roman"/>
                <w:sz w:val="22"/>
                <w:szCs w:val="22"/>
                <w:lang w:val="kk-KZ"/>
              </w:rPr>
              <w:t xml:space="preserve"> </w:t>
            </w:r>
            <w:r w:rsidRPr="00AE2703">
              <w:rPr>
                <w:rFonts w:eastAsia="Times New Roman"/>
                <w:sz w:val="22"/>
                <w:szCs w:val="22"/>
              </w:rPr>
              <w:t>анемиямен</w:t>
            </w:r>
            <w:r w:rsidRPr="00AE2703">
              <w:rPr>
                <w:rFonts w:eastAsia="Times New Roman"/>
                <w:sz w:val="22"/>
                <w:szCs w:val="22"/>
                <w:lang w:val="kk-KZ"/>
              </w:rPr>
              <w:t xml:space="preserve"> </w:t>
            </w:r>
            <w:r w:rsidRPr="00AE2703">
              <w:rPr>
                <w:rFonts w:eastAsia="Times New Roman"/>
                <w:sz w:val="22"/>
                <w:szCs w:val="22"/>
              </w:rPr>
              <w:t>сырқаттанушылықтың</w:t>
            </w:r>
            <w:r w:rsidRPr="00AE2703">
              <w:rPr>
                <w:rFonts w:eastAsia="Times New Roman"/>
                <w:sz w:val="22"/>
                <w:szCs w:val="22"/>
                <w:lang w:val="kk-KZ"/>
              </w:rPr>
              <w:t xml:space="preserve"> </w:t>
            </w:r>
            <w:r w:rsidRPr="00AE2703">
              <w:rPr>
                <w:rFonts w:eastAsia="Times New Roman"/>
                <w:sz w:val="22"/>
                <w:szCs w:val="22"/>
              </w:rPr>
              <w:t xml:space="preserve">төмендеуі </w:t>
            </w:r>
          </w:p>
        </w:tc>
        <w:tc>
          <w:tcPr>
            <w:tcW w:w="1421" w:type="dxa"/>
            <w:tcBorders>
              <w:top w:val="nil"/>
              <w:left w:val="nil"/>
              <w:bottom w:val="single" w:sz="4" w:space="0" w:color="auto"/>
              <w:right w:val="single" w:sz="4" w:space="0" w:color="auto"/>
            </w:tcBorders>
            <w:vAlign w:val="center"/>
            <w:hideMark/>
          </w:tcPr>
          <w:p w:rsidR="008836EA" w:rsidRPr="00AE2703" w:rsidRDefault="008836EA" w:rsidP="00426116">
            <w:pPr>
              <w:jc w:val="center"/>
              <w:rPr>
                <w:rFonts w:eastAsia="Times New Roman"/>
                <w:sz w:val="22"/>
                <w:szCs w:val="22"/>
              </w:rPr>
            </w:pPr>
            <w:r w:rsidRPr="00AE2703">
              <w:rPr>
                <w:rFonts w:eastAsia="Times New Roman"/>
                <w:sz w:val="22"/>
                <w:szCs w:val="22"/>
              </w:rPr>
              <w:t>Облыс әкімінің орынбасары, ДСБ басшысы</w:t>
            </w:r>
          </w:p>
        </w:tc>
        <w:tc>
          <w:tcPr>
            <w:tcW w:w="1133" w:type="dxa"/>
            <w:tcBorders>
              <w:top w:val="nil"/>
              <w:left w:val="nil"/>
              <w:bottom w:val="single" w:sz="4" w:space="0" w:color="auto"/>
              <w:right w:val="single" w:sz="4" w:space="0" w:color="auto"/>
            </w:tcBorders>
            <w:vAlign w:val="center"/>
            <w:hideMark/>
          </w:tcPr>
          <w:p w:rsidR="008836EA" w:rsidRPr="00AE2703" w:rsidRDefault="008836EA" w:rsidP="0029425D">
            <w:pPr>
              <w:jc w:val="center"/>
            </w:pPr>
            <w:r w:rsidRPr="00AE2703">
              <w:rPr>
                <w:rFonts w:eastAsia="Times New Roman"/>
                <w:sz w:val="22"/>
                <w:szCs w:val="22"/>
              </w:rPr>
              <w:t>Ведомстволық есеп</w:t>
            </w:r>
          </w:p>
        </w:tc>
        <w:tc>
          <w:tcPr>
            <w:tcW w:w="992" w:type="dxa"/>
            <w:tcBorders>
              <w:top w:val="nil"/>
              <w:left w:val="nil"/>
              <w:bottom w:val="single" w:sz="4" w:space="0" w:color="auto"/>
              <w:right w:val="single" w:sz="4" w:space="0" w:color="auto"/>
            </w:tcBorders>
            <w:vAlign w:val="center"/>
            <w:hideMark/>
          </w:tcPr>
          <w:p w:rsidR="008836EA" w:rsidRPr="00AE2703" w:rsidRDefault="008836EA" w:rsidP="00DE4F33">
            <w:pPr>
              <w:jc w:val="center"/>
              <w:rPr>
                <w:rFonts w:eastAsia="Times New Roman"/>
                <w:sz w:val="22"/>
                <w:szCs w:val="22"/>
              </w:rPr>
            </w:pPr>
            <w:r w:rsidRPr="00AE2703">
              <w:rPr>
                <w:rFonts w:eastAsia="Times New Roman"/>
                <w:sz w:val="22"/>
                <w:szCs w:val="22"/>
              </w:rPr>
              <w:t>%</w:t>
            </w:r>
          </w:p>
        </w:tc>
        <w:tc>
          <w:tcPr>
            <w:tcW w:w="1279" w:type="dxa"/>
            <w:tcBorders>
              <w:top w:val="nil"/>
              <w:left w:val="nil"/>
              <w:bottom w:val="single" w:sz="4" w:space="0" w:color="auto"/>
              <w:right w:val="single" w:sz="4" w:space="0" w:color="auto"/>
            </w:tcBorders>
            <w:vAlign w:val="center"/>
            <w:hideMark/>
          </w:tcPr>
          <w:p w:rsidR="008836EA" w:rsidRPr="00AE2703" w:rsidRDefault="008836EA" w:rsidP="00D20E78">
            <w:pPr>
              <w:jc w:val="center"/>
              <w:rPr>
                <w:rFonts w:eastAsia="Times New Roman"/>
                <w:i/>
                <w:iCs/>
                <w:sz w:val="22"/>
                <w:szCs w:val="22"/>
              </w:rPr>
            </w:pPr>
            <w:r w:rsidRPr="00AE2703">
              <w:rPr>
                <w:rFonts w:eastAsia="Times New Roman"/>
                <w:i/>
                <w:iCs/>
                <w:sz w:val="22"/>
                <w:szCs w:val="22"/>
              </w:rPr>
              <w:t>21,3</w:t>
            </w:r>
          </w:p>
        </w:tc>
        <w:tc>
          <w:tcPr>
            <w:tcW w:w="1417" w:type="dxa"/>
            <w:tcBorders>
              <w:top w:val="nil"/>
              <w:left w:val="nil"/>
              <w:bottom w:val="single" w:sz="4" w:space="0" w:color="auto"/>
              <w:right w:val="single" w:sz="4" w:space="0" w:color="auto"/>
            </w:tcBorders>
            <w:vAlign w:val="center"/>
            <w:hideMark/>
          </w:tcPr>
          <w:p w:rsidR="008836EA" w:rsidRPr="00AE2703" w:rsidRDefault="008836EA" w:rsidP="00D20E78">
            <w:pPr>
              <w:jc w:val="center"/>
              <w:rPr>
                <w:rFonts w:eastAsia="Times New Roman"/>
                <w:i/>
                <w:iCs/>
                <w:sz w:val="22"/>
                <w:szCs w:val="22"/>
              </w:rPr>
            </w:pPr>
          </w:p>
        </w:tc>
        <w:tc>
          <w:tcPr>
            <w:tcW w:w="1310" w:type="dxa"/>
            <w:tcBorders>
              <w:top w:val="single" w:sz="4" w:space="0" w:color="auto"/>
              <w:left w:val="nil"/>
              <w:bottom w:val="single" w:sz="4" w:space="0" w:color="auto"/>
              <w:right w:val="single" w:sz="4" w:space="0" w:color="auto"/>
            </w:tcBorders>
            <w:hideMark/>
          </w:tcPr>
          <w:p w:rsidR="008836EA" w:rsidRPr="00AE2703" w:rsidRDefault="008836EA">
            <w:pPr>
              <w:autoSpaceDE w:val="0"/>
              <w:autoSpaceDN w:val="0"/>
              <w:adjustRightInd w:val="0"/>
              <w:jc w:val="center"/>
              <w:rPr>
                <w:color w:val="000000"/>
                <w:sz w:val="22"/>
                <w:szCs w:val="22"/>
              </w:rPr>
            </w:pPr>
            <w:r w:rsidRPr="00AE2703">
              <w:rPr>
                <w:color w:val="000000"/>
                <w:sz w:val="22"/>
                <w:szCs w:val="22"/>
              </w:rPr>
              <w:t>25,0</w:t>
            </w:r>
          </w:p>
        </w:tc>
        <w:tc>
          <w:tcPr>
            <w:tcW w:w="1242" w:type="dxa"/>
            <w:tcBorders>
              <w:top w:val="single" w:sz="4" w:space="0" w:color="auto"/>
              <w:left w:val="nil"/>
              <w:bottom w:val="single" w:sz="4" w:space="0" w:color="auto"/>
              <w:right w:val="single" w:sz="4" w:space="0" w:color="auto"/>
            </w:tcBorders>
            <w:hideMark/>
          </w:tcPr>
          <w:p w:rsidR="008836EA" w:rsidRPr="00AE2703" w:rsidRDefault="008836EA">
            <w:pPr>
              <w:autoSpaceDE w:val="0"/>
              <w:autoSpaceDN w:val="0"/>
              <w:adjustRightInd w:val="0"/>
              <w:jc w:val="center"/>
              <w:rPr>
                <w:color w:val="000000"/>
                <w:sz w:val="22"/>
                <w:szCs w:val="22"/>
              </w:rPr>
            </w:pPr>
            <w:r w:rsidRPr="00AE2703">
              <w:rPr>
                <w:color w:val="000000"/>
                <w:sz w:val="22"/>
                <w:szCs w:val="22"/>
              </w:rPr>
              <w:t>25,1</w:t>
            </w:r>
          </w:p>
        </w:tc>
        <w:tc>
          <w:tcPr>
            <w:tcW w:w="1205" w:type="dxa"/>
            <w:tcBorders>
              <w:top w:val="single" w:sz="4" w:space="0" w:color="auto"/>
              <w:left w:val="nil"/>
              <w:bottom w:val="single" w:sz="4" w:space="0" w:color="auto"/>
              <w:right w:val="single" w:sz="4" w:space="0" w:color="auto"/>
            </w:tcBorders>
            <w:hideMark/>
          </w:tcPr>
          <w:p w:rsidR="008836EA" w:rsidRPr="00AE2703" w:rsidRDefault="008836EA">
            <w:pPr>
              <w:autoSpaceDE w:val="0"/>
              <w:autoSpaceDN w:val="0"/>
              <w:adjustRightInd w:val="0"/>
              <w:jc w:val="center"/>
              <w:rPr>
                <w:color w:val="000000"/>
                <w:sz w:val="22"/>
                <w:szCs w:val="22"/>
              </w:rPr>
            </w:pPr>
            <w:r w:rsidRPr="00AE2703">
              <w:rPr>
                <w:color w:val="000000"/>
                <w:sz w:val="22"/>
                <w:szCs w:val="22"/>
              </w:rPr>
              <w:t>24,4</w:t>
            </w:r>
          </w:p>
        </w:tc>
        <w:tc>
          <w:tcPr>
            <w:tcW w:w="1315" w:type="dxa"/>
            <w:tcBorders>
              <w:top w:val="single" w:sz="4" w:space="0" w:color="auto"/>
              <w:left w:val="nil"/>
              <w:bottom w:val="single" w:sz="4" w:space="0" w:color="auto"/>
              <w:right w:val="single" w:sz="4" w:space="0" w:color="auto"/>
            </w:tcBorders>
            <w:hideMark/>
          </w:tcPr>
          <w:p w:rsidR="008836EA" w:rsidRPr="00AE2703" w:rsidRDefault="008836EA">
            <w:pPr>
              <w:autoSpaceDE w:val="0"/>
              <w:autoSpaceDN w:val="0"/>
              <w:adjustRightInd w:val="0"/>
              <w:jc w:val="center"/>
              <w:rPr>
                <w:color w:val="000000"/>
                <w:sz w:val="22"/>
                <w:szCs w:val="22"/>
              </w:rPr>
            </w:pPr>
            <w:r w:rsidRPr="00AE2703">
              <w:rPr>
                <w:color w:val="000000"/>
                <w:sz w:val="22"/>
                <w:szCs w:val="22"/>
              </w:rPr>
              <w:t>23,9</w:t>
            </w:r>
          </w:p>
        </w:tc>
        <w:tc>
          <w:tcPr>
            <w:tcW w:w="1274" w:type="dxa"/>
            <w:tcBorders>
              <w:top w:val="single" w:sz="4" w:space="0" w:color="auto"/>
              <w:left w:val="nil"/>
              <w:bottom w:val="single" w:sz="4" w:space="0" w:color="auto"/>
              <w:right w:val="single" w:sz="4" w:space="0" w:color="auto"/>
            </w:tcBorders>
            <w:hideMark/>
          </w:tcPr>
          <w:p w:rsidR="008836EA" w:rsidRPr="00AE2703" w:rsidRDefault="008836EA">
            <w:pPr>
              <w:autoSpaceDE w:val="0"/>
              <w:autoSpaceDN w:val="0"/>
              <w:adjustRightInd w:val="0"/>
              <w:jc w:val="center"/>
              <w:rPr>
                <w:color w:val="000000"/>
                <w:sz w:val="22"/>
                <w:szCs w:val="22"/>
              </w:rPr>
            </w:pPr>
            <w:r w:rsidRPr="00AE2703">
              <w:rPr>
                <w:color w:val="000000"/>
                <w:sz w:val="22"/>
                <w:szCs w:val="22"/>
              </w:rPr>
              <w:t>23,9</w:t>
            </w:r>
          </w:p>
        </w:tc>
      </w:tr>
      <w:tr w:rsidR="001945A5" w:rsidRPr="00DE4F33" w:rsidTr="00426116">
        <w:trPr>
          <w:trHeight w:val="1540"/>
        </w:trPr>
        <w:tc>
          <w:tcPr>
            <w:tcW w:w="2972" w:type="dxa"/>
            <w:tcBorders>
              <w:top w:val="nil"/>
              <w:left w:val="single" w:sz="4" w:space="0" w:color="auto"/>
              <w:bottom w:val="single" w:sz="4" w:space="0" w:color="auto"/>
              <w:right w:val="single" w:sz="4" w:space="0" w:color="auto"/>
            </w:tcBorders>
            <w:vAlign w:val="center"/>
            <w:hideMark/>
          </w:tcPr>
          <w:p w:rsidR="001945A5" w:rsidRPr="00AE2703" w:rsidRDefault="001945A5" w:rsidP="001945A5">
            <w:pPr>
              <w:rPr>
                <w:rFonts w:eastAsia="Times New Roman"/>
                <w:b/>
                <w:bCs/>
                <w:sz w:val="22"/>
                <w:szCs w:val="22"/>
              </w:rPr>
            </w:pPr>
            <w:r w:rsidRPr="00AE2703">
              <w:rPr>
                <w:b/>
                <w:bCs/>
                <w:sz w:val="22"/>
                <w:szCs w:val="22"/>
              </w:rPr>
              <w:t>10 нәтиже көрсеткіші</w:t>
            </w:r>
            <w:r w:rsidRPr="00AE2703">
              <w:rPr>
                <w:b/>
                <w:bCs/>
                <w:sz w:val="22"/>
                <w:szCs w:val="22"/>
              </w:rPr>
              <w:br/>
            </w:r>
            <w:r w:rsidRPr="00AE2703">
              <w:rPr>
                <w:sz w:val="22"/>
                <w:szCs w:val="22"/>
              </w:rPr>
              <w:t>Ұлттық бағдарламаларға енгізілген барлық вакциналармен иммундаумен қамтылған халықтың нысаналы тобының үлесі кемінде 95%</w:t>
            </w:r>
          </w:p>
        </w:tc>
        <w:tc>
          <w:tcPr>
            <w:tcW w:w="1421" w:type="dxa"/>
            <w:tcBorders>
              <w:top w:val="nil"/>
              <w:left w:val="nil"/>
              <w:bottom w:val="single" w:sz="4" w:space="0" w:color="auto"/>
              <w:right w:val="single" w:sz="4" w:space="0" w:color="auto"/>
            </w:tcBorders>
            <w:vAlign w:val="center"/>
            <w:hideMark/>
          </w:tcPr>
          <w:p w:rsidR="001945A5" w:rsidRPr="00AE2703" w:rsidRDefault="001945A5" w:rsidP="00426116">
            <w:pPr>
              <w:jc w:val="center"/>
              <w:rPr>
                <w:rFonts w:eastAsia="Times New Roman"/>
                <w:sz w:val="22"/>
                <w:szCs w:val="22"/>
              </w:rPr>
            </w:pPr>
          </w:p>
        </w:tc>
        <w:tc>
          <w:tcPr>
            <w:tcW w:w="1133" w:type="dxa"/>
            <w:tcBorders>
              <w:top w:val="nil"/>
              <w:left w:val="nil"/>
              <w:bottom w:val="single" w:sz="4" w:space="0" w:color="auto"/>
              <w:right w:val="single" w:sz="4" w:space="0" w:color="auto"/>
            </w:tcBorders>
            <w:vAlign w:val="center"/>
            <w:hideMark/>
          </w:tcPr>
          <w:p w:rsidR="001945A5" w:rsidRPr="00AE2703" w:rsidRDefault="001945A5" w:rsidP="0029425D">
            <w:pPr>
              <w:jc w:val="center"/>
              <w:rPr>
                <w:rFonts w:eastAsia="Times New Roman"/>
                <w:sz w:val="22"/>
                <w:szCs w:val="22"/>
              </w:rPr>
            </w:pPr>
          </w:p>
        </w:tc>
        <w:tc>
          <w:tcPr>
            <w:tcW w:w="992" w:type="dxa"/>
            <w:tcBorders>
              <w:top w:val="nil"/>
              <w:left w:val="nil"/>
              <w:bottom w:val="single" w:sz="4" w:space="0" w:color="auto"/>
              <w:right w:val="single" w:sz="4" w:space="0" w:color="auto"/>
            </w:tcBorders>
            <w:vAlign w:val="center"/>
            <w:hideMark/>
          </w:tcPr>
          <w:p w:rsidR="001945A5" w:rsidRPr="00AE2703" w:rsidRDefault="001945A5" w:rsidP="00DE4F33">
            <w:pPr>
              <w:jc w:val="center"/>
              <w:rPr>
                <w:rFonts w:eastAsia="Times New Roman"/>
                <w:sz w:val="22"/>
                <w:szCs w:val="22"/>
              </w:rPr>
            </w:pPr>
          </w:p>
        </w:tc>
        <w:tc>
          <w:tcPr>
            <w:tcW w:w="1279" w:type="dxa"/>
            <w:tcBorders>
              <w:top w:val="nil"/>
              <w:left w:val="nil"/>
              <w:bottom w:val="single" w:sz="4" w:space="0" w:color="auto"/>
              <w:right w:val="single" w:sz="4" w:space="0" w:color="auto"/>
            </w:tcBorders>
            <w:vAlign w:val="center"/>
            <w:hideMark/>
          </w:tcPr>
          <w:p w:rsidR="001945A5" w:rsidRPr="00AE2703" w:rsidRDefault="001945A5" w:rsidP="00D20E78">
            <w:pPr>
              <w:jc w:val="center"/>
              <w:rPr>
                <w:rFonts w:eastAsia="Times New Roman"/>
                <w:i/>
                <w:iCs/>
                <w:sz w:val="22"/>
                <w:szCs w:val="22"/>
              </w:rPr>
            </w:pPr>
          </w:p>
        </w:tc>
        <w:tc>
          <w:tcPr>
            <w:tcW w:w="1417" w:type="dxa"/>
            <w:tcBorders>
              <w:top w:val="nil"/>
              <w:left w:val="nil"/>
              <w:bottom w:val="single" w:sz="4" w:space="0" w:color="auto"/>
              <w:right w:val="single" w:sz="4" w:space="0" w:color="auto"/>
            </w:tcBorders>
            <w:vAlign w:val="center"/>
            <w:hideMark/>
          </w:tcPr>
          <w:p w:rsidR="001945A5" w:rsidRPr="00AE2703" w:rsidRDefault="001945A5" w:rsidP="00D20E78">
            <w:pPr>
              <w:jc w:val="center"/>
              <w:rPr>
                <w:rFonts w:eastAsia="Times New Roman"/>
                <w:i/>
                <w:iCs/>
                <w:sz w:val="22"/>
                <w:szCs w:val="22"/>
              </w:rPr>
            </w:pPr>
          </w:p>
        </w:tc>
        <w:tc>
          <w:tcPr>
            <w:tcW w:w="1310" w:type="dxa"/>
            <w:tcBorders>
              <w:top w:val="single" w:sz="4" w:space="0" w:color="auto"/>
              <w:left w:val="nil"/>
              <w:bottom w:val="single" w:sz="4" w:space="0" w:color="auto"/>
              <w:right w:val="single" w:sz="4" w:space="0" w:color="auto"/>
            </w:tcBorders>
            <w:vAlign w:val="center"/>
            <w:hideMark/>
          </w:tcPr>
          <w:p w:rsidR="001945A5" w:rsidRPr="00AE2703" w:rsidRDefault="001945A5" w:rsidP="00D20E78">
            <w:pPr>
              <w:jc w:val="center"/>
              <w:rPr>
                <w:rFonts w:eastAsia="Times New Roman"/>
                <w:i/>
                <w:iCs/>
                <w:sz w:val="22"/>
                <w:szCs w:val="22"/>
              </w:rPr>
            </w:pPr>
          </w:p>
        </w:tc>
        <w:tc>
          <w:tcPr>
            <w:tcW w:w="1242" w:type="dxa"/>
            <w:tcBorders>
              <w:top w:val="single" w:sz="4" w:space="0" w:color="auto"/>
              <w:left w:val="nil"/>
              <w:bottom w:val="single" w:sz="4" w:space="0" w:color="auto"/>
              <w:right w:val="single" w:sz="4" w:space="0" w:color="auto"/>
            </w:tcBorders>
            <w:vAlign w:val="center"/>
            <w:hideMark/>
          </w:tcPr>
          <w:p w:rsidR="001945A5" w:rsidRPr="00AE2703" w:rsidRDefault="001945A5" w:rsidP="00D20E78">
            <w:pPr>
              <w:jc w:val="center"/>
              <w:rPr>
                <w:rFonts w:eastAsia="Times New Roman"/>
                <w:i/>
                <w:iCs/>
                <w:sz w:val="22"/>
                <w:szCs w:val="22"/>
              </w:rPr>
            </w:pPr>
          </w:p>
        </w:tc>
        <w:tc>
          <w:tcPr>
            <w:tcW w:w="1205" w:type="dxa"/>
            <w:tcBorders>
              <w:top w:val="single" w:sz="4" w:space="0" w:color="auto"/>
              <w:left w:val="nil"/>
              <w:bottom w:val="single" w:sz="4" w:space="0" w:color="auto"/>
              <w:right w:val="single" w:sz="4" w:space="0" w:color="auto"/>
            </w:tcBorders>
            <w:vAlign w:val="center"/>
            <w:hideMark/>
          </w:tcPr>
          <w:p w:rsidR="001945A5" w:rsidRPr="00AE2703" w:rsidRDefault="001945A5" w:rsidP="00D20E78">
            <w:pPr>
              <w:jc w:val="center"/>
              <w:rPr>
                <w:rFonts w:eastAsia="Times New Roman"/>
                <w:i/>
                <w:iCs/>
                <w:sz w:val="22"/>
                <w:szCs w:val="22"/>
              </w:rPr>
            </w:pPr>
          </w:p>
        </w:tc>
        <w:tc>
          <w:tcPr>
            <w:tcW w:w="1315" w:type="dxa"/>
            <w:tcBorders>
              <w:top w:val="single" w:sz="4" w:space="0" w:color="auto"/>
              <w:left w:val="nil"/>
              <w:bottom w:val="single" w:sz="4" w:space="0" w:color="auto"/>
              <w:right w:val="single" w:sz="4" w:space="0" w:color="auto"/>
            </w:tcBorders>
            <w:vAlign w:val="center"/>
            <w:hideMark/>
          </w:tcPr>
          <w:p w:rsidR="001945A5" w:rsidRPr="00AE2703" w:rsidRDefault="001945A5" w:rsidP="00D20E78">
            <w:pPr>
              <w:jc w:val="center"/>
              <w:rPr>
                <w:rFonts w:eastAsia="Times New Roman"/>
                <w:i/>
                <w:iCs/>
                <w:sz w:val="22"/>
                <w:szCs w:val="22"/>
              </w:rPr>
            </w:pPr>
          </w:p>
        </w:tc>
        <w:tc>
          <w:tcPr>
            <w:tcW w:w="1274" w:type="dxa"/>
            <w:tcBorders>
              <w:top w:val="single" w:sz="4" w:space="0" w:color="auto"/>
              <w:left w:val="nil"/>
              <w:bottom w:val="single" w:sz="4" w:space="0" w:color="auto"/>
              <w:right w:val="single" w:sz="4" w:space="0" w:color="auto"/>
            </w:tcBorders>
            <w:vAlign w:val="center"/>
            <w:hideMark/>
          </w:tcPr>
          <w:p w:rsidR="001945A5" w:rsidRPr="00AE2703" w:rsidRDefault="001945A5" w:rsidP="00D20E78">
            <w:pPr>
              <w:jc w:val="center"/>
              <w:rPr>
                <w:rFonts w:eastAsia="Times New Roman"/>
                <w:i/>
                <w:iCs/>
                <w:sz w:val="22"/>
                <w:szCs w:val="22"/>
              </w:rPr>
            </w:pPr>
          </w:p>
        </w:tc>
      </w:tr>
      <w:tr w:rsidR="001945A5" w:rsidRPr="00DE4F33" w:rsidTr="001945A5">
        <w:trPr>
          <w:trHeight w:val="432"/>
        </w:trPr>
        <w:tc>
          <w:tcPr>
            <w:tcW w:w="2972" w:type="dxa"/>
            <w:tcBorders>
              <w:top w:val="nil"/>
              <w:left w:val="single" w:sz="4" w:space="0" w:color="auto"/>
              <w:bottom w:val="single" w:sz="4" w:space="0" w:color="auto"/>
              <w:right w:val="single" w:sz="4" w:space="0" w:color="auto"/>
            </w:tcBorders>
            <w:vAlign w:val="center"/>
            <w:hideMark/>
          </w:tcPr>
          <w:p w:rsidR="001945A5" w:rsidRPr="00AE2703" w:rsidRDefault="001945A5" w:rsidP="001945A5">
            <w:pPr>
              <w:spacing w:after="240"/>
              <w:jc w:val="center"/>
              <w:rPr>
                <w:rFonts w:eastAsia="Times New Roman"/>
                <w:b/>
                <w:bCs/>
                <w:sz w:val="22"/>
                <w:szCs w:val="22"/>
              </w:rPr>
            </w:pPr>
            <w:r w:rsidRPr="00AE2703">
              <w:rPr>
                <w:rFonts w:eastAsia="Times New Roman"/>
                <w:i/>
                <w:iCs/>
                <w:sz w:val="24"/>
                <w:szCs w:val="24"/>
              </w:rPr>
              <w:lastRenderedPageBreak/>
              <w:t>аудан бойынша</w:t>
            </w:r>
          </w:p>
        </w:tc>
        <w:tc>
          <w:tcPr>
            <w:tcW w:w="1421" w:type="dxa"/>
            <w:tcBorders>
              <w:top w:val="nil"/>
              <w:left w:val="nil"/>
              <w:bottom w:val="single" w:sz="4" w:space="0" w:color="auto"/>
              <w:right w:val="single" w:sz="4" w:space="0" w:color="auto"/>
            </w:tcBorders>
            <w:vAlign w:val="center"/>
            <w:hideMark/>
          </w:tcPr>
          <w:p w:rsidR="001945A5" w:rsidRPr="00AE2703" w:rsidRDefault="001945A5" w:rsidP="001945A5">
            <w:pPr>
              <w:jc w:val="center"/>
              <w:rPr>
                <w:rFonts w:eastAsia="Times New Roman"/>
                <w:sz w:val="22"/>
                <w:szCs w:val="22"/>
              </w:rPr>
            </w:pPr>
          </w:p>
        </w:tc>
        <w:tc>
          <w:tcPr>
            <w:tcW w:w="1133" w:type="dxa"/>
            <w:tcBorders>
              <w:top w:val="nil"/>
              <w:left w:val="nil"/>
              <w:bottom w:val="single" w:sz="4" w:space="0" w:color="auto"/>
              <w:right w:val="single" w:sz="4" w:space="0" w:color="auto"/>
            </w:tcBorders>
            <w:vAlign w:val="center"/>
            <w:hideMark/>
          </w:tcPr>
          <w:p w:rsidR="001945A5" w:rsidRPr="00AE2703" w:rsidRDefault="001945A5" w:rsidP="001945A5">
            <w:pPr>
              <w:jc w:val="center"/>
              <w:rPr>
                <w:rFonts w:eastAsia="Times New Roman"/>
                <w:sz w:val="22"/>
                <w:szCs w:val="22"/>
              </w:rPr>
            </w:pPr>
          </w:p>
        </w:tc>
        <w:tc>
          <w:tcPr>
            <w:tcW w:w="992" w:type="dxa"/>
            <w:tcBorders>
              <w:top w:val="nil"/>
              <w:left w:val="nil"/>
              <w:bottom w:val="single" w:sz="4" w:space="0" w:color="auto"/>
              <w:right w:val="single" w:sz="4" w:space="0" w:color="auto"/>
            </w:tcBorders>
            <w:vAlign w:val="center"/>
            <w:hideMark/>
          </w:tcPr>
          <w:p w:rsidR="001945A5" w:rsidRPr="00AE2703" w:rsidRDefault="001945A5" w:rsidP="001945A5">
            <w:pPr>
              <w:jc w:val="center"/>
              <w:rPr>
                <w:rFonts w:eastAsia="Times New Roman"/>
                <w:sz w:val="22"/>
                <w:szCs w:val="22"/>
              </w:rPr>
            </w:pPr>
          </w:p>
        </w:tc>
        <w:tc>
          <w:tcPr>
            <w:tcW w:w="1279" w:type="dxa"/>
            <w:tcBorders>
              <w:top w:val="nil"/>
              <w:left w:val="nil"/>
              <w:bottom w:val="single" w:sz="4" w:space="0" w:color="auto"/>
              <w:right w:val="single" w:sz="4" w:space="0" w:color="auto"/>
            </w:tcBorders>
            <w:vAlign w:val="center"/>
            <w:hideMark/>
          </w:tcPr>
          <w:p w:rsidR="001945A5" w:rsidRPr="00AE2703" w:rsidRDefault="001945A5" w:rsidP="001945A5">
            <w:pPr>
              <w:jc w:val="center"/>
              <w:rPr>
                <w:i/>
                <w:iCs/>
                <w:sz w:val="22"/>
                <w:szCs w:val="22"/>
              </w:rPr>
            </w:pPr>
            <w:r w:rsidRPr="00AE2703">
              <w:rPr>
                <w:i/>
                <w:iCs/>
                <w:sz w:val="22"/>
                <w:szCs w:val="22"/>
              </w:rPr>
              <w:t>95,0</w:t>
            </w:r>
          </w:p>
        </w:tc>
        <w:tc>
          <w:tcPr>
            <w:tcW w:w="1417" w:type="dxa"/>
            <w:tcBorders>
              <w:top w:val="nil"/>
              <w:left w:val="nil"/>
              <w:bottom w:val="single" w:sz="4" w:space="0" w:color="auto"/>
              <w:right w:val="single" w:sz="4" w:space="0" w:color="auto"/>
            </w:tcBorders>
            <w:vAlign w:val="center"/>
            <w:hideMark/>
          </w:tcPr>
          <w:p w:rsidR="001945A5" w:rsidRPr="00AE2703" w:rsidRDefault="001945A5" w:rsidP="001945A5">
            <w:pPr>
              <w:jc w:val="center"/>
              <w:rPr>
                <w:i/>
                <w:iCs/>
                <w:sz w:val="22"/>
                <w:szCs w:val="22"/>
              </w:rPr>
            </w:pPr>
          </w:p>
        </w:tc>
        <w:tc>
          <w:tcPr>
            <w:tcW w:w="1310" w:type="dxa"/>
            <w:tcBorders>
              <w:top w:val="single" w:sz="4" w:space="0" w:color="auto"/>
              <w:left w:val="nil"/>
              <w:bottom w:val="single" w:sz="4" w:space="0" w:color="auto"/>
              <w:right w:val="single" w:sz="4" w:space="0" w:color="auto"/>
            </w:tcBorders>
            <w:vAlign w:val="center"/>
            <w:hideMark/>
          </w:tcPr>
          <w:p w:rsidR="001945A5" w:rsidRPr="00AE2703" w:rsidRDefault="001945A5" w:rsidP="001945A5">
            <w:pPr>
              <w:jc w:val="center"/>
              <w:rPr>
                <w:i/>
                <w:iCs/>
                <w:sz w:val="22"/>
                <w:szCs w:val="22"/>
              </w:rPr>
            </w:pPr>
            <w:r w:rsidRPr="00AE2703">
              <w:rPr>
                <w:i/>
                <w:iCs/>
                <w:sz w:val="22"/>
                <w:szCs w:val="22"/>
              </w:rPr>
              <w:t>95,0</w:t>
            </w:r>
          </w:p>
        </w:tc>
        <w:tc>
          <w:tcPr>
            <w:tcW w:w="1242" w:type="dxa"/>
            <w:tcBorders>
              <w:top w:val="single" w:sz="4" w:space="0" w:color="auto"/>
              <w:left w:val="nil"/>
              <w:bottom w:val="single" w:sz="4" w:space="0" w:color="auto"/>
              <w:right w:val="single" w:sz="4" w:space="0" w:color="auto"/>
            </w:tcBorders>
            <w:vAlign w:val="center"/>
            <w:hideMark/>
          </w:tcPr>
          <w:p w:rsidR="001945A5" w:rsidRPr="00AE2703" w:rsidRDefault="001945A5" w:rsidP="001945A5">
            <w:pPr>
              <w:jc w:val="center"/>
              <w:rPr>
                <w:i/>
                <w:iCs/>
                <w:sz w:val="22"/>
                <w:szCs w:val="22"/>
              </w:rPr>
            </w:pPr>
            <w:r w:rsidRPr="00AE2703">
              <w:rPr>
                <w:i/>
                <w:iCs/>
                <w:sz w:val="22"/>
                <w:szCs w:val="22"/>
              </w:rPr>
              <w:t>95,0</w:t>
            </w:r>
          </w:p>
        </w:tc>
        <w:tc>
          <w:tcPr>
            <w:tcW w:w="1205" w:type="dxa"/>
            <w:tcBorders>
              <w:top w:val="single" w:sz="4" w:space="0" w:color="auto"/>
              <w:left w:val="nil"/>
              <w:bottom w:val="single" w:sz="4" w:space="0" w:color="auto"/>
              <w:right w:val="single" w:sz="4" w:space="0" w:color="auto"/>
            </w:tcBorders>
            <w:vAlign w:val="center"/>
            <w:hideMark/>
          </w:tcPr>
          <w:p w:rsidR="001945A5" w:rsidRPr="00AE2703" w:rsidRDefault="001945A5" w:rsidP="001945A5">
            <w:pPr>
              <w:jc w:val="center"/>
              <w:rPr>
                <w:i/>
                <w:iCs/>
                <w:sz w:val="22"/>
                <w:szCs w:val="22"/>
              </w:rPr>
            </w:pPr>
            <w:r w:rsidRPr="00AE2703">
              <w:rPr>
                <w:i/>
                <w:iCs/>
                <w:sz w:val="22"/>
                <w:szCs w:val="22"/>
              </w:rPr>
              <w:t>95,0</w:t>
            </w:r>
          </w:p>
        </w:tc>
        <w:tc>
          <w:tcPr>
            <w:tcW w:w="1315" w:type="dxa"/>
            <w:tcBorders>
              <w:top w:val="single" w:sz="4" w:space="0" w:color="auto"/>
              <w:left w:val="nil"/>
              <w:bottom w:val="single" w:sz="4" w:space="0" w:color="auto"/>
              <w:right w:val="single" w:sz="4" w:space="0" w:color="auto"/>
            </w:tcBorders>
            <w:vAlign w:val="center"/>
            <w:hideMark/>
          </w:tcPr>
          <w:p w:rsidR="001945A5" w:rsidRPr="00AE2703" w:rsidRDefault="001945A5" w:rsidP="001945A5">
            <w:pPr>
              <w:jc w:val="center"/>
              <w:rPr>
                <w:i/>
                <w:iCs/>
                <w:sz w:val="22"/>
                <w:szCs w:val="22"/>
              </w:rPr>
            </w:pPr>
            <w:r w:rsidRPr="00AE2703">
              <w:rPr>
                <w:i/>
                <w:iCs/>
                <w:sz w:val="22"/>
                <w:szCs w:val="22"/>
              </w:rPr>
              <w:t>95,0</w:t>
            </w:r>
          </w:p>
        </w:tc>
        <w:tc>
          <w:tcPr>
            <w:tcW w:w="1274" w:type="dxa"/>
            <w:tcBorders>
              <w:top w:val="single" w:sz="4" w:space="0" w:color="auto"/>
              <w:left w:val="nil"/>
              <w:bottom w:val="single" w:sz="4" w:space="0" w:color="auto"/>
              <w:right w:val="single" w:sz="4" w:space="0" w:color="auto"/>
            </w:tcBorders>
            <w:vAlign w:val="center"/>
            <w:hideMark/>
          </w:tcPr>
          <w:p w:rsidR="001945A5" w:rsidRPr="00AE2703" w:rsidRDefault="001945A5" w:rsidP="001945A5">
            <w:pPr>
              <w:jc w:val="center"/>
              <w:rPr>
                <w:i/>
                <w:iCs/>
                <w:sz w:val="22"/>
                <w:szCs w:val="22"/>
              </w:rPr>
            </w:pPr>
            <w:r w:rsidRPr="00AE2703">
              <w:rPr>
                <w:i/>
                <w:iCs/>
                <w:sz w:val="22"/>
                <w:szCs w:val="22"/>
              </w:rPr>
              <w:t>95,0</w:t>
            </w:r>
          </w:p>
        </w:tc>
      </w:tr>
      <w:tr w:rsidR="001C13FC" w:rsidRPr="00DE4F33" w:rsidTr="00D20E78">
        <w:trPr>
          <w:trHeight w:val="300"/>
        </w:trPr>
        <w:tc>
          <w:tcPr>
            <w:tcW w:w="15560" w:type="dxa"/>
            <w:gridSpan w:val="11"/>
            <w:tcBorders>
              <w:top w:val="single" w:sz="4" w:space="0" w:color="auto"/>
              <w:left w:val="single" w:sz="4" w:space="0" w:color="auto"/>
              <w:bottom w:val="single" w:sz="4" w:space="0" w:color="auto"/>
              <w:right w:val="single" w:sz="4" w:space="0" w:color="auto"/>
            </w:tcBorders>
            <w:vAlign w:val="center"/>
            <w:hideMark/>
          </w:tcPr>
          <w:p w:rsidR="001C13FC" w:rsidRPr="00AE2703" w:rsidRDefault="001C13FC" w:rsidP="00D20E78">
            <w:pPr>
              <w:rPr>
                <w:rFonts w:eastAsia="Times New Roman"/>
                <w:b/>
                <w:bCs/>
                <w:sz w:val="22"/>
                <w:szCs w:val="22"/>
              </w:rPr>
            </w:pPr>
            <w:r w:rsidRPr="00AE2703">
              <w:rPr>
                <w:rFonts w:eastAsia="Times New Roman"/>
                <w:b/>
                <w:bCs/>
                <w:sz w:val="22"/>
                <w:szCs w:val="22"/>
              </w:rPr>
              <w:t>3 міндет. Медицина кадрларын</w:t>
            </w:r>
            <w:r w:rsidR="00E9643A" w:rsidRPr="00AE2703">
              <w:rPr>
                <w:rFonts w:eastAsia="Times New Roman"/>
                <w:b/>
                <w:bCs/>
                <w:sz w:val="22"/>
                <w:szCs w:val="22"/>
                <w:lang w:val="kk-KZ"/>
              </w:rPr>
              <w:t xml:space="preserve"> </w:t>
            </w:r>
            <w:r w:rsidRPr="00AE2703">
              <w:rPr>
                <w:rFonts w:eastAsia="Times New Roman"/>
                <w:b/>
                <w:bCs/>
                <w:sz w:val="22"/>
                <w:szCs w:val="22"/>
              </w:rPr>
              <w:t>даярлау</w:t>
            </w:r>
            <w:r w:rsidR="00E9643A" w:rsidRPr="00AE2703">
              <w:rPr>
                <w:rFonts w:eastAsia="Times New Roman"/>
                <w:b/>
                <w:bCs/>
                <w:sz w:val="22"/>
                <w:szCs w:val="22"/>
                <w:lang w:val="kk-KZ"/>
              </w:rPr>
              <w:t xml:space="preserve"> </w:t>
            </w:r>
            <w:r w:rsidRPr="00AE2703">
              <w:rPr>
                <w:rFonts w:eastAsia="Times New Roman"/>
                <w:b/>
                <w:bCs/>
                <w:sz w:val="22"/>
                <w:szCs w:val="22"/>
              </w:rPr>
              <w:t>сапасын</w:t>
            </w:r>
            <w:r w:rsidR="00E9643A" w:rsidRPr="00AE2703">
              <w:rPr>
                <w:rFonts w:eastAsia="Times New Roman"/>
                <w:b/>
                <w:bCs/>
                <w:sz w:val="22"/>
                <w:szCs w:val="22"/>
                <w:lang w:val="kk-KZ"/>
              </w:rPr>
              <w:t xml:space="preserve"> </w:t>
            </w:r>
            <w:r w:rsidRPr="00AE2703">
              <w:rPr>
                <w:rFonts w:eastAsia="Times New Roman"/>
                <w:b/>
                <w:bCs/>
                <w:sz w:val="22"/>
                <w:szCs w:val="22"/>
              </w:rPr>
              <w:t>арттыру және медицина ғылымын</w:t>
            </w:r>
            <w:r w:rsidR="00E9643A" w:rsidRPr="00AE2703">
              <w:rPr>
                <w:rFonts w:eastAsia="Times New Roman"/>
                <w:b/>
                <w:bCs/>
                <w:sz w:val="22"/>
                <w:szCs w:val="22"/>
                <w:lang w:val="kk-KZ"/>
              </w:rPr>
              <w:t xml:space="preserve"> </w:t>
            </w:r>
            <w:r w:rsidRPr="00AE2703">
              <w:rPr>
                <w:rFonts w:eastAsia="Times New Roman"/>
                <w:b/>
                <w:bCs/>
                <w:sz w:val="22"/>
                <w:szCs w:val="22"/>
              </w:rPr>
              <w:t>дамыту</w:t>
            </w:r>
          </w:p>
        </w:tc>
      </w:tr>
      <w:tr w:rsidR="001C13FC" w:rsidRPr="00DE4F33" w:rsidTr="00DA3FD9">
        <w:trPr>
          <w:trHeight w:val="715"/>
        </w:trPr>
        <w:tc>
          <w:tcPr>
            <w:tcW w:w="2972" w:type="dxa"/>
            <w:tcBorders>
              <w:top w:val="nil"/>
              <w:left w:val="single" w:sz="4" w:space="0" w:color="auto"/>
              <w:bottom w:val="single" w:sz="4" w:space="0" w:color="auto"/>
              <w:right w:val="single" w:sz="4" w:space="0" w:color="auto"/>
            </w:tcBorders>
            <w:vAlign w:val="center"/>
            <w:hideMark/>
          </w:tcPr>
          <w:p w:rsidR="001C13FC" w:rsidRPr="00AE2703" w:rsidRDefault="00DA444A" w:rsidP="00DE4F33">
            <w:pPr>
              <w:rPr>
                <w:rFonts w:eastAsia="Times New Roman"/>
                <w:b/>
                <w:bCs/>
                <w:sz w:val="22"/>
                <w:szCs w:val="22"/>
              </w:rPr>
            </w:pPr>
            <w:r w:rsidRPr="00AE2703">
              <w:rPr>
                <w:rFonts w:eastAsia="Times New Roman"/>
                <w:b/>
                <w:bCs/>
                <w:sz w:val="22"/>
                <w:szCs w:val="22"/>
                <w:lang w:val="kk-KZ"/>
              </w:rPr>
              <w:t>н</w:t>
            </w:r>
            <w:r w:rsidR="001C13FC" w:rsidRPr="00AE2703">
              <w:rPr>
                <w:rFonts w:eastAsia="Times New Roman"/>
                <w:b/>
                <w:bCs/>
                <w:sz w:val="22"/>
                <w:szCs w:val="22"/>
              </w:rPr>
              <w:t>әтиже</w:t>
            </w:r>
            <w:r w:rsidRPr="00AE2703">
              <w:rPr>
                <w:rFonts w:eastAsia="Times New Roman"/>
                <w:b/>
                <w:bCs/>
                <w:sz w:val="22"/>
                <w:szCs w:val="22"/>
                <w:lang w:val="kk-KZ"/>
              </w:rPr>
              <w:t xml:space="preserve"> </w:t>
            </w:r>
            <w:r w:rsidR="001C13FC" w:rsidRPr="00AE2703">
              <w:rPr>
                <w:rFonts w:eastAsia="Times New Roman"/>
                <w:b/>
                <w:bCs/>
                <w:sz w:val="22"/>
                <w:szCs w:val="22"/>
              </w:rPr>
              <w:t>көрсеткіші</w:t>
            </w:r>
            <w:r w:rsidR="001C13FC" w:rsidRPr="00AE2703">
              <w:rPr>
                <w:rFonts w:eastAsia="Times New Roman"/>
                <w:b/>
                <w:bCs/>
                <w:sz w:val="22"/>
                <w:szCs w:val="22"/>
              </w:rPr>
              <w:br/>
            </w:r>
            <w:r w:rsidR="001C13FC" w:rsidRPr="00AE2703">
              <w:rPr>
                <w:rFonts w:eastAsia="Times New Roman"/>
                <w:sz w:val="22"/>
                <w:szCs w:val="22"/>
              </w:rPr>
              <w:t>Өңірлердің медицина қызметкерлерімен</w:t>
            </w:r>
            <w:r w:rsidRPr="00AE2703">
              <w:rPr>
                <w:rFonts w:eastAsia="Times New Roman"/>
                <w:sz w:val="22"/>
                <w:szCs w:val="22"/>
                <w:lang w:val="kk-KZ"/>
              </w:rPr>
              <w:t xml:space="preserve"> </w:t>
            </w:r>
            <w:r w:rsidR="001C13FC" w:rsidRPr="00AE2703">
              <w:rPr>
                <w:rFonts w:eastAsia="Times New Roman"/>
                <w:sz w:val="22"/>
                <w:szCs w:val="22"/>
              </w:rPr>
              <w:t>қамтамасыз</w:t>
            </w:r>
            <w:r w:rsidRPr="00AE2703">
              <w:rPr>
                <w:rFonts w:eastAsia="Times New Roman"/>
                <w:sz w:val="22"/>
                <w:szCs w:val="22"/>
                <w:lang w:val="kk-KZ"/>
              </w:rPr>
              <w:t xml:space="preserve"> </w:t>
            </w:r>
            <w:r w:rsidR="001C13FC" w:rsidRPr="00AE2703">
              <w:rPr>
                <w:rFonts w:eastAsia="Times New Roman"/>
                <w:sz w:val="22"/>
                <w:szCs w:val="22"/>
              </w:rPr>
              <w:t>ету</w:t>
            </w:r>
            <w:r w:rsidRPr="00AE2703">
              <w:rPr>
                <w:rFonts w:eastAsia="Times New Roman"/>
                <w:sz w:val="22"/>
                <w:szCs w:val="22"/>
                <w:lang w:val="kk-KZ"/>
              </w:rPr>
              <w:t xml:space="preserve"> </w:t>
            </w:r>
            <w:r w:rsidR="001C13FC" w:rsidRPr="00AE2703">
              <w:rPr>
                <w:rFonts w:eastAsia="Times New Roman"/>
                <w:sz w:val="22"/>
                <w:szCs w:val="22"/>
              </w:rPr>
              <w:t>діңең</w:t>
            </w:r>
            <w:r w:rsidRPr="00AE2703">
              <w:rPr>
                <w:rFonts w:eastAsia="Times New Roman"/>
                <w:sz w:val="22"/>
                <w:szCs w:val="22"/>
                <w:lang w:val="kk-KZ"/>
              </w:rPr>
              <w:t xml:space="preserve"> </w:t>
            </w:r>
            <w:r w:rsidR="001C13FC" w:rsidRPr="00AE2703">
              <w:rPr>
                <w:rFonts w:eastAsia="Times New Roman"/>
                <w:sz w:val="22"/>
                <w:szCs w:val="22"/>
              </w:rPr>
              <w:t>төменгі</w:t>
            </w:r>
            <w:r w:rsidRPr="00AE2703">
              <w:rPr>
                <w:rFonts w:eastAsia="Times New Roman"/>
                <w:sz w:val="22"/>
                <w:szCs w:val="22"/>
                <w:lang w:val="kk-KZ"/>
              </w:rPr>
              <w:t xml:space="preserve"> </w:t>
            </w:r>
            <w:r w:rsidR="001C13FC" w:rsidRPr="00AE2703">
              <w:rPr>
                <w:rFonts w:eastAsia="Times New Roman"/>
                <w:sz w:val="22"/>
                <w:szCs w:val="22"/>
              </w:rPr>
              <w:t>нормативтеріне</w:t>
            </w:r>
            <w:r w:rsidRPr="00AE2703">
              <w:rPr>
                <w:rFonts w:eastAsia="Times New Roman"/>
                <w:sz w:val="22"/>
                <w:szCs w:val="22"/>
                <w:lang w:val="kk-KZ"/>
              </w:rPr>
              <w:t xml:space="preserve"> </w:t>
            </w:r>
            <w:r w:rsidR="001C13FC" w:rsidRPr="00AE2703">
              <w:rPr>
                <w:rFonts w:eastAsia="Times New Roman"/>
                <w:sz w:val="22"/>
                <w:szCs w:val="22"/>
              </w:rPr>
              <w:t>сәйкес</w:t>
            </w:r>
            <w:r w:rsidRPr="00AE2703">
              <w:rPr>
                <w:rFonts w:eastAsia="Times New Roman"/>
                <w:sz w:val="22"/>
                <w:szCs w:val="22"/>
                <w:lang w:val="kk-KZ"/>
              </w:rPr>
              <w:t xml:space="preserve"> </w:t>
            </w:r>
            <w:r w:rsidR="001C13FC" w:rsidRPr="00AE2703">
              <w:rPr>
                <w:rFonts w:eastAsia="Times New Roman"/>
                <w:sz w:val="22"/>
                <w:szCs w:val="22"/>
              </w:rPr>
              <w:t>ауыл</w:t>
            </w:r>
            <w:r w:rsidRPr="00AE2703">
              <w:rPr>
                <w:rFonts w:eastAsia="Times New Roman"/>
                <w:sz w:val="22"/>
                <w:szCs w:val="22"/>
                <w:lang w:val="kk-KZ"/>
              </w:rPr>
              <w:t xml:space="preserve"> </w:t>
            </w:r>
            <w:r w:rsidR="001C13FC" w:rsidRPr="00AE2703">
              <w:rPr>
                <w:rFonts w:eastAsia="Times New Roman"/>
                <w:sz w:val="22"/>
                <w:szCs w:val="22"/>
              </w:rPr>
              <w:t>халқының медицина қызметкерлерімен</w:t>
            </w:r>
            <w:r w:rsidRPr="00AE2703">
              <w:rPr>
                <w:rFonts w:eastAsia="Times New Roman"/>
                <w:sz w:val="22"/>
                <w:szCs w:val="22"/>
                <w:lang w:val="kk-KZ"/>
              </w:rPr>
              <w:t xml:space="preserve"> </w:t>
            </w:r>
            <w:r w:rsidR="001C13FC" w:rsidRPr="00AE2703">
              <w:rPr>
                <w:rFonts w:eastAsia="Times New Roman"/>
                <w:sz w:val="22"/>
                <w:szCs w:val="22"/>
              </w:rPr>
              <w:t>қамтамасыз</w:t>
            </w:r>
            <w:r w:rsidRPr="00AE2703">
              <w:rPr>
                <w:rFonts w:eastAsia="Times New Roman"/>
                <w:sz w:val="22"/>
                <w:szCs w:val="22"/>
                <w:lang w:val="kk-KZ"/>
              </w:rPr>
              <w:t xml:space="preserve"> </w:t>
            </w:r>
            <w:r w:rsidR="001C13FC" w:rsidRPr="00AE2703">
              <w:rPr>
                <w:rFonts w:eastAsia="Times New Roman"/>
                <w:sz w:val="22"/>
                <w:szCs w:val="22"/>
              </w:rPr>
              <w:t>етілу</w:t>
            </w:r>
            <w:r w:rsidRPr="00AE2703">
              <w:rPr>
                <w:rFonts w:eastAsia="Times New Roman"/>
                <w:sz w:val="22"/>
                <w:szCs w:val="22"/>
                <w:lang w:val="kk-KZ"/>
              </w:rPr>
              <w:t xml:space="preserve"> </w:t>
            </w:r>
            <w:r w:rsidR="001C13FC" w:rsidRPr="00AE2703">
              <w:rPr>
                <w:rFonts w:eastAsia="Times New Roman"/>
                <w:sz w:val="22"/>
                <w:szCs w:val="22"/>
              </w:rPr>
              <w:t>деңгейін</w:t>
            </w:r>
            <w:r w:rsidRPr="00AE2703">
              <w:rPr>
                <w:rFonts w:eastAsia="Times New Roman"/>
                <w:sz w:val="22"/>
                <w:szCs w:val="22"/>
                <w:lang w:val="kk-KZ"/>
              </w:rPr>
              <w:t xml:space="preserve"> </w:t>
            </w:r>
            <w:r w:rsidR="001C13FC" w:rsidRPr="00AE2703">
              <w:rPr>
                <w:rFonts w:eastAsia="Times New Roman"/>
                <w:sz w:val="22"/>
                <w:szCs w:val="22"/>
              </w:rPr>
              <w:t>арттыру</w:t>
            </w:r>
          </w:p>
        </w:tc>
        <w:tc>
          <w:tcPr>
            <w:tcW w:w="1421" w:type="dxa"/>
            <w:tcBorders>
              <w:top w:val="nil"/>
              <w:left w:val="nil"/>
              <w:bottom w:val="single" w:sz="4" w:space="0" w:color="auto"/>
              <w:right w:val="single" w:sz="4" w:space="0" w:color="auto"/>
            </w:tcBorders>
            <w:vAlign w:val="center"/>
            <w:hideMark/>
          </w:tcPr>
          <w:p w:rsidR="001C13FC" w:rsidRPr="00AE2703" w:rsidRDefault="00024F09" w:rsidP="008726ED">
            <w:pPr>
              <w:jc w:val="center"/>
              <w:rPr>
                <w:rFonts w:eastAsia="Times New Roman"/>
                <w:sz w:val="22"/>
                <w:szCs w:val="22"/>
              </w:rPr>
            </w:pPr>
            <w:r w:rsidRPr="00AE2703">
              <w:rPr>
                <w:rFonts w:eastAsia="Times New Roman"/>
                <w:sz w:val="22"/>
                <w:szCs w:val="22"/>
              </w:rPr>
              <w:t>Облыс әкімінің орынбасары, ДСБ басшысы</w:t>
            </w:r>
          </w:p>
        </w:tc>
        <w:tc>
          <w:tcPr>
            <w:tcW w:w="1133" w:type="dxa"/>
            <w:tcBorders>
              <w:top w:val="nil"/>
              <w:left w:val="nil"/>
              <w:bottom w:val="single" w:sz="4" w:space="0" w:color="auto"/>
              <w:right w:val="single" w:sz="4" w:space="0" w:color="auto"/>
            </w:tcBorders>
            <w:vAlign w:val="center"/>
            <w:hideMark/>
          </w:tcPr>
          <w:p w:rsidR="001C13FC" w:rsidRPr="00AE2703" w:rsidRDefault="008726ED" w:rsidP="00DE4F33">
            <w:pPr>
              <w:jc w:val="center"/>
              <w:rPr>
                <w:rFonts w:eastAsia="Times New Roman"/>
                <w:sz w:val="22"/>
                <w:szCs w:val="22"/>
              </w:rPr>
            </w:pPr>
            <w:r w:rsidRPr="00AE2703">
              <w:rPr>
                <w:rFonts w:eastAsia="Times New Roman"/>
                <w:sz w:val="22"/>
                <w:szCs w:val="22"/>
              </w:rPr>
              <w:t>Ведомстволық есеп</w:t>
            </w:r>
          </w:p>
        </w:tc>
        <w:tc>
          <w:tcPr>
            <w:tcW w:w="992"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10000 ауыл</w:t>
            </w:r>
            <w:r w:rsidR="00DA444A" w:rsidRPr="00AE2703">
              <w:rPr>
                <w:rFonts w:eastAsia="Times New Roman"/>
                <w:sz w:val="22"/>
                <w:szCs w:val="22"/>
                <w:lang w:val="kk-KZ"/>
              </w:rPr>
              <w:t xml:space="preserve"> </w:t>
            </w:r>
            <w:r w:rsidRPr="00AE2703">
              <w:rPr>
                <w:rFonts w:eastAsia="Times New Roman"/>
                <w:sz w:val="22"/>
                <w:szCs w:val="22"/>
              </w:rPr>
              <w:t>халқына</w:t>
            </w:r>
          </w:p>
        </w:tc>
        <w:tc>
          <w:tcPr>
            <w:tcW w:w="1279" w:type="dxa"/>
            <w:tcBorders>
              <w:top w:val="nil"/>
              <w:left w:val="nil"/>
              <w:bottom w:val="single" w:sz="4" w:space="0" w:color="auto"/>
              <w:right w:val="single" w:sz="4" w:space="0" w:color="auto"/>
            </w:tcBorders>
            <w:vAlign w:val="center"/>
            <w:hideMark/>
          </w:tcPr>
          <w:p w:rsidR="001C13FC" w:rsidRPr="00AE2703" w:rsidRDefault="001C13FC" w:rsidP="00D20E78">
            <w:pPr>
              <w:jc w:val="center"/>
              <w:rPr>
                <w:rFonts w:eastAsia="Times New Roman"/>
                <w:i/>
                <w:iCs/>
                <w:sz w:val="22"/>
                <w:szCs w:val="22"/>
              </w:rPr>
            </w:pPr>
            <w:r w:rsidRPr="00AE2703">
              <w:rPr>
                <w:rFonts w:eastAsia="Times New Roman"/>
                <w:i/>
                <w:iCs/>
                <w:sz w:val="22"/>
                <w:szCs w:val="22"/>
              </w:rPr>
              <w:t>71,1</w:t>
            </w:r>
          </w:p>
        </w:tc>
        <w:tc>
          <w:tcPr>
            <w:tcW w:w="1417" w:type="dxa"/>
            <w:tcBorders>
              <w:top w:val="nil"/>
              <w:left w:val="nil"/>
              <w:bottom w:val="single" w:sz="4" w:space="0" w:color="auto"/>
              <w:right w:val="single" w:sz="4" w:space="0" w:color="auto"/>
            </w:tcBorders>
            <w:vAlign w:val="center"/>
            <w:hideMark/>
          </w:tcPr>
          <w:p w:rsidR="001C13FC" w:rsidRPr="00AE2703" w:rsidRDefault="001C13FC" w:rsidP="00D20E78">
            <w:pPr>
              <w:jc w:val="center"/>
              <w:rPr>
                <w:rFonts w:eastAsia="Times New Roman"/>
                <w:i/>
                <w:iCs/>
                <w:sz w:val="22"/>
                <w:szCs w:val="22"/>
              </w:rPr>
            </w:pPr>
            <w:r w:rsidRPr="00AE2703">
              <w:rPr>
                <w:rFonts w:eastAsia="Times New Roman"/>
                <w:i/>
                <w:iCs/>
                <w:sz w:val="22"/>
                <w:szCs w:val="22"/>
              </w:rPr>
              <w:t>71,1</w:t>
            </w:r>
          </w:p>
        </w:tc>
        <w:tc>
          <w:tcPr>
            <w:tcW w:w="1310" w:type="dxa"/>
            <w:tcBorders>
              <w:top w:val="single" w:sz="4" w:space="0" w:color="auto"/>
              <w:left w:val="nil"/>
              <w:bottom w:val="single" w:sz="4" w:space="0" w:color="auto"/>
              <w:right w:val="single" w:sz="4" w:space="0" w:color="auto"/>
            </w:tcBorders>
            <w:vAlign w:val="center"/>
            <w:hideMark/>
          </w:tcPr>
          <w:p w:rsidR="001C13FC" w:rsidRPr="00AE2703" w:rsidRDefault="001C13FC" w:rsidP="00D20E78">
            <w:pPr>
              <w:jc w:val="center"/>
              <w:rPr>
                <w:rFonts w:eastAsia="Times New Roman"/>
                <w:i/>
                <w:iCs/>
                <w:sz w:val="22"/>
                <w:szCs w:val="22"/>
              </w:rPr>
            </w:pPr>
            <w:r w:rsidRPr="00AE2703">
              <w:rPr>
                <w:rFonts w:eastAsia="Times New Roman"/>
                <w:i/>
                <w:iCs/>
                <w:sz w:val="22"/>
                <w:szCs w:val="22"/>
              </w:rPr>
              <w:t>71,1</w:t>
            </w:r>
          </w:p>
        </w:tc>
        <w:tc>
          <w:tcPr>
            <w:tcW w:w="1242" w:type="dxa"/>
            <w:tcBorders>
              <w:top w:val="single" w:sz="4" w:space="0" w:color="auto"/>
              <w:left w:val="nil"/>
              <w:bottom w:val="single" w:sz="4" w:space="0" w:color="auto"/>
              <w:right w:val="single" w:sz="4" w:space="0" w:color="auto"/>
            </w:tcBorders>
            <w:vAlign w:val="center"/>
            <w:hideMark/>
          </w:tcPr>
          <w:p w:rsidR="001C13FC" w:rsidRPr="00AE2703" w:rsidRDefault="001C13FC" w:rsidP="00D20E78">
            <w:pPr>
              <w:jc w:val="center"/>
              <w:rPr>
                <w:rFonts w:eastAsia="Times New Roman"/>
                <w:i/>
                <w:iCs/>
                <w:sz w:val="22"/>
                <w:szCs w:val="22"/>
              </w:rPr>
            </w:pPr>
            <w:r w:rsidRPr="00AE2703">
              <w:rPr>
                <w:rFonts w:eastAsia="Times New Roman"/>
                <w:i/>
                <w:iCs/>
                <w:sz w:val="22"/>
                <w:szCs w:val="22"/>
              </w:rPr>
              <w:t>71,5</w:t>
            </w:r>
          </w:p>
        </w:tc>
        <w:tc>
          <w:tcPr>
            <w:tcW w:w="1205" w:type="dxa"/>
            <w:tcBorders>
              <w:top w:val="single" w:sz="4" w:space="0" w:color="auto"/>
              <w:left w:val="nil"/>
              <w:bottom w:val="single" w:sz="4" w:space="0" w:color="auto"/>
              <w:right w:val="single" w:sz="4" w:space="0" w:color="auto"/>
            </w:tcBorders>
            <w:vAlign w:val="center"/>
            <w:hideMark/>
          </w:tcPr>
          <w:p w:rsidR="001C13FC" w:rsidRPr="00AE2703" w:rsidRDefault="001C13FC" w:rsidP="00D20E78">
            <w:pPr>
              <w:jc w:val="center"/>
              <w:rPr>
                <w:rFonts w:eastAsia="Times New Roman"/>
                <w:i/>
                <w:iCs/>
                <w:sz w:val="22"/>
                <w:szCs w:val="22"/>
              </w:rPr>
            </w:pPr>
            <w:r w:rsidRPr="00AE2703">
              <w:rPr>
                <w:rFonts w:eastAsia="Times New Roman"/>
                <w:i/>
                <w:iCs/>
                <w:sz w:val="22"/>
                <w:szCs w:val="22"/>
              </w:rPr>
              <w:t>71,6</w:t>
            </w:r>
          </w:p>
        </w:tc>
        <w:tc>
          <w:tcPr>
            <w:tcW w:w="1315" w:type="dxa"/>
            <w:tcBorders>
              <w:top w:val="single" w:sz="4" w:space="0" w:color="auto"/>
              <w:left w:val="nil"/>
              <w:bottom w:val="single" w:sz="4" w:space="0" w:color="auto"/>
              <w:right w:val="single" w:sz="4" w:space="0" w:color="auto"/>
            </w:tcBorders>
            <w:vAlign w:val="center"/>
            <w:hideMark/>
          </w:tcPr>
          <w:p w:rsidR="001C13FC" w:rsidRPr="00AE2703" w:rsidRDefault="001C13FC" w:rsidP="00D20E78">
            <w:pPr>
              <w:jc w:val="center"/>
              <w:rPr>
                <w:rFonts w:eastAsia="Times New Roman"/>
                <w:i/>
                <w:iCs/>
                <w:sz w:val="22"/>
                <w:szCs w:val="22"/>
              </w:rPr>
            </w:pPr>
            <w:r w:rsidRPr="00AE2703">
              <w:rPr>
                <w:rFonts w:eastAsia="Times New Roman"/>
                <w:i/>
                <w:iCs/>
                <w:sz w:val="22"/>
                <w:szCs w:val="22"/>
              </w:rPr>
              <w:t>71,7</w:t>
            </w:r>
          </w:p>
        </w:tc>
        <w:tc>
          <w:tcPr>
            <w:tcW w:w="1274" w:type="dxa"/>
            <w:tcBorders>
              <w:top w:val="single" w:sz="4" w:space="0" w:color="auto"/>
              <w:left w:val="nil"/>
              <w:bottom w:val="single" w:sz="4" w:space="0" w:color="auto"/>
              <w:right w:val="single" w:sz="4" w:space="0" w:color="auto"/>
            </w:tcBorders>
            <w:vAlign w:val="center"/>
            <w:hideMark/>
          </w:tcPr>
          <w:p w:rsidR="001C13FC" w:rsidRPr="00AE2703" w:rsidRDefault="001C13FC" w:rsidP="00D20E78">
            <w:pPr>
              <w:jc w:val="center"/>
              <w:rPr>
                <w:rFonts w:eastAsia="Times New Roman"/>
                <w:i/>
                <w:iCs/>
                <w:sz w:val="22"/>
                <w:szCs w:val="22"/>
              </w:rPr>
            </w:pPr>
            <w:r w:rsidRPr="00AE2703">
              <w:rPr>
                <w:rFonts w:eastAsia="Times New Roman"/>
                <w:i/>
                <w:iCs/>
                <w:sz w:val="22"/>
                <w:szCs w:val="22"/>
              </w:rPr>
              <w:t>72,0</w:t>
            </w:r>
          </w:p>
        </w:tc>
      </w:tr>
      <w:tr w:rsidR="001C13FC" w:rsidRPr="00DE4F33" w:rsidTr="000A3B94">
        <w:trPr>
          <w:trHeight w:val="612"/>
        </w:trPr>
        <w:tc>
          <w:tcPr>
            <w:tcW w:w="15560" w:type="dxa"/>
            <w:gridSpan w:val="11"/>
            <w:tcBorders>
              <w:top w:val="single" w:sz="4" w:space="0" w:color="auto"/>
              <w:left w:val="single" w:sz="4" w:space="0" w:color="auto"/>
              <w:bottom w:val="single" w:sz="4" w:space="0" w:color="auto"/>
              <w:right w:val="single" w:sz="4" w:space="0" w:color="auto"/>
            </w:tcBorders>
            <w:vAlign w:val="center"/>
            <w:hideMark/>
          </w:tcPr>
          <w:p w:rsidR="001C13FC" w:rsidRPr="00AE2703" w:rsidRDefault="001C13FC" w:rsidP="00DE4F33">
            <w:pPr>
              <w:rPr>
                <w:rFonts w:eastAsia="Times New Roman"/>
                <w:b/>
                <w:bCs/>
                <w:sz w:val="22"/>
                <w:szCs w:val="22"/>
              </w:rPr>
            </w:pPr>
            <w:r w:rsidRPr="00AE2703">
              <w:rPr>
                <w:rFonts w:eastAsia="Times New Roman"/>
                <w:b/>
                <w:bCs/>
                <w:sz w:val="22"/>
                <w:szCs w:val="22"/>
              </w:rPr>
              <w:t>4 міндет. Денсаулық</w:t>
            </w:r>
            <w:r w:rsidR="00BA02F0" w:rsidRPr="00AE2703">
              <w:rPr>
                <w:rFonts w:eastAsia="Times New Roman"/>
                <w:b/>
                <w:bCs/>
                <w:sz w:val="22"/>
                <w:szCs w:val="22"/>
                <w:lang w:val="kk-KZ"/>
              </w:rPr>
              <w:t xml:space="preserve"> </w:t>
            </w:r>
            <w:r w:rsidRPr="00AE2703">
              <w:rPr>
                <w:rFonts w:eastAsia="Times New Roman"/>
                <w:b/>
                <w:bCs/>
                <w:sz w:val="22"/>
                <w:szCs w:val="22"/>
              </w:rPr>
              <w:t>сақтау</w:t>
            </w:r>
            <w:r w:rsidR="00BA02F0" w:rsidRPr="00AE2703">
              <w:rPr>
                <w:rFonts w:eastAsia="Times New Roman"/>
                <w:b/>
                <w:bCs/>
                <w:sz w:val="22"/>
                <w:szCs w:val="22"/>
                <w:lang w:val="kk-KZ"/>
              </w:rPr>
              <w:t xml:space="preserve"> </w:t>
            </w:r>
            <w:r w:rsidRPr="00AE2703">
              <w:rPr>
                <w:rFonts w:eastAsia="Times New Roman"/>
                <w:b/>
                <w:bCs/>
                <w:sz w:val="22"/>
                <w:szCs w:val="22"/>
              </w:rPr>
              <w:t>жүйесін</w:t>
            </w:r>
            <w:r w:rsidR="00BA02F0" w:rsidRPr="00AE2703">
              <w:rPr>
                <w:rFonts w:eastAsia="Times New Roman"/>
                <w:b/>
                <w:bCs/>
                <w:sz w:val="22"/>
                <w:szCs w:val="22"/>
                <w:lang w:val="kk-KZ"/>
              </w:rPr>
              <w:t xml:space="preserve"> </w:t>
            </w:r>
            <w:r w:rsidRPr="00AE2703">
              <w:rPr>
                <w:rFonts w:eastAsia="Times New Roman"/>
                <w:b/>
                <w:bCs/>
                <w:sz w:val="22"/>
                <w:szCs w:val="22"/>
              </w:rPr>
              <w:t>цифрландыру, дәрі-дәрмекпен</w:t>
            </w:r>
            <w:r w:rsidR="00BA02F0" w:rsidRPr="00AE2703">
              <w:rPr>
                <w:rFonts w:eastAsia="Times New Roman"/>
                <w:b/>
                <w:bCs/>
                <w:sz w:val="22"/>
                <w:szCs w:val="22"/>
                <w:lang w:val="kk-KZ"/>
              </w:rPr>
              <w:t xml:space="preserve"> </w:t>
            </w:r>
            <w:r w:rsidRPr="00AE2703">
              <w:rPr>
                <w:rFonts w:eastAsia="Times New Roman"/>
                <w:b/>
                <w:bCs/>
                <w:sz w:val="22"/>
                <w:szCs w:val="22"/>
              </w:rPr>
              <w:t>қамтамасыз</w:t>
            </w:r>
            <w:r w:rsidR="00BA02F0" w:rsidRPr="00AE2703">
              <w:rPr>
                <w:rFonts w:eastAsia="Times New Roman"/>
                <w:b/>
                <w:bCs/>
                <w:sz w:val="22"/>
                <w:szCs w:val="22"/>
                <w:lang w:val="kk-KZ"/>
              </w:rPr>
              <w:t xml:space="preserve"> </w:t>
            </w:r>
            <w:r w:rsidRPr="00AE2703">
              <w:rPr>
                <w:rFonts w:eastAsia="Times New Roman"/>
                <w:b/>
                <w:bCs/>
                <w:sz w:val="22"/>
                <w:szCs w:val="22"/>
              </w:rPr>
              <w:t>етуді</w:t>
            </w:r>
            <w:r w:rsidR="00BA02F0" w:rsidRPr="00AE2703">
              <w:rPr>
                <w:rFonts w:eastAsia="Times New Roman"/>
                <w:b/>
                <w:bCs/>
                <w:sz w:val="22"/>
                <w:szCs w:val="22"/>
                <w:lang w:val="kk-KZ"/>
              </w:rPr>
              <w:t xml:space="preserve"> </w:t>
            </w:r>
            <w:r w:rsidRPr="00AE2703">
              <w:rPr>
                <w:rFonts w:eastAsia="Times New Roman"/>
                <w:b/>
                <w:bCs/>
                <w:sz w:val="22"/>
                <w:szCs w:val="22"/>
              </w:rPr>
              <w:t>жақсарту және материалдық-техникалық база арқылы</w:t>
            </w:r>
            <w:r w:rsidR="00BA02F0" w:rsidRPr="00AE2703">
              <w:rPr>
                <w:rFonts w:eastAsia="Times New Roman"/>
                <w:b/>
                <w:bCs/>
                <w:sz w:val="22"/>
                <w:szCs w:val="22"/>
                <w:lang w:val="kk-KZ"/>
              </w:rPr>
              <w:t xml:space="preserve"> </w:t>
            </w:r>
            <w:r w:rsidRPr="00AE2703">
              <w:rPr>
                <w:rFonts w:eastAsia="Times New Roman"/>
                <w:b/>
                <w:bCs/>
                <w:sz w:val="22"/>
                <w:szCs w:val="22"/>
              </w:rPr>
              <w:t>медициналық</w:t>
            </w:r>
            <w:r w:rsidR="00BA02F0" w:rsidRPr="00AE2703">
              <w:rPr>
                <w:rFonts w:eastAsia="Times New Roman"/>
                <w:b/>
                <w:bCs/>
                <w:sz w:val="22"/>
                <w:szCs w:val="22"/>
                <w:lang w:val="kk-KZ"/>
              </w:rPr>
              <w:t xml:space="preserve"> </w:t>
            </w:r>
            <w:r w:rsidRPr="00AE2703">
              <w:rPr>
                <w:rFonts w:eastAsia="Times New Roman"/>
                <w:b/>
                <w:bCs/>
                <w:sz w:val="22"/>
                <w:szCs w:val="22"/>
              </w:rPr>
              <w:t>көмек</w:t>
            </w:r>
            <w:r w:rsidR="00BA02F0" w:rsidRPr="00AE2703">
              <w:rPr>
                <w:rFonts w:eastAsia="Times New Roman"/>
                <w:b/>
                <w:bCs/>
                <w:sz w:val="22"/>
                <w:szCs w:val="22"/>
                <w:lang w:val="kk-KZ"/>
              </w:rPr>
              <w:t xml:space="preserve"> </w:t>
            </w:r>
            <w:r w:rsidRPr="00AE2703">
              <w:rPr>
                <w:rFonts w:eastAsia="Times New Roman"/>
                <w:b/>
                <w:bCs/>
                <w:sz w:val="22"/>
                <w:szCs w:val="22"/>
              </w:rPr>
              <w:t>көрсетудің</w:t>
            </w:r>
            <w:r w:rsidR="00BA02F0" w:rsidRPr="00AE2703">
              <w:rPr>
                <w:rFonts w:eastAsia="Times New Roman"/>
                <w:b/>
                <w:bCs/>
                <w:sz w:val="22"/>
                <w:szCs w:val="22"/>
                <w:lang w:val="kk-KZ"/>
              </w:rPr>
              <w:t xml:space="preserve"> </w:t>
            </w:r>
            <w:r w:rsidRPr="00AE2703">
              <w:rPr>
                <w:rFonts w:eastAsia="Times New Roman"/>
                <w:b/>
                <w:bCs/>
                <w:sz w:val="22"/>
                <w:szCs w:val="22"/>
              </w:rPr>
              <w:t>қолжетімділігін</w:t>
            </w:r>
            <w:r w:rsidR="00BA02F0" w:rsidRPr="00AE2703">
              <w:rPr>
                <w:rFonts w:eastAsia="Times New Roman"/>
                <w:b/>
                <w:bCs/>
                <w:sz w:val="22"/>
                <w:szCs w:val="22"/>
                <w:lang w:val="kk-KZ"/>
              </w:rPr>
              <w:t xml:space="preserve"> </w:t>
            </w:r>
            <w:r w:rsidRPr="00AE2703">
              <w:rPr>
                <w:rFonts w:eastAsia="Times New Roman"/>
                <w:b/>
                <w:bCs/>
                <w:sz w:val="22"/>
                <w:szCs w:val="22"/>
              </w:rPr>
              <w:t>қамтамасыз</w:t>
            </w:r>
            <w:r w:rsidR="00BA02F0" w:rsidRPr="00AE2703">
              <w:rPr>
                <w:rFonts w:eastAsia="Times New Roman"/>
                <w:b/>
                <w:bCs/>
                <w:sz w:val="22"/>
                <w:szCs w:val="22"/>
                <w:lang w:val="kk-KZ"/>
              </w:rPr>
              <w:t xml:space="preserve"> </w:t>
            </w:r>
            <w:r w:rsidRPr="00AE2703">
              <w:rPr>
                <w:rFonts w:eastAsia="Times New Roman"/>
                <w:b/>
                <w:bCs/>
                <w:sz w:val="22"/>
                <w:szCs w:val="22"/>
              </w:rPr>
              <w:t>ету</w:t>
            </w:r>
          </w:p>
        </w:tc>
      </w:tr>
      <w:tr w:rsidR="001C13FC" w:rsidRPr="00DE4F33" w:rsidTr="000A3B94">
        <w:trPr>
          <w:trHeight w:val="1104"/>
        </w:trPr>
        <w:tc>
          <w:tcPr>
            <w:tcW w:w="2972" w:type="dxa"/>
            <w:tcBorders>
              <w:top w:val="nil"/>
              <w:left w:val="single" w:sz="4" w:space="0" w:color="auto"/>
              <w:bottom w:val="single" w:sz="4" w:space="0" w:color="auto"/>
              <w:right w:val="single" w:sz="4" w:space="0" w:color="auto"/>
            </w:tcBorders>
            <w:vAlign w:val="center"/>
            <w:hideMark/>
          </w:tcPr>
          <w:p w:rsidR="001C13FC" w:rsidRPr="00AE2703" w:rsidRDefault="001C13FC" w:rsidP="00BA02F0">
            <w:pPr>
              <w:rPr>
                <w:rFonts w:eastAsia="Times New Roman"/>
                <w:sz w:val="22"/>
                <w:szCs w:val="22"/>
              </w:rPr>
            </w:pPr>
            <w:r w:rsidRPr="00AE2703">
              <w:rPr>
                <w:rFonts w:eastAsia="Times New Roman"/>
                <w:b/>
                <w:bCs/>
                <w:sz w:val="22"/>
                <w:szCs w:val="22"/>
              </w:rPr>
              <w:t>Нәтиже</w:t>
            </w:r>
            <w:r w:rsidR="00BA02F0" w:rsidRPr="00AE2703">
              <w:rPr>
                <w:rFonts w:eastAsia="Times New Roman"/>
                <w:b/>
                <w:bCs/>
                <w:sz w:val="22"/>
                <w:szCs w:val="22"/>
                <w:lang w:val="kk-KZ"/>
              </w:rPr>
              <w:t xml:space="preserve"> </w:t>
            </w:r>
            <w:r w:rsidRPr="00AE2703">
              <w:rPr>
                <w:rFonts w:eastAsia="Times New Roman"/>
                <w:b/>
                <w:bCs/>
                <w:sz w:val="22"/>
                <w:szCs w:val="22"/>
              </w:rPr>
              <w:t>көрсеткіші</w:t>
            </w:r>
            <w:r w:rsidR="00BA02F0" w:rsidRPr="00AE2703">
              <w:rPr>
                <w:rFonts w:eastAsia="Times New Roman"/>
                <w:b/>
                <w:bCs/>
                <w:sz w:val="22"/>
                <w:szCs w:val="22"/>
                <w:lang w:val="kk-KZ"/>
              </w:rPr>
              <w:t xml:space="preserve">                        </w:t>
            </w:r>
            <w:r w:rsidRPr="00AE2703">
              <w:rPr>
                <w:rFonts w:eastAsia="Times New Roman"/>
                <w:sz w:val="22"/>
                <w:szCs w:val="22"/>
              </w:rPr>
              <w:t>медициналық</w:t>
            </w:r>
            <w:r w:rsidR="00BA02F0" w:rsidRPr="00AE2703">
              <w:rPr>
                <w:rFonts w:eastAsia="Times New Roman"/>
                <w:sz w:val="22"/>
                <w:szCs w:val="22"/>
                <w:lang w:val="kk-KZ"/>
              </w:rPr>
              <w:t xml:space="preserve"> </w:t>
            </w:r>
            <w:r w:rsidRPr="00AE2703">
              <w:rPr>
                <w:rFonts w:eastAsia="Times New Roman"/>
                <w:sz w:val="22"/>
                <w:szCs w:val="22"/>
              </w:rPr>
              <w:t>ұйымдар</w:t>
            </w:r>
            <w:r w:rsidR="00BA02F0" w:rsidRPr="00AE2703">
              <w:rPr>
                <w:rFonts w:eastAsia="Times New Roman"/>
                <w:sz w:val="22"/>
                <w:szCs w:val="22"/>
                <w:lang w:val="kk-KZ"/>
              </w:rPr>
              <w:t xml:space="preserve"> </w:t>
            </w:r>
            <w:r w:rsidRPr="00AE2703">
              <w:rPr>
                <w:rFonts w:eastAsia="Times New Roman"/>
                <w:sz w:val="22"/>
                <w:szCs w:val="22"/>
              </w:rPr>
              <w:t>ғимараттарының</w:t>
            </w:r>
            <w:r w:rsidR="00BA02F0" w:rsidRPr="00AE2703">
              <w:rPr>
                <w:rFonts w:eastAsia="Times New Roman"/>
                <w:sz w:val="22"/>
                <w:szCs w:val="22"/>
                <w:lang w:val="kk-KZ"/>
              </w:rPr>
              <w:t xml:space="preserve"> </w:t>
            </w:r>
            <w:r w:rsidRPr="00AE2703">
              <w:rPr>
                <w:rFonts w:eastAsia="Times New Roman"/>
                <w:sz w:val="22"/>
                <w:szCs w:val="22"/>
              </w:rPr>
              <w:t>тозу</w:t>
            </w:r>
            <w:r w:rsidR="00BA02F0" w:rsidRPr="00AE2703">
              <w:rPr>
                <w:rFonts w:eastAsia="Times New Roman"/>
                <w:sz w:val="22"/>
                <w:szCs w:val="22"/>
                <w:lang w:val="kk-KZ"/>
              </w:rPr>
              <w:t xml:space="preserve"> </w:t>
            </w:r>
            <w:r w:rsidRPr="00AE2703">
              <w:rPr>
                <w:rFonts w:eastAsia="Times New Roman"/>
                <w:sz w:val="22"/>
                <w:szCs w:val="22"/>
              </w:rPr>
              <w:t>деңгейін</w:t>
            </w:r>
            <w:r w:rsidR="00BA02F0" w:rsidRPr="00AE2703">
              <w:rPr>
                <w:rFonts w:eastAsia="Times New Roman"/>
                <w:sz w:val="22"/>
                <w:szCs w:val="22"/>
                <w:lang w:val="kk-KZ"/>
              </w:rPr>
              <w:t xml:space="preserve"> </w:t>
            </w:r>
            <w:r w:rsidRPr="00AE2703">
              <w:rPr>
                <w:rFonts w:eastAsia="Times New Roman"/>
                <w:sz w:val="22"/>
                <w:szCs w:val="22"/>
              </w:rPr>
              <w:t>төмендету</w:t>
            </w:r>
          </w:p>
        </w:tc>
        <w:tc>
          <w:tcPr>
            <w:tcW w:w="1421" w:type="dxa"/>
            <w:tcBorders>
              <w:top w:val="nil"/>
              <w:left w:val="nil"/>
              <w:bottom w:val="single" w:sz="4" w:space="0" w:color="auto"/>
              <w:right w:val="single" w:sz="4" w:space="0" w:color="auto"/>
            </w:tcBorders>
            <w:vAlign w:val="center"/>
            <w:hideMark/>
          </w:tcPr>
          <w:p w:rsidR="001C13FC" w:rsidRPr="00AE2703" w:rsidRDefault="00024F09" w:rsidP="00BA02F0">
            <w:pPr>
              <w:jc w:val="center"/>
              <w:rPr>
                <w:rFonts w:eastAsia="Times New Roman"/>
                <w:sz w:val="22"/>
                <w:szCs w:val="22"/>
              </w:rPr>
            </w:pPr>
            <w:r w:rsidRPr="00AE2703">
              <w:rPr>
                <w:rFonts w:eastAsia="Times New Roman"/>
                <w:sz w:val="22"/>
                <w:szCs w:val="22"/>
              </w:rPr>
              <w:t>Облыс әкімінің орынбасары, ДСБ басшысы</w:t>
            </w:r>
          </w:p>
        </w:tc>
        <w:tc>
          <w:tcPr>
            <w:tcW w:w="1133" w:type="dxa"/>
            <w:tcBorders>
              <w:top w:val="nil"/>
              <w:left w:val="nil"/>
              <w:bottom w:val="single" w:sz="4" w:space="0" w:color="auto"/>
              <w:right w:val="single" w:sz="4" w:space="0" w:color="auto"/>
            </w:tcBorders>
            <w:vAlign w:val="center"/>
            <w:hideMark/>
          </w:tcPr>
          <w:p w:rsidR="001C13FC" w:rsidRPr="00AE2703" w:rsidRDefault="00BA02F0" w:rsidP="00DE4F33">
            <w:pPr>
              <w:jc w:val="center"/>
              <w:rPr>
                <w:rFonts w:eastAsia="Times New Roman"/>
                <w:sz w:val="22"/>
                <w:szCs w:val="22"/>
              </w:rPr>
            </w:pPr>
            <w:r w:rsidRPr="00AE2703">
              <w:rPr>
                <w:rFonts w:eastAsia="Times New Roman"/>
                <w:sz w:val="22"/>
                <w:szCs w:val="22"/>
              </w:rPr>
              <w:t>Ведомстволық есеп</w:t>
            </w:r>
          </w:p>
        </w:tc>
        <w:tc>
          <w:tcPr>
            <w:tcW w:w="992"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w:t>
            </w:r>
          </w:p>
        </w:tc>
        <w:tc>
          <w:tcPr>
            <w:tcW w:w="1279"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 </w:t>
            </w:r>
          </w:p>
        </w:tc>
        <w:tc>
          <w:tcPr>
            <w:tcW w:w="1417"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 </w:t>
            </w:r>
          </w:p>
        </w:tc>
        <w:tc>
          <w:tcPr>
            <w:tcW w:w="1310"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73,2</w:t>
            </w:r>
          </w:p>
        </w:tc>
        <w:tc>
          <w:tcPr>
            <w:tcW w:w="1242"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72,9</w:t>
            </w:r>
          </w:p>
        </w:tc>
        <w:tc>
          <w:tcPr>
            <w:tcW w:w="120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72,8</w:t>
            </w:r>
          </w:p>
        </w:tc>
        <w:tc>
          <w:tcPr>
            <w:tcW w:w="131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72,7</w:t>
            </w:r>
          </w:p>
        </w:tc>
        <w:tc>
          <w:tcPr>
            <w:tcW w:w="1274"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72,7</w:t>
            </w:r>
          </w:p>
        </w:tc>
      </w:tr>
      <w:tr w:rsidR="001C13FC" w:rsidRPr="00DE4F33" w:rsidTr="000A3B94">
        <w:trPr>
          <w:trHeight w:val="636"/>
        </w:trPr>
        <w:tc>
          <w:tcPr>
            <w:tcW w:w="2972" w:type="dxa"/>
            <w:tcBorders>
              <w:top w:val="nil"/>
              <w:left w:val="single" w:sz="4" w:space="0" w:color="auto"/>
              <w:bottom w:val="single" w:sz="4" w:space="0" w:color="auto"/>
              <w:right w:val="single" w:sz="4" w:space="0" w:color="auto"/>
            </w:tcBorders>
            <w:vAlign w:val="center"/>
            <w:hideMark/>
          </w:tcPr>
          <w:p w:rsidR="001C13FC" w:rsidRPr="00AE2703" w:rsidRDefault="001C13FC" w:rsidP="00DE4F33">
            <w:pPr>
              <w:rPr>
                <w:rFonts w:eastAsia="Times New Roman"/>
                <w:b/>
                <w:bCs/>
                <w:sz w:val="22"/>
                <w:szCs w:val="22"/>
              </w:rPr>
            </w:pPr>
            <w:r w:rsidRPr="00AE2703">
              <w:rPr>
                <w:rFonts w:eastAsia="Times New Roman"/>
                <w:b/>
                <w:bCs/>
                <w:sz w:val="22"/>
                <w:szCs w:val="22"/>
              </w:rPr>
              <w:t>Қаржылық</w:t>
            </w:r>
            <w:r w:rsidR="00BE1C60" w:rsidRPr="00AE2703">
              <w:rPr>
                <w:rFonts w:eastAsia="Times New Roman"/>
                <w:b/>
                <w:bCs/>
                <w:sz w:val="22"/>
                <w:szCs w:val="22"/>
                <w:lang w:val="kk-KZ"/>
              </w:rPr>
              <w:t xml:space="preserve"> </w:t>
            </w:r>
            <w:r w:rsidRPr="00AE2703">
              <w:rPr>
                <w:rFonts w:eastAsia="Times New Roman"/>
                <w:b/>
                <w:bCs/>
                <w:sz w:val="22"/>
                <w:szCs w:val="22"/>
              </w:rPr>
              <w:t>ресурстар</w:t>
            </w:r>
          </w:p>
        </w:tc>
        <w:tc>
          <w:tcPr>
            <w:tcW w:w="1421" w:type="dxa"/>
            <w:tcBorders>
              <w:top w:val="nil"/>
              <w:left w:val="nil"/>
              <w:bottom w:val="single" w:sz="4" w:space="0" w:color="auto"/>
              <w:right w:val="single" w:sz="4" w:space="0" w:color="auto"/>
            </w:tcBorders>
            <w:vAlign w:val="center"/>
            <w:hideMark/>
          </w:tcPr>
          <w:p w:rsidR="001C13FC" w:rsidRPr="00AE2703" w:rsidRDefault="001C13FC" w:rsidP="00DE4F33">
            <w:pPr>
              <w:rPr>
                <w:rFonts w:eastAsia="Times New Roman"/>
                <w:b/>
                <w:bCs/>
                <w:sz w:val="22"/>
                <w:szCs w:val="22"/>
              </w:rPr>
            </w:pPr>
            <w:r w:rsidRPr="00AE2703">
              <w:rPr>
                <w:rFonts w:eastAsia="Times New Roman"/>
                <w:b/>
                <w:bCs/>
                <w:sz w:val="22"/>
                <w:szCs w:val="22"/>
              </w:rPr>
              <w:t> </w:t>
            </w:r>
          </w:p>
        </w:tc>
        <w:tc>
          <w:tcPr>
            <w:tcW w:w="1133" w:type="dxa"/>
            <w:tcBorders>
              <w:top w:val="nil"/>
              <w:left w:val="nil"/>
              <w:bottom w:val="single" w:sz="4" w:space="0" w:color="auto"/>
              <w:right w:val="single" w:sz="4" w:space="0" w:color="auto"/>
            </w:tcBorders>
            <w:vAlign w:val="center"/>
            <w:hideMark/>
          </w:tcPr>
          <w:p w:rsidR="001C13FC" w:rsidRPr="00AE2703" w:rsidRDefault="001C13FC" w:rsidP="00DE4F33">
            <w:pPr>
              <w:rPr>
                <w:rFonts w:eastAsia="Times New Roman"/>
                <w:b/>
                <w:bCs/>
                <w:sz w:val="22"/>
                <w:szCs w:val="22"/>
              </w:rPr>
            </w:pPr>
            <w:r w:rsidRPr="00AE2703">
              <w:rPr>
                <w:rFonts w:eastAsia="Times New Roman"/>
                <w:b/>
                <w:bCs/>
                <w:sz w:val="22"/>
                <w:szCs w:val="22"/>
              </w:rPr>
              <w:t> </w:t>
            </w:r>
          </w:p>
        </w:tc>
        <w:tc>
          <w:tcPr>
            <w:tcW w:w="992" w:type="dxa"/>
            <w:tcBorders>
              <w:top w:val="nil"/>
              <w:left w:val="nil"/>
              <w:bottom w:val="single" w:sz="4" w:space="0" w:color="auto"/>
              <w:right w:val="single" w:sz="4" w:space="0" w:color="auto"/>
            </w:tcBorders>
            <w:vAlign w:val="center"/>
            <w:hideMark/>
          </w:tcPr>
          <w:p w:rsidR="001C13FC" w:rsidRPr="00AE2703" w:rsidRDefault="001C13FC" w:rsidP="00DE4F33">
            <w:pPr>
              <w:rPr>
                <w:rFonts w:eastAsia="Times New Roman"/>
                <w:b/>
                <w:bCs/>
                <w:sz w:val="22"/>
                <w:szCs w:val="22"/>
              </w:rPr>
            </w:pPr>
            <w:r w:rsidRPr="00AE2703">
              <w:rPr>
                <w:rFonts w:eastAsia="Times New Roman"/>
                <w:b/>
                <w:bCs/>
                <w:sz w:val="22"/>
                <w:szCs w:val="22"/>
              </w:rPr>
              <w:t>млн.</w:t>
            </w:r>
            <w:r w:rsidR="00BE1C60" w:rsidRPr="00AE2703">
              <w:rPr>
                <w:rFonts w:eastAsia="Times New Roman"/>
                <w:b/>
                <w:bCs/>
                <w:sz w:val="22"/>
                <w:szCs w:val="22"/>
                <w:lang w:val="kk-KZ"/>
              </w:rPr>
              <w:t xml:space="preserve"> </w:t>
            </w:r>
            <w:r w:rsidRPr="00AE2703">
              <w:rPr>
                <w:rFonts w:eastAsia="Times New Roman"/>
                <w:b/>
                <w:bCs/>
                <w:sz w:val="22"/>
                <w:szCs w:val="22"/>
              </w:rPr>
              <w:t>теңге</w:t>
            </w:r>
          </w:p>
        </w:tc>
        <w:tc>
          <w:tcPr>
            <w:tcW w:w="1279"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b/>
                <w:bCs/>
                <w:sz w:val="22"/>
                <w:szCs w:val="22"/>
              </w:rPr>
            </w:pPr>
            <w:r w:rsidRPr="00AE2703">
              <w:rPr>
                <w:rFonts w:eastAsia="Times New Roman"/>
                <w:b/>
                <w:bCs/>
                <w:sz w:val="22"/>
                <w:szCs w:val="22"/>
              </w:rPr>
              <w:t>35,1</w:t>
            </w:r>
          </w:p>
        </w:tc>
        <w:tc>
          <w:tcPr>
            <w:tcW w:w="1417"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b/>
                <w:bCs/>
                <w:sz w:val="22"/>
                <w:szCs w:val="22"/>
              </w:rPr>
            </w:pPr>
            <w:r w:rsidRPr="00AE2703">
              <w:rPr>
                <w:rFonts w:eastAsia="Times New Roman"/>
                <w:b/>
                <w:bCs/>
                <w:sz w:val="22"/>
                <w:szCs w:val="22"/>
              </w:rPr>
              <w:t>32,8</w:t>
            </w:r>
          </w:p>
        </w:tc>
        <w:tc>
          <w:tcPr>
            <w:tcW w:w="1310"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b/>
                <w:bCs/>
                <w:sz w:val="22"/>
                <w:szCs w:val="22"/>
              </w:rPr>
            </w:pPr>
            <w:r w:rsidRPr="00AE2703">
              <w:rPr>
                <w:rFonts w:eastAsia="Times New Roman"/>
                <w:b/>
                <w:bCs/>
                <w:sz w:val="22"/>
                <w:szCs w:val="22"/>
              </w:rPr>
              <w:t>34,6</w:t>
            </w:r>
          </w:p>
        </w:tc>
        <w:tc>
          <w:tcPr>
            <w:tcW w:w="1242"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b/>
                <w:bCs/>
                <w:sz w:val="22"/>
                <w:szCs w:val="22"/>
              </w:rPr>
            </w:pPr>
            <w:r w:rsidRPr="00AE2703">
              <w:rPr>
                <w:rFonts w:eastAsia="Times New Roman"/>
                <w:b/>
                <w:bCs/>
                <w:sz w:val="22"/>
                <w:szCs w:val="22"/>
              </w:rPr>
              <w:t>36,5</w:t>
            </w:r>
          </w:p>
        </w:tc>
        <w:tc>
          <w:tcPr>
            <w:tcW w:w="120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b/>
                <w:bCs/>
                <w:sz w:val="22"/>
                <w:szCs w:val="22"/>
              </w:rPr>
            </w:pPr>
            <w:r w:rsidRPr="00AE2703">
              <w:rPr>
                <w:rFonts w:eastAsia="Times New Roman"/>
                <w:b/>
                <w:bCs/>
                <w:sz w:val="22"/>
                <w:szCs w:val="22"/>
              </w:rPr>
              <w:t>38,3</w:t>
            </w:r>
          </w:p>
        </w:tc>
        <w:tc>
          <w:tcPr>
            <w:tcW w:w="131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b/>
                <w:bCs/>
                <w:sz w:val="22"/>
                <w:szCs w:val="22"/>
              </w:rPr>
            </w:pPr>
            <w:r w:rsidRPr="00AE2703">
              <w:rPr>
                <w:rFonts w:eastAsia="Times New Roman"/>
                <w:b/>
                <w:bCs/>
                <w:sz w:val="22"/>
                <w:szCs w:val="22"/>
              </w:rPr>
              <w:t>40,2</w:t>
            </w:r>
          </w:p>
        </w:tc>
        <w:tc>
          <w:tcPr>
            <w:tcW w:w="1274"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b/>
                <w:bCs/>
                <w:sz w:val="22"/>
                <w:szCs w:val="22"/>
              </w:rPr>
            </w:pPr>
            <w:r w:rsidRPr="00AE2703">
              <w:rPr>
                <w:rFonts w:eastAsia="Times New Roman"/>
                <w:b/>
                <w:bCs/>
                <w:sz w:val="22"/>
                <w:szCs w:val="22"/>
              </w:rPr>
              <w:t>42,2</w:t>
            </w:r>
          </w:p>
        </w:tc>
      </w:tr>
      <w:tr w:rsidR="001C13FC" w:rsidRPr="00DE4F33" w:rsidTr="00BE1C60">
        <w:trPr>
          <w:trHeight w:val="1080"/>
        </w:trPr>
        <w:tc>
          <w:tcPr>
            <w:tcW w:w="2972" w:type="dxa"/>
            <w:tcBorders>
              <w:top w:val="single" w:sz="4" w:space="0" w:color="auto"/>
              <w:left w:val="single" w:sz="4" w:space="0" w:color="auto"/>
              <w:bottom w:val="single" w:sz="4" w:space="0" w:color="auto"/>
              <w:right w:val="single" w:sz="4" w:space="0" w:color="auto"/>
            </w:tcBorders>
            <w:vAlign w:val="center"/>
            <w:hideMark/>
          </w:tcPr>
          <w:p w:rsidR="00BE1C60" w:rsidRPr="00AE2703" w:rsidRDefault="00633EA2" w:rsidP="00DE4F33">
            <w:pPr>
              <w:rPr>
                <w:rFonts w:eastAsia="Times New Roman"/>
                <w:b/>
                <w:bCs/>
                <w:sz w:val="22"/>
                <w:szCs w:val="22"/>
                <w:lang w:val="kk-KZ"/>
              </w:rPr>
            </w:pPr>
            <w:r w:rsidRPr="00AE2703">
              <w:rPr>
                <w:rFonts w:eastAsia="Times New Roman"/>
                <w:b/>
                <w:bCs/>
                <w:sz w:val="22"/>
                <w:szCs w:val="22"/>
              </w:rPr>
              <w:t>ТҰИ</w:t>
            </w:r>
            <w:r w:rsidR="001C13FC" w:rsidRPr="00AE2703">
              <w:rPr>
                <w:rFonts w:eastAsia="Times New Roman"/>
                <w:b/>
                <w:bCs/>
                <w:sz w:val="22"/>
                <w:szCs w:val="22"/>
              </w:rPr>
              <w:t xml:space="preserve"> 7,8,9</w:t>
            </w:r>
            <w:r w:rsidR="001C13FC" w:rsidRPr="00AE2703">
              <w:rPr>
                <w:rFonts w:eastAsia="Times New Roman"/>
                <w:b/>
                <w:bCs/>
                <w:sz w:val="22"/>
                <w:szCs w:val="22"/>
              </w:rPr>
              <w:br w:type="page"/>
            </w:r>
          </w:p>
          <w:p w:rsidR="001C13FC" w:rsidRPr="00AE2703" w:rsidRDefault="001C13FC" w:rsidP="00DE4F33">
            <w:pPr>
              <w:rPr>
                <w:rFonts w:eastAsia="Times New Roman"/>
                <w:b/>
                <w:bCs/>
                <w:sz w:val="22"/>
                <w:szCs w:val="22"/>
                <w:lang w:val="kk-KZ"/>
              </w:rPr>
            </w:pPr>
            <w:r w:rsidRPr="00AE2703">
              <w:rPr>
                <w:rFonts w:eastAsia="Times New Roman"/>
                <w:sz w:val="22"/>
                <w:szCs w:val="22"/>
                <w:lang w:val="kk-KZ"/>
              </w:rPr>
              <w:t>Облыс бойынша PISA тестілеу</w:t>
            </w:r>
            <w:r w:rsidR="00BE1C60" w:rsidRPr="00AE2703">
              <w:rPr>
                <w:rFonts w:eastAsia="Times New Roman"/>
                <w:sz w:val="22"/>
                <w:szCs w:val="22"/>
                <w:lang w:val="kk-KZ"/>
              </w:rPr>
              <w:t xml:space="preserve"> </w:t>
            </w:r>
            <w:r w:rsidRPr="00AE2703">
              <w:rPr>
                <w:rFonts w:eastAsia="Times New Roman"/>
                <w:sz w:val="22"/>
                <w:szCs w:val="22"/>
                <w:lang w:val="kk-KZ"/>
              </w:rPr>
              <w:t>негізінде орта білім беру нәтижелерінің</w:t>
            </w:r>
            <w:r w:rsidR="00BE1C60" w:rsidRPr="00AE2703">
              <w:rPr>
                <w:rFonts w:eastAsia="Times New Roman"/>
                <w:sz w:val="22"/>
                <w:szCs w:val="22"/>
                <w:lang w:val="kk-KZ"/>
              </w:rPr>
              <w:t xml:space="preserve"> </w:t>
            </w:r>
            <w:r w:rsidRPr="00AE2703">
              <w:rPr>
                <w:rFonts w:eastAsia="Times New Roman"/>
                <w:sz w:val="22"/>
                <w:szCs w:val="22"/>
                <w:lang w:val="kk-KZ"/>
              </w:rPr>
              <w:t>сапасы</w:t>
            </w:r>
          </w:p>
        </w:tc>
        <w:tc>
          <w:tcPr>
            <w:tcW w:w="1421" w:type="dxa"/>
            <w:tcBorders>
              <w:top w:val="single" w:sz="4" w:space="0" w:color="auto"/>
              <w:left w:val="nil"/>
              <w:bottom w:val="single" w:sz="4" w:space="0" w:color="auto"/>
              <w:right w:val="single" w:sz="4" w:space="0" w:color="auto"/>
            </w:tcBorders>
            <w:vAlign w:val="center"/>
            <w:hideMark/>
          </w:tcPr>
          <w:p w:rsidR="001C13FC" w:rsidRPr="00AE2703" w:rsidRDefault="00024F09" w:rsidP="008407A9">
            <w:pPr>
              <w:jc w:val="center"/>
              <w:rPr>
                <w:rFonts w:eastAsia="Times New Roman"/>
                <w:color w:val="252525"/>
                <w:sz w:val="24"/>
                <w:szCs w:val="24"/>
                <w:lang w:val="kk-KZ"/>
              </w:rPr>
            </w:pPr>
            <w:r w:rsidRPr="00AE2703">
              <w:rPr>
                <w:rFonts w:eastAsia="Times New Roman"/>
                <w:sz w:val="22"/>
                <w:szCs w:val="22"/>
                <w:lang w:val="kk-KZ"/>
              </w:rPr>
              <w:t xml:space="preserve">Облыс әкімінің орынбасары, </w:t>
            </w:r>
            <w:r w:rsidR="008407A9" w:rsidRPr="00AE2703">
              <w:rPr>
                <w:rFonts w:eastAsia="Times New Roman"/>
                <w:sz w:val="22"/>
                <w:szCs w:val="22"/>
                <w:lang w:val="kk-KZ"/>
              </w:rPr>
              <w:t>ББ</w:t>
            </w:r>
            <w:r w:rsidRPr="00AE2703">
              <w:rPr>
                <w:rFonts w:eastAsia="Times New Roman"/>
                <w:sz w:val="22"/>
                <w:szCs w:val="22"/>
                <w:lang w:val="kk-KZ"/>
              </w:rPr>
              <w:t xml:space="preserve"> басшысы </w:t>
            </w:r>
            <w:r w:rsidR="001C13FC" w:rsidRPr="00AE2703">
              <w:rPr>
                <w:rFonts w:eastAsia="Times New Roman"/>
                <w:color w:val="252525"/>
                <w:sz w:val="24"/>
                <w:szCs w:val="24"/>
                <w:lang w:val="kk-KZ"/>
              </w:rPr>
              <w:t>және т.б..</w:t>
            </w:r>
          </w:p>
        </w:tc>
        <w:tc>
          <w:tcPr>
            <w:tcW w:w="1133" w:type="dxa"/>
            <w:tcBorders>
              <w:top w:val="single" w:sz="4" w:space="0" w:color="auto"/>
              <w:left w:val="nil"/>
              <w:bottom w:val="single" w:sz="4" w:space="0" w:color="auto"/>
              <w:right w:val="single" w:sz="4" w:space="0" w:color="auto"/>
            </w:tcBorders>
            <w:vAlign w:val="center"/>
            <w:hideMark/>
          </w:tcPr>
          <w:p w:rsidR="001C13FC" w:rsidRPr="00AE2703" w:rsidRDefault="003E7B0D" w:rsidP="00DE4F33">
            <w:pPr>
              <w:jc w:val="center"/>
              <w:rPr>
                <w:rFonts w:eastAsia="Times New Roman"/>
                <w:sz w:val="22"/>
                <w:szCs w:val="22"/>
              </w:rPr>
            </w:pPr>
            <w:r w:rsidRPr="00AE2703">
              <w:rPr>
                <w:color w:val="000000" w:themeColor="text1"/>
                <w:sz w:val="22"/>
                <w:szCs w:val="22"/>
              </w:rPr>
              <w:t>ЭЫДҰ</w:t>
            </w:r>
            <w:r w:rsidRPr="00AE2703">
              <w:rPr>
                <w:rFonts w:eastAsia="Times New Roman"/>
                <w:sz w:val="22"/>
                <w:szCs w:val="22"/>
              </w:rPr>
              <w:t xml:space="preserve"> </w:t>
            </w:r>
            <w:r w:rsidR="001C13FC" w:rsidRPr="00AE2703">
              <w:rPr>
                <w:rFonts w:eastAsia="Times New Roman"/>
                <w:sz w:val="22"/>
                <w:szCs w:val="22"/>
              </w:rPr>
              <w:t>Есеп</w:t>
            </w:r>
          </w:p>
        </w:tc>
        <w:tc>
          <w:tcPr>
            <w:tcW w:w="992" w:type="dxa"/>
            <w:tcBorders>
              <w:top w:val="single" w:sz="4" w:space="0" w:color="auto"/>
              <w:left w:val="nil"/>
              <w:bottom w:val="single" w:sz="4" w:space="0" w:color="auto"/>
              <w:right w:val="single" w:sz="4" w:space="0" w:color="auto"/>
            </w:tcBorders>
            <w:vAlign w:val="center"/>
            <w:hideMark/>
          </w:tcPr>
          <w:p w:rsidR="001C13FC" w:rsidRPr="00AE2703" w:rsidRDefault="00BE1C60" w:rsidP="00DE4F33">
            <w:pPr>
              <w:jc w:val="center"/>
              <w:rPr>
                <w:rFonts w:eastAsia="Times New Roman"/>
                <w:sz w:val="22"/>
                <w:szCs w:val="22"/>
                <w:lang w:val="kk-KZ"/>
              </w:rPr>
            </w:pPr>
            <w:r w:rsidRPr="00AE2703">
              <w:rPr>
                <w:rFonts w:eastAsia="Times New Roman"/>
                <w:sz w:val="22"/>
                <w:szCs w:val="22"/>
              </w:rPr>
              <w:t>балл</w:t>
            </w:r>
          </w:p>
        </w:tc>
        <w:tc>
          <w:tcPr>
            <w:tcW w:w="1279"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w:t>
            </w:r>
          </w:p>
        </w:tc>
        <w:tc>
          <w:tcPr>
            <w:tcW w:w="1417"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393</w:t>
            </w:r>
          </w:p>
        </w:tc>
        <w:tc>
          <w:tcPr>
            <w:tcW w:w="1310"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w:t>
            </w:r>
          </w:p>
        </w:tc>
        <w:tc>
          <w:tcPr>
            <w:tcW w:w="1242"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w:t>
            </w:r>
          </w:p>
        </w:tc>
        <w:tc>
          <w:tcPr>
            <w:tcW w:w="120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w:t>
            </w:r>
          </w:p>
        </w:tc>
        <w:tc>
          <w:tcPr>
            <w:tcW w:w="131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406</w:t>
            </w:r>
          </w:p>
        </w:tc>
        <w:tc>
          <w:tcPr>
            <w:tcW w:w="1274"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w:t>
            </w:r>
          </w:p>
        </w:tc>
      </w:tr>
      <w:tr w:rsidR="001C13FC" w:rsidRPr="00DE4F33" w:rsidTr="000A3B94">
        <w:trPr>
          <w:trHeight w:val="450"/>
        </w:trPr>
        <w:tc>
          <w:tcPr>
            <w:tcW w:w="2972" w:type="dxa"/>
            <w:tcBorders>
              <w:top w:val="nil"/>
              <w:left w:val="single" w:sz="4" w:space="0" w:color="auto"/>
              <w:bottom w:val="single" w:sz="4" w:space="0" w:color="auto"/>
              <w:right w:val="single" w:sz="4" w:space="0" w:color="auto"/>
            </w:tcBorders>
            <w:vAlign w:val="center"/>
            <w:hideMark/>
          </w:tcPr>
          <w:p w:rsidR="001C13FC" w:rsidRPr="00AE2703" w:rsidRDefault="001C13FC" w:rsidP="00DE4F33">
            <w:pPr>
              <w:rPr>
                <w:rFonts w:eastAsia="Times New Roman"/>
                <w:sz w:val="22"/>
                <w:szCs w:val="22"/>
              </w:rPr>
            </w:pPr>
            <w:r w:rsidRPr="00AE2703">
              <w:rPr>
                <w:rFonts w:eastAsia="Times New Roman"/>
                <w:sz w:val="22"/>
                <w:szCs w:val="22"/>
              </w:rPr>
              <w:t>Оқу</w:t>
            </w:r>
            <w:r w:rsidR="00821B10" w:rsidRPr="00AE2703">
              <w:rPr>
                <w:rFonts w:eastAsia="Times New Roman"/>
                <w:sz w:val="22"/>
                <w:szCs w:val="22"/>
                <w:lang w:val="kk-KZ"/>
              </w:rPr>
              <w:t xml:space="preserve"> </w:t>
            </w:r>
            <w:r w:rsidRPr="00AE2703">
              <w:rPr>
                <w:rFonts w:eastAsia="Times New Roman"/>
                <w:sz w:val="22"/>
                <w:szCs w:val="22"/>
              </w:rPr>
              <w:t>сауаттылығы</w:t>
            </w:r>
          </w:p>
        </w:tc>
        <w:tc>
          <w:tcPr>
            <w:tcW w:w="1421"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 </w:t>
            </w:r>
          </w:p>
        </w:tc>
        <w:tc>
          <w:tcPr>
            <w:tcW w:w="1133"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 </w:t>
            </w:r>
          </w:p>
        </w:tc>
        <w:tc>
          <w:tcPr>
            <w:tcW w:w="992"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 </w:t>
            </w:r>
          </w:p>
        </w:tc>
        <w:tc>
          <w:tcPr>
            <w:tcW w:w="1279"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w:t>
            </w:r>
          </w:p>
        </w:tc>
        <w:tc>
          <w:tcPr>
            <w:tcW w:w="1417"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414</w:t>
            </w:r>
          </w:p>
        </w:tc>
        <w:tc>
          <w:tcPr>
            <w:tcW w:w="1310"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w:t>
            </w:r>
          </w:p>
        </w:tc>
        <w:tc>
          <w:tcPr>
            <w:tcW w:w="1242"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w:t>
            </w:r>
          </w:p>
        </w:tc>
        <w:tc>
          <w:tcPr>
            <w:tcW w:w="120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w:t>
            </w:r>
          </w:p>
        </w:tc>
        <w:tc>
          <w:tcPr>
            <w:tcW w:w="131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430</w:t>
            </w:r>
          </w:p>
        </w:tc>
        <w:tc>
          <w:tcPr>
            <w:tcW w:w="1274"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w:t>
            </w:r>
          </w:p>
        </w:tc>
      </w:tr>
      <w:tr w:rsidR="001C13FC" w:rsidRPr="00DE4F33" w:rsidTr="000A3B94">
        <w:trPr>
          <w:trHeight w:val="450"/>
        </w:trPr>
        <w:tc>
          <w:tcPr>
            <w:tcW w:w="2972" w:type="dxa"/>
            <w:tcBorders>
              <w:top w:val="nil"/>
              <w:left w:val="single" w:sz="4" w:space="0" w:color="auto"/>
              <w:bottom w:val="single" w:sz="4" w:space="0" w:color="auto"/>
              <w:right w:val="single" w:sz="4" w:space="0" w:color="auto"/>
            </w:tcBorders>
            <w:vAlign w:val="center"/>
            <w:hideMark/>
          </w:tcPr>
          <w:p w:rsidR="001C13FC" w:rsidRPr="00AE2703" w:rsidRDefault="001C13FC" w:rsidP="00DE4F33">
            <w:pPr>
              <w:rPr>
                <w:rFonts w:eastAsia="Times New Roman"/>
                <w:sz w:val="22"/>
                <w:szCs w:val="22"/>
              </w:rPr>
            </w:pPr>
            <w:r w:rsidRPr="00AE2703">
              <w:rPr>
                <w:rFonts w:eastAsia="Times New Roman"/>
                <w:sz w:val="22"/>
                <w:szCs w:val="22"/>
              </w:rPr>
              <w:t>Математикалық</w:t>
            </w:r>
            <w:r w:rsidR="00821B10" w:rsidRPr="00AE2703">
              <w:rPr>
                <w:rFonts w:eastAsia="Times New Roman"/>
                <w:sz w:val="22"/>
                <w:szCs w:val="22"/>
                <w:lang w:val="kk-KZ"/>
              </w:rPr>
              <w:t xml:space="preserve"> </w:t>
            </w:r>
            <w:r w:rsidRPr="00AE2703">
              <w:rPr>
                <w:rFonts w:eastAsia="Times New Roman"/>
                <w:sz w:val="22"/>
                <w:szCs w:val="22"/>
              </w:rPr>
              <w:t>сауаттылық</w:t>
            </w:r>
          </w:p>
        </w:tc>
        <w:tc>
          <w:tcPr>
            <w:tcW w:w="1421"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 </w:t>
            </w:r>
          </w:p>
        </w:tc>
        <w:tc>
          <w:tcPr>
            <w:tcW w:w="1133"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 </w:t>
            </w:r>
          </w:p>
        </w:tc>
        <w:tc>
          <w:tcPr>
            <w:tcW w:w="992"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 </w:t>
            </w:r>
          </w:p>
        </w:tc>
        <w:tc>
          <w:tcPr>
            <w:tcW w:w="1279"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ascii="Calibri" w:eastAsia="Times New Roman" w:hAnsi="Calibri" w:cs="Calibri"/>
                <w:sz w:val="22"/>
                <w:szCs w:val="22"/>
              </w:rPr>
            </w:pPr>
            <w:r w:rsidRPr="00AE2703">
              <w:rPr>
                <w:rFonts w:ascii="Calibri" w:eastAsia="Times New Roman" w:hAnsi="Calibri" w:cs="Calibri"/>
                <w:sz w:val="22"/>
                <w:szCs w:val="22"/>
              </w:rPr>
              <w:t>-</w:t>
            </w:r>
          </w:p>
        </w:tc>
        <w:tc>
          <w:tcPr>
            <w:tcW w:w="1417"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441</w:t>
            </w:r>
          </w:p>
        </w:tc>
        <w:tc>
          <w:tcPr>
            <w:tcW w:w="1310"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w:t>
            </w:r>
          </w:p>
        </w:tc>
        <w:tc>
          <w:tcPr>
            <w:tcW w:w="1242"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w:t>
            </w:r>
          </w:p>
        </w:tc>
        <w:tc>
          <w:tcPr>
            <w:tcW w:w="120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w:t>
            </w:r>
          </w:p>
        </w:tc>
        <w:tc>
          <w:tcPr>
            <w:tcW w:w="131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456</w:t>
            </w:r>
          </w:p>
        </w:tc>
        <w:tc>
          <w:tcPr>
            <w:tcW w:w="1274"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w:t>
            </w:r>
          </w:p>
        </w:tc>
      </w:tr>
      <w:tr w:rsidR="001C13FC" w:rsidRPr="00DE4F33" w:rsidTr="000A3B94">
        <w:trPr>
          <w:trHeight w:val="450"/>
        </w:trPr>
        <w:tc>
          <w:tcPr>
            <w:tcW w:w="2972" w:type="dxa"/>
            <w:tcBorders>
              <w:top w:val="nil"/>
              <w:left w:val="single" w:sz="4" w:space="0" w:color="auto"/>
              <w:bottom w:val="single" w:sz="4" w:space="0" w:color="auto"/>
              <w:right w:val="single" w:sz="4" w:space="0" w:color="auto"/>
            </w:tcBorders>
            <w:vAlign w:val="center"/>
            <w:hideMark/>
          </w:tcPr>
          <w:p w:rsidR="001C13FC" w:rsidRPr="00AE2703" w:rsidRDefault="001C13FC" w:rsidP="00DE4F33">
            <w:pPr>
              <w:rPr>
                <w:rFonts w:eastAsia="Times New Roman"/>
                <w:sz w:val="22"/>
                <w:szCs w:val="22"/>
              </w:rPr>
            </w:pPr>
            <w:r w:rsidRPr="00AE2703">
              <w:rPr>
                <w:rFonts w:eastAsia="Times New Roman"/>
                <w:sz w:val="22"/>
                <w:szCs w:val="22"/>
              </w:rPr>
              <w:t>Жаратылыстану-ғылыми</w:t>
            </w:r>
            <w:r w:rsidR="00821B10" w:rsidRPr="00AE2703">
              <w:rPr>
                <w:rFonts w:eastAsia="Times New Roman"/>
                <w:sz w:val="22"/>
                <w:szCs w:val="22"/>
                <w:lang w:val="kk-KZ"/>
              </w:rPr>
              <w:t xml:space="preserve"> </w:t>
            </w:r>
            <w:r w:rsidRPr="00AE2703">
              <w:rPr>
                <w:rFonts w:eastAsia="Times New Roman"/>
                <w:sz w:val="22"/>
                <w:szCs w:val="22"/>
              </w:rPr>
              <w:t>сауаттылық</w:t>
            </w:r>
          </w:p>
        </w:tc>
        <w:tc>
          <w:tcPr>
            <w:tcW w:w="1421"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 </w:t>
            </w:r>
          </w:p>
        </w:tc>
        <w:tc>
          <w:tcPr>
            <w:tcW w:w="1133"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 </w:t>
            </w:r>
          </w:p>
        </w:tc>
        <w:tc>
          <w:tcPr>
            <w:tcW w:w="992"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 </w:t>
            </w:r>
          </w:p>
        </w:tc>
        <w:tc>
          <w:tcPr>
            <w:tcW w:w="1279"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w:t>
            </w:r>
          </w:p>
        </w:tc>
        <w:tc>
          <w:tcPr>
            <w:tcW w:w="1417"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445</w:t>
            </w:r>
          </w:p>
        </w:tc>
        <w:tc>
          <w:tcPr>
            <w:tcW w:w="1310"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w:t>
            </w:r>
          </w:p>
        </w:tc>
        <w:tc>
          <w:tcPr>
            <w:tcW w:w="1242"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w:t>
            </w:r>
          </w:p>
        </w:tc>
        <w:tc>
          <w:tcPr>
            <w:tcW w:w="120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w:t>
            </w:r>
          </w:p>
        </w:tc>
        <w:tc>
          <w:tcPr>
            <w:tcW w:w="131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463</w:t>
            </w:r>
          </w:p>
        </w:tc>
        <w:tc>
          <w:tcPr>
            <w:tcW w:w="1274"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w:t>
            </w:r>
          </w:p>
        </w:tc>
      </w:tr>
      <w:tr w:rsidR="001C13FC" w:rsidRPr="00DE4F33" w:rsidTr="000A3B94">
        <w:trPr>
          <w:trHeight w:val="300"/>
        </w:trPr>
        <w:tc>
          <w:tcPr>
            <w:tcW w:w="15560" w:type="dxa"/>
            <w:gridSpan w:val="11"/>
            <w:tcBorders>
              <w:top w:val="single" w:sz="4" w:space="0" w:color="auto"/>
              <w:left w:val="single" w:sz="4" w:space="0" w:color="auto"/>
              <w:bottom w:val="single" w:sz="4" w:space="0" w:color="auto"/>
              <w:right w:val="single" w:sz="4" w:space="0" w:color="auto"/>
            </w:tcBorders>
            <w:vAlign w:val="center"/>
            <w:hideMark/>
          </w:tcPr>
          <w:p w:rsidR="001C13FC" w:rsidRPr="00AE2703" w:rsidRDefault="001C13FC" w:rsidP="00DE4F33">
            <w:pPr>
              <w:rPr>
                <w:rFonts w:eastAsia="Times New Roman"/>
                <w:b/>
                <w:bCs/>
                <w:sz w:val="22"/>
                <w:szCs w:val="22"/>
              </w:rPr>
            </w:pPr>
            <w:r w:rsidRPr="00AE2703">
              <w:rPr>
                <w:rFonts w:eastAsia="Times New Roman"/>
                <w:b/>
                <w:bCs/>
                <w:sz w:val="22"/>
                <w:szCs w:val="22"/>
              </w:rPr>
              <w:t>12 Мақсат. Мектеп</w:t>
            </w:r>
            <w:r w:rsidR="00153ABE" w:rsidRPr="00AE2703">
              <w:rPr>
                <w:rFonts w:eastAsia="Times New Roman"/>
                <w:b/>
                <w:bCs/>
                <w:sz w:val="22"/>
                <w:szCs w:val="22"/>
                <w:lang w:val="kk-KZ"/>
              </w:rPr>
              <w:t xml:space="preserve"> </w:t>
            </w:r>
            <w:r w:rsidRPr="00AE2703">
              <w:rPr>
                <w:rFonts w:eastAsia="Times New Roman"/>
                <w:b/>
                <w:bCs/>
                <w:sz w:val="22"/>
                <w:szCs w:val="22"/>
              </w:rPr>
              <w:t>жасына</w:t>
            </w:r>
            <w:r w:rsidR="00153ABE" w:rsidRPr="00AE2703">
              <w:rPr>
                <w:rFonts w:eastAsia="Times New Roman"/>
                <w:b/>
                <w:bCs/>
                <w:sz w:val="22"/>
                <w:szCs w:val="22"/>
                <w:lang w:val="kk-KZ"/>
              </w:rPr>
              <w:t xml:space="preserve"> </w:t>
            </w:r>
            <w:r w:rsidRPr="00AE2703">
              <w:rPr>
                <w:rFonts w:eastAsia="Times New Roman"/>
                <w:b/>
                <w:bCs/>
                <w:sz w:val="22"/>
                <w:szCs w:val="22"/>
              </w:rPr>
              <w:t>дейінгі</w:t>
            </w:r>
            <w:r w:rsidR="00153ABE" w:rsidRPr="00AE2703">
              <w:rPr>
                <w:rFonts w:eastAsia="Times New Roman"/>
                <w:b/>
                <w:bCs/>
                <w:sz w:val="22"/>
                <w:szCs w:val="22"/>
                <w:lang w:val="kk-KZ"/>
              </w:rPr>
              <w:t xml:space="preserve"> </w:t>
            </w:r>
            <w:r w:rsidRPr="00AE2703">
              <w:rPr>
                <w:rFonts w:eastAsia="Times New Roman"/>
                <w:b/>
                <w:bCs/>
                <w:sz w:val="22"/>
                <w:szCs w:val="22"/>
              </w:rPr>
              <w:t>балалардың</w:t>
            </w:r>
            <w:r w:rsidR="00153ABE" w:rsidRPr="00AE2703">
              <w:rPr>
                <w:rFonts w:eastAsia="Times New Roman"/>
                <w:b/>
                <w:bCs/>
                <w:sz w:val="22"/>
                <w:szCs w:val="22"/>
                <w:lang w:val="kk-KZ"/>
              </w:rPr>
              <w:t xml:space="preserve"> </w:t>
            </w:r>
            <w:r w:rsidRPr="00AE2703">
              <w:rPr>
                <w:rFonts w:eastAsia="Times New Roman"/>
                <w:b/>
                <w:bCs/>
                <w:sz w:val="22"/>
                <w:szCs w:val="22"/>
              </w:rPr>
              <w:t>дағдылары мен дағдыларын</w:t>
            </w:r>
            <w:r w:rsidR="00153ABE" w:rsidRPr="00AE2703">
              <w:rPr>
                <w:rFonts w:eastAsia="Times New Roman"/>
                <w:b/>
                <w:bCs/>
                <w:sz w:val="22"/>
                <w:szCs w:val="22"/>
                <w:lang w:val="kk-KZ"/>
              </w:rPr>
              <w:t xml:space="preserve"> </w:t>
            </w:r>
            <w:r w:rsidRPr="00AE2703">
              <w:rPr>
                <w:rFonts w:eastAsia="Times New Roman"/>
                <w:b/>
                <w:bCs/>
                <w:sz w:val="22"/>
                <w:szCs w:val="22"/>
              </w:rPr>
              <w:t>дамыту</w:t>
            </w:r>
            <w:r w:rsidR="00153ABE" w:rsidRPr="00AE2703">
              <w:rPr>
                <w:rFonts w:eastAsia="Times New Roman"/>
                <w:b/>
                <w:bCs/>
                <w:sz w:val="22"/>
                <w:szCs w:val="22"/>
                <w:lang w:val="kk-KZ"/>
              </w:rPr>
              <w:t xml:space="preserve"> </w:t>
            </w:r>
            <w:r w:rsidRPr="00AE2703">
              <w:rPr>
                <w:rFonts w:eastAsia="Times New Roman"/>
                <w:b/>
                <w:bCs/>
                <w:sz w:val="22"/>
                <w:szCs w:val="22"/>
              </w:rPr>
              <w:t>деңгейін</w:t>
            </w:r>
            <w:r w:rsidR="00153ABE" w:rsidRPr="00AE2703">
              <w:rPr>
                <w:rFonts w:eastAsia="Times New Roman"/>
                <w:b/>
                <w:bCs/>
                <w:sz w:val="22"/>
                <w:szCs w:val="22"/>
                <w:lang w:val="kk-KZ"/>
              </w:rPr>
              <w:t xml:space="preserve"> </w:t>
            </w:r>
            <w:r w:rsidRPr="00AE2703">
              <w:rPr>
                <w:rFonts w:eastAsia="Times New Roman"/>
                <w:b/>
                <w:bCs/>
                <w:sz w:val="22"/>
                <w:szCs w:val="22"/>
              </w:rPr>
              <w:t>арттыру</w:t>
            </w:r>
          </w:p>
        </w:tc>
      </w:tr>
      <w:tr w:rsidR="001C13FC" w:rsidRPr="00DE4F33" w:rsidTr="000A3B94">
        <w:trPr>
          <w:trHeight w:val="300"/>
        </w:trPr>
        <w:tc>
          <w:tcPr>
            <w:tcW w:w="15560" w:type="dxa"/>
            <w:gridSpan w:val="11"/>
            <w:tcBorders>
              <w:top w:val="single" w:sz="4" w:space="0" w:color="auto"/>
              <w:left w:val="single" w:sz="4" w:space="0" w:color="auto"/>
              <w:bottom w:val="single" w:sz="4" w:space="0" w:color="auto"/>
              <w:right w:val="single" w:sz="4" w:space="0" w:color="auto"/>
            </w:tcBorders>
            <w:vAlign w:val="center"/>
            <w:hideMark/>
          </w:tcPr>
          <w:p w:rsidR="001C13FC" w:rsidRPr="00AE2703" w:rsidRDefault="001C13FC" w:rsidP="00DE4F33">
            <w:pPr>
              <w:rPr>
                <w:rFonts w:eastAsia="Times New Roman"/>
                <w:b/>
                <w:bCs/>
                <w:sz w:val="22"/>
                <w:szCs w:val="22"/>
              </w:rPr>
            </w:pPr>
            <w:r w:rsidRPr="00AE2703">
              <w:rPr>
                <w:rFonts w:eastAsia="Times New Roman"/>
                <w:b/>
                <w:bCs/>
                <w:sz w:val="22"/>
                <w:szCs w:val="22"/>
              </w:rPr>
              <w:t>1 міндет. Тәрбиеленушілердің</w:t>
            </w:r>
            <w:r w:rsidR="00153ABE" w:rsidRPr="00AE2703">
              <w:rPr>
                <w:rFonts w:eastAsia="Times New Roman"/>
                <w:b/>
                <w:bCs/>
                <w:sz w:val="22"/>
                <w:szCs w:val="22"/>
                <w:lang w:val="kk-KZ"/>
              </w:rPr>
              <w:t xml:space="preserve"> </w:t>
            </w:r>
            <w:r w:rsidRPr="00AE2703">
              <w:rPr>
                <w:rFonts w:eastAsia="Times New Roman"/>
                <w:b/>
                <w:bCs/>
                <w:sz w:val="22"/>
                <w:szCs w:val="22"/>
              </w:rPr>
              <w:t>дағдылары мен дағдыларын</w:t>
            </w:r>
            <w:r w:rsidR="00153ABE" w:rsidRPr="00AE2703">
              <w:rPr>
                <w:rFonts w:eastAsia="Times New Roman"/>
                <w:b/>
                <w:bCs/>
                <w:sz w:val="22"/>
                <w:szCs w:val="22"/>
                <w:lang w:val="kk-KZ"/>
              </w:rPr>
              <w:t xml:space="preserve"> </w:t>
            </w:r>
            <w:r w:rsidRPr="00AE2703">
              <w:rPr>
                <w:rFonts w:eastAsia="Times New Roman"/>
                <w:b/>
                <w:bCs/>
                <w:sz w:val="22"/>
                <w:szCs w:val="22"/>
              </w:rPr>
              <w:t>дамыту</w:t>
            </w:r>
            <w:r w:rsidR="00153ABE" w:rsidRPr="00AE2703">
              <w:rPr>
                <w:rFonts w:eastAsia="Times New Roman"/>
                <w:b/>
                <w:bCs/>
                <w:sz w:val="22"/>
                <w:szCs w:val="22"/>
                <w:lang w:val="kk-KZ"/>
              </w:rPr>
              <w:t xml:space="preserve"> </w:t>
            </w:r>
            <w:r w:rsidRPr="00AE2703">
              <w:rPr>
                <w:rFonts w:eastAsia="Times New Roman"/>
                <w:b/>
                <w:bCs/>
                <w:sz w:val="22"/>
                <w:szCs w:val="22"/>
              </w:rPr>
              <w:t>деңгейін</w:t>
            </w:r>
            <w:r w:rsidR="00153ABE" w:rsidRPr="00AE2703">
              <w:rPr>
                <w:rFonts w:eastAsia="Times New Roman"/>
                <w:b/>
                <w:bCs/>
                <w:sz w:val="22"/>
                <w:szCs w:val="22"/>
                <w:lang w:val="kk-KZ"/>
              </w:rPr>
              <w:t xml:space="preserve"> </w:t>
            </w:r>
            <w:r w:rsidRPr="00AE2703">
              <w:rPr>
                <w:rFonts w:eastAsia="Times New Roman"/>
                <w:b/>
                <w:bCs/>
                <w:sz w:val="22"/>
                <w:szCs w:val="22"/>
              </w:rPr>
              <w:t>арттыру</w:t>
            </w:r>
          </w:p>
        </w:tc>
      </w:tr>
      <w:tr w:rsidR="00581307" w:rsidRPr="00DE4F33" w:rsidTr="00581307">
        <w:trPr>
          <w:trHeight w:val="1104"/>
        </w:trPr>
        <w:tc>
          <w:tcPr>
            <w:tcW w:w="2972" w:type="dxa"/>
            <w:tcBorders>
              <w:top w:val="nil"/>
              <w:left w:val="single" w:sz="4" w:space="0" w:color="auto"/>
              <w:bottom w:val="single" w:sz="4" w:space="0" w:color="auto"/>
              <w:right w:val="single" w:sz="4" w:space="0" w:color="auto"/>
            </w:tcBorders>
            <w:vAlign w:val="center"/>
            <w:hideMark/>
          </w:tcPr>
          <w:p w:rsidR="00581307" w:rsidRPr="00AE2703" w:rsidRDefault="00581307" w:rsidP="00DE4F33">
            <w:pPr>
              <w:rPr>
                <w:rFonts w:eastAsia="Times New Roman"/>
                <w:b/>
                <w:bCs/>
                <w:sz w:val="22"/>
                <w:szCs w:val="22"/>
              </w:rPr>
            </w:pPr>
            <w:r w:rsidRPr="00AE2703">
              <w:rPr>
                <w:rFonts w:eastAsia="Times New Roman"/>
                <w:b/>
                <w:bCs/>
                <w:sz w:val="22"/>
                <w:szCs w:val="22"/>
              </w:rPr>
              <w:lastRenderedPageBreak/>
              <w:t>1 нысаналы индикатор</w:t>
            </w:r>
            <w:r w:rsidRPr="00AE2703">
              <w:rPr>
                <w:rFonts w:eastAsia="Times New Roman"/>
                <w:b/>
                <w:bCs/>
                <w:sz w:val="22"/>
                <w:szCs w:val="22"/>
              </w:rPr>
              <w:br/>
            </w:r>
            <w:r w:rsidRPr="00AE2703">
              <w:rPr>
                <w:rFonts w:eastAsia="Times New Roman"/>
                <w:sz w:val="22"/>
                <w:szCs w:val="22"/>
              </w:rPr>
              <w:t>Облыс бойынша 2 жастан 6 жасқа дейінгі</w:t>
            </w:r>
            <w:r w:rsidRPr="00AE2703">
              <w:rPr>
                <w:rFonts w:eastAsia="Times New Roman"/>
                <w:sz w:val="22"/>
                <w:szCs w:val="22"/>
                <w:lang w:val="kk-KZ"/>
              </w:rPr>
              <w:t xml:space="preserve"> </w:t>
            </w:r>
            <w:r w:rsidRPr="00AE2703">
              <w:rPr>
                <w:rFonts w:eastAsia="Times New Roman"/>
                <w:sz w:val="22"/>
                <w:szCs w:val="22"/>
              </w:rPr>
              <w:t>балаларды</w:t>
            </w:r>
            <w:r w:rsidRPr="00AE2703">
              <w:rPr>
                <w:rFonts w:eastAsia="Times New Roman"/>
                <w:sz w:val="22"/>
                <w:szCs w:val="22"/>
                <w:lang w:val="kk-KZ"/>
              </w:rPr>
              <w:t xml:space="preserve"> </w:t>
            </w:r>
            <w:r w:rsidRPr="00AE2703">
              <w:rPr>
                <w:rFonts w:eastAsia="Times New Roman"/>
                <w:sz w:val="22"/>
                <w:szCs w:val="22"/>
              </w:rPr>
              <w:t>мектепке</w:t>
            </w:r>
            <w:r w:rsidRPr="00AE2703">
              <w:rPr>
                <w:rFonts w:eastAsia="Times New Roman"/>
                <w:sz w:val="22"/>
                <w:szCs w:val="22"/>
                <w:lang w:val="kk-KZ"/>
              </w:rPr>
              <w:t xml:space="preserve"> </w:t>
            </w:r>
            <w:r w:rsidRPr="00AE2703">
              <w:rPr>
                <w:rFonts w:eastAsia="Times New Roman"/>
                <w:sz w:val="22"/>
                <w:szCs w:val="22"/>
              </w:rPr>
              <w:t>дейінгі</w:t>
            </w:r>
            <w:r w:rsidRPr="00AE2703">
              <w:rPr>
                <w:rFonts w:eastAsia="Times New Roman"/>
                <w:sz w:val="22"/>
                <w:szCs w:val="22"/>
                <w:lang w:val="kk-KZ"/>
              </w:rPr>
              <w:t xml:space="preserve"> </w:t>
            </w:r>
            <w:r w:rsidRPr="00AE2703">
              <w:rPr>
                <w:rFonts w:eastAsia="Times New Roman"/>
                <w:sz w:val="22"/>
                <w:szCs w:val="22"/>
              </w:rPr>
              <w:t>тәрбиемен және оқытумен</w:t>
            </w:r>
            <w:r w:rsidRPr="00AE2703">
              <w:rPr>
                <w:rFonts w:eastAsia="Times New Roman"/>
                <w:sz w:val="22"/>
                <w:szCs w:val="22"/>
                <w:lang w:val="kk-KZ"/>
              </w:rPr>
              <w:t xml:space="preserve"> </w:t>
            </w:r>
            <w:r w:rsidRPr="00AE2703">
              <w:rPr>
                <w:rFonts w:eastAsia="Times New Roman"/>
                <w:sz w:val="22"/>
                <w:szCs w:val="22"/>
              </w:rPr>
              <w:t>қамту</w:t>
            </w:r>
          </w:p>
        </w:tc>
        <w:tc>
          <w:tcPr>
            <w:tcW w:w="1421" w:type="dxa"/>
            <w:tcBorders>
              <w:top w:val="nil"/>
              <w:left w:val="nil"/>
              <w:bottom w:val="single" w:sz="4" w:space="0" w:color="auto"/>
              <w:right w:val="single" w:sz="4" w:space="0" w:color="auto"/>
            </w:tcBorders>
            <w:vAlign w:val="center"/>
            <w:hideMark/>
          </w:tcPr>
          <w:p w:rsidR="00581307" w:rsidRPr="00AE2703" w:rsidRDefault="00581307" w:rsidP="00EF59EB">
            <w:pPr>
              <w:jc w:val="center"/>
              <w:rPr>
                <w:rFonts w:eastAsia="Times New Roman"/>
                <w:sz w:val="22"/>
                <w:szCs w:val="22"/>
              </w:rPr>
            </w:pPr>
            <w:r w:rsidRPr="00AE2703">
              <w:rPr>
                <w:rFonts w:eastAsia="Times New Roman"/>
                <w:sz w:val="22"/>
                <w:szCs w:val="22"/>
              </w:rPr>
              <w:t xml:space="preserve">Облыс әкімінің орынбасары, ББ ББ </w:t>
            </w:r>
            <w:r w:rsidRPr="00AE2703">
              <w:rPr>
                <w:rFonts w:eastAsia="Times New Roman"/>
                <w:sz w:val="22"/>
                <w:szCs w:val="22"/>
                <w:lang w:val="kk-KZ"/>
              </w:rPr>
              <w:t>басшысы</w:t>
            </w:r>
            <w:r w:rsidRPr="00AE2703">
              <w:rPr>
                <w:rFonts w:eastAsia="Times New Roman"/>
                <w:sz w:val="22"/>
                <w:szCs w:val="22"/>
              </w:rPr>
              <w:t xml:space="preserve"> </w:t>
            </w:r>
          </w:p>
        </w:tc>
        <w:tc>
          <w:tcPr>
            <w:tcW w:w="1133" w:type="dxa"/>
            <w:tcBorders>
              <w:top w:val="nil"/>
              <w:left w:val="nil"/>
              <w:bottom w:val="single" w:sz="4" w:space="0" w:color="auto"/>
              <w:right w:val="single" w:sz="4" w:space="0" w:color="auto"/>
            </w:tcBorders>
            <w:vAlign w:val="center"/>
            <w:hideMark/>
          </w:tcPr>
          <w:p w:rsidR="00581307" w:rsidRPr="00AE2703" w:rsidRDefault="00581307" w:rsidP="00DE4F33">
            <w:pPr>
              <w:jc w:val="center"/>
              <w:rPr>
                <w:rFonts w:eastAsia="Times New Roman"/>
                <w:sz w:val="22"/>
                <w:szCs w:val="22"/>
              </w:rPr>
            </w:pPr>
            <w:r w:rsidRPr="00AE2703">
              <w:rPr>
                <w:rFonts w:eastAsia="Times New Roman"/>
                <w:sz w:val="22"/>
                <w:szCs w:val="22"/>
              </w:rPr>
              <w:t>Ведомстволық есеп</w:t>
            </w:r>
          </w:p>
        </w:tc>
        <w:tc>
          <w:tcPr>
            <w:tcW w:w="992" w:type="dxa"/>
            <w:tcBorders>
              <w:top w:val="nil"/>
              <w:left w:val="nil"/>
              <w:bottom w:val="single" w:sz="4" w:space="0" w:color="auto"/>
              <w:right w:val="single" w:sz="4" w:space="0" w:color="auto"/>
            </w:tcBorders>
            <w:vAlign w:val="center"/>
            <w:hideMark/>
          </w:tcPr>
          <w:p w:rsidR="00581307" w:rsidRPr="00AE2703" w:rsidRDefault="00AF02E5" w:rsidP="00DE4F33">
            <w:pPr>
              <w:jc w:val="center"/>
              <w:rPr>
                <w:rFonts w:eastAsia="Times New Roman"/>
                <w:i/>
                <w:iCs/>
                <w:sz w:val="22"/>
                <w:szCs w:val="22"/>
              </w:rPr>
            </w:pPr>
            <w:r w:rsidRPr="00AE2703">
              <w:rPr>
                <w:rFonts w:eastAsia="Times New Roman"/>
                <w:i/>
                <w:iCs/>
                <w:sz w:val="22"/>
                <w:szCs w:val="22"/>
              </w:rPr>
              <w:t>%</w:t>
            </w:r>
          </w:p>
        </w:tc>
        <w:tc>
          <w:tcPr>
            <w:tcW w:w="1279" w:type="dxa"/>
            <w:tcBorders>
              <w:top w:val="nil"/>
              <w:left w:val="nil"/>
              <w:bottom w:val="single" w:sz="4" w:space="0" w:color="auto"/>
              <w:right w:val="single" w:sz="4" w:space="0" w:color="auto"/>
            </w:tcBorders>
            <w:vAlign w:val="center"/>
            <w:hideMark/>
          </w:tcPr>
          <w:p w:rsidR="00581307" w:rsidRPr="00AE2703" w:rsidRDefault="00581307" w:rsidP="00DE4F33">
            <w:pPr>
              <w:jc w:val="center"/>
              <w:rPr>
                <w:rFonts w:eastAsia="Times New Roman"/>
                <w:i/>
                <w:iCs/>
                <w:sz w:val="22"/>
                <w:szCs w:val="22"/>
              </w:rPr>
            </w:pPr>
            <w:r w:rsidRPr="00AE2703">
              <w:rPr>
                <w:rFonts w:eastAsia="Times New Roman"/>
                <w:i/>
                <w:iCs/>
                <w:sz w:val="22"/>
                <w:szCs w:val="22"/>
              </w:rPr>
              <w:t>1 469,0</w:t>
            </w:r>
          </w:p>
        </w:tc>
        <w:tc>
          <w:tcPr>
            <w:tcW w:w="1417" w:type="dxa"/>
            <w:tcBorders>
              <w:top w:val="nil"/>
              <w:left w:val="nil"/>
              <w:bottom w:val="single" w:sz="4" w:space="0" w:color="auto"/>
              <w:right w:val="single" w:sz="4" w:space="0" w:color="auto"/>
            </w:tcBorders>
            <w:vAlign w:val="center"/>
            <w:hideMark/>
          </w:tcPr>
          <w:p w:rsidR="00581307" w:rsidRPr="00AE2703" w:rsidRDefault="00581307" w:rsidP="00DE4F33">
            <w:pPr>
              <w:jc w:val="center"/>
              <w:rPr>
                <w:rFonts w:eastAsia="Times New Roman"/>
                <w:i/>
                <w:iCs/>
                <w:sz w:val="22"/>
                <w:szCs w:val="22"/>
              </w:rPr>
            </w:pPr>
            <w:r w:rsidRPr="00AE2703">
              <w:rPr>
                <w:rFonts w:eastAsia="Times New Roman"/>
                <w:i/>
                <w:iCs/>
                <w:sz w:val="22"/>
                <w:szCs w:val="22"/>
              </w:rPr>
              <w:t> </w:t>
            </w:r>
          </w:p>
        </w:tc>
        <w:tc>
          <w:tcPr>
            <w:tcW w:w="1310" w:type="dxa"/>
            <w:tcBorders>
              <w:top w:val="single" w:sz="4" w:space="0" w:color="auto"/>
              <w:left w:val="nil"/>
              <w:bottom w:val="single" w:sz="4" w:space="0" w:color="auto"/>
              <w:right w:val="single" w:sz="4" w:space="0" w:color="auto"/>
            </w:tcBorders>
            <w:vAlign w:val="center"/>
            <w:hideMark/>
          </w:tcPr>
          <w:p w:rsidR="00581307" w:rsidRPr="00AE2703" w:rsidRDefault="00581307" w:rsidP="00581307">
            <w:pPr>
              <w:jc w:val="center"/>
              <w:rPr>
                <w:i/>
                <w:iCs/>
                <w:sz w:val="22"/>
                <w:szCs w:val="22"/>
              </w:rPr>
            </w:pPr>
            <w:r w:rsidRPr="00AE2703">
              <w:rPr>
                <w:i/>
                <w:iCs/>
                <w:sz w:val="22"/>
                <w:szCs w:val="22"/>
              </w:rPr>
              <w:t>100,0</w:t>
            </w:r>
          </w:p>
        </w:tc>
        <w:tc>
          <w:tcPr>
            <w:tcW w:w="1242" w:type="dxa"/>
            <w:tcBorders>
              <w:top w:val="single" w:sz="4" w:space="0" w:color="auto"/>
              <w:left w:val="nil"/>
              <w:bottom w:val="single" w:sz="4" w:space="0" w:color="auto"/>
              <w:right w:val="single" w:sz="4" w:space="0" w:color="auto"/>
            </w:tcBorders>
            <w:vAlign w:val="center"/>
            <w:hideMark/>
          </w:tcPr>
          <w:p w:rsidR="00581307" w:rsidRPr="00AE2703" w:rsidRDefault="00581307" w:rsidP="00581307">
            <w:pPr>
              <w:jc w:val="center"/>
              <w:rPr>
                <w:i/>
                <w:iCs/>
                <w:sz w:val="22"/>
                <w:szCs w:val="22"/>
              </w:rPr>
            </w:pPr>
            <w:r w:rsidRPr="00AE2703">
              <w:rPr>
                <w:i/>
                <w:iCs/>
                <w:sz w:val="22"/>
                <w:szCs w:val="22"/>
              </w:rPr>
              <w:t>100,0</w:t>
            </w:r>
          </w:p>
        </w:tc>
        <w:tc>
          <w:tcPr>
            <w:tcW w:w="1205" w:type="dxa"/>
            <w:tcBorders>
              <w:top w:val="single" w:sz="4" w:space="0" w:color="auto"/>
              <w:left w:val="nil"/>
              <w:bottom w:val="single" w:sz="4" w:space="0" w:color="auto"/>
              <w:right w:val="single" w:sz="4" w:space="0" w:color="auto"/>
            </w:tcBorders>
            <w:vAlign w:val="center"/>
            <w:hideMark/>
          </w:tcPr>
          <w:p w:rsidR="00581307" w:rsidRPr="00AE2703" w:rsidRDefault="00581307" w:rsidP="00581307">
            <w:pPr>
              <w:jc w:val="center"/>
              <w:rPr>
                <w:i/>
                <w:iCs/>
                <w:sz w:val="22"/>
                <w:szCs w:val="22"/>
              </w:rPr>
            </w:pPr>
            <w:r w:rsidRPr="00AE2703">
              <w:rPr>
                <w:i/>
                <w:iCs/>
                <w:sz w:val="22"/>
                <w:szCs w:val="22"/>
              </w:rPr>
              <w:t>100,0</w:t>
            </w:r>
          </w:p>
        </w:tc>
        <w:tc>
          <w:tcPr>
            <w:tcW w:w="1315" w:type="dxa"/>
            <w:tcBorders>
              <w:top w:val="single" w:sz="4" w:space="0" w:color="auto"/>
              <w:left w:val="nil"/>
              <w:bottom w:val="single" w:sz="4" w:space="0" w:color="auto"/>
              <w:right w:val="single" w:sz="4" w:space="0" w:color="auto"/>
            </w:tcBorders>
            <w:vAlign w:val="center"/>
            <w:hideMark/>
          </w:tcPr>
          <w:p w:rsidR="00581307" w:rsidRPr="00AE2703" w:rsidRDefault="00581307" w:rsidP="00581307">
            <w:pPr>
              <w:jc w:val="center"/>
              <w:rPr>
                <w:i/>
                <w:iCs/>
                <w:sz w:val="22"/>
                <w:szCs w:val="22"/>
              </w:rPr>
            </w:pPr>
            <w:r w:rsidRPr="00AE2703">
              <w:rPr>
                <w:i/>
                <w:iCs/>
                <w:sz w:val="22"/>
                <w:szCs w:val="22"/>
              </w:rPr>
              <w:t>100,0</w:t>
            </w:r>
          </w:p>
        </w:tc>
        <w:tc>
          <w:tcPr>
            <w:tcW w:w="1274" w:type="dxa"/>
            <w:tcBorders>
              <w:top w:val="single" w:sz="4" w:space="0" w:color="auto"/>
              <w:left w:val="nil"/>
              <w:bottom w:val="single" w:sz="4" w:space="0" w:color="auto"/>
              <w:right w:val="single" w:sz="4" w:space="0" w:color="auto"/>
            </w:tcBorders>
            <w:vAlign w:val="center"/>
            <w:hideMark/>
          </w:tcPr>
          <w:p w:rsidR="00581307" w:rsidRPr="00AE2703" w:rsidRDefault="00581307" w:rsidP="00581307">
            <w:pPr>
              <w:jc w:val="center"/>
              <w:rPr>
                <w:i/>
                <w:iCs/>
                <w:sz w:val="22"/>
                <w:szCs w:val="22"/>
              </w:rPr>
            </w:pPr>
            <w:r w:rsidRPr="00AE2703">
              <w:rPr>
                <w:i/>
                <w:iCs/>
                <w:sz w:val="22"/>
                <w:szCs w:val="22"/>
              </w:rPr>
              <w:t>100,0</w:t>
            </w:r>
          </w:p>
        </w:tc>
      </w:tr>
      <w:tr w:rsidR="00C01C8C" w:rsidRPr="00DE4F33" w:rsidTr="00C01C8C">
        <w:trPr>
          <w:trHeight w:val="290"/>
        </w:trPr>
        <w:tc>
          <w:tcPr>
            <w:tcW w:w="2972" w:type="dxa"/>
            <w:tcBorders>
              <w:top w:val="single" w:sz="4" w:space="0" w:color="auto"/>
              <w:left w:val="single" w:sz="4" w:space="0" w:color="auto"/>
              <w:bottom w:val="single" w:sz="4" w:space="0" w:color="auto"/>
              <w:right w:val="single" w:sz="4" w:space="0" w:color="auto"/>
            </w:tcBorders>
            <w:vAlign w:val="center"/>
            <w:hideMark/>
          </w:tcPr>
          <w:p w:rsidR="00C01C8C" w:rsidRPr="00AE2703" w:rsidRDefault="00C01C8C" w:rsidP="00DE4F33">
            <w:pPr>
              <w:rPr>
                <w:rFonts w:eastAsia="Times New Roman"/>
                <w:b/>
                <w:bCs/>
                <w:sz w:val="22"/>
                <w:szCs w:val="22"/>
              </w:rPr>
            </w:pPr>
            <w:r w:rsidRPr="00AE2703">
              <w:rPr>
                <w:rFonts w:eastAsia="Times New Roman"/>
                <w:b/>
                <w:bCs/>
                <w:sz w:val="22"/>
                <w:szCs w:val="22"/>
              </w:rPr>
              <w:t>2 нысаналы индикатор</w:t>
            </w:r>
            <w:r w:rsidRPr="00AE2703">
              <w:rPr>
                <w:rFonts w:eastAsia="Times New Roman"/>
                <w:b/>
                <w:bCs/>
                <w:sz w:val="22"/>
                <w:szCs w:val="22"/>
              </w:rPr>
              <w:br/>
            </w:r>
            <w:r w:rsidRPr="00AE2703">
              <w:rPr>
                <w:rFonts w:eastAsia="Times New Roman"/>
                <w:sz w:val="22"/>
                <w:szCs w:val="22"/>
              </w:rPr>
              <w:t>Меншік</w:t>
            </w:r>
            <w:r w:rsidRPr="00AE2703">
              <w:rPr>
                <w:rFonts w:eastAsia="Times New Roman"/>
                <w:sz w:val="22"/>
                <w:szCs w:val="22"/>
                <w:lang w:val="kk-KZ"/>
              </w:rPr>
              <w:t xml:space="preserve"> </w:t>
            </w:r>
            <w:r w:rsidRPr="00AE2703">
              <w:rPr>
                <w:rFonts w:eastAsia="Times New Roman"/>
                <w:sz w:val="22"/>
                <w:szCs w:val="22"/>
              </w:rPr>
              <w:t>нысанына</w:t>
            </w:r>
            <w:r w:rsidRPr="00AE2703">
              <w:rPr>
                <w:rFonts w:eastAsia="Times New Roman"/>
                <w:sz w:val="22"/>
                <w:szCs w:val="22"/>
                <w:lang w:val="kk-KZ"/>
              </w:rPr>
              <w:t xml:space="preserve"> </w:t>
            </w:r>
            <w:r w:rsidRPr="00AE2703">
              <w:rPr>
                <w:rFonts w:eastAsia="Times New Roman"/>
                <w:sz w:val="22"/>
                <w:szCs w:val="22"/>
              </w:rPr>
              <w:t>қарамастан</w:t>
            </w:r>
            <w:r w:rsidRPr="00AE2703">
              <w:rPr>
                <w:rFonts w:eastAsia="Times New Roman"/>
                <w:sz w:val="22"/>
                <w:szCs w:val="22"/>
                <w:lang w:val="kk-KZ"/>
              </w:rPr>
              <w:t xml:space="preserve"> </w:t>
            </w:r>
            <w:r w:rsidRPr="00AE2703">
              <w:rPr>
                <w:rFonts w:eastAsia="Times New Roman"/>
                <w:sz w:val="22"/>
                <w:szCs w:val="22"/>
              </w:rPr>
              <w:t>тәрбие мен оқыту</w:t>
            </w:r>
            <w:r w:rsidRPr="00AE2703">
              <w:rPr>
                <w:rFonts w:eastAsia="Times New Roman"/>
                <w:sz w:val="22"/>
                <w:szCs w:val="22"/>
                <w:lang w:val="kk-KZ"/>
              </w:rPr>
              <w:t xml:space="preserve"> </w:t>
            </w:r>
            <w:r w:rsidRPr="00AE2703">
              <w:rPr>
                <w:rFonts w:eastAsia="Times New Roman"/>
                <w:sz w:val="22"/>
                <w:szCs w:val="22"/>
              </w:rPr>
              <w:t>сапасын</w:t>
            </w:r>
            <w:r w:rsidRPr="00AE2703">
              <w:rPr>
                <w:rFonts w:eastAsia="Times New Roman"/>
                <w:sz w:val="22"/>
                <w:szCs w:val="22"/>
                <w:lang w:val="kk-KZ"/>
              </w:rPr>
              <w:t xml:space="preserve"> </w:t>
            </w:r>
            <w:r w:rsidRPr="00AE2703">
              <w:rPr>
                <w:rFonts w:eastAsia="Times New Roman"/>
                <w:sz w:val="22"/>
                <w:szCs w:val="22"/>
              </w:rPr>
              <w:t>бағалау</w:t>
            </w:r>
            <w:r w:rsidRPr="00AE2703">
              <w:rPr>
                <w:rFonts w:eastAsia="Times New Roman"/>
                <w:sz w:val="22"/>
                <w:szCs w:val="22"/>
                <w:lang w:val="kk-KZ"/>
              </w:rPr>
              <w:t xml:space="preserve"> </w:t>
            </w:r>
            <w:r w:rsidRPr="00AE2703">
              <w:rPr>
                <w:rFonts w:eastAsia="Times New Roman"/>
                <w:sz w:val="22"/>
                <w:szCs w:val="22"/>
              </w:rPr>
              <w:t>өлшемшарттарына</w:t>
            </w:r>
            <w:r w:rsidRPr="00AE2703">
              <w:rPr>
                <w:rFonts w:eastAsia="Times New Roman"/>
                <w:sz w:val="22"/>
                <w:szCs w:val="22"/>
                <w:lang w:val="kk-KZ"/>
              </w:rPr>
              <w:t xml:space="preserve"> </w:t>
            </w:r>
            <w:r w:rsidRPr="00AE2703">
              <w:rPr>
                <w:rFonts w:eastAsia="Times New Roman"/>
                <w:sz w:val="22"/>
                <w:szCs w:val="22"/>
              </w:rPr>
              <w:t>сәйкес</w:t>
            </w:r>
            <w:r w:rsidRPr="00AE2703">
              <w:rPr>
                <w:rFonts w:eastAsia="Times New Roman"/>
                <w:sz w:val="22"/>
                <w:szCs w:val="22"/>
                <w:lang w:val="kk-KZ"/>
              </w:rPr>
              <w:t xml:space="preserve"> </w:t>
            </w:r>
            <w:r w:rsidRPr="00AE2703">
              <w:rPr>
                <w:rFonts w:eastAsia="Times New Roman"/>
                <w:sz w:val="22"/>
                <w:szCs w:val="22"/>
              </w:rPr>
              <w:t>келетін</w:t>
            </w:r>
            <w:r w:rsidRPr="00AE2703">
              <w:rPr>
                <w:rFonts w:eastAsia="Times New Roman"/>
                <w:sz w:val="22"/>
                <w:szCs w:val="22"/>
                <w:lang w:val="kk-KZ"/>
              </w:rPr>
              <w:t xml:space="preserve"> </w:t>
            </w:r>
            <w:r w:rsidRPr="00AE2703">
              <w:rPr>
                <w:rFonts w:eastAsia="Times New Roman"/>
                <w:sz w:val="22"/>
                <w:szCs w:val="22"/>
              </w:rPr>
              <w:t>мектепке</w:t>
            </w:r>
            <w:r w:rsidRPr="00AE2703">
              <w:rPr>
                <w:rFonts w:eastAsia="Times New Roman"/>
                <w:sz w:val="22"/>
                <w:szCs w:val="22"/>
                <w:lang w:val="kk-KZ"/>
              </w:rPr>
              <w:t xml:space="preserve"> </w:t>
            </w:r>
            <w:r w:rsidRPr="00AE2703">
              <w:rPr>
                <w:rFonts w:eastAsia="Times New Roman"/>
                <w:sz w:val="22"/>
                <w:szCs w:val="22"/>
              </w:rPr>
              <w:t>дейінгі</w:t>
            </w:r>
            <w:r w:rsidRPr="00AE2703">
              <w:rPr>
                <w:rFonts w:eastAsia="Times New Roman"/>
                <w:sz w:val="22"/>
                <w:szCs w:val="22"/>
                <w:lang w:val="kk-KZ"/>
              </w:rPr>
              <w:t xml:space="preserve"> </w:t>
            </w:r>
            <w:r w:rsidRPr="00AE2703">
              <w:rPr>
                <w:rFonts w:eastAsia="Times New Roman"/>
                <w:sz w:val="22"/>
                <w:szCs w:val="22"/>
              </w:rPr>
              <w:t>ұйымдардың</w:t>
            </w:r>
            <w:r w:rsidRPr="00AE2703">
              <w:rPr>
                <w:rFonts w:eastAsia="Times New Roman"/>
                <w:sz w:val="22"/>
                <w:szCs w:val="22"/>
                <w:lang w:val="kk-KZ"/>
              </w:rPr>
              <w:t xml:space="preserve"> </w:t>
            </w:r>
            <w:r w:rsidRPr="00AE2703">
              <w:rPr>
                <w:rFonts w:eastAsia="Times New Roman"/>
                <w:sz w:val="22"/>
                <w:szCs w:val="22"/>
              </w:rPr>
              <w:t>үлесі</w:t>
            </w:r>
          </w:p>
        </w:tc>
        <w:tc>
          <w:tcPr>
            <w:tcW w:w="1421" w:type="dxa"/>
            <w:tcBorders>
              <w:top w:val="single" w:sz="4" w:space="0" w:color="auto"/>
              <w:left w:val="nil"/>
              <w:bottom w:val="single" w:sz="4" w:space="0" w:color="auto"/>
              <w:right w:val="single" w:sz="4" w:space="0" w:color="auto"/>
            </w:tcBorders>
            <w:vAlign w:val="center"/>
            <w:hideMark/>
          </w:tcPr>
          <w:p w:rsidR="00C01C8C" w:rsidRPr="00AE2703" w:rsidRDefault="00C01C8C" w:rsidP="00EF59EB">
            <w:pPr>
              <w:jc w:val="center"/>
              <w:rPr>
                <w:rFonts w:eastAsia="Times New Roman"/>
                <w:color w:val="252525"/>
                <w:sz w:val="22"/>
                <w:szCs w:val="22"/>
              </w:rPr>
            </w:pPr>
            <w:r w:rsidRPr="00AE2703">
              <w:rPr>
                <w:rFonts w:eastAsia="Times New Roman"/>
                <w:color w:val="252525"/>
                <w:sz w:val="22"/>
                <w:szCs w:val="22"/>
              </w:rPr>
              <w:t xml:space="preserve">Облыс әкімінің орынбасары, ББ ББ </w:t>
            </w:r>
            <w:r w:rsidRPr="00AE2703">
              <w:rPr>
                <w:rFonts w:eastAsia="Times New Roman"/>
                <w:sz w:val="22"/>
                <w:szCs w:val="22"/>
                <w:lang w:val="kk-KZ"/>
              </w:rPr>
              <w:t>басшысы</w:t>
            </w:r>
          </w:p>
        </w:tc>
        <w:tc>
          <w:tcPr>
            <w:tcW w:w="1133" w:type="dxa"/>
            <w:tcBorders>
              <w:top w:val="single" w:sz="4" w:space="0" w:color="auto"/>
              <w:left w:val="nil"/>
              <w:bottom w:val="single" w:sz="4" w:space="0" w:color="auto"/>
              <w:right w:val="single" w:sz="4" w:space="0" w:color="auto"/>
            </w:tcBorders>
            <w:vAlign w:val="center"/>
            <w:hideMark/>
          </w:tcPr>
          <w:p w:rsidR="00C01C8C" w:rsidRPr="00AE2703" w:rsidRDefault="00C01C8C" w:rsidP="00DE4F33">
            <w:pPr>
              <w:jc w:val="center"/>
              <w:rPr>
                <w:rFonts w:eastAsia="Times New Roman"/>
                <w:sz w:val="22"/>
                <w:szCs w:val="22"/>
              </w:rPr>
            </w:pPr>
            <w:r w:rsidRPr="00AE2703">
              <w:rPr>
                <w:rFonts w:eastAsia="Times New Roman"/>
                <w:sz w:val="22"/>
                <w:szCs w:val="22"/>
              </w:rPr>
              <w:t>ЖАО ресмиақпараты</w:t>
            </w:r>
          </w:p>
        </w:tc>
        <w:tc>
          <w:tcPr>
            <w:tcW w:w="992" w:type="dxa"/>
            <w:tcBorders>
              <w:top w:val="single" w:sz="4" w:space="0" w:color="auto"/>
              <w:left w:val="nil"/>
              <w:bottom w:val="single" w:sz="4" w:space="0" w:color="auto"/>
              <w:right w:val="single" w:sz="4" w:space="0" w:color="auto"/>
            </w:tcBorders>
            <w:vAlign w:val="center"/>
            <w:hideMark/>
          </w:tcPr>
          <w:p w:rsidR="00C01C8C" w:rsidRPr="00AE2703" w:rsidRDefault="00C01C8C" w:rsidP="00AF02E5">
            <w:pPr>
              <w:jc w:val="center"/>
              <w:rPr>
                <w:rFonts w:eastAsia="Times New Roman"/>
                <w:i/>
                <w:iCs/>
                <w:sz w:val="22"/>
                <w:szCs w:val="22"/>
              </w:rPr>
            </w:pPr>
            <w:r w:rsidRPr="00AE2703">
              <w:rPr>
                <w:rFonts w:eastAsia="Times New Roman"/>
                <w:i/>
                <w:iCs/>
                <w:sz w:val="22"/>
                <w:szCs w:val="22"/>
              </w:rPr>
              <w:t>%</w:t>
            </w:r>
          </w:p>
        </w:tc>
        <w:tc>
          <w:tcPr>
            <w:tcW w:w="1279" w:type="dxa"/>
            <w:tcBorders>
              <w:top w:val="single" w:sz="4" w:space="0" w:color="auto"/>
              <w:left w:val="nil"/>
              <w:bottom w:val="single" w:sz="4" w:space="0" w:color="auto"/>
              <w:right w:val="single" w:sz="4" w:space="0" w:color="auto"/>
            </w:tcBorders>
            <w:vAlign w:val="center"/>
            <w:hideMark/>
          </w:tcPr>
          <w:p w:rsidR="00C01C8C" w:rsidRPr="00AE2703" w:rsidRDefault="00C01C8C" w:rsidP="00DE4F33">
            <w:pPr>
              <w:jc w:val="center"/>
              <w:rPr>
                <w:rFonts w:eastAsia="Times New Roman"/>
                <w:i/>
                <w:iCs/>
                <w:sz w:val="22"/>
                <w:szCs w:val="22"/>
              </w:rPr>
            </w:pPr>
            <w:r w:rsidRPr="00AE2703">
              <w:rPr>
                <w:rFonts w:eastAsia="Times New Roman"/>
                <w:i/>
                <w:iCs/>
                <w:sz w:val="22"/>
                <w:szCs w:val="22"/>
              </w:rPr>
              <w:t>10,0</w:t>
            </w:r>
          </w:p>
        </w:tc>
        <w:tc>
          <w:tcPr>
            <w:tcW w:w="1417" w:type="dxa"/>
            <w:tcBorders>
              <w:top w:val="single" w:sz="4" w:space="0" w:color="auto"/>
              <w:left w:val="nil"/>
              <w:bottom w:val="single" w:sz="4" w:space="0" w:color="auto"/>
              <w:right w:val="single" w:sz="4" w:space="0" w:color="auto"/>
            </w:tcBorders>
            <w:vAlign w:val="center"/>
            <w:hideMark/>
          </w:tcPr>
          <w:p w:rsidR="00C01C8C" w:rsidRPr="00AE2703" w:rsidRDefault="00C01C8C" w:rsidP="00DE4F33">
            <w:pPr>
              <w:jc w:val="center"/>
              <w:rPr>
                <w:rFonts w:eastAsia="Times New Roman"/>
                <w:i/>
                <w:iCs/>
                <w:sz w:val="22"/>
                <w:szCs w:val="22"/>
              </w:rPr>
            </w:pPr>
            <w:r w:rsidRPr="00AE2703">
              <w:rPr>
                <w:rFonts w:eastAsia="Times New Roman"/>
                <w:i/>
                <w:iCs/>
                <w:sz w:val="22"/>
                <w:szCs w:val="22"/>
              </w:rPr>
              <w:t> </w:t>
            </w:r>
          </w:p>
        </w:tc>
        <w:tc>
          <w:tcPr>
            <w:tcW w:w="1310" w:type="dxa"/>
            <w:tcBorders>
              <w:top w:val="single" w:sz="4" w:space="0" w:color="auto"/>
              <w:left w:val="nil"/>
              <w:bottom w:val="single" w:sz="4" w:space="0" w:color="auto"/>
              <w:right w:val="single" w:sz="4" w:space="0" w:color="auto"/>
            </w:tcBorders>
            <w:vAlign w:val="center"/>
            <w:hideMark/>
          </w:tcPr>
          <w:p w:rsidR="00C01C8C" w:rsidRPr="00AE2703" w:rsidRDefault="00C01C8C" w:rsidP="00C01C8C">
            <w:pPr>
              <w:jc w:val="center"/>
              <w:rPr>
                <w:i/>
                <w:iCs/>
                <w:sz w:val="22"/>
                <w:szCs w:val="22"/>
              </w:rPr>
            </w:pPr>
            <w:r w:rsidRPr="00AE2703">
              <w:rPr>
                <w:i/>
                <w:iCs/>
                <w:sz w:val="22"/>
                <w:szCs w:val="22"/>
              </w:rPr>
              <w:t>78,6</w:t>
            </w:r>
          </w:p>
        </w:tc>
        <w:tc>
          <w:tcPr>
            <w:tcW w:w="1242" w:type="dxa"/>
            <w:tcBorders>
              <w:top w:val="single" w:sz="4" w:space="0" w:color="auto"/>
              <w:left w:val="nil"/>
              <w:bottom w:val="single" w:sz="4" w:space="0" w:color="auto"/>
              <w:right w:val="single" w:sz="4" w:space="0" w:color="auto"/>
            </w:tcBorders>
            <w:vAlign w:val="center"/>
            <w:hideMark/>
          </w:tcPr>
          <w:p w:rsidR="00C01C8C" w:rsidRPr="00AE2703" w:rsidRDefault="00C01C8C" w:rsidP="00C01C8C">
            <w:pPr>
              <w:jc w:val="center"/>
              <w:rPr>
                <w:i/>
                <w:iCs/>
                <w:sz w:val="22"/>
                <w:szCs w:val="22"/>
              </w:rPr>
            </w:pPr>
            <w:r w:rsidRPr="00AE2703">
              <w:rPr>
                <w:i/>
                <w:iCs/>
                <w:sz w:val="22"/>
                <w:szCs w:val="22"/>
              </w:rPr>
              <w:t>84,0</w:t>
            </w:r>
          </w:p>
        </w:tc>
        <w:tc>
          <w:tcPr>
            <w:tcW w:w="1205" w:type="dxa"/>
            <w:tcBorders>
              <w:top w:val="single" w:sz="4" w:space="0" w:color="auto"/>
              <w:left w:val="nil"/>
              <w:bottom w:val="single" w:sz="4" w:space="0" w:color="auto"/>
              <w:right w:val="single" w:sz="4" w:space="0" w:color="auto"/>
            </w:tcBorders>
            <w:vAlign w:val="center"/>
            <w:hideMark/>
          </w:tcPr>
          <w:p w:rsidR="00C01C8C" w:rsidRPr="00AE2703" w:rsidRDefault="00C01C8C" w:rsidP="00C01C8C">
            <w:pPr>
              <w:jc w:val="center"/>
              <w:rPr>
                <w:i/>
                <w:iCs/>
                <w:sz w:val="22"/>
                <w:szCs w:val="22"/>
              </w:rPr>
            </w:pPr>
            <w:r w:rsidRPr="00AE2703">
              <w:rPr>
                <w:i/>
                <w:iCs/>
                <w:sz w:val="22"/>
                <w:szCs w:val="22"/>
              </w:rPr>
              <w:t>89,3</w:t>
            </w:r>
          </w:p>
        </w:tc>
        <w:tc>
          <w:tcPr>
            <w:tcW w:w="1315" w:type="dxa"/>
            <w:tcBorders>
              <w:top w:val="single" w:sz="4" w:space="0" w:color="auto"/>
              <w:left w:val="nil"/>
              <w:bottom w:val="single" w:sz="4" w:space="0" w:color="auto"/>
              <w:right w:val="single" w:sz="4" w:space="0" w:color="auto"/>
            </w:tcBorders>
            <w:vAlign w:val="center"/>
            <w:hideMark/>
          </w:tcPr>
          <w:p w:rsidR="00C01C8C" w:rsidRPr="00AE2703" w:rsidRDefault="00C01C8C" w:rsidP="00C01C8C">
            <w:pPr>
              <w:jc w:val="center"/>
              <w:rPr>
                <w:i/>
                <w:iCs/>
                <w:sz w:val="22"/>
                <w:szCs w:val="22"/>
              </w:rPr>
            </w:pPr>
            <w:r w:rsidRPr="00AE2703">
              <w:rPr>
                <w:i/>
                <w:iCs/>
                <w:sz w:val="22"/>
                <w:szCs w:val="22"/>
              </w:rPr>
              <w:t>94,7</w:t>
            </w:r>
          </w:p>
        </w:tc>
        <w:tc>
          <w:tcPr>
            <w:tcW w:w="1274" w:type="dxa"/>
            <w:tcBorders>
              <w:top w:val="single" w:sz="4" w:space="0" w:color="auto"/>
              <w:left w:val="nil"/>
              <w:bottom w:val="single" w:sz="4" w:space="0" w:color="auto"/>
              <w:right w:val="single" w:sz="4" w:space="0" w:color="auto"/>
            </w:tcBorders>
            <w:vAlign w:val="center"/>
            <w:hideMark/>
          </w:tcPr>
          <w:p w:rsidR="00C01C8C" w:rsidRPr="00AE2703" w:rsidRDefault="00C01C8C" w:rsidP="00C01C8C">
            <w:pPr>
              <w:jc w:val="center"/>
              <w:rPr>
                <w:i/>
                <w:iCs/>
                <w:sz w:val="22"/>
                <w:szCs w:val="22"/>
              </w:rPr>
            </w:pPr>
            <w:r w:rsidRPr="00AE2703">
              <w:rPr>
                <w:i/>
                <w:iCs/>
                <w:sz w:val="22"/>
                <w:szCs w:val="22"/>
              </w:rPr>
              <w:t>100,0</w:t>
            </w:r>
          </w:p>
        </w:tc>
      </w:tr>
      <w:tr w:rsidR="001C13FC" w:rsidRPr="00226044" w:rsidTr="000A3B94">
        <w:trPr>
          <w:trHeight w:val="516"/>
        </w:trPr>
        <w:tc>
          <w:tcPr>
            <w:tcW w:w="15560" w:type="dxa"/>
            <w:gridSpan w:val="11"/>
            <w:tcBorders>
              <w:top w:val="single" w:sz="4" w:space="0" w:color="auto"/>
              <w:left w:val="single" w:sz="4" w:space="0" w:color="auto"/>
              <w:bottom w:val="single" w:sz="4" w:space="0" w:color="auto"/>
              <w:right w:val="single" w:sz="4" w:space="0" w:color="auto"/>
            </w:tcBorders>
            <w:vAlign w:val="center"/>
            <w:hideMark/>
          </w:tcPr>
          <w:p w:rsidR="001C13FC" w:rsidRPr="00AE2703" w:rsidRDefault="001C13FC" w:rsidP="00226044">
            <w:pPr>
              <w:rPr>
                <w:rFonts w:eastAsia="Times New Roman"/>
                <w:b/>
                <w:bCs/>
                <w:sz w:val="22"/>
                <w:szCs w:val="22"/>
                <w:lang w:val="kk-KZ"/>
              </w:rPr>
            </w:pPr>
            <w:r w:rsidRPr="00AE2703">
              <w:rPr>
                <w:rFonts w:eastAsia="Times New Roman"/>
                <w:b/>
                <w:bCs/>
                <w:sz w:val="22"/>
                <w:szCs w:val="22"/>
              </w:rPr>
              <w:t>2 міндет.</w:t>
            </w:r>
            <w:r w:rsidR="00226044" w:rsidRPr="00AE2703">
              <w:rPr>
                <w:rFonts w:eastAsia="Times New Roman"/>
                <w:b/>
                <w:bCs/>
                <w:sz w:val="22"/>
                <w:szCs w:val="22"/>
                <w:lang w:val="kk-KZ"/>
              </w:rPr>
              <w:t xml:space="preserve"> Даярлау және </w:t>
            </w:r>
            <w:r w:rsidRPr="00AE2703">
              <w:rPr>
                <w:rFonts w:eastAsia="Times New Roman"/>
                <w:b/>
                <w:bCs/>
                <w:sz w:val="22"/>
                <w:szCs w:val="22"/>
                <w:lang w:val="kk-KZ"/>
              </w:rPr>
              <w:t>біліктілі</w:t>
            </w:r>
            <w:r w:rsidR="00226044" w:rsidRPr="00AE2703">
              <w:rPr>
                <w:rFonts w:eastAsia="Times New Roman"/>
                <w:b/>
                <w:bCs/>
                <w:sz w:val="22"/>
                <w:szCs w:val="22"/>
                <w:lang w:val="kk-KZ"/>
              </w:rPr>
              <w:t>кт</w:t>
            </w:r>
            <w:r w:rsidRPr="00AE2703">
              <w:rPr>
                <w:rFonts w:eastAsia="Times New Roman"/>
                <w:b/>
                <w:bCs/>
                <w:sz w:val="22"/>
                <w:szCs w:val="22"/>
                <w:lang w:val="kk-KZ"/>
              </w:rPr>
              <w:t>і</w:t>
            </w:r>
            <w:r w:rsidR="00226044" w:rsidRPr="00AE2703">
              <w:rPr>
                <w:rFonts w:eastAsia="Times New Roman"/>
                <w:b/>
                <w:bCs/>
                <w:sz w:val="22"/>
                <w:szCs w:val="22"/>
                <w:lang w:val="kk-KZ"/>
              </w:rPr>
              <w:t xml:space="preserve"> </w:t>
            </w:r>
            <w:r w:rsidRPr="00AE2703">
              <w:rPr>
                <w:rFonts w:eastAsia="Times New Roman"/>
                <w:b/>
                <w:bCs/>
                <w:sz w:val="22"/>
                <w:szCs w:val="22"/>
                <w:lang w:val="kk-KZ"/>
              </w:rPr>
              <w:t>арттыру</w:t>
            </w:r>
            <w:r w:rsidR="00226044" w:rsidRPr="00AE2703">
              <w:rPr>
                <w:rFonts w:eastAsia="Times New Roman"/>
                <w:b/>
                <w:bCs/>
                <w:sz w:val="22"/>
                <w:szCs w:val="22"/>
                <w:lang w:val="kk-KZ"/>
              </w:rPr>
              <w:t xml:space="preserve"> </w:t>
            </w:r>
            <w:r w:rsidRPr="00AE2703">
              <w:rPr>
                <w:rFonts w:eastAsia="Times New Roman"/>
                <w:b/>
                <w:bCs/>
                <w:sz w:val="22"/>
                <w:szCs w:val="22"/>
                <w:lang w:val="kk-KZ"/>
              </w:rPr>
              <w:t>жүйесін</w:t>
            </w:r>
            <w:r w:rsidR="00226044" w:rsidRPr="00AE2703">
              <w:rPr>
                <w:rFonts w:eastAsia="Times New Roman"/>
                <w:b/>
                <w:bCs/>
                <w:sz w:val="22"/>
                <w:szCs w:val="22"/>
                <w:lang w:val="kk-KZ"/>
              </w:rPr>
              <w:t xml:space="preserve"> </w:t>
            </w:r>
            <w:r w:rsidRPr="00AE2703">
              <w:rPr>
                <w:rFonts w:eastAsia="Times New Roman"/>
                <w:b/>
                <w:bCs/>
                <w:sz w:val="22"/>
                <w:szCs w:val="22"/>
                <w:lang w:val="kk-KZ"/>
              </w:rPr>
              <w:t>жетілдіру</w:t>
            </w:r>
            <w:r w:rsidR="00226044" w:rsidRPr="00AE2703">
              <w:rPr>
                <w:rFonts w:eastAsia="Times New Roman"/>
                <w:b/>
                <w:bCs/>
                <w:sz w:val="22"/>
                <w:szCs w:val="22"/>
                <w:lang w:val="kk-KZ"/>
              </w:rPr>
              <w:t xml:space="preserve"> арқылы мектеп дейінгі білім беру </w:t>
            </w:r>
            <w:r w:rsidRPr="00AE2703">
              <w:rPr>
                <w:rFonts w:eastAsia="Times New Roman"/>
                <w:b/>
                <w:bCs/>
                <w:sz w:val="22"/>
                <w:szCs w:val="22"/>
                <w:lang w:val="kk-KZ"/>
              </w:rPr>
              <w:t>ж</w:t>
            </w:r>
            <w:r w:rsidR="00226044" w:rsidRPr="00AE2703">
              <w:rPr>
                <w:rFonts w:eastAsia="Times New Roman"/>
                <w:b/>
                <w:bCs/>
                <w:sz w:val="22"/>
                <w:szCs w:val="22"/>
                <w:lang w:val="kk-KZ"/>
              </w:rPr>
              <w:t xml:space="preserve">үйусінің кадрлық әлеуетін </w:t>
            </w:r>
            <w:r w:rsidRPr="00AE2703">
              <w:rPr>
                <w:rFonts w:eastAsia="Times New Roman"/>
                <w:b/>
                <w:bCs/>
                <w:sz w:val="22"/>
                <w:szCs w:val="22"/>
                <w:lang w:val="kk-KZ"/>
              </w:rPr>
              <w:t>күшейту</w:t>
            </w:r>
          </w:p>
        </w:tc>
      </w:tr>
      <w:tr w:rsidR="001C13FC" w:rsidRPr="00DE4F33" w:rsidTr="000A3B94">
        <w:trPr>
          <w:trHeight w:val="1380"/>
        </w:trPr>
        <w:tc>
          <w:tcPr>
            <w:tcW w:w="2972" w:type="dxa"/>
            <w:tcBorders>
              <w:top w:val="nil"/>
              <w:left w:val="single" w:sz="4" w:space="0" w:color="auto"/>
              <w:bottom w:val="single" w:sz="4" w:space="0" w:color="auto"/>
              <w:right w:val="single" w:sz="4" w:space="0" w:color="auto"/>
            </w:tcBorders>
            <w:vAlign w:val="center"/>
            <w:hideMark/>
          </w:tcPr>
          <w:p w:rsidR="001C13FC" w:rsidRPr="00AE2703" w:rsidRDefault="001C13FC" w:rsidP="00DE4F33">
            <w:pPr>
              <w:rPr>
                <w:rFonts w:eastAsia="Times New Roman"/>
                <w:b/>
                <w:bCs/>
                <w:sz w:val="22"/>
                <w:szCs w:val="22"/>
                <w:lang w:val="kk-KZ"/>
              </w:rPr>
            </w:pPr>
            <w:r w:rsidRPr="00AE2703">
              <w:rPr>
                <w:rFonts w:eastAsia="Times New Roman"/>
                <w:b/>
                <w:bCs/>
                <w:sz w:val="22"/>
                <w:szCs w:val="22"/>
                <w:lang w:val="kk-KZ"/>
              </w:rPr>
              <w:t>Нәтиже</w:t>
            </w:r>
            <w:r w:rsidR="00226044" w:rsidRPr="00AE2703">
              <w:rPr>
                <w:rFonts w:eastAsia="Times New Roman"/>
                <w:b/>
                <w:bCs/>
                <w:sz w:val="22"/>
                <w:szCs w:val="22"/>
                <w:lang w:val="kk-KZ"/>
              </w:rPr>
              <w:t xml:space="preserve"> </w:t>
            </w:r>
            <w:r w:rsidRPr="00AE2703">
              <w:rPr>
                <w:rFonts w:eastAsia="Times New Roman"/>
                <w:b/>
                <w:bCs/>
                <w:sz w:val="22"/>
                <w:szCs w:val="22"/>
                <w:lang w:val="kk-KZ"/>
              </w:rPr>
              <w:t>көрсеткіші</w:t>
            </w:r>
            <w:r w:rsidRPr="00AE2703">
              <w:rPr>
                <w:rFonts w:eastAsia="Times New Roman"/>
                <w:b/>
                <w:bCs/>
                <w:sz w:val="22"/>
                <w:szCs w:val="22"/>
                <w:lang w:val="kk-KZ"/>
              </w:rPr>
              <w:br/>
            </w:r>
            <w:r w:rsidRPr="00AE2703">
              <w:rPr>
                <w:rFonts w:eastAsia="Times New Roman"/>
                <w:sz w:val="22"/>
                <w:szCs w:val="22"/>
                <w:lang w:val="kk-KZ"/>
              </w:rPr>
              <w:t>Мектепке</w:t>
            </w:r>
            <w:r w:rsidR="00C8640E" w:rsidRPr="00AE2703">
              <w:rPr>
                <w:rFonts w:eastAsia="Times New Roman"/>
                <w:sz w:val="22"/>
                <w:szCs w:val="22"/>
                <w:lang w:val="kk-KZ"/>
              </w:rPr>
              <w:t xml:space="preserve"> </w:t>
            </w:r>
            <w:r w:rsidRPr="00AE2703">
              <w:rPr>
                <w:rFonts w:eastAsia="Times New Roman"/>
                <w:sz w:val="22"/>
                <w:szCs w:val="22"/>
                <w:lang w:val="kk-KZ"/>
              </w:rPr>
              <w:t>дейінгі</w:t>
            </w:r>
            <w:r w:rsidR="00C8640E" w:rsidRPr="00AE2703">
              <w:rPr>
                <w:rFonts w:eastAsia="Times New Roman"/>
                <w:sz w:val="22"/>
                <w:szCs w:val="22"/>
                <w:lang w:val="kk-KZ"/>
              </w:rPr>
              <w:t xml:space="preserve"> </w:t>
            </w:r>
            <w:r w:rsidRPr="00AE2703">
              <w:rPr>
                <w:rFonts w:eastAsia="Times New Roman"/>
                <w:sz w:val="22"/>
                <w:szCs w:val="22"/>
                <w:lang w:val="kk-KZ"/>
              </w:rPr>
              <w:t>ұйымдар</w:t>
            </w:r>
            <w:r w:rsidR="00C8640E" w:rsidRPr="00AE2703">
              <w:rPr>
                <w:rFonts w:eastAsia="Times New Roman"/>
                <w:sz w:val="22"/>
                <w:szCs w:val="22"/>
                <w:lang w:val="kk-KZ"/>
              </w:rPr>
              <w:t xml:space="preserve"> </w:t>
            </w:r>
            <w:r w:rsidRPr="00AE2703">
              <w:rPr>
                <w:rFonts w:eastAsia="Times New Roman"/>
                <w:sz w:val="22"/>
                <w:szCs w:val="22"/>
                <w:lang w:val="kk-KZ"/>
              </w:rPr>
              <w:t>басшыларының, әдіскерлерінің, тәрбиешілерінің</w:t>
            </w:r>
            <w:r w:rsidR="00C8640E" w:rsidRPr="00AE2703">
              <w:rPr>
                <w:rFonts w:eastAsia="Times New Roman"/>
                <w:sz w:val="22"/>
                <w:szCs w:val="22"/>
                <w:lang w:val="kk-KZ"/>
              </w:rPr>
              <w:t xml:space="preserve"> </w:t>
            </w:r>
            <w:r w:rsidRPr="00AE2703">
              <w:rPr>
                <w:rFonts w:eastAsia="Times New Roman"/>
                <w:sz w:val="22"/>
                <w:szCs w:val="22"/>
                <w:lang w:val="kk-KZ"/>
              </w:rPr>
              <w:t>жалпы</w:t>
            </w:r>
            <w:r w:rsidR="00C8640E" w:rsidRPr="00AE2703">
              <w:rPr>
                <w:rFonts w:eastAsia="Times New Roman"/>
                <w:sz w:val="22"/>
                <w:szCs w:val="22"/>
                <w:lang w:val="kk-KZ"/>
              </w:rPr>
              <w:t xml:space="preserve"> </w:t>
            </w:r>
            <w:r w:rsidRPr="00AE2703">
              <w:rPr>
                <w:rFonts w:eastAsia="Times New Roman"/>
                <w:sz w:val="22"/>
                <w:szCs w:val="22"/>
                <w:lang w:val="kk-KZ"/>
              </w:rPr>
              <w:t>санынан</w:t>
            </w:r>
            <w:r w:rsidR="00C8640E" w:rsidRPr="00AE2703">
              <w:rPr>
                <w:rFonts w:eastAsia="Times New Roman"/>
                <w:sz w:val="22"/>
                <w:szCs w:val="22"/>
                <w:lang w:val="kk-KZ"/>
              </w:rPr>
              <w:t xml:space="preserve"> </w:t>
            </w:r>
            <w:r w:rsidRPr="00AE2703">
              <w:rPr>
                <w:rFonts w:eastAsia="Times New Roman"/>
                <w:sz w:val="22"/>
                <w:szCs w:val="22"/>
                <w:lang w:val="kk-KZ"/>
              </w:rPr>
              <w:t>бейінді</w:t>
            </w:r>
            <w:r w:rsidR="00C8640E" w:rsidRPr="00AE2703">
              <w:rPr>
                <w:rFonts w:eastAsia="Times New Roman"/>
                <w:sz w:val="22"/>
                <w:szCs w:val="22"/>
                <w:lang w:val="kk-KZ"/>
              </w:rPr>
              <w:t xml:space="preserve"> </w:t>
            </w:r>
            <w:r w:rsidRPr="00AE2703">
              <w:rPr>
                <w:rFonts w:eastAsia="Times New Roman"/>
                <w:sz w:val="22"/>
                <w:szCs w:val="22"/>
                <w:lang w:val="kk-KZ"/>
              </w:rPr>
              <w:t>білімі бар педагогтердің</w:t>
            </w:r>
            <w:r w:rsidR="00C8640E" w:rsidRPr="00AE2703">
              <w:rPr>
                <w:rFonts w:eastAsia="Times New Roman"/>
                <w:sz w:val="22"/>
                <w:szCs w:val="22"/>
                <w:lang w:val="kk-KZ"/>
              </w:rPr>
              <w:t xml:space="preserve"> </w:t>
            </w:r>
            <w:r w:rsidRPr="00AE2703">
              <w:rPr>
                <w:rFonts w:eastAsia="Times New Roman"/>
                <w:sz w:val="22"/>
                <w:szCs w:val="22"/>
                <w:lang w:val="kk-KZ"/>
              </w:rPr>
              <w:t>үлесі</w:t>
            </w:r>
          </w:p>
        </w:tc>
        <w:tc>
          <w:tcPr>
            <w:tcW w:w="1421" w:type="dxa"/>
            <w:tcBorders>
              <w:top w:val="nil"/>
              <w:left w:val="nil"/>
              <w:bottom w:val="single" w:sz="4" w:space="0" w:color="auto"/>
              <w:right w:val="single" w:sz="4" w:space="0" w:color="auto"/>
            </w:tcBorders>
            <w:vAlign w:val="center"/>
            <w:hideMark/>
          </w:tcPr>
          <w:p w:rsidR="001C13FC" w:rsidRPr="00AE2703" w:rsidRDefault="001C13FC" w:rsidP="00C8640E">
            <w:pPr>
              <w:jc w:val="center"/>
              <w:rPr>
                <w:rFonts w:eastAsia="Times New Roman"/>
                <w:sz w:val="22"/>
                <w:szCs w:val="22"/>
                <w:lang w:val="kk-KZ"/>
              </w:rPr>
            </w:pPr>
            <w:r w:rsidRPr="00AE2703">
              <w:rPr>
                <w:rFonts w:eastAsia="Times New Roman"/>
                <w:sz w:val="22"/>
                <w:szCs w:val="22"/>
                <w:lang w:val="kk-KZ"/>
              </w:rPr>
              <w:t xml:space="preserve">Облыс әкімінің орынбасары, ББ </w:t>
            </w:r>
            <w:r w:rsidR="008407A9" w:rsidRPr="00AE2703">
              <w:rPr>
                <w:rFonts w:eastAsia="Times New Roman"/>
                <w:sz w:val="22"/>
                <w:szCs w:val="22"/>
                <w:lang w:val="kk-KZ"/>
              </w:rPr>
              <w:t>ББ басшысы</w:t>
            </w:r>
          </w:p>
        </w:tc>
        <w:tc>
          <w:tcPr>
            <w:tcW w:w="1133" w:type="dxa"/>
            <w:tcBorders>
              <w:top w:val="nil"/>
              <w:left w:val="nil"/>
              <w:bottom w:val="single" w:sz="4" w:space="0" w:color="auto"/>
              <w:right w:val="single" w:sz="4" w:space="0" w:color="auto"/>
            </w:tcBorders>
            <w:vAlign w:val="center"/>
            <w:hideMark/>
          </w:tcPr>
          <w:p w:rsidR="001C13FC" w:rsidRPr="00AE2703" w:rsidRDefault="00C8640E" w:rsidP="00DE4F33">
            <w:pPr>
              <w:jc w:val="center"/>
              <w:rPr>
                <w:rFonts w:eastAsia="Times New Roman"/>
                <w:color w:val="252525"/>
                <w:sz w:val="20"/>
                <w:szCs w:val="20"/>
              </w:rPr>
            </w:pPr>
            <w:r w:rsidRPr="00AE2703">
              <w:rPr>
                <w:rFonts w:eastAsia="Times New Roman"/>
                <w:sz w:val="22"/>
                <w:szCs w:val="22"/>
              </w:rPr>
              <w:t>Ведомстволық есеп</w:t>
            </w:r>
          </w:p>
        </w:tc>
        <w:tc>
          <w:tcPr>
            <w:tcW w:w="992"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w:t>
            </w:r>
          </w:p>
        </w:tc>
        <w:tc>
          <w:tcPr>
            <w:tcW w:w="1279"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154,0</w:t>
            </w:r>
          </w:p>
        </w:tc>
        <w:tc>
          <w:tcPr>
            <w:tcW w:w="1417"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 </w:t>
            </w:r>
          </w:p>
        </w:tc>
        <w:tc>
          <w:tcPr>
            <w:tcW w:w="1310"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6,0</w:t>
            </w:r>
          </w:p>
        </w:tc>
        <w:tc>
          <w:tcPr>
            <w:tcW w:w="1242"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5,0</w:t>
            </w:r>
          </w:p>
        </w:tc>
        <w:tc>
          <w:tcPr>
            <w:tcW w:w="120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6,0</w:t>
            </w:r>
          </w:p>
        </w:tc>
        <w:tc>
          <w:tcPr>
            <w:tcW w:w="131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10,0</w:t>
            </w:r>
          </w:p>
        </w:tc>
        <w:tc>
          <w:tcPr>
            <w:tcW w:w="1274"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i/>
                <w:iCs/>
                <w:sz w:val="22"/>
                <w:szCs w:val="22"/>
              </w:rPr>
            </w:pPr>
            <w:r w:rsidRPr="00AE2703">
              <w:rPr>
                <w:rFonts w:eastAsia="Times New Roman"/>
                <w:i/>
                <w:iCs/>
                <w:sz w:val="22"/>
                <w:szCs w:val="22"/>
              </w:rPr>
              <w:t>12,0</w:t>
            </w:r>
          </w:p>
        </w:tc>
      </w:tr>
      <w:tr w:rsidR="001C13FC" w:rsidRPr="00DE4F33" w:rsidTr="000A3B94">
        <w:trPr>
          <w:trHeight w:val="300"/>
        </w:trPr>
        <w:tc>
          <w:tcPr>
            <w:tcW w:w="15560" w:type="dxa"/>
            <w:gridSpan w:val="11"/>
            <w:tcBorders>
              <w:top w:val="single" w:sz="4" w:space="0" w:color="auto"/>
              <w:left w:val="single" w:sz="4" w:space="0" w:color="auto"/>
              <w:bottom w:val="single" w:sz="4" w:space="0" w:color="auto"/>
              <w:right w:val="single" w:sz="4" w:space="0" w:color="auto"/>
            </w:tcBorders>
            <w:vAlign w:val="center"/>
            <w:hideMark/>
          </w:tcPr>
          <w:p w:rsidR="001C13FC" w:rsidRPr="00AE2703" w:rsidRDefault="001C13FC" w:rsidP="00DE4F33">
            <w:pPr>
              <w:rPr>
                <w:rFonts w:eastAsia="Times New Roman"/>
                <w:b/>
                <w:bCs/>
                <w:sz w:val="22"/>
                <w:szCs w:val="22"/>
              </w:rPr>
            </w:pPr>
            <w:r w:rsidRPr="00AE2703">
              <w:rPr>
                <w:rFonts w:eastAsia="Times New Roman"/>
                <w:b/>
                <w:bCs/>
                <w:sz w:val="22"/>
                <w:szCs w:val="22"/>
              </w:rPr>
              <w:t>13 Мақсат. Халықты</w:t>
            </w:r>
            <w:r w:rsidR="00DF69F5" w:rsidRPr="00AE2703">
              <w:rPr>
                <w:rFonts w:eastAsia="Times New Roman"/>
                <w:b/>
                <w:bCs/>
                <w:sz w:val="22"/>
                <w:szCs w:val="22"/>
                <w:lang w:val="kk-KZ"/>
              </w:rPr>
              <w:t xml:space="preserve"> </w:t>
            </w:r>
            <w:r w:rsidRPr="00AE2703">
              <w:rPr>
                <w:rFonts w:eastAsia="Times New Roman"/>
                <w:b/>
                <w:bCs/>
                <w:sz w:val="22"/>
                <w:szCs w:val="22"/>
              </w:rPr>
              <w:t>жұмыспен</w:t>
            </w:r>
            <w:r w:rsidR="00DF69F5" w:rsidRPr="00AE2703">
              <w:rPr>
                <w:rFonts w:eastAsia="Times New Roman"/>
                <w:b/>
                <w:bCs/>
                <w:sz w:val="22"/>
                <w:szCs w:val="22"/>
                <w:lang w:val="kk-KZ"/>
              </w:rPr>
              <w:t xml:space="preserve"> </w:t>
            </w:r>
            <w:r w:rsidRPr="00AE2703">
              <w:rPr>
                <w:rFonts w:eastAsia="Times New Roman"/>
                <w:b/>
                <w:bCs/>
                <w:sz w:val="22"/>
                <w:szCs w:val="22"/>
              </w:rPr>
              <w:t>қамтуға</w:t>
            </w:r>
            <w:r w:rsidR="00DF69F5" w:rsidRPr="00AE2703">
              <w:rPr>
                <w:rFonts w:eastAsia="Times New Roman"/>
                <w:b/>
                <w:bCs/>
                <w:sz w:val="22"/>
                <w:szCs w:val="22"/>
                <w:lang w:val="kk-KZ"/>
              </w:rPr>
              <w:t xml:space="preserve"> </w:t>
            </w:r>
            <w:r w:rsidRPr="00AE2703">
              <w:rPr>
                <w:rFonts w:eastAsia="Times New Roman"/>
                <w:b/>
                <w:bCs/>
                <w:sz w:val="22"/>
                <w:szCs w:val="22"/>
              </w:rPr>
              <w:t>жәрдемдесу және әлеуметтік</w:t>
            </w:r>
            <w:r w:rsidR="00DF69F5" w:rsidRPr="00AE2703">
              <w:rPr>
                <w:rFonts w:eastAsia="Times New Roman"/>
                <w:b/>
                <w:bCs/>
                <w:sz w:val="22"/>
                <w:szCs w:val="22"/>
                <w:lang w:val="kk-KZ"/>
              </w:rPr>
              <w:t xml:space="preserve"> </w:t>
            </w:r>
            <w:r w:rsidRPr="00AE2703">
              <w:rPr>
                <w:rFonts w:eastAsia="Times New Roman"/>
                <w:b/>
                <w:bCs/>
                <w:sz w:val="22"/>
                <w:szCs w:val="22"/>
              </w:rPr>
              <w:t>қолдаудың</w:t>
            </w:r>
            <w:r w:rsidR="00DF69F5" w:rsidRPr="00AE2703">
              <w:rPr>
                <w:rFonts w:eastAsia="Times New Roman"/>
                <w:b/>
                <w:bCs/>
                <w:sz w:val="22"/>
                <w:szCs w:val="22"/>
                <w:lang w:val="kk-KZ"/>
              </w:rPr>
              <w:t xml:space="preserve"> </w:t>
            </w:r>
            <w:r w:rsidRPr="00AE2703">
              <w:rPr>
                <w:rFonts w:eastAsia="Times New Roman"/>
                <w:b/>
                <w:bCs/>
                <w:sz w:val="22"/>
                <w:szCs w:val="22"/>
              </w:rPr>
              <w:t>атаулылығын</w:t>
            </w:r>
            <w:r w:rsidR="00DF69F5" w:rsidRPr="00AE2703">
              <w:rPr>
                <w:rFonts w:eastAsia="Times New Roman"/>
                <w:b/>
                <w:bCs/>
                <w:sz w:val="22"/>
                <w:szCs w:val="22"/>
                <w:lang w:val="kk-KZ"/>
              </w:rPr>
              <w:t xml:space="preserve"> </w:t>
            </w:r>
            <w:r w:rsidRPr="00AE2703">
              <w:rPr>
                <w:rFonts w:eastAsia="Times New Roman"/>
                <w:b/>
                <w:bCs/>
                <w:sz w:val="22"/>
                <w:szCs w:val="22"/>
              </w:rPr>
              <w:t>күшейту</w:t>
            </w:r>
          </w:p>
        </w:tc>
      </w:tr>
      <w:tr w:rsidR="001C13FC" w:rsidRPr="00DF69F5" w:rsidTr="000A3B94">
        <w:trPr>
          <w:trHeight w:val="300"/>
        </w:trPr>
        <w:tc>
          <w:tcPr>
            <w:tcW w:w="15560" w:type="dxa"/>
            <w:gridSpan w:val="11"/>
            <w:tcBorders>
              <w:top w:val="single" w:sz="4" w:space="0" w:color="auto"/>
              <w:left w:val="single" w:sz="4" w:space="0" w:color="auto"/>
              <w:bottom w:val="single" w:sz="4" w:space="0" w:color="auto"/>
              <w:right w:val="single" w:sz="4" w:space="0" w:color="auto"/>
            </w:tcBorders>
            <w:vAlign w:val="center"/>
            <w:hideMark/>
          </w:tcPr>
          <w:p w:rsidR="001C13FC" w:rsidRPr="00AE2703" w:rsidRDefault="001C13FC" w:rsidP="00DE4F33">
            <w:pPr>
              <w:rPr>
                <w:rFonts w:eastAsia="Times New Roman"/>
                <w:b/>
                <w:bCs/>
                <w:sz w:val="22"/>
                <w:szCs w:val="22"/>
                <w:lang w:val="kk-KZ"/>
              </w:rPr>
            </w:pPr>
            <w:r w:rsidRPr="00AE2703">
              <w:rPr>
                <w:rFonts w:eastAsia="Times New Roman"/>
                <w:b/>
                <w:bCs/>
                <w:sz w:val="22"/>
                <w:szCs w:val="22"/>
              </w:rPr>
              <w:t xml:space="preserve"> 1 міндет.</w:t>
            </w:r>
            <w:r w:rsidR="00DF69F5" w:rsidRPr="00AE2703">
              <w:rPr>
                <w:rFonts w:eastAsia="Times New Roman"/>
                <w:b/>
                <w:bCs/>
                <w:sz w:val="22"/>
                <w:szCs w:val="22"/>
                <w:lang w:val="kk-KZ"/>
              </w:rPr>
              <w:t xml:space="preserve"> </w:t>
            </w:r>
            <w:r w:rsidRPr="00AE2703">
              <w:rPr>
                <w:rFonts w:eastAsia="Times New Roman"/>
                <w:b/>
                <w:bCs/>
                <w:sz w:val="22"/>
                <w:szCs w:val="22"/>
                <w:lang w:val="kk-KZ"/>
              </w:rPr>
              <w:t>3,3 млн. астам</w:t>
            </w:r>
            <w:r w:rsidR="00DF69F5" w:rsidRPr="00AE2703">
              <w:rPr>
                <w:rFonts w:eastAsia="Times New Roman"/>
                <w:b/>
                <w:bCs/>
                <w:sz w:val="22"/>
                <w:szCs w:val="22"/>
                <w:lang w:val="kk-KZ"/>
              </w:rPr>
              <w:t xml:space="preserve"> </w:t>
            </w:r>
            <w:r w:rsidRPr="00AE2703">
              <w:rPr>
                <w:rFonts w:eastAsia="Times New Roman"/>
                <w:b/>
                <w:bCs/>
                <w:sz w:val="22"/>
                <w:szCs w:val="22"/>
                <w:lang w:val="kk-KZ"/>
              </w:rPr>
              <w:t>азаматты</w:t>
            </w:r>
            <w:r w:rsidR="00DF69F5" w:rsidRPr="00AE2703">
              <w:rPr>
                <w:rFonts w:eastAsia="Times New Roman"/>
                <w:b/>
                <w:bCs/>
                <w:sz w:val="22"/>
                <w:szCs w:val="22"/>
                <w:lang w:val="kk-KZ"/>
              </w:rPr>
              <w:t xml:space="preserve"> </w:t>
            </w:r>
            <w:r w:rsidRPr="00AE2703">
              <w:rPr>
                <w:rFonts w:eastAsia="Times New Roman"/>
                <w:b/>
                <w:bCs/>
                <w:sz w:val="22"/>
                <w:szCs w:val="22"/>
                <w:lang w:val="kk-KZ"/>
              </w:rPr>
              <w:t>жұмысқа</w:t>
            </w:r>
            <w:r w:rsidR="00DF69F5" w:rsidRPr="00AE2703">
              <w:rPr>
                <w:rFonts w:eastAsia="Times New Roman"/>
                <w:b/>
                <w:bCs/>
                <w:sz w:val="22"/>
                <w:szCs w:val="22"/>
                <w:lang w:val="kk-KZ"/>
              </w:rPr>
              <w:t xml:space="preserve"> </w:t>
            </w:r>
            <w:r w:rsidRPr="00AE2703">
              <w:rPr>
                <w:rFonts w:eastAsia="Times New Roman"/>
                <w:b/>
                <w:bCs/>
                <w:sz w:val="22"/>
                <w:szCs w:val="22"/>
                <w:lang w:val="kk-KZ"/>
              </w:rPr>
              <w:t>орналастыру, оның</w:t>
            </w:r>
            <w:r w:rsidR="00DF69F5" w:rsidRPr="00AE2703">
              <w:rPr>
                <w:rFonts w:eastAsia="Times New Roman"/>
                <w:b/>
                <w:bCs/>
                <w:sz w:val="22"/>
                <w:szCs w:val="22"/>
                <w:lang w:val="kk-KZ"/>
              </w:rPr>
              <w:t xml:space="preserve"> </w:t>
            </w:r>
            <w:r w:rsidRPr="00AE2703">
              <w:rPr>
                <w:rFonts w:eastAsia="Times New Roman"/>
                <w:b/>
                <w:bCs/>
                <w:sz w:val="22"/>
                <w:szCs w:val="22"/>
                <w:lang w:val="kk-KZ"/>
              </w:rPr>
              <w:t>ішінде</w:t>
            </w:r>
            <w:r w:rsidR="00DF69F5" w:rsidRPr="00AE2703">
              <w:rPr>
                <w:rFonts w:eastAsia="Times New Roman"/>
                <w:b/>
                <w:bCs/>
                <w:sz w:val="22"/>
                <w:szCs w:val="22"/>
                <w:lang w:val="kk-KZ"/>
              </w:rPr>
              <w:t xml:space="preserve"> </w:t>
            </w:r>
            <w:r w:rsidRPr="00AE2703">
              <w:rPr>
                <w:rFonts w:eastAsia="Times New Roman"/>
                <w:b/>
                <w:bCs/>
                <w:sz w:val="22"/>
                <w:szCs w:val="22"/>
                <w:lang w:val="kk-KZ"/>
              </w:rPr>
              <w:t>жастар – 2,3 млн. адамнан кем емес</w:t>
            </w:r>
          </w:p>
        </w:tc>
      </w:tr>
      <w:tr w:rsidR="00C01C8C" w:rsidRPr="00DE4F33" w:rsidTr="00C01C8C">
        <w:trPr>
          <w:trHeight w:val="1656"/>
        </w:trPr>
        <w:tc>
          <w:tcPr>
            <w:tcW w:w="2972" w:type="dxa"/>
            <w:tcBorders>
              <w:top w:val="single" w:sz="4" w:space="0" w:color="auto"/>
              <w:left w:val="single" w:sz="4" w:space="0" w:color="auto"/>
              <w:bottom w:val="single" w:sz="4" w:space="0" w:color="auto"/>
              <w:right w:val="single" w:sz="4" w:space="0" w:color="auto"/>
            </w:tcBorders>
            <w:vAlign w:val="center"/>
            <w:hideMark/>
          </w:tcPr>
          <w:p w:rsidR="00C01C8C" w:rsidRPr="00AE2703" w:rsidRDefault="00C01C8C" w:rsidP="00DF69F5">
            <w:pPr>
              <w:rPr>
                <w:rFonts w:eastAsia="Times New Roman"/>
                <w:b/>
                <w:bCs/>
                <w:sz w:val="22"/>
                <w:szCs w:val="22"/>
                <w:lang w:val="kk-KZ"/>
              </w:rPr>
            </w:pPr>
            <w:r w:rsidRPr="00AE2703">
              <w:rPr>
                <w:rFonts w:eastAsia="Times New Roman"/>
                <w:b/>
                <w:bCs/>
                <w:sz w:val="22"/>
                <w:szCs w:val="22"/>
                <w:lang w:val="kk-KZ"/>
              </w:rPr>
              <w:t>1 нәтиже көрсеткіші</w:t>
            </w:r>
            <w:r w:rsidRPr="00AE2703">
              <w:rPr>
                <w:rFonts w:eastAsia="Times New Roman"/>
                <w:b/>
                <w:bCs/>
                <w:sz w:val="22"/>
                <w:szCs w:val="22"/>
                <w:lang w:val="kk-KZ"/>
              </w:rPr>
              <w:br/>
            </w:r>
            <w:r w:rsidRPr="00AE2703">
              <w:rPr>
                <w:rFonts w:eastAsia="Times New Roman"/>
                <w:sz w:val="22"/>
                <w:szCs w:val="22"/>
                <w:lang w:val="kk-KZ"/>
              </w:rPr>
              <w:t>жұмысқа орналастырылған азаматтардың саны</w:t>
            </w:r>
            <w:r w:rsidRPr="00AE2703">
              <w:rPr>
                <w:rFonts w:eastAsia="Times New Roman"/>
                <w:b/>
                <w:bCs/>
                <w:sz w:val="22"/>
                <w:szCs w:val="22"/>
                <w:lang w:val="kk-KZ"/>
              </w:rPr>
              <w:t xml:space="preserve">, </w:t>
            </w:r>
            <w:r w:rsidRPr="00AE2703">
              <w:rPr>
                <w:rFonts w:eastAsia="Times New Roman"/>
                <w:sz w:val="22"/>
                <w:szCs w:val="22"/>
                <w:lang w:val="kk-KZ"/>
              </w:rPr>
              <w:t>оның ішінде жастар</w:t>
            </w:r>
          </w:p>
        </w:tc>
        <w:tc>
          <w:tcPr>
            <w:tcW w:w="1421" w:type="dxa"/>
            <w:tcBorders>
              <w:top w:val="single" w:sz="4" w:space="0" w:color="auto"/>
              <w:left w:val="nil"/>
              <w:bottom w:val="single" w:sz="4" w:space="0" w:color="auto"/>
              <w:right w:val="single" w:sz="4" w:space="0" w:color="auto"/>
            </w:tcBorders>
            <w:vAlign w:val="center"/>
            <w:hideMark/>
          </w:tcPr>
          <w:p w:rsidR="00C01C8C" w:rsidRPr="00AE2703" w:rsidRDefault="00C01C8C" w:rsidP="00DE4F33">
            <w:pPr>
              <w:jc w:val="center"/>
              <w:rPr>
                <w:rFonts w:eastAsia="Times New Roman"/>
                <w:sz w:val="22"/>
                <w:szCs w:val="22"/>
                <w:lang w:val="kk-KZ"/>
              </w:rPr>
            </w:pPr>
            <w:r w:rsidRPr="00AE2703">
              <w:rPr>
                <w:rFonts w:eastAsia="Times New Roman"/>
                <w:iCs/>
                <w:sz w:val="22"/>
                <w:szCs w:val="22"/>
                <w:lang w:val="kk-KZ"/>
              </w:rPr>
              <w:t xml:space="preserve">Аудан әкімінің орынбасары, </w:t>
            </w:r>
            <w:r w:rsidRPr="00AE2703">
              <w:rPr>
                <w:rFonts w:eastAsia="Times New Roman"/>
                <w:sz w:val="22"/>
                <w:szCs w:val="22"/>
                <w:lang w:val="kk-KZ"/>
              </w:rPr>
              <w:t>ЖҚ және ӘББ</w:t>
            </w:r>
          </w:p>
        </w:tc>
        <w:tc>
          <w:tcPr>
            <w:tcW w:w="1133" w:type="dxa"/>
            <w:tcBorders>
              <w:top w:val="single" w:sz="4" w:space="0" w:color="auto"/>
              <w:left w:val="nil"/>
              <w:bottom w:val="single" w:sz="4" w:space="0" w:color="auto"/>
              <w:right w:val="single" w:sz="4" w:space="0" w:color="auto"/>
            </w:tcBorders>
            <w:vAlign w:val="center"/>
            <w:hideMark/>
          </w:tcPr>
          <w:p w:rsidR="00C01C8C" w:rsidRPr="00AE2703" w:rsidRDefault="00C01C8C" w:rsidP="00DE4F33">
            <w:pPr>
              <w:jc w:val="center"/>
              <w:rPr>
                <w:rFonts w:eastAsia="Times New Roman"/>
                <w:sz w:val="22"/>
                <w:szCs w:val="22"/>
              </w:rPr>
            </w:pPr>
            <w:r w:rsidRPr="00AE2703">
              <w:rPr>
                <w:rFonts w:eastAsia="Times New Roman"/>
                <w:sz w:val="22"/>
                <w:szCs w:val="22"/>
              </w:rPr>
              <w:t>Ведомстволық есеп</w:t>
            </w:r>
          </w:p>
        </w:tc>
        <w:tc>
          <w:tcPr>
            <w:tcW w:w="992" w:type="dxa"/>
            <w:tcBorders>
              <w:top w:val="single" w:sz="4" w:space="0" w:color="auto"/>
              <w:left w:val="nil"/>
              <w:bottom w:val="single" w:sz="4" w:space="0" w:color="auto"/>
              <w:right w:val="single" w:sz="4" w:space="0" w:color="auto"/>
            </w:tcBorders>
            <w:vAlign w:val="center"/>
            <w:hideMark/>
          </w:tcPr>
          <w:p w:rsidR="00C01C8C" w:rsidRPr="00AE2703" w:rsidRDefault="00C01C8C" w:rsidP="00DE4F33">
            <w:pPr>
              <w:jc w:val="center"/>
              <w:rPr>
                <w:rFonts w:eastAsia="Times New Roman"/>
                <w:sz w:val="22"/>
                <w:szCs w:val="22"/>
              </w:rPr>
            </w:pPr>
            <w:r w:rsidRPr="00AE2703">
              <w:rPr>
                <w:rFonts w:eastAsia="Times New Roman"/>
                <w:sz w:val="22"/>
                <w:szCs w:val="22"/>
              </w:rPr>
              <w:t>мың адам</w:t>
            </w:r>
          </w:p>
        </w:tc>
        <w:tc>
          <w:tcPr>
            <w:tcW w:w="1279" w:type="dxa"/>
            <w:tcBorders>
              <w:top w:val="single" w:sz="4" w:space="0" w:color="auto"/>
              <w:left w:val="nil"/>
              <w:bottom w:val="single" w:sz="4" w:space="0" w:color="auto"/>
              <w:right w:val="single" w:sz="4" w:space="0" w:color="auto"/>
            </w:tcBorders>
            <w:vAlign w:val="center"/>
            <w:hideMark/>
          </w:tcPr>
          <w:p w:rsidR="00C01C8C" w:rsidRPr="00AE2703" w:rsidRDefault="00C01C8C" w:rsidP="00034155">
            <w:pPr>
              <w:jc w:val="center"/>
              <w:rPr>
                <w:rFonts w:eastAsia="Times New Roman"/>
                <w:i/>
                <w:iCs/>
                <w:sz w:val="22"/>
                <w:szCs w:val="22"/>
              </w:rPr>
            </w:pPr>
          </w:p>
        </w:tc>
        <w:tc>
          <w:tcPr>
            <w:tcW w:w="1417" w:type="dxa"/>
            <w:tcBorders>
              <w:top w:val="single" w:sz="4" w:space="0" w:color="auto"/>
              <w:left w:val="nil"/>
              <w:bottom w:val="single" w:sz="4" w:space="0" w:color="auto"/>
              <w:right w:val="single" w:sz="4" w:space="0" w:color="auto"/>
            </w:tcBorders>
            <w:vAlign w:val="center"/>
            <w:hideMark/>
          </w:tcPr>
          <w:p w:rsidR="00C01C8C" w:rsidRPr="00AE2703" w:rsidRDefault="00C01C8C" w:rsidP="00DE4F33">
            <w:pPr>
              <w:jc w:val="center"/>
              <w:rPr>
                <w:rFonts w:eastAsia="Times New Roman"/>
                <w:i/>
                <w:iCs/>
                <w:sz w:val="22"/>
                <w:szCs w:val="22"/>
              </w:rPr>
            </w:pPr>
          </w:p>
        </w:tc>
        <w:tc>
          <w:tcPr>
            <w:tcW w:w="1310" w:type="dxa"/>
            <w:tcBorders>
              <w:top w:val="single" w:sz="4" w:space="0" w:color="auto"/>
              <w:left w:val="nil"/>
              <w:bottom w:val="single" w:sz="4" w:space="0" w:color="auto"/>
              <w:right w:val="single" w:sz="4" w:space="0" w:color="auto"/>
            </w:tcBorders>
            <w:vAlign w:val="center"/>
            <w:hideMark/>
          </w:tcPr>
          <w:p w:rsidR="00C01C8C" w:rsidRPr="00AE2703" w:rsidRDefault="00C01C8C" w:rsidP="00C01C8C">
            <w:pPr>
              <w:jc w:val="center"/>
              <w:rPr>
                <w:i/>
                <w:iCs/>
                <w:sz w:val="22"/>
                <w:szCs w:val="22"/>
              </w:rPr>
            </w:pPr>
            <w:r w:rsidRPr="00AE2703">
              <w:rPr>
                <w:i/>
                <w:iCs/>
                <w:sz w:val="22"/>
                <w:szCs w:val="22"/>
              </w:rPr>
              <w:t>873,0</w:t>
            </w:r>
          </w:p>
        </w:tc>
        <w:tc>
          <w:tcPr>
            <w:tcW w:w="1242" w:type="dxa"/>
            <w:tcBorders>
              <w:top w:val="single" w:sz="4" w:space="0" w:color="auto"/>
              <w:left w:val="nil"/>
              <w:bottom w:val="single" w:sz="4" w:space="0" w:color="auto"/>
              <w:right w:val="single" w:sz="4" w:space="0" w:color="auto"/>
            </w:tcBorders>
            <w:vAlign w:val="center"/>
            <w:hideMark/>
          </w:tcPr>
          <w:p w:rsidR="00C01C8C" w:rsidRPr="00AE2703" w:rsidRDefault="00C01C8C" w:rsidP="00C01C8C">
            <w:pPr>
              <w:jc w:val="center"/>
              <w:rPr>
                <w:i/>
                <w:iCs/>
                <w:sz w:val="22"/>
                <w:szCs w:val="22"/>
              </w:rPr>
            </w:pPr>
            <w:r w:rsidRPr="00AE2703">
              <w:rPr>
                <w:i/>
                <w:iCs/>
                <w:sz w:val="22"/>
                <w:szCs w:val="22"/>
              </w:rPr>
              <w:t>873,0</w:t>
            </w:r>
          </w:p>
        </w:tc>
        <w:tc>
          <w:tcPr>
            <w:tcW w:w="1205" w:type="dxa"/>
            <w:tcBorders>
              <w:top w:val="single" w:sz="4" w:space="0" w:color="auto"/>
              <w:left w:val="nil"/>
              <w:bottom w:val="single" w:sz="4" w:space="0" w:color="auto"/>
              <w:right w:val="single" w:sz="4" w:space="0" w:color="auto"/>
            </w:tcBorders>
            <w:vAlign w:val="center"/>
            <w:hideMark/>
          </w:tcPr>
          <w:p w:rsidR="00C01C8C" w:rsidRPr="00AE2703" w:rsidRDefault="00C01C8C" w:rsidP="00C01C8C">
            <w:pPr>
              <w:jc w:val="center"/>
              <w:rPr>
                <w:i/>
                <w:iCs/>
                <w:sz w:val="22"/>
                <w:szCs w:val="22"/>
              </w:rPr>
            </w:pPr>
            <w:r w:rsidRPr="00AE2703">
              <w:rPr>
                <w:i/>
                <w:iCs/>
                <w:sz w:val="22"/>
                <w:szCs w:val="22"/>
              </w:rPr>
              <w:t>873,0</w:t>
            </w:r>
          </w:p>
        </w:tc>
        <w:tc>
          <w:tcPr>
            <w:tcW w:w="1315" w:type="dxa"/>
            <w:tcBorders>
              <w:top w:val="single" w:sz="4" w:space="0" w:color="auto"/>
              <w:left w:val="nil"/>
              <w:bottom w:val="single" w:sz="4" w:space="0" w:color="auto"/>
              <w:right w:val="single" w:sz="4" w:space="0" w:color="auto"/>
            </w:tcBorders>
            <w:vAlign w:val="center"/>
            <w:hideMark/>
          </w:tcPr>
          <w:p w:rsidR="00C01C8C" w:rsidRPr="00AE2703" w:rsidRDefault="00C01C8C" w:rsidP="00C01C8C">
            <w:pPr>
              <w:jc w:val="center"/>
              <w:rPr>
                <w:i/>
                <w:iCs/>
                <w:sz w:val="22"/>
                <w:szCs w:val="22"/>
              </w:rPr>
            </w:pPr>
            <w:r w:rsidRPr="00AE2703">
              <w:rPr>
                <w:i/>
                <w:iCs/>
                <w:sz w:val="22"/>
                <w:szCs w:val="22"/>
              </w:rPr>
              <w:t>873,0</w:t>
            </w:r>
          </w:p>
        </w:tc>
        <w:tc>
          <w:tcPr>
            <w:tcW w:w="1274" w:type="dxa"/>
            <w:tcBorders>
              <w:top w:val="single" w:sz="4" w:space="0" w:color="auto"/>
              <w:left w:val="nil"/>
              <w:bottom w:val="single" w:sz="4" w:space="0" w:color="auto"/>
              <w:right w:val="single" w:sz="4" w:space="0" w:color="auto"/>
            </w:tcBorders>
            <w:vAlign w:val="center"/>
            <w:hideMark/>
          </w:tcPr>
          <w:p w:rsidR="00C01C8C" w:rsidRPr="00AE2703" w:rsidRDefault="00C01C8C" w:rsidP="00C01C8C">
            <w:pPr>
              <w:jc w:val="center"/>
              <w:rPr>
                <w:i/>
                <w:iCs/>
                <w:sz w:val="22"/>
                <w:szCs w:val="22"/>
              </w:rPr>
            </w:pPr>
            <w:r w:rsidRPr="00AE2703">
              <w:rPr>
                <w:i/>
                <w:iCs/>
                <w:sz w:val="22"/>
                <w:szCs w:val="22"/>
              </w:rPr>
              <w:t>873,0</w:t>
            </w:r>
          </w:p>
        </w:tc>
      </w:tr>
      <w:tr w:rsidR="00C01C8C" w:rsidRPr="00DE4F33" w:rsidTr="00C01C8C">
        <w:trPr>
          <w:trHeight w:val="441"/>
        </w:trPr>
        <w:tc>
          <w:tcPr>
            <w:tcW w:w="2972" w:type="dxa"/>
            <w:tcBorders>
              <w:top w:val="single" w:sz="4" w:space="0" w:color="auto"/>
              <w:left w:val="single" w:sz="4" w:space="0" w:color="auto"/>
              <w:bottom w:val="single" w:sz="4" w:space="0" w:color="auto"/>
              <w:right w:val="single" w:sz="4" w:space="0" w:color="auto"/>
            </w:tcBorders>
            <w:vAlign w:val="center"/>
            <w:hideMark/>
          </w:tcPr>
          <w:p w:rsidR="00C01C8C" w:rsidRPr="00AE2703" w:rsidRDefault="00C01C8C" w:rsidP="00DF69F5">
            <w:pPr>
              <w:rPr>
                <w:rFonts w:eastAsia="Times New Roman"/>
                <w:b/>
                <w:bCs/>
                <w:sz w:val="22"/>
                <w:szCs w:val="22"/>
                <w:lang w:val="kk-KZ"/>
              </w:rPr>
            </w:pPr>
            <w:r w:rsidRPr="00AE2703">
              <w:rPr>
                <w:rFonts w:eastAsia="Times New Roman"/>
                <w:b/>
                <w:bCs/>
                <w:sz w:val="22"/>
                <w:szCs w:val="22"/>
                <w:lang w:val="kk-KZ"/>
              </w:rPr>
              <w:t>оның ішінде жастар</w:t>
            </w:r>
          </w:p>
        </w:tc>
        <w:tc>
          <w:tcPr>
            <w:tcW w:w="1421" w:type="dxa"/>
            <w:tcBorders>
              <w:top w:val="single" w:sz="4" w:space="0" w:color="auto"/>
              <w:left w:val="nil"/>
              <w:bottom w:val="single" w:sz="4" w:space="0" w:color="auto"/>
              <w:right w:val="single" w:sz="4" w:space="0" w:color="auto"/>
            </w:tcBorders>
            <w:vAlign w:val="center"/>
            <w:hideMark/>
          </w:tcPr>
          <w:p w:rsidR="00C01C8C" w:rsidRPr="00AE2703" w:rsidRDefault="00C01C8C" w:rsidP="00DE4F33">
            <w:pPr>
              <w:jc w:val="center"/>
              <w:rPr>
                <w:rFonts w:eastAsia="Times New Roman"/>
                <w:iCs/>
                <w:sz w:val="22"/>
                <w:szCs w:val="22"/>
              </w:rPr>
            </w:pPr>
          </w:p>
        </w:tc>
        <w:tc>
          <w:tcPr>
            <w:tcW w:w="1133" w:type="dxa"/>
            <w:tcBorders>
              <w:top w:val="single" w:sz="4" w:space="0" w:color="auto"/>
              <w:left w:val="nil"/>
              <w:bottom w:val="single" w:sz="4" w:space="0" w:color="auto"/>
              <w:right w:val="single" w:sz="4" w:space="0" w:color="auto"/>
            </w:tcBorders>
            <w:vAlign w:val="center"/>
            <w:hideMark/>
          </w:tcPr>
          <w:p w:rsidR="00C01C8C" w:rsidRPr="00AE2703" w:rsidRDefault="00C01C8C" w:rsidP="00DE4F33">
            <w:pPr>
              <w:jc w:val="center"/>
              <w:rPr>
                <w:rFonts w:eastAsia="Times New Roman"/>
                <w:sz w:val="22"/>
                <w:szCs w:val="22"/>
              </w:rPr>
            </w:pPr>
          </w:p>
        </w:tc>
        <w:tc>
          <w:tcPr>
            <w:tcW w:w="992" w:type="dxa"/>
            <w:tcBorders>
              <w:top w:val="single" w:sz="4" w:space="0" w:color="auto"/>
              <w:left w:val="nil"/>
              <w:bottom w:val="single" w:sz="4" w:space="0" w:color="auto"/>
              <w:right w:val="single" w:sz="4" w:space="0" w:color="auto"/>
            </w:tcBorders>
            <w:vAlign w:val="center"/>
            <w:hideMark/>
          </w:tcPr>
          <w:p w:rsidR="00C01C8C" w:rsidRPr="00AE2703" w:rsidRDefault="00C01C8C" w:rsidP="00DE4F33">
            <w:pPr>
              <w:jc w:val="center"/>
              <w:rPr>
                <w:rFonts w:eastAsia="Times New Roman"/>
                <w:sz w:val="22"/>
                <w:szCs w:val="22"/>
              </w:rPr>
            </w:pPr>
          </w:p>
        </w:tc>
        <w:tc>
          <w:tcPr>
            <w:tcW w:w="1279" w:type="dxa"/>
            <w:tcBorders>
              <w:top w:val="single" w:sz="4" w:space="0" w:color="auto"/>
              <w:left w:val="nil"/>
              <w:bottom w:val="single" w:sz="4" w:space="0" w:color="auto"/>
              <w:right w:val="single" w:sz="4" w:space="0" w:color="auto"/>
            </w:tcBorders>
            <w:vAlign w:val="center"/>
            <w:hideMark/>
          </w:tcPr>
          <w:p w:rsidR="00C01C8C" w:rsidRPr="00AE2703" w:rsidRDefault="00C01C8C" w:rsidP="00034155">
            <w:pPr>
              <w:jc w:val="center"/>
              <w:rPr>
                <w:rFonts w:eastAsia="Times New Roman"/>
                <w:i/>
                <w:iCs/>
                <w:sz w:val="22"/>
                <w:szCs w:val="22"/>
              </w:rPr>
            </w:pPr>
          </w:p>
        </w:tc>
        <w:tc>
          <w:tcPr>
            <w:tcW w:w="1417" w:type="dxa"/>
            <w:tcBorders>
              <w:top w:val="single" w:sz="4" w:space="0" w:color="auto"/>
              <w:left w:val="nil"/>
              <w:bottom w:val="single" w:sz="4" w:space="0" w:color="auto"/>
              <w:right w:val="single" w:sz="4" w:space="0" w:color="auto"/>
            </w:tcBorders>
            <w:vAlign w:val="center"/>
            <w:hideMark/>
          </w:tcPr>
          <w:p w:rsidR="00C01C8C" w:rsidRPr="00AE2703" w:rsidRDefault="00C01C8C" w:rsidP="00DE4F33">
            <w:pPr>
              <w:jc w:val="center"/>
              <w:rPr>
                <w:rFonts w:eastAsia="Times New Roman"/>
                <w:i/>
                <w:iCs/>
                <w:sz w:val="22"/>
                <w:szCs w:val="22"/>
              </w:rPr>
            </w:pPr>
          </w:p>
        </w:tc>
        <w:tc>
          <w:tcPr>
            <w:tcW w:w="1310" w:type="dxa"/>
            <w:tcBorders>
              <w:top w:val="single" w:sz="4" w:space="0" w:color="auto"/>
              <w:left w:val="nil"/>
              <w:bottom w:val="single" w:sz="4" w:space="0" w:color="auto"/>
              <w:right w:val="single" w:sz="4" w:space="0" w:color="auto"/>
            </w:tcBorders>
            <w:vAlign w:val="center"/>
            <w:hideMark/>
          </w:tcPr>
          <w:p w:rsidR="00C01C8C" w:rsidRPr="00AE2703" w:rsidRDefault="00C01C8C" w:rsidP="00C01C8C">
            <w:pPr>
              <w:jc w:val="center"/>
              <w:rPr>
                <w:i/>
                <w:iCs/>
                <w:sz w:val="22"/>
                <w:szCs w:val="22"/>
              </w:rPr>
            </w:pPr>
            <w:r w:rsidRPr="00AE2703">
              <w:rPr>
                <w:i/>
                <w:iCs/>
                <w:sz w:val="22"/>
                <w:szCs w:val="22"/>
              </w:rPr>
              <w:t>594,0</w:t>
            </w:r>
          </w:p>
        </w:tc>
        <w:tc>
          <w:tcPr>
            <w:tcW w:w="1242" w:type="dxa"/>
            <w:tcBorders>
              <w:top w:val="single" w:sz="4" w:space="0" w:color="auto"/>
              <w:left w:val="nil"/>
              <w:bottom w:val="single" w:sz="4" w:space="0" w:color="auto"/>
              <w:right w:val="single" w:sz="4" w:space="0" w:color="auto"/>
            </w:tcBorders>
            <w:vAlign w:val="center"/>
            <w:hideMark/>
          </w:tcPr>
          <w:p w:rsidR="00C01C8C" w:rsidRPr="00AE2703" w:rsidRDefault="00C01C8C" w:rsidP="00C01C8C">
            <w:pPr>
              <w:jc w:val="center"/>
              <w:rPr>
                <w:i/>
                <w:iCs/>
                <w:sz w:val="22"/>
                <w:szCs w:val="22"/>
              </w:rPr>
            </w:pPr>
            <w:r w:rsidRPr="00AE2703">
              <w:rPr>
                <w:i/>
                <w:iCs/>
                <w:sz w:val="22"/>
                <w:szCs w:val="22"/>
              </w:rPr>
              <w:t>754,0</w:t>
            </w:r>
          </w:p>
        </w:tc>
        <w:tc>
          <w:tcPr>
            <w:tcW w:w="1205" w:type="dxa"/>
            <w:tcBorders>
              <w:top w:val="single" w:sz="4" w:space="0" w:color="auto"/>
              <w:left w:val="nil"/>
              <w:bottom w:val="single" w:sz="4" w:space="0" w:color="auto"/>
              <w:right w:val="single" w:sz="4" w:space="0" w:color="auto"/>
            </w:tcBorders>
            <w:vAlign w:val="center"/>
            <w:hideMark/>
          </w:tcPr>
          <w:p w:rsidR="00C01C8C" w:rsidRPr="00AE2703" w:rsidRDefault="00C01C8C" w:rsidP="00C01C8C">
            <w:pPr>
              <w:jc w:val="center"/>
              <w:rPr>
                <w:i/>
                <w:iCs/>
                <w:sz w:val="22"/>
                <w:szCs w:val="22"/>
              </w:rPr>
            </w:pPr>
            <w:r w:rsidRPr="00AE2703">
              <w:rPr>
                <w:i/>
                <w:iCs/>
                <w:sz w:val="22"/>
                <w:szCs w:val="22"/>
              </w:rPr>
              <w:t>764,0</w:t>
            </w:r>
          </w:p>
        </w:tc>
        <w:tc>
          <w:tcPr>
            <w:tcW w:w="1315" w:type="dxa"/>
            <w:tcBorders>
              <w:top w:val="single" w:sz="4" w:space="0" w:color="auto"/>
              <w:left w:val="nil"/>
              <w:bottom w:val="single" w:sz="4" w:space="0" w:color="auto"/>
              <w:right w:val="single" w:sz="4" w:space="0" w:color="auto"/>
            </w:tcBorders>
            <w:vAlign w:val="center"/>
            <w:hideMark/>
          </w:tcPr>
          <w:p w:rsidR="00C01C8C" w:rsidRPr="00AE2703" w:rsidRDefault="00C01C8C" w:rsidP="00C01C8C">
            <w:pPr>
              <w:jc w:val="center"/>
              <w:rPr>
                <w:i/>
                <w:iCs/>
                <w:sz w:val="22"/>
                <w:szCs w:val="22"/>
              </w:rPr>
            </w:pPr>
            <w:r w:rsidRPr="00AE2703">
              <w:rPr>
                <w:i/>
                <w:iCs/>
                <w:sz w:val="22"/>
                <w:szCs w:val="22"/>
              </w:rPr>
              <w:t>764,0</w:t>
            </w:r>
          </w:p>
        </w:tc>
        <w:tc>
          <w:tcPr>
            <w:tcW w:w="1274" w:type="dxa"/>
            <w:tcBorders>
              <w:top w:val="single" w:sz="4" w:space="0" w:color="auto"/>
              <w:left w:val="nil"/>
              <w:bottom w:val="single" w:sz="4" w:space="0" w:color="auto"/>
              <w:right w:val="single" w:sz="4" w:space="0" w:color="auto"/>
            </w:tcBorders>
            <w:vAlign w:val="center"/>
            <w:hideMark/>
          </w:tcPr>
          <w:p w:rsidR="00C01C8C" w:rsidRPr="00AE2703" w:rsidRDefault="00C01C8C" w:rsidP="00C01C8C">
            <w:pPr>
              <w:jc w:val="center"/>
              <w:rPr>
                <w:i/>
                <w:iCs/>
                <w:sz w:val="22"/>
                <w:szCs w:val="22"/>
              </w:rPr>
            </w:pPr>
            <w:r w:rsidRPr="00AE2703">
              <w:rPr>
                <w:i/>
                <w:iCs/>
                <w:sz w:val="22"/>
                <w:szCs w:val="22"/>
              </w:rPr>
              <w:t>764,0</w:t>
            </w:r>
          </w:p>
        </w:tc>
      </w:tr>
      <w:tr w:rsidR="001C13FC" w:rsidRPr="00DE4F33" w:rsidTr="000A3B94">
        <w:trPr>
          <w:trHeight w:val="300"/>
        </w:trPr>
        <w:tc>
          <w:tcPr>
            <w:tcW w:w="15560" w:type="dxa"/>
            <w:gridSpan w:val="11"/>
            <w:tcBorders>
              <w:top w:val="single" w:sz="4" w:space="0" w:color="auto"/>
              <w:left w:val="single" w:sz="4" w:space="0" w:color="auto"/>
              <w:bottom w:val="single" w:sz="4" w:space="0" w:color="auto"/>
              <w:right w:val="single" w:sz="4" w:space="0" w:color="auto"/>
            </w:tcBorders>
            <w:vAlign w:val="center"/>
            <w:hideMark/>
          </w:tcPr>
          <w:p w:rsidR="001C13FC" w:rsidRPr="00AE2703" w:rsidRDefault="001C13FC" w:rsidP="00DE4F33">
            <w:pPr>
              <w:rPr>
                <w:rFonts w:eastAsia="Times New Roman"/>
                <w:b/>
                <w:bCs/>
                <w:sz w:val="22"/>
                <w:szCs w:val="22"/>
              </w:rPr>
            </w:pPr>
            <w:r w:rsidRPr="00AE2703">
              <w:rPr>
                <w:rFonts w:eastAsia="Times New Roman"/>
                <w:b/>
                <w:bCs/>
                <w:sz w:val="22"/>
                <w:szCs w:val="22"/>
              </w:rPr>
              <w:t>2 міндет. Атаулы</w:t>
            </w:r>
            <w:r w:rsidR="00E5184A" w:rsidRPr="00AE2703">
              <w:rPr>
                <w:rFonts w:eastAsia="Times New Roman"/>
                <w:b/>
                <w:bCs/>
                <w:sz w:val="22"/>
                <w:szCs w:val="22"/>
                <w:lang w:val="kk-KZ"/>
              </w:rPr>
              <w:t xml:space="preserve"> </w:t>
            </w:r>
            <w:r w:rsidRPr="00AE2703">
              <w:rPr>
                <w:rFonts w:eastAsia="Times New Roman"/>
                <w:b/>
                <w:bCs/>
                <w:sz w:val="22"/>
                <w:szCs w:val="22"/>
              </w:rPr>
              <w:t>әлеуметтік</w:t>
            </w:r>
            <w:r w:rsidR="00E5184A" w:rsidRPr="00AE2703">
              <w:rPr>
                <w:rFonts w:eastAsia="Times New Roman"/>
                <w:b/>
                <w:bCs/>
                <w:sz w:val="22"/>
                <w:szCs w:val="22"/>
                <w:lang w:val="kk-KZ"/>
              </w:rPr>
              <w:t xml:space="preserve"> </w:t>
            </w:r>
            <w:r w:rsidRPr="00AE2703">
              <w:rPr>
                <w:rFonts w:eastAsia="Times New Roman"/>
                <w:b/>
                <w:bCs/>
                <w:sz w:val="22"/>
                <w:szCs w:val="22"/>
              </w:rPr>
              <w:t>көмектің</w:t>
            </w:r>
            <w:r w:rsidR="00E5184A" w:rsidRPr="00AE2703">
              <w:rPr>
                <w:rFonts w:eastAsia="Times New Roman"/>
                <w:b/>
                <w:bCs/>
                <w:sz w:val="22"/>
                <w:szCs w:val="22"/>
                <w:lang w:val="kk-KZ"/>
              </w:rPr>
              <w:t xml:space="preserve"> </w:t>
            </w:r>
            <w:r w:rsidRPr="00AE2703">
              <w:rPr>
                <w:rFonts w:eastAsia="Times New Roman"/>
                <w:b/>
                <w:bCs/>
                <w:sz w:val="22"/>
                <w:szCs w:val="22"/>
              </w:rPr>
              <w:t>тиімділігін</w:t>
            </w:r>
            <w:r w:rsidR="00E5184A" w:rsidRPr="00AE2703">
              <w:rPr>
                <w:rFonts w:eastAsia="Times New Roman"/>
                <w:b/>
                <w:bCs/>
                <w:sz w:val="22"/>
                <w:szCs w:val="22"/>
                <w:lang w:val="kk-KZ"/>
              </w:rPr>
              <w:t xml:space="preserve"> </w:t>
            </w:r>
            <w:r w:rsidRPr="00AE2703">
              <w:rPr>
                <w:rFonts w:eastAsia="Times New Roman"/>
                <w:b/>
                <w:bCs/>
                <w:sz w:val="22"/>
                <w:szCs w:val="22"/>
              </w:rPr>
              <w:t>арттыру</w:t>
            </w:r>
          </w:p>
        </w:tc>
      </w:tr>
      <w:tr w:rsidR="001C13FC" w:rsidRPr="00DE4F33" w:rsidTr="000A3B94">
        <w:trPr>
          <w:trHeight w:val="300"/>
        </w:trPr>
        <w:tc>
          <w:tcPr>
            <w:tcW w:w="15560" w:type="dxa"/>
            <w:gridSpan w:val="11"/>
            <w:tcBorders>
              <w:top w:val="single" w:sz="4" w:space="0" w:color="auto"/>
              <w:left w:val="single" w:sz="4" w:space="0" w:color="auto"/>
              <w:bottom w:val="single" w:sz="4" w:space="0" w:color="auto"/>
              <w:right w:val="single" w:sz="4" w:space="0" w:color="auto"/>
            </w:tcBorders>
            <w:vAlign w:val="center"/>
            <w:hideMark/>
          </w:tcPr>
          <w:p w:rsidR="001C13FC" w:rsidRPr="00AE2703" w:rsidRDefault="001C13FC" w:rsidP="00DE4F33">
            <w:pPr>
              <w:rPr>
                <w:rFonts w:eastAsia="Times New Roman"/>
                <w:b/>
                <w:bCs/>
                <w:sz w:val="22"/>
                <w:szCs w:val="22"/>
              </w:rPr>
            </w:pPr>
            <w:r w:rsidRPr="00AE2703">
              <w:rPr>
                <w:rFonts w:eastAsia="Times New Roman"/>
                <w:b/>
                <w:bCs/>
                <w:sz w:val="22"/>
                <w:szCs w:val="22"/>
              </w:rPr>
              <w:t>3 міндет. Мемлекеттің</w:t>
            </w:r>
            <w:r w:rsidR="00E5184A" w:rsidRPr="00AE2703">
              <w:rPr>
                <w:rFonts w:eastAsia="Times New Roman"/>
                <w:b/>
                <w:bCs/>
                <w:sz w:val="22"/>
                <w:szCs w:val="22"/>
                <w:lang w:val="kk-KZ"/>
              </w:rPr>
              <w:t xml:space="preserve"> </w:t>
            </w:r>
            <w:r w:rsidRPr="00AE2703">
              <w:rPr>
                <w:rFonts w:eastAsia="Times New Roman"/>
                <w:b/>
                <w:bCs/>
                <w:sz w:val="22"/>
                <w:szCs w:val="22"/>
              </w:rPr>
              <w:t>әлеуметтік</w:t>
            </w:r>
            <w:r w:rsidR="00E5184A" w:rsidRPr="00AE2703">
              <w:rPr>
                <w:rFonts w:eastAsia="Times New Roman"/>
                <w:b/>
                <w:bCs/>
                <w:sz w:val="22"/>
                <w:szCs w:val="22"/>
                <w:lang w:val="kk-KZ"/>
              </w:rPr>
              <w:t xml:space="preserve"> </w:t>
            </w:r>
            <w:r w:rsidRPr="00AE2703">
              <w:rPr>
                <w:rFonts w:eastAsia="Times New Roman"/>
                <w:b/>
                <w:bCs/>
                <w:sz w:val="22"/>
                <w:szCs w:val="22"/>
              </w:rPr>
              <w:t>кепілдіктерін</w:t>
            </w:r>
            <w:r w:rsidR="00E5184A" w:rsidRPr="00AE2703">
              <w:rPr>
                <w:rFonts w:eastAsia="Times New Roman"/>
                <w:b/>
                <w:bCs/>
                <w:sz w:val="22"/>
                <w:szCs w:val="22"/>
                <w:lang w:val="kk-KZ"/>
              </w:rPr>
              <w:t xml:space="preserve"> </w:t>
            </w:r>
            <w:r w:rsidRPr="00AE2703">
              <w:rPr>
                <w:rFonts w:eastAsia="Times New Roman"/>
                <w:b/>
                <w:bCs/>
                <w:sz w:val="22"/>
                <w:szCs w:val="22"/>
              </w:rPr>
              <w:t>қамтамасыз</w:t>
            </w:r>
            <w:r w:rsidR="00E5184A" w:rsidRPr="00AE2703">
              <w:rPr>
                <w:rFonts w:eastAsia="Times New Roman"/>
                <w:b/>
                <w:bCs/>
                <w:sz w:val="22"/>
                <w:szCs w:val="22"/>
                <w:lang w:val="kk-KZ"/>
              </w:rPr>
              <w:t xml:space="preserve"> </w:t>
            </w:r>
            <w:r w:rsidRPr="00AE2703">
              <w:rPr>
                <w:rFonts w:eastAsia="Times New Roman"/>
                <w:b/>
                <w:bCs/>
                <w:sz w:val="22"/>
                <w:szCs w:val="22"/>
              </w:rPr>
              <w:t>ету</w:t>
            </w:r>
          </w:p>
        </w:tc>
      </w:tr>
      <w:tr w:rsidR="001C13FC" w:rsidRPr="00DE4F33" w:rsidTr="000A3B94">
        <w:trPr>
          <w:trHeight w:val="588"/>
        </w:trPr>
        <w:tc>
          <w:tcPr>
            <w:tcW w:w="2972" w:type="dxa"/>
            <w:tcBorders>
              <w:top w:val="nil"/>
              <w:left w:val="single" w:sz="4" w:space="0" w:color="auto"/>
              <w:bottom w:val="single" w:sz="4" w:space="0" w:color="auto"/>
              <w:right w:val="single" w:sz="4" w:space="0" w:color="auto"/>
            </w:tcBorders>
            <w:vAlign w:val="center"/>
            <w:hideMark/>
          </w:tcPr>
          <w:p w:rsidR="001C13FC" w:rsidRPr="00AE2703" w:rsidRDefault="001C13FC" w:rsidP="00DE4F33">
            <w:pPr>
              <w:rPr>
                <w:rFonts w:eastAsia="Times New Roman"/>
                <w:b/>
                <w:bCs/>
                <w:sz w:val="22"/>
                <w:szCs w:val="22"/>
              </w:rPr>
            </w:pPr>
            <w:r w:rsidRPr="00AE2703">
              <w:rPr>
                <w:rFonts w:eastAsia="Times New Roman"/>
                <w:b/>
                <w:bCs/>
                <w:sz w:val="22"/>
                <w:szCs w:val="22"/>
              </w:rPr>
              <w:t>Қаржылық</w:t>
            </w:r>
            <w:r w:rsidR="00E5184A" w:rsidRPr="00AE2703">
              <w:rPr>
                <w:rFonts w:eastAsia="Times New Roman"/>
                <w:b/>
                <w:bCs/>
                <w:sz w:val="22"/>
                <w:szCs w:val="22"/>
                <w:lang w:val="kk-KZ"/>
              </w:rPr>
              <w:t xml:space="preserve"> </w:t>
            </w:r>
            <w:r w:rsidRPr="00AE2703">
              <w:rPr>
                <w:rFonts w:eastAsia="Times New Roman"/>
                <w:b/>
                <w:bCs/>
                <w:sz w:val="22"/>
                <w:szCs w:val="22"/>
              </w:rPr>
              <w:t>ресурстар</w:t>
            </w:r>
          </w:p>
        </w:tc>
        <w:tc>
          <w:tcPr>
            <w:tcW w:w="1421" w:type="dxa"/>
            <w:tcBorders>
              <w:top w:val="nil"/>
              <w:left w:val="nil"/>
              <w:bottom w:val="single" w:sz="4" w:space="0" w:color="auto"/>
              <w:right w:val="single" w:sz="4" w:space="0" w:color="auto"/>
            </w:tcBorders>
            <w:vAlign w:val="center"/>
            <w:hideMark/>
          </w:tcPr>
          <w:p w:rsidR="001C13FC" w:rsidRPr="00AE2703" w:rsidRDefault="001C13FC" w:rsidP="00DE4F33">
            <w:pPr>
              <w:rPr>
                <w:rFonts w:eastAsia="Times New Roman"/>
                <w:b/>
                <w:bCs/>
                <w:i/>
                <w:iCs/>
                <w:sz w:val="22"/>
                <w:szCs w:val="22"/>
              </w:rPr>
            </w:pPr>
            <w:r w:rsidRPr="00AE2703">
              <w:rPr>
                <w:rFonts w:eastAsia="Times New Roman"/>
                <w:b/>
                <w:bCs/>
                <w:i/>
                <w:iCs/>
                <w:sz w:val="22"/>
                <w:szCs w:val="22"/>
              </w:rPr>
              <w:t> </w:t>
            </w:r>
          </w:p>
        </w:tc>
        <w:tc>
          <w:tcPr>
            <w:tcW w:w="1133" w:type="dxa"/>
            <w:tcBorders>
              <w:top w:val="nil"/>
              <w:left w:val="nil"/>
              <w:bottom w:val="single" w:sz="4" w:space="0" w:color="auto"/>
              <w:right w:val="single" w:sz="4" w:space="0" w:color="auto"/>
            </w:tcBorders>
            <w:vAlign w:val="center"/>
            <w:hideMark/>
          </w:tcPr>
          <w:p w:rsidR="001C13FC" w:rsidRPr="00AE2703" w:rsidRDefault="001C13FC" w:rsidP="00DE4F33">
            <w:pPr>
              <w:rPr>
                <w:rFonts w:eastAsia="Times New Roman"/>
                <w:b/>
                <w:bCs/>
                <w:i/>
                <w:iCs/>
                <w:sz w:val="22"/>
                <w:szCs w:val="22"/>
              </w:rPr>
            </w:pPr>
            <w:r w:rsidRPr="00AE2703">
              <w:rPr>
                <w:rFonts w:eastAsia="Times New Roman"/>
                <w:b/>
                <w:bCs/>
                <w:i/>
                <w:iCs/>
                <w:sz w:val="22"/>
                <w:szCs w:val="22"/>
              </w:rPr>
              <w:t> </w:t>
            </w:r>
          </w:p>
        </w:tc>
        <w:tc>
          <w:tcPr>
            <w:tcW w:w="992" w:type="dxa"/>
            <w:tcBorders>
              <w:top w:val="nil"/>
              <w:left w:val="nil"/>
              <w:bottom w:val="single" w:sz="4" w:space="0" w:color="auto"/>
              <w:right w:val="single" w:sz="4" w:space="0" w:color="auto"/>
            </w:tcBorders>
            <w:vAlign w:val="center"/>
            <w:hideMark/>
          </w:tcPr>
          <w:p w:rsidR="001C13FC" w:rsidRPr="00AE2703" w:rsidRDefault="001C13FC" w:rsidP="00DE4F33">
            <w:pPr>
              <w:rPr>
                <w:rFonts w:eastAsia="Times New Roman"/>
                <w:b/>
                <w:bCs/>
                <w:sz w:val="22"/>
                <w:szCs w:val="22"/>
              </w:rPr>
            </w:pPr>
            <w:r w:rsidRPr="00AE2703">
              <w:rPr>
                <w:rFonts w:eastAsia="Times New Roman"/>
                <w:b/>
                <w:bCs/>
                <w:sz w:val="22"/>
                <w:szCs w:val="22"/>
              </w:rPr>
              <w:t>млн.</w:t>
            </w:r>
            <w:r w:rsidR="00E5184A" w:rsidRPr="00AE2703">
              <w:rPr>
                <w:rFonts w:eastAsia="Times New Roman"/>
                <w:b/>
                <w:bCs/>
                <w:sz w:val="22"/>
                <w:szCs w:val="22"/>
                <w:lang w:val="kk-KZ"/>
              </w:rPr>
              <w:t xml:space="preserve"> </w:t>
            </w:r>
            <w:r w:rsidRPr="00AE2703">
              <w:rPr>
                <w:rFonts w:eastAsia="Times New Roman"/>
                <w:b/>
                <w:bCs/>
                <w:sz w:val="22"/>
                <w:szCs w:val="22"/>
              </w:rPr>
              <w:t>теңге</w:t>
            </w:r>
          </w:p>
        </w:tc>
        <w:tc>
          <w:tcPr>
            <w:tcW w:w="1279"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b/>
                <w:bCs/>
                <w:sz w:val="22"/>
                <w:szCs w:val="22"/>
              </w:rPr>
            </w:pPr>
            <w:r w:rsidRPr="00AE2703">
              <w:rPr>
                <w:rFonts w:eastAsia="Times New Roman"/>
                <w:b/>
                <w:bCs/>
                <w:sz w:val="22"/>
                <w:szCs w:val="22"/>
              </w:rPr>
              <w:t>5 063,6</w:t>
            </w:r>
          </w:p>
        </w:tc>
        <w:tc>
          <w:tcPr>
            <w:tcW w:w="1417"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b/>
                <w:bCs/>
                <w:sz w:val="22"/>
                <w:szCs w:val="22"/>
              </w:rPr>
            </w:pPr>
            <w:r w:rsidRPr="00AE2703">
              <w:rPr>
                <w:rFonts w:eastAsia="Times New Roman"/>
                <w:b/>
                <w:bCs/>
                <w:sz w:val="22"/>
                <w:szCs w:val="22"/>
              </w:rPr>
              <w:t>6 056,4</w:t>
            </w:r>
          </w:p>
        </w:tc>
        <w:tc>
          <w:tcPr>
            <w:tcW w:w="1310"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b/>
                <w:bCs/>
                <w:sz w:val="22"/>
                <w:szCs w:val="22"/>
              </w:rPr>
            </w:pPr>
            <w:r w:rsidRPr="00AE2703">
              <w:rPr>
                <w:rFonts w:eastAsia="Times New Roman"/>
                <w:b/>
                <w:bCs/>
                <w:sz w:val="22"/>
                <w:szCs w:val="22"/>
              </w:rPr>
              <w:t>5 041,5</w:t>
            </w:r>
          </w:p>
        </w:tc>
        <w:tc>
          <w:tcPr>
            <w:tcW w:w="1242"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b/>
                <w:bCs/>
                <w:sz w:val="22"/>
                <w:szCs w:val="22"/>
              </w:rPr>
            </w:pPr>
            <w:r w:rsidRPr="00AE2703">
              <w:rPr>
                <w:rFonts w:eastAsia="Times New Roman"/>
                <w:b/>
                <w:bCs/>
                <w:sz w:val="22"/>
                <w:szCs w:val="22"/>
              </w:rPr>
              <w:t>5 854,5</w:t>
            </w:r>
          </w:p>
        </w:tc>
        <w:tc>
          <w:tcPr>
            <w:tcW w:w="120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b/>
                <w:bCs/>
                <w:sz w:val="22"/>
                <w:szCs w:val="22"/>
              </w:rPr>
            </w:pPr>
            <w:r w:rsidRPr="00AE2703">
              <w:rPr>
                <w:rFonts w:eastAsia="Times New Roman"/>
                <w:b/>
                <w:bCs/>
                <w:sz w:val="22"/>
                <w:szCs w:val="22"/>
              </w:rPr>
              <w:t>6 042,5</w:t>
            </w:r>
          </w:p>
        </w:tc>
        <w:tc>
          <w:tcPr>
            <w:tcW w:w="131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b/>
                <w:bCs/>
                <w:sz w:val="22"/>
                <w:szCs w:val="22"/>
              </w:rPr>
            </w:pPr>
            <w:r w:rsidRPr="00AE2703">
              <w:rPr>
                <w:rFonts w:eastAsia="Times New Roman"/>
                <w:b/>
                <w:bCs/>
                <w:sz w:val="22"/>
                <w:szCs w:val="22"/>
              </w:rPr>
              <w:t>6 000,1</w:t>
            </w:r>
          </w:p>
        </w:tc>
        <w:tc>
          <w:tcPr>
            <w:tcW w:w="1274"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b/>
                <w:bCs/>
                <w:sz w:val="22"/>
                <w:szCs w:val="22"/>
              </w:rPr>
            </w:pPr>
            <w:r w:rsidRPr="00AE2703">
              <w:rPr>
                <w:rFonts w:eastAsia="Times New Roman"/>
                <w:b/>
                <w:bCs/>
                <w:sz w:val="22"/>
                <w:szCs w:val="22"/>
              </w:rPr>
              <w:t>5 959,1</w:t>
            </w:r>
          </w:p>
        </w:tc>
      </w:tr>
      <w:tr w:rsidR="001C13FC" w:rsidRPr="00DE4F33" w:rsidTr="000A3B94">
        <w:trPr>
          <w:trHeight w:val="1524"/>
        </w:trPr>
        <w:tc>
          <w:tcPr>
            <w:tcW w:w="2972" w:type="dxa"/>
            <w:tcBorders>
              <w:top w:val="nil"/>
              <w:left w:val="single" w:sz="4" w:space="0" w:color="auto"/>
              <w:bottom w:val="single" w:sz="4" w:space="0" w:color="auto"/>
              <w:right w:val="single" w:sz="4" w:space="0" w:color="auto"/>
            </w:tcBorders>
            <w:vAlign w:val="center"/>
            <w:hideMark/>
          </w:tcPr>
          <w:p w:rsidR="001C13FC" w:rsidRPr="00AE2703" w:rsidRDefault="00633EA2" w:rsidP="00DE4F33">
            <w:pPr>
              <w:rPr>
                <w:rFonts w:eastAsia="Times New Roman"/>
                <w:b/>
                <w:bCs/>
                <w:sz w:val="22"/>
                <w:szCs w:val="22"/>
              </w:rPr>
            </w:pPr>
            <w:r w:rsidRPr="00AE2703">
              <w:rPr>
                <w:rFonts w:eastAsia="Times New Roman"/>
                <w:b/>
                <w:bCs/>
                <w:sz w:val="22"/>
                <w:szCs w:val="22"/>
              </w:rPr>
              <w:lastRenderedPageBreak/>
              <w:t>ТҰИ</w:t>
            </w:r>
            <w:r w:rsidR="001C13FC" w:rsidRPr="00AE2703">
              <w:rPr>
                <w:rFonts w:eastAsia="Times New Roman"/>
                <w:b/>
                <w:bCs/>
                <w:sz w:val="22"/>
                <w:szCs w:val="22"/>
              </w:rPr>
              <w:t xml:space="preserve"> 12</w:t>
            </w:r>
            <w:r w:rsidR="001C13FC" w:rsidRPr="00AE2703">
              <w:rPr>
                <w:rFonts w:eastAsia="Times New Roman"/>
                <w:sz w:val="22"/>
                <w:szCs w:val="22"/>
              </w:rPr>
              <w:br/>
              <w:t>Өңірлік</w:t>
            </w:r>
            <w:r w:rsidR="00E5184A" w:rsidRPr="00AE2703">
              <w:rPr>
                <w:rFonts w:eastAsia="Times New Roman"/>
                <w:sz w:val="22"/>
                <w:szCs w:val="22"/>
                <w:lang w:val="kk-KZ"/>
              </w:rPr>
              <w:t xml:space="preserve"> </w:t>
            </w:r>
            <w:r w:rsidR="001C13FC" w:rsidRPr="00AE2703">
              <w:rPr>
                <w:rFonts w:eastAsia="Times New Roman"/>
                <w:sz w:val="22"/>
                <w:szCs w:val="22"/>
              </w:rPr>
              <w:t>стандарттар</w:t>
            </w:r>
            <w:r w:rsidR="00E5184A" w:rsidRPr="00AE2703">
              <w:rPr>
                <w:rFonts w:eastAsia="Times New Roman"/>
                <w:sz w:val="22"/>
                <w:szCs w:val="22"/>
                <w:lang w:val="kk-KZ"/>
              </w:rPr>
              <w:t xml:space="preserve"> </w:t>
            </w:r>
            <w:r w:rsidR="001C13FC" w:rsidRPr="00AE2703">
              <w:rPr>
                <w:rFonts w:eastAsia="Times New Roman"/>
                <w:sz w:val="22"/>
                <w:szCs w:val="22"/>
              </w:rPr>
              <w:t>жүйесіне</w:t>
            </w:r>
            <w:r w:rsidR="00E5184A" w:rsidRPr="00AE2703">
              <w:rPr>
                <w:rFonts w:eastAsia="Times New Roman"/>
                <w:sz w:val="22"/>
                <w:szCs w:val="22"/>
                <w:lang w:val="kk-KZ"/>
              </w:rPr>
              <w:t xml:space="preserve"> </w:t>
            </w:r>
            <w:r w:rsidR="001C13FC" w:rsidRPr="00AE2703">
              <w:rPr>
                <w:rFonts w:eastAsia="Times New Roman"/>
                <w:sz w:val="22"/>
                <w:szCs w:val="22"/>
              </w:rPr>
              <w:t>сәйкес</w:t>
            </w:r>
            <w:r w:rsidR="00E5184A" w:rsidRPr="00AE2703">
              <w:rPr>
                <w:rFonts w:eastAsia="Times New Roman"/>
                <w:sz w:val="22"/>
                <w:szCs w:val="22"/>
                <w:lang w:val="kk-KZ"/>
              </w:rPr>
              <w:t xml:space="preserve"> </w:t>
            </w:r>
            <w:r w:rsidR="001C13FC" w:rsidRPr="00AE2703">
              <w:rPr>
                <w:rFonts w:eastAsia="Times New Roman"/>
                <w:sz w:val="22"/>
                <w:szCs w:val="22"/>
              </w:rPr>
              <w:t>әлеуметтік</w:t>
            </w:r>
            <w:r w:rsidR="00E5184A" w:rsidRPr="00AE2703">
              <w:rPr>
                <w:rFonts w:eastAsia="Times New Roman"/>
                <w:sz w:val="22"/>
                <w:szCs w:val="22"/>
                <w:lang w:val="kk-KZ"/>
              </w:rPr>
              <w:t xml:space="preserve"> </w:t>
            </w:r>
            <w:r w:rsidR="001C13FC" w:rsidRPr="00AE2703">
              <w:rPr>
                <w:rFonts w:eastAsia="Times New Roman"/>
                <w:sz w:val="22"/>
                <w:szCs w:val="22"/>
              </w:rPr>
              <w:t>игіліктермен және қызметтермен</w:t>
            </w:r>
            <w:r w:rsidR="00E5184A" w:rsidRPr="00AE2703">
              <w:rPr>
                <w:rFonts w:eastAsia="Times New Roman"/>
                <w:sz w:val="22"/>
                <w:szCs w:val="22"/>
                <w:lang w:val="kk-KZ"/>
              </w:rPr>
              <w:t xml:space="preserve"> </w:t>
            </w:r>
            <w:r w:rsidR="001C13FC" w:rsidRPr="00AE2703">
              <w:rPr>
                <w:rFonts w:eastAsia="Times New Roman"/>
                <w:sz w:val="22"/>
                <w:szCs w:val="22"/>
              </w:rPr>
              <w:t>қамтамасыз</w:t>
            </w:r>
            <w:r w:rsidR="00E5184A" w:rsidRPr="00AE2703">
              <w:rPr>
                <w:rFonts w:eastAsia="Times New Roman"/>
                <w:sz w:val="22"/>
                <w:szCs w:val="22"/>
                <w:lang w:val="kk-KZ"/>
              </w:rPr>
              <w:t xml:space="preserve"> </w:t>
            </w:r>
            <w:r w:rsidR="001C13FC" w:rsidRPr="00AE2703">
              <w:rPr>
                <w:rFonts w:eastAsia="Times New Roman"/>
                <w:sz w:val="22"/>
                <w:szCs w:val="22"/>
              </w:rPr>
              <w:t>ету</w:t>
            </w:r>
            <w:r w:rsidR="00E5184A" w:rsidRPr="00AE2703">
              <w:rPr>
                <w:rFonts w:eastAsia="Times New Roman"/>
                <w:sz w:val="22"/>
                <w:szCs w:val="22"/>
                <w:lang w:val="kk-KZ"/>
              </w:rPr>
              <w:t xml:space="preserve"> </w:t>
            </w:r>
            <w:r w:rsidR="001C13FC" w:rsidRPr="00AE2703">
              <w:rPr>
                <w:rFonts w:eastAsia="Times New Roman"/>
                <w:sz w:val="22"/>
                <w:szCs w:val="22"/>
              </w:rPr>
              <w:t>деңгейі,</w:t>
            </w:r>
            <w:r w:rsidR="001C13FC" w:rsidRPr="00AE2703">
              <w:rPr>
                <w:rFonts w:eastAsia="Times New Roman"/>
                <w:b/>
                <w:sz w:val="22"/>
                <w:szCs w:val="22"/>
              </w:rPr>
              <w:t xml:space="preserve"> қала,</w:t>
            </w:r>
            <w:r w:rsidR="001C13FC" w:rsidRPr="00AE2703">
              <w:rPr>
                <w:rFonts w:eastAsia="Times New Roman"/>
                <w:sz w:val="22"/>
                <w:szCs w:val="22"/>
              </w:rPr>
              <w:t xml:space="preserve"> облыс бойынша</w:t>
            </w:r>
          </w:p>
        </w:tc>
        <w:tc>
          <w:tcPr>
            <w:tcW w:w="1421"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ОМО</w:t>
            </w:r>
          </w:p>
        </w:tc>
        <w:tc>
          <w:tcPr>
            <w:tcW w:w="1133"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ҰЭМ</w:t>
            </w:r>
          </w:p>
        </w:tc>
        <w:tc>
          <w:tcPr>
            <w:tcW w:w="992"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w:t>
            </w:r>
          </w:p>
        </w:tc>
        <w:tc>
          <w:tcPr>
            <w:tcW w:w="1279"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89,8</w:t>
            </w:r>
          </w:p>
        </w:tc>
        <w:tc>
          <w:tcPr>
            <w:tcW w:w="1417" w:type="dxa"/>
            <w:tcBorders>
              <w:top w:val="nil"/>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91,9</w:t>
            </w:r>
          </w:p>
        </w:tc>
        <w:tc>
          <w:tcPr>
            <w:tcW w:w="1310"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94,0</w:t>
            </w:r>
          </w:p>
        </w:tc>
        <w:tc>
          <w:tcPr>
            <w:tcW w:w="1242"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96,1</w:t>
            </w:r>
          </w:p>
        </w:tc>
        <w:tc>
          <w:tcPr>
            <w:tcW w:w="120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98,2</w:t>
            </w:r>
          </w:p>
        </w:tc>
        <w:tc>
          <w:tcPr>
            <w:tcW w:w="131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100</w:t>
            </w:r>
          </w:p>
        </w:tc>
        <w:tc>
          <w:tcPr>
            <w:tcW w:w="1274"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100</w:t>
            </w:r>
          </w:p>
        </w:tc>
      </w:tr>
      <w:tr w:rsidR="001C13FC" w:rsidRPr="00DE4F33" w:rsidTr="008F2E5A">
        <w:trPr>
          <w:trHeight w:val="290"/>
        </w:trPr>
        <w:tc>
          <w:tcPr>
            <w:tcW w:w="2972" w:type="dxa"/>
            <w:tcBorders>
              <w:top w:val="single" w:sz="4" w:space="0" w:color="auto"/>
              <w:left w:val="single" w:sz="4" w:space="0" w:color="auto"/>
              <w:bottom w:val="single" w:sz="4" w:space="0" w:color="auto"/>
              <w:right w:val="single" w:sz="4" w:space="0" w:color="auto"/>
            </w:tcBorders>
            <w:vAlign w:val="center"/>
            <w:hideMark/>
          </w:tcPr>
          <w:p w:rsidR="001C13FC" w:rsidRPr="00AE2703" w:rsidRDefault="00633EA2" w:rsidP="00E5184A">
            <w:pPr>
              <w:rPr>
                <w:rFonts w:eastAsia="Times New Roman"/>
                <w:b/>
                <w:bCs/>
                <w:sz w:val="22"/>
                <w:szCs w:val="22"/>
              </w:rPr>
            </w:pPr>
            <w:r w:rsidRPr="00AE2703">
              <w:rPr>
                <w:rFonts w:eastAsia="Times New Roman"/>
                <w:b/>
                <w:bCs/>
                <w:sz w:val="22"/>
                <w:szCs w:val="22"/>
              </w:rPr>
              <w:t>ТҰИ</w:t>
            </w:r>
            <w:r w:rsidR="001C13FC" w:rsidRPr="00AE2703">
              <w:rPr>
                <w:rFonts w:eastAsia="Times New Roman"/>
                <w:b/>
                <w:bCs/>
                <w:sz w:val="22"/>
                <w:szCs w:val="22"/>
              </w:rPr>
              <w:t xml:space="preserve"> 13</w:t>
            </w:r>
            <w:r w:rsidR="001C13FC" w:rsidRPr="00AE2703">
              <w:rPr>
                <w:rFonts w:eastAsia="Times New Roman"/>
                <w:sz w:val="22"/>
                <w:szCs w:val="22"/>
              </w:rPr>
              <w:br/>
            </w:r>
            <w:r w:rsidR="00E5184A" w:rsidRPr="00AE2703">
              <w:rPr>
                <w:rFonts w:eastAsia="Times New Roman"/>
                <w:sz w:val="22"/>
                <w:szCs w:val="22"/>
              </w:rPr>
              <w:t>Өңірлік</w:t>
            </w:r>
            <w:r w:rsidR="00E5184A" w:rsidRPr="00AE2703">
              <w:rPr>
                <w:rFonts w:eastAsia="Times New Roman"/>
                <w:sz w:val="22"/>
                <w:szCs w:val="22"/>
                <w:lang w:val="kk-KZ"/>
              </w:rPr>
              <w:t xml:space="preserve"> </w:t>
            </w:r>
            <w:r w:rsidR="00E5184A" w:rsidRPr="00AE2703">
              <w:rPr>
                <w:rFonts w:eastAsia="Times New Roman"/>
                <w:sz w:val="22"/>
                <w:szCs w:val="22"/>
              </w:rPr>
              <w:t>стандарттар</w:t>
            </w:r>
            <w:r w:rsidR="00E5184A" w:rsidRPr="00AE2703">
              <w:rPr>
                <w:rFonts w:eastAsia="Times New Roman"/>
                <w:sz w:val="22"/>
                <w:szCs w:val="22"/>
                <w:lang w:val="kk-KZ"/>
              </w:rPr>
              <w:t xml:space="preserve"> </w:t>
            </w:r>
            <w:r w:rsidR="00E5184A" w:rsidRPr="00AE2703">
              <w:rPr>
                <w:rFonts w:eastAsia="Times New Roman"/>
                <w:sz w:val="22"/>
                <w:szCs w:val="22"/>
              </w:rPr>
              <w:t>жүйесіне</w:t>
            </w:r>
            <w:r w:rsidR="00E5184A" w:rsidRPr="00AE2703">
              <w:rPr>
                <w:rFonts w:eastAsia="Times New Roman"/>
                <w:sz w:val="22"/>
                <w:szCs w:val="22"/>
                <w:lang w:val="kk-KZ"/>
              </w:rPr>
              <w:t xml:space="preserve"> </w:t>
            </w:r>
            <w:r w:rsidR="00E5184A" w:rsidRPr="00AE2703">
              <w:rPr>
                <w:rFonts w:eastAsia="Times New Roman"/>
                <w:sz w:val="22"/>
                <w:szCs w:val="22"/>
              </w:rPr>
              <w:t>сәйкес</w:t>
            </w:r>
            <w:r w:rsidR="00E5184A" w:rsidRPr="00AE2703">
              <w:rPr>
                <w:rFonts w:eastAsia="Times New Roman"/>
                <w:sz w:val="22"/>
                <w:szCs w:val="22"/>
                <w:lang w:val="kk-KZ"/>
              </w:rPr>
              <w:t xml:space="preserve"> </w:t>
            </w:r>
            <w:r w:rsidR="00E5184A" w:rsidRPr="00AE2703">
              <w:rPr>
                <w:rFonts w:eastAsia="Times New Roman"/>
                <w:sz w:val="22"/>
                <w:szCs w:val="22"/>
              </w:rPr>
              <w:t>әлеуметтік</w:t>
            </w:r>
            <w:r w:rsidR="00E5184A" w:rsidRPr="00AE2703">
              <w:rPr>
                <w:rFonts w:eastAsia="Times New Roman"/>
                <w:sz w:val="22"/>
                <w:szCs w:val="22"/>
                <w:lang w:val="kk-KZ"/>
              </w:rPr>
              <w:t xml:space="preserve"> </w:t>
            </w:r>
            <w:r w:rsidR="00E5184A" w:rsidRPr="00AE2703">
              <w:rPr>
                <w:rFonts w:eastAsia="Times New Roman"/>
                <w:sz w:val="22"/>
                <w:szCs w:val="22"/>
              </w:rPr>
              <w:t>игіліктермен және қызметтермен</w:t>
            </w:r>
            <w:r w:rsidR="00E5184A" w:rsidRPr="00AE2703">
              <w:rPr>
                <w:rFonts w:eastAsia="Times New Roman"/>
                <w:sz w:val="22"/>
                <w:szCs w:val="22"/>
                <w:lang w:val="kk-KZ"/>
              </w:rPr>
              <w:t xml:space="preserve"> </w:t>
            </w:r>
            <w:r w:rsidR="00E5184A" w:rsidRPr="00AE2703">
              <w:rPr>
                <w:rFonts w:eastAsia="Times New Roman"/>
                <w:sz w:val="22"/>
                <w:szCs w:val="22"/>
              </w:rPr>
              <w:t>қамтамасыз</w:t>
            </w:r>
            <w:r w:rsidR="00E5184A" w:rsidRPr="00AE2703">
              <w:rPr>
                <w:rFonts w:eastAsia="Times New Roman"/>
                <w:sz w:val="22"/>
                <w:szCs w:val="22"/>
                <w:lang w:val="kk-KZ"/>
              </w:rPr>
              <w:t xml:space="preserve"> </w:t>
            </w:r>
            <w:r w:rsidR="00E5184A" w:rsidRPr="00AE2703">
              <w:rPr>
                <w:rFonts w:eastAsia="Times New Roman"/>
                <w:sz w:val="22"/>
                <w:szCs w:val="22"/>
              </w:rPr>
              <w:t>ету</w:t>
            </w:r>
            <w:r w:rsidR="00E5184A" w:rsidRPr="00AE2703">
              <w:rPr>
                <w:rFonts w:eastAsia="Times New Roman"/>
                <w:sz w:val="22"/>
                <w:szCs w:val="22"/>
                <w:lang w:val="kk-KZ"/>
              </w:rPr>
              <w:t xml:space="preserve"> </w:t>
            </w:r>
            <w:r w:rsidR="00E5184A" w:rsidRPr="00AE2703">
              <w:rPr>
                <w:rFonts w:eastAsia="Times New Roman"/>
                <w:sz w:val="22"/>
                <w:szCs w:val="22"/>
              </w:rPr>
              <w:t xml:space="preserve">деңгейі, </w:t>
            </w:r>
            <w:r w:rsidR="00E5184A" w:rsidRPr="00AE2703">
              <w:rPr>
                <w:rFonts w:eastAsia="Times New Roman"/>
                <w:b/>
                <w:sz w:val="22"/>
                <w:szCs w:val="22"/>
                <w:lang w:val="kk-KZ"/>
              </w:rPr>
              <w:t>ауыл</w:t>
            </w:r>
            <w:r w:rsidR="00E5184A" w:rsidRPr="00AE2703">
              <w:rPr>
                <w:rFonts w:eastAsia="Times New Roman"/>
                <w:b/>
                <w:sz w:val="22"/>
                <w:szCs w:val="22"/>
              </w:rPr>
              <w:t>,</w:t>
            </w:r>
            <w:r w:rsidR="00E5184A" w:rsidRPr="00AE2703">
              <w:rPr>
                <w:rFonts w:eastAsia="Times New Roman"/>
                <w:sz w:val="22"/>
                <w:szCs w:val="22"/>
              </w:rPr>
              <w:t xml:space="preserve"> облыс бойынша</w:t>
            </w:r>
          </w:p>
        </w:tc>
        <w:tc>
          <w:tcPr>
            <w:tcW w:w="1421"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ОМО</w:t>
            </w:r>
          </w:p>
        </w:tc>
        <w:tc>
          <w:tcPr>
            <w:tcW w:w="1133"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ҰЭМ</w:t>
            </w:r>
          </w:p>
        </w:tc>
        <w:tc>
          <w:tcPr>
            <w:tcW w:w="992"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w:t>
            </w:r>
          </w:p>
        </w:tc>
        <w:tc>
          <w:tcPr>
            <w:tcW w:w="1279"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59,2</w:t>
            </w:r>
          </w:p>
        </w:tc>
        <w:tc>
          <w:tcPr>
            <w:tcW w:w="1417"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60,5</w:t>
            </w:r>
          </w:p>
        </w:tc>
        <w:tc>
          <w:tcPr>
            <w:tcW w:w="1310"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61,7</w:t>
            </w:r>
          </w:p>
        </w:tc>
        <w:tc>
          <w:tcPr>
            <w:tcW w:w="1242"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63</w:t>
            </w:r>
          </w:p>
        </w:tc>
        <w:tc>
          <w:tcPr>
            <w:tcW w:w="120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64,2</w:t>
            </w:r>
          </w:p>
        </w:tc>
        <w:tc>
          <w:tcPr>
            <w:tcW w:w="1315"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65,5</w:t>
            </w:r>
          </w:p>
        </w:tc>
        <w:tc>
          <w:tcPr>
            <w:tcW w:w="1274" w:type="dxa"/>
            <w:tcBorders>
              <w:top w:val="single" w:sz="4" w:space="0" w:color="auto"/>
              <w:left w:val="nil"/>
              <w:bottom w:val="single" w:sz="4" w:space="0" w:color="auto"/>
              <w:right w:val="single" w:sz="4" w:space="0" w:color="auto"/>
            </w:tcBorders>
            <w:vAlign w:val="center"/>
            <w:hideMark/>
          </w:tcPr>
          <w:p w:rsidR="001C13FC" w:rsidRPr="00AE2703" w:rsidRDefault="001C13FC" w:rsidP="00DE4F33">
            <w:pPr>
              <w:jc w:val="center"/>
              <w:rPr>
                <w:rFonts w:eastAsia="Times New Roman"/>
                <w:sz w:val="22"/>
                <w:szCs w:val="22"/>
              </w:rPr>
            </w:pPr>
            <w:r w:rsidRPr="00AE2703">
              <w:rPr>
                <w:rFonts w:eastAsia="Times New Roman"/>
                <w:sz w:val="22"/>
                <w:szCs w:val="22"/>
              </w:rPr>
              <w:t>65,5</w:t>
            </w:r>
          </w:p>
        </w:tc>
      </w:tr>
      <w:tr w:rsidR="001C13FC" w:rsidRPr="00DE4F33" w:rsidTr="000A3B94">
        <w:trPr>
          <w:trHeight w:val="285"/>
        </w:trPr>
        <w:tc>
          <w:tcPr>
            <w:tcW w:w="15560" w:type="dxa"/>
            <w:gridSpan w:val="11"/>
            <w:tcBorders>
              <w:top w:val="single" w:sz="4" w:space="0" w:color="auto"/>
              <w:left w:val="single" w:sz="4" w:space="0" w:color="auto"/>
              <w:bottom w:val="single" w:sz="4" w:space="0" w:color="auto"/>
              <w:right w:val="single" w:sz="4" w:space="0" w:color="auto"/>
            </w:tcBorders>
            <w:vAlign w:val="center"/>
            <w:hideMark/>
          </w:tcPr>
          <w:p w:rsidR="001C13FC" w:rsidRPr="00AE2703" w:rsidRDefault="001C13FC" w:rsidP="009907C7">
            <w:pPr>
              <w:rPr>
                <w:rFonts w:eastAsia="Times New Roman"/>
                <w:b/>
                <w:bCs/>
                <w:sz w:val="22"/>
                <w:szCs w:val="22"/>
              </w:rPr>
            </w:pPr>
            <w:r w:rsidRPr="00AE2703">
              <w:rPr>
                <w:rFonts w:eastAsia="Times New Roman"/>
                <w:b/>
                <w:bCs/>
                <w:sz w:val="22"/>
                <w:szCs w:val="22"/>
              </w:rPr>
              <w:t xml:space="preserve">14 Мақсат. </w:t>
            </w:r>
            <w:r w:rsidR="009907C7" w:rsidRPr="00AE2703">
              <w:rPr>
                <w:rFonts w:eastAsia="Times New Roman"/>
                <w:b/>
                <w:bCs/>
                <w:sz w:val="22"/>
                <w:szCs w:val="22"/>
                <w:lang w:val="kk-KZ"/>
              </w:rPr>
              <w:t>Е</w:t>
            </w:r>
            <w:r w:rsidRPr="00AE2703">
              <w:rPr>
                <w:rFonts w:eastAsia="Times New Roman"/>
                <w:b/>
                <w:bCs/>
                <w:sz w:val="22"/>
                <w:szCs w:val="22"/>
              </w:rPr>
              <w:t>лді</w:t>
            </w:r>
            <w:r w:rsidR="009907C7" w:rsidRPr="00AE2703">
              <w:rPr>
                <w:rFonts w:eastAsia="Times New Roman"/>
                <w:b/>
                <w:bCs/>
                <w:sz w:val="22"/>
                <w:szCs w:val="22"/>
                <w:lang w:val="kk-KZ"/>
              </w:rPr>
              <w:t xml:space="preserve"> </w:t>
            </w:r>
            <w:r w:rsidRPr="00AE2703">
              <w:rPr>
                <w:rFonts w:eastAsia="Times New Roman"/>
                <w:b/>
                <w:bCs/>
                <w:sz w:val="22"/>
                <w:szCs w:val="22"/>
              </w:rPr>
              <w:t>мекендерінің</w:t>
            </w:r>
            <w:r w:rsidR="009907C7" w:rsidRPr="00AE2703">
              <w:rPr>
                <w:rFonts w:eastAsia="Times New Roman"/>
                <w:b/>
                <w:bCs/>
                <w:sz w:val="22"/>
                <w:szCs w:val="22"/>
                <w:lang w:val="kk-KZ"/>
              </w:rPr>
              <w:t xml:space="preserve"> </w:t>
            </w:r>
            <w:r w:rsidRPr="00AE2703">
              <w:rPr>
                <w:rFonts w:eastAsia="Times New Roman"/>
                <w:b/>
                <w:bCs/>
                <w:sz w:val="22"/>
                <w:szCs w:val="22"/>
              </w:rPr>
              <w:t>типіне (қаласына, ауылына) және мөлшеріне (халық</w:t>
            </w:r>
            <w:r w:rsidR="009907C7" w:rsidRPr="00AE2703">
              <w:rPr>
                <w:rFonts w:eastAsia="Times New Roman"/>
                <w:b/>
                <w:bCs/>
                <w:sz w:val="22"/>
                <w:szCs w:val="22"/>
                <w:lang w:val="kk-KZ"/>
              </w:rPr>
              <w:t xml:space="preserve"> </w:t>
            </w:r>
            <w:r w:rsidRPr="00AE2703">
              <w:rPr>
                <w:rFonts w:eastAsia="Times New Roman"/>
                <w:b/>
                <w:bCs/>
                <w:sz w:val="22"/>
                <w:szCs w:val="22"/>
              </w:rPr>
              <w:t>санына) байланысты</w:t>
            </w:r>
            <w:r w:rsidR="009907C7" w:rsidRPr="00AE2703">
              <w:rPr>
                <w:rFonts w:eastAsia="Times New Roman"/>
                <w:b/>
                <w:bCs/>
                <w:sz w:val="22"/>
                <w:szCs w:val="22"/>
                <w:lang w:val="kk-KZ"/>
              </w:rPr>
              <w:t xml:space="preserve"> </w:t>
            </w:r>
            <w:r w:rsidRPr="00AE2703">
              <w:rPr>
                <w:rFonts w:eastAsia="Times New Roman"/>
                <w:b/>
                <w:bCs/>
                <w:sz w:val="22"/>
                <w:szCs w:val="22"/>
              </w:rPr>
              <w:t>объектілер мен көрсетілетін</w:t>
            </w:r>
            <w:r w:rsidR="009907C7" w:rsidRPr="00AE2703">
              <w:rPr>
                <w:rFonts w:eastAsia="Times New Roman"/>
                <w:b/>
                <w:bCs/>
                <w:sz w:val="22"/>
                <w:szCs w:val="22"/>
                <w:lang w:val="kk-KZ"/>
              </w:rPr>
              <w:t xml:space="preserve"> </w:t>
            </w:r>
            <w:r w:rsidRPr="00AE2703">
              <w:rPr>
                <w:rFonts w:eastAsia="Times New Roman"/>
                <w:b/>
                <w:bCs/>
                <w:sz w:val="22"/>
                <w:szCs w:val="22"/>
              </w:rPr>
              <w:t>қызметтердің (игіліктердің) халыққа</w:t>
            </w:r>
            <w:r w:rsidR="009907C7" w:rsidRPr="00AE2703">
              <w:rPr>
                <w:rFonts w:eastAsia="Times New Roman"/>
                <w:b/>
                <w:bCs/>
                <w:sz w:val="22"/>
                <w:szCs w:val="22"/>
                <w:lang w:val="kk-KZ"/>
              </w:rPr>
              <w:t xml:space="preserve"> </w:t>
            </w:r>
            <w:r w:rsidRPr="00AE2703">
              <w:rPr>
                <w:rFonts w:eastAsia="Times New Roman"/>
                <w:b/>
                <w:bCs/>
                <w:sz w:val="22"/>
                <w:szCs w:val="22"/>
              </w:rPr>
              <w:t>қолжетімділігінің</w:t>
            </w:r>
            <w:r w:rsidR="009907C7" w:rsidRPr="00AE2703">
              <w:rPr>
                <w:rFonts w:eastAsia="Times New Roman"/>
                <w:b/>
                <w:bCs/>
                <w:sz w:val="22"/>
                <w:szCs w:val="22"/>
                <w:lang w:val="kk-KZ"/>
              </w:rPr>
              <w:t xml:space="preserve"> </w:t>
            </w:r>
            <w:r w:rsidRPr="00AE2703">
              <w:rPr>
                <w:rFonts w:eastAsia="Times New Roman"/>
                <w:b/>
                <w:bCs/>
                <w:sz w:val="22"/>
                <w:szCs w:val="22"/>
              </w:rPr>
              <w:t>ең</w:t>
            </w:r>
            <w:r w:rsidR="009907C7" w:rsidRPr="00AE2703">
              <w:rPr>
                <w:rFonts w:eastAsia="Times New Roman"/>
                <w:b/>
                <w:bCs/>
                <w:sz w:val="22"/>
                <w:szCs w:val="22"/>
                <w:lang w:val="kk-KZ"/>
              </w:rPr>
              <w:t xml:space="preserve"> </w:t>
            </w:r>
            <w:r w:rsidRPr="00AE2703">
              <w:rPr>
                <w:rFonts w:eastAsia="Times New Roman"/>
                <w:b/>
                <w:bCs/>
                <w:sz w:val="22"/>
                <w:szCs w:val="22"/>
              </w:rPr>
              <w:t>төмен</w:t>
            </w:r>
            <w:r w:rsidR="009907C7" w:rsidRPr="00AE2703">
              <w:rPr>
                <w:rFonts w:eastAsia="Times New Roman"/>
                <w:b/>
                <w:bCs/>
                <w:sz w:val="22"/>
                <w:szCs w:val="22"/>
                <w:lang w:val="kk-KZ"/>
              </w:rPr>
              <w:t xml:space="preserve"> </w:t>
            </w:r>
            <w:r w:rsidRPr="00AE2703">
              <w:rPr>
                <w:rFonts w:eastAsia="Times New Roman"/>
                <w:b/>
                <w:bCs/>
                <w:sz w:val="22"/>
                <w:szCs w:val="22"/>
              </w:rPr>
              <w:t>міндетті</w:t>
            </w:r>
            <w:r w:rsidR="009907C7" w:rsidRPr="00AE2703">
              <w:rPr>
                <w:rFonts w:eastAsia="Times New Roman"/>
                <w:b/>
                <w:bCs/>
                <w:sz w:val="22"/>
                <w:szCs w:val="22"/>
                <w:lang w:val="kk-KZ"/>
              </w:rPr>
              <w:t xml:space="preserve"> </w:t>
            </w:r>
            <w:r w:rsidRPr="00AE2703">
              <w:rPr>
                <w:rFonts w:eastAsia="Times New Roman"/>
                <w:b/>
                <w:bCs/>
                <w:sz w:val="22"/>
                <w:szCs w:val="22"/>
              </w:rPr>
              <w:t>деңгейін</w:t>
            </w:r>
            <w:r w:rsidR="009907C7" w:rsidRPr="00AE2703">
              <w:rPr>
                <w:rFonts w:eastAsia="Times New Roman"/>
                <w:b/>
                <w:bCs/>
                <w:sz w:val="22"/>
                <w:szCs w:val="22"/>
                <w:lang w:val="kk-KZ"/>
              </w:rPr>
              <w:t xml:space="preserve"> </w:t>
            </w:r>
            <w:r w:rsidRPr="00AE2703">
              <w:rPr>
                <w:rFonts w:eastAsia="Times New Roman"/>
                <w:b/>
                <w:bCs/>
                <w:sz w:val="22"/>
                <w:szCs w:val="22"/>
              </w:rPr>
              <w:t>қамтамасыз</w:t>
            </w:r>
            <w:r w:rsidR="009907C7" w:rsidRPr="00AE2703">
              <w:rPr>
                <w:rFonts w:eastAsia="Times New Roman"/>
                <w:b/>
                <w:bCs/>
                <w:sz w:val="22"/>
                <w:szCs w:val="22"/>
                <w:lang w:val="kk-KZ"/>
              </w:rPr>
              <w:t xml:space="preserve"> </w:t>
            </w:r>
            <w:r w:rsidRPr="00AE2703">
              <w:rPr>
                <w:rFonts w:eastAsia="Times New Roman"/>
                <w:b/>
                <w:bCs/>
                <w:sz w:val="22"/>
                <w:szCs w:val="22"/>
              </w:rPr>
              <w:t>ету</w:t>
            </w:r>
          </w:p>
        </w:tc>
      </w:tr>
      <w:tr w:rsidR="009907C7" w:rsidRPr="00DE4F33" w:rsidTr="009907C7">
        <w:trPr>
          <w:trHeight w:val="396"/>
        </w:trPr>
        <w:tc>
          <w:tcPr>
            <w:tcW w:w="15560" w:type="dxa"/>
            <w:gridSpan w:val="11"/>
            <w:tcBorders>
              <w:top w:val="single" w:sz="4" w:space="0" w:color="auto"/>
              <w:left w:val="single" w:sz="4" w:space="0" w:color="auto"/>
              <w:bottom w:val="single" w:sz="4" w:space="0" w:color="auto"/>
              <w:right w:val="single" w:sz="4" w:space="0" w:color="auto"/>
            </w:tcBorders>
            <w:vAlign w:val="center"/>
            <w:hideMark/>
          </w:tcPr>
          <w:p w:rsidR="009907C7" w:rsidRPr="00AE2703" w:rsidRDefault="009907C7" w:rsidP="009907C7">
            <w:pPr>
              <w:rPr>
                <w:rFonts w:eastAsia="Times New Roman"/>
                <w:b/>
                <w:bCs/>
                <w:sz w:val="22"/>
                <w:szCs w:val="22"/>
                <w:lang w:val="kk-KZ"/>
              </w:rPr>
            </w:pPr>
            <w:r w:rsidRPr="00AE2703">
              <w:rPr>
                <w:rFonts w:eastAsia="Times New Roman"/>
                <w:b/>
                <w:bCs/>
                <w:sz w:val="22"/>
                <w:szCs w:val="22"/>
              </w:rPr>
              <w:t>Міндет: Аудан тұрғындары үшін олайлы орта құру</w:t>
            </w:r>
          </w:p>
        </w:tc>
      </w:tr>
      <w:tr w:rsidR="009907C7" w:rsidRPr="00DE4F33" w:rsidTr="009907C7">
        <w:trPr>
          <w:trHeight w:val="828"/>
        </w:trPr>
        <w:tc>
          <w:tcPr>
            <w:tcW w:w="2972" w:type="dxa"/>
            <w:tcBorders>
              <w:top w:val="nil"/>
              <w:left w:val="single" w:sz="4" w:space="0" w:color="auto"/>
              <w:bottom w:val="single" w:sz="4" w:space="0" w:color="auto"/>
              <w:right w:val="single" w:sz="4" w:space="0" w:color="auto"/>
            </w:tcBorders>
            <w:vAlign w:val="center"/>
            <w:hideMark/>
          </w:tcPr>
          <w:p w:rsidR="009907C7" w:rsidRPr="00AE2703" w:rsidRDefault="009907C7" w:rsidP="00DE4F33">
            <w:pPr>
              <w:rPr>
                <w:rFonts w:eastAsia="Times New Roman"/>
                <w:b/>
                <w:bCs/>
                <w:sz w:val="22"/>
                <w:szCs w:val="22"/>
              </w:rPr>
            </w:pPr>
            <w:r w:rsidRPr="00AE2703">
              <w:rPr>
                <w:rFonts w:eastAsia="Times New Roman"/>
                <w:b/>
                <w:bCs/>
                <w:sz w:val="22"/>
                <w:szCs w:val="22"/>
              </w:rPr>
              <w:t>1 нәтиже</w:t>
            </w:r>
            <w:r w:rsidRPr="00AE2703">
              <w:rPr>
                <w:rFonts w:eastAsia="Times New Roman"/>
                <w:b/>
                <w:bCs/>
                <w:sz w:val="22"/>
                <w:szCs w:val="22"/>
                <w:lang w:val="kk-KZ"/>
              </w:rPr>
              <w:t xml:space="preserve"> </w:t>
            </w:r>
            <w:r w:rsidRPr="00AE2703">
              <w:rPr>
                <w:rFonts w:eastAsia="Times New Roman"/>
                <w:b/>
                <w:bCs/>
                <w:sz w:val="22"/>
                <w:szCs w:val="22"/>
              </w:rPr>
              <w:t>көрсеткіші</w:t>
            </w:r>
            <w:r w:rsidRPr="00AE2703">
              <w:rPr>
                <w:rFonts w:eastAsia="Times New Roman"/>
                <w:b/>
                <w:bCs/>
                <w:sz w:val="22"/>
                <w:szCs w:val="22"/>
                <w:lang w:val="kk-KZ"/>
              </w:rPr>
              <w:t xml:space="preserve"> </w:t>
            </w:r>
            <w:r w:rsidRPr="00AE2703">
              <w:rPr>
                <w:rFonts w:eastAsia="Times New Roman"/>
                <w:sz w:val="22"/>
                <w:szCs w:val="22"/>
              </w:rPr>
              <w:t>Бекітілген</w:t>
            </w:r>
            <w:r w:rsidRPr="00AE2703">
              <w:rPr>
                <w:rFonts w:eastAsia="Times New Roman"/>
                <w:sz w:val="22"/>
                <w:szCs w:val="22"/>
                <w:lang w:val="kk-KZ"/>
              </w:rPr>
              <w:t xml:space="preserve"> </w:t>
            </w:r>
            <w:r w:rsidRPr="00AE2703">
              <w:rPr>
                <w:rFonts w:eastAsia="Times New Roman"/>
                <w:sz w:val="22"/>
                <w:szCs w:val="22"/>
              </w:rPr>
              <w:t>нормативтерге</w:t>
            </w:r>
            <w:r w:rsidRPr="00AE2703">
              <w:rPr>
                <w:rFonts w:eastAsia="Times New Roman"/>
                <w:sz w:val="22"/>
                <w:szCs w:val="22"/>
                <w:lang w:val="kk-KZ"/>
              </w:rPr>
              <w:t xml:space="preserve"> </w:t>
            </w:r>
            <w:r w:rsidRPr="00AE2703">
              <w:rPr>
                <w:rFonts w:eastAsia="Times New Roman"/>
                <w:sz w:val="22"/>
                <w:szCs w:val="22"/>
              </w:rPr>
              <w:t>сәйкес</w:t>
            </w:r>
            <w:r w:rsidRPr="00AE2703">
              <w:rPr>
                <w:rFonts w:eastAsia="Times New Roman"/>
                <w:sz w:val="22"/>
                <w:szCs w:val="22"/>
                <w:lang w:val="kk-KZ"/>
              </w:rPr>
              <w:t xml:space="preserve"> </w:t>
            </w:r>
            <w:r w:rsidRPr="00AE2703">
              <w:rPr>
                <w:rFonts w:eastAsia="Times New Roman"/>
                <w:sz w:val="22"/>
                <w:szCs w:val="22"/>
              </w:rPr>
              <w:t>келетін</w:t>
            </w:r>
            <w:r w:rsidR="007412F2" w:rsidRPr="00AE2703">
              <w:rPr>
                <w:rFonts w:eastAsia="Times New Roman"/>
                <w:sz w:val="22"/>
                <w:szCs w:val="22"/>
                <w:lang w:val="kk-KZ"/>
              </w:rPr>
              <w:t xml:space="preserve"> </w:t>
            </w:r>
            <w:r w:rsidRPr="00AE2703">
              <w:rPr>
                <w:rFonts w:eastAsia="Times New Roman"/>
                <w:sz w:val="22"/>
                <w:szCs w:val="22"/>
              </w:rPr>
              <w:t>мектептер</w:t>
            </w:r>
            <w:r w:rsidR="007412F2" w:rsidRPr="00AE2703">
              <w:rPr>
                <w:rFonts w:eastAsia="Times New Roman"/>
                <w:sz w:val="22"/>
                <w:szCs w:val="22"/>
                <w:lang w:val="kk-KZ"/>
              </w:rPr>
              <w:t xml:space="preserve"> </w:t>
            </w:r>
            <w:r w:rsidRPr="00AE2703">
              <w:rPr>
                <w:rFonts w:eastAsia="Times New Roman"/>
                <w:sz w:val="22"/>
                <w:szCs w:val="22"/>
              </w:rPr>
              <w:t>санын</w:t>
            </w:r>
            <w:r w:rsidR="007412F2" w:rsidRPr="00AE2703">
              <w:rPr>
                <w:rFonts w:eastAsia="Times New Roman"/>
                <w:sz w:val="22"/>
                <w:szCs w:val="22"/>
                <w:lang w:val="kk-KZ"/>
              </w:rPr>
              <w:t xml:space="preserve"> </w:t>
            </w:r>
            <w:r w:rsidRPr="00AE2703">
              <w:rPr>
                <w:rFonts w:eastAsia="Times New Roman"/>
                <w:sz w:val="22"/>
                <w:szCs w:val="22"/>
              </w:rPr>
              <w:t>ұлғайту</w:t>
            </w:r>
          </w:p>
        </w:tc>
        <w:tc>
          <w:tcPr>
            <w:tcW w:w="1421" w:type="dxa"/>
            <w:tcBorders>
              <w:top w:val="nil"/>
              <w:left w:val="nil"/>
              <w:bottom w:val="single" w:sz="4" w:space="0" w:color="auto"/>
              <w:right w:val="single" w:sz="4" w:space="0" w:color="auto"/>
            </w:tcBorders>
            <w:vAlign w:val="center"/>
            <w:hideMark/>
          </w:tcPr>
          <w:p w:rsidR="009907C7" w:rsidRPr="00AE2703" w:rsidRDefault="009907C7" w:rsidP="00DE4F33">
            <w:pPr>
              <w:jc w:val="center"/>
              <w:rPr>
                <w:rFonts w:eastAsia="Times New Roman"/>
                <w:sz w:val="22"/>
                <w:szCs w:val="22"/>
              </w:rPr>
            </w:pPr>
            <w:r w:rsidRPr="00AE2703">
              <w:rPr>
                <w:rFonts w:eastAsia="Times New Roman"/>
                <w:sz w:val="22"/>
                <w:szCs w:val="22"/>
              </w:rPr>
              <w:t xml:space="preserve">Аудан әкімінің орынбасары, </w:t>
            </w:r>
            <w:r w:rsidR="008C1563" w:rsidRPr="00AE2703">
              <w:rPr>
                <w:rFonts w:eastAsia="Times New Roman"/>
                <w:sz w:val="22"/>
                <w:szCs w:val="22"/>
                <w:lang w:val="kk-KZ"/>
              </w:rPr>
              <w:t>ББ ББ басшысы</w:t>
            </w:r>
          </w:p>
        </w:tc>
        <w:tc>
          <w:tcPr>
            <w:tcW w:w="1133" w:type="dxa"/>
            <w:tcBorders>
              <w:top w:val="nil"/>
              <w:left w:val="nil"/>
              <w:bottom w:val="single" w:sz="4" w:space="0" w:color="auto"/>
              <w:right w:val="nil"/>
            </w:tcBorders>
            <w:vAlign w:val="center"/>
            <w:hideMark/>
          </w:tcPr>
          <w:p w:rsidR="009907C7" w:rsidRPr="00AE2703" w:rsidRDefault="009907C7" w:rsidP="009907C7">
            <w:pPr>
              <w:jc w:val="center"/>
            </w:pPr>
            <w:r w:rsidRPr="00AE2703">
              <w:rPr>
                <w:rFonts w:eastAsia="Times New Roman"/>
                <w:sz w:val="22"/>
                <w:szCs w:val="22"/>
              </w:rPr>
              <w:t>Ведомстволық есеп</w:t>
            </w:r>
          </w:p>
        </w:tc>
        <w:tc>
          <w:tcPr>
            <w:tcW w:w="992" w:type="dxa"/>
            <w:tcBorders>
              <w:top w:val="nil"/>
              <w:left w:val="single" w:sz="4" w:space="0" w:color="auto"/>
              <w:bottom w:val="single" w:sz="4" w:space="0" w:color="auto"/>
              <w:right w:val="single" w:sz="4" w:space="0" w:color="auto"/>
            </w:tcBorders>
            <w:vAlign w:val="center"/>
            <w:hideMark/>
          </w:tcPr>
          <w:p w:rsidR="009907C7" w:rsidRPr="00AE2703" w:rsidRDefault="009907C7" w:rsidP="00DE4F33">
            <w:pPr>
              <w:jc w:val="center"/>
              <w:rPr>
                <w:rFonts w:eastAsia="Times New Roman"/>
                <w:sz w:val="22"/>
                <w:szCs w:val="22"/>
              </w:rPr>
            </w:pPr>
            <w:r w:rsidRPr="00AE2703">
              <w:rPr>
                <w:rFonts w:eastAsia="Times New Roman"/>
                <w:sz w:val="22"/>
                <w:szCs w:val="22"/>
              </w:rPr>
              <w:t>бірлік</w:t>
            </w:r>
          </w:p>
        </w:tc>
        <w:tc>
          <w:tcPr>
            <w:tcW w:w="1279" w:type="dxa"/>
            <w:tcBorders>
              <w:top w:val="nil"/>
              <w:left w:val="nil"/>
              <w:bottom w:val="single" w:sz="4" w:space="0" w:color="auto"/>
              <w:right w:val="single" w:sz="4" w:space="0" w:color="auto"/>
            </w:tcBorders>
            <w:noWrap/>
            <w:vAlign w:val="center"/>
            <w:hideMark/>
          </w:tcPr>
          <w:p w:rsidR="009907C7" w:rsidRPr="00AE2703" w:rsidRDefault="009907C7" w:rsidP="00DE4F33">
            <w:pPr>
              <w:jc w:val="center"/>
              <w:rPr>
                <w:rFonts w:eastAsia="Times New Roman"/>
                <w:color w:val="000000"/>
                <w:sz w:val="22"/>
                <w:szCs w:val="22"/>
              </w:rPr>
            </w:pPr>
            <w:r w:rsidRPr="00AE2703">
              <w:rPr>
                <w:rFonts w:eastAsia="Times New Roman"/>
                <w:color w:val="000000"/>
                <w:sz w:val="22"/>
                <w:szCs w:val="22"/>
              </w:rPr>
              <w:t>3</w:t>
            </w:r>
          </w:p>
        </w:tc>
        <w:tc>
          <w:tcPr>
            <w:tcW w:w="1417" w:type="dxa"/>
            <w:tcBorders>
              <w:top w:val="nil"/>
              <w:left w:val="nil"/>
              <w:bottom w:val="single" w:sz="4" w:space="0" w:color="auto"/>
              <w:right w:val="single" w:sz="4" w:space="0" w:color="auto"/>
            </w:tcBorders>
            <w:noWrap/>
            <w:vAlign w:val="center"/>
            <w:hideMark/>
          </w:tcPr>
          <w:p w:rsidR="009907C7" w:rsidRPr="00AE2703" w:rsidRDefault="009907C7" w:rsidP="00DE4F33">
            <w:pPr>
              <w:jc w:val="center"/>
              <w:rPr>
                <w:rFonts w:eastAsia="Times New Roman"/>
                <w:color w:val="000000"/>
                <w:sz w:val="22"/>
                <w:szCs w:val="22"/>
              </w:rPr>
            </w:pPr>
            <w:r w:rsidRPr="00AE2703">
              <w:rPr>
                <w:rFonts w:eastAsia="Times New Roman"/>
                <w:color w:val="000000"/>
                <w:sz w:val="22"/>
                <w:szCs w:val="22"/>
              </w:rPr>
              <w:t>2</w:t>
            </w:r>
          </w:p>
        </w:tc>
        <w:tc>
          <w:tcPr>
            <w:tcW w:w="1310" w:type="dxa"/>
            <w:tcBorders>
              <w:top w:val="single" w:sz="4" w:space="0" w:color="auto"/>
              <w:left w:val="nil"/>
              <w:bottom w:val="single" w:sz="4" w:space="0" w:color="auto"/>
              <w:right w:val="single" w:sz="4" w:space="0" w:color="auto"/>
            </w:tcBorders>
            <w:noWrap/>
            <w:vAlign w:val="center"/>
            <w:hideMark/>
          </w:tcPr>
          <w:p w:rsidR="009907C7" w:rsidRPr="00AE2703" w:rsidRDefault="009907C7" w:rsidP="00DE4F33">
            <w:pPr>
              <w:jc w:val="center"/>
              <w:rPr>
                <w:rFonts w:eastAsia="Times New Roman"/>
                <w:color w:val="000000"/>
                <w:sz w:val="22"/>
                <w:szCs w:val="22"/>
              </w:rPr>
            </w:pPr>
            <w:r w:rsidRPr="00AE2703">
              <w:rPr>
                <w:rFonts w:eastAsia="Times New Roman"/>
                <w:color w:val="000000"/>
                <w:sz w:val="22"/>
                <w:szCs w:val="22"/>
              </w:rPr>
              <w:t>0</w:t>
            </w:r>
          </w:p>
        </w:tc>
        <w:tc>
          <w:tcPr>
            <w:tcW w:w="1242" w:type="dxa"/>
            <w:tcBorders>
              <w:top w:val="single" w:sz="4" w:space="0" w:color="auto"/>
              <w:left w:val="nil"/>
              <w:bottom w:val="single" w:sz="4" w:space="0" w:color="auto"/>
              <w:right w:val="single" w:sz="4" w:space="0" w:color="auto"/>
            </w:tcBorders>
            <w:noWrap/>
            <w:vAlign w:val="center"/>
            <w:hideMark/>
          </w:tcPr>
          <w:p w:rsidR="009907C7" w:rsidRPr="00AE2703" w:rsidRDefault="009907C7" w:rsidP="00DE4F33">
            <w:pPr>
              <w:jc w:val="center"/>
              <w:rPr>
                <w:rFonts w:eastAsia="Times New Roman"/>
                <w:color w:val="000000"/>
                <w:sz w:val="22"/>
                <w:szCs w:val="22"/>
              </w:rPr>
            </w:pPr>
            <w:r w:rsidRPr="00AE2703">
              <w:rPr>
                <w:rFonts w:eastAsia="Times New Roman"/>
                <w:color w:val="000000"/>
                <w:sz w:val="22"/>
                <w:szCs w:val="22"/>
              </w:rPr>
              <w:t>0</w:t>
            </w:r>
          </w:p>
        </w:tc>
        <w:tc>
          <w:tcPr>
            <w:tcW w:w="1205" w:type="dxa"/>
            <w:tcBorders>
              <w:top w:val="single" w:sz="4" w:space="0" w:color="auto"/>
              <w:left w:val="nil"/>
              <w:bottom w:val="single" w:sz="4" w:space="0" w:color="auto"/>
              <w:right w:val="single" w:sz="4" w:space="0" w:color="auto"/>
            </w:tcBorders>
            <w:noWrap/>
            <w:vAlign w:val="center"/>
            <w:hideMark/>
          </w:tcPr>
          <w:p w:rsidR="009907C7" w:rsidRPr="00AE2703" w:rsidRDefault="009907C7" w:rsidP="00DE4F33">
            <w:pPr>
              <w:jc w:val="center"/>
              <w:rPr>
                <w:rFonts w:eastAsia="Times New Roman"/>
                <w:color w:val="000000"/>
                <w:sz w:val="22"/>
                <w:szCs w:val="22"/>
              </w:rPr>
            </w:pPr>
            <w:r w:rsidRPr="00AE2703">
              <w:rPr>
                <w:rFonts w:eastAsia="Times New Roman"/>
                <w:color w:val="000000"/>
                <w:sz w:val="22"/>
                <w:szCs w:val="22"/>
              </w:rPr>
              <w:t>3</w:t>
            </w:r>
          </w:p>
        </w:tc>
        <w:tc>
          <w:tcPr>
            <w:tcW w:w="1315" w:type="dxa"/>
            <w:tcBorders>
              <w:top w:val="single" w:sz="4" w:space="0" w:color="auto"/>
              <w:left w:val="nil"/>
              <w:bottom w:val="single" w:sz="4" w:space="0" w:color="auto"/>
              <w:right w:val="single" w:sz="4" w:space="0" w:color="auto"/>
            </w:tcBorders>
            <w:noWrap/>
            <w:vAlign w:val="center"/>
            <w:hideMark/>
          </w:tcPr>
          <w:p w:rsidR="009907C7" w:rsidRPr="00AE2703" w:rsidRDefault="009907C7" w:rsidP="00DE4F33">
            <w:pPr>
              <w:jc w:val="center"/>
              <w:rPr>
                <w:rFonts w:eastAsia="Times New Roman"/>
                <w:color w:val="000000"/>
                <w:sz w:val="22"/>
                <w:szCs w:val="22"/>
              </w:rPr>
            </w:pPr>
            <w:r w:rsidRPr="00AE2703">
              <w:rPr>
                <w:rFonts w:eastAsia="Times New Roman"/>
                <w:color w:val="000000"/>
                <w:sz w:val="22"/>
                <w:szCs w:val="22"/>
              </w:rPr>
              <w:t>2</w:t>
            </w:r>
          </w:p>
        </w:tc>
        <w:tc>
          <w:tcPr>
            <w:tcW w:w="1274" w:type="dxa"/>
            <w:tcBorders>
              <w:top w:val="single" w:sz="4" w:space="0" w:color="auto"/>
              <w:left w:val="nil"/>
              <w:bottom w:val="single" w:sz="4" w:space="0" w:color="auto"/>
              <w:right w:val="single" w:sz="4" w:space="0" w:color="auto"/>
            </w:tcBorders>
            <w:noWrap/>
            <w:vAlign w:val="center"/>
            <w:hideMark/>
          </w:tcPr>
          <w:p w:rsidR="009907C7" w:rsidRPr="00AE2703" w:rsidRDefault="009907C7" w:rsidP="00DE4F33">
            <w:pPr>
              <w:jc w:val="center"/>
              <w:rPr>
                <w:rFonts w:eastAsia="Times New Roman"/>
                <w:color w:val="000000"/>
                <w:sz w:val="22"/>
                <w:szCs w:val="22"/>
              </w:rPr>
            </w:pPr>
            <w:r w:rsidRPr="00AE2703">
              <w:rPr>
                <w:rFonts w:eastAsia="Times New Roman"/>
                <w:color w:val="000000"/>
                <w:sz w:val="22"/>
                <w:szCs w:val="22"/>
              </w:rPr>
              <w:t>5</w:t>
            </w:r>
          </w:p>
        </w:tc>
      </w:tr>
      <w:tr w:rsidR="009907C7" w:rsidRPr="00DE4F33" w:rsidTr="009907C7">
        <w:trPr>
          <w:trHeight w:val="1125"/>
        </w:trPr>
        <w:tc>
          <w:tcPr>
            <w:tcW w:w="2972" w:type="dxa"/>
            <w:tcBorders>
              <w:top w:val="nil"/>
              <w:left w:val="single" w:sz="4" w:space="0" w:color="auto"/>
              <w:bottom w:val="single" w:sz="4" w:space="0" w:color="auto"/>
              <w:right w:val="single" w:sz="4" w:space="0" w:color="auto"/>
            </w:tcBorders>
            <w:vAlign w:val="center"/>
            <w:hideMark/>
          </w:tcPr>
          <w:p w:rsidR="009907C7" w:rsidRPr="00AE2703" w:rsidRDefault="009907C7" w:rsidP="00DE4F33">
            <w:pPr>
              <w:rPr>
                <w:rFonts w:eastAsia="Times New Roman"/>
                <w:b/>
                <w:bCs/>
                <w:sz w:val="22"/>
                <w:szCs w:val="22"/>
              </w:rPr>
            </w:pPr>
            <w:r w:rsidRPr="00AE2703">
              <w:rPr>
                <w:rFonts w:eastAsia="Times New Roman"/>
                <w:b/>
                <w:bCs/>
                <w:sz w:val="22"/>
                <w:szCs w:val="22"/>
              </w:rPr>
              <w:t>2 нәтиже</w:t>
            </w:r>
            <w:r w:rsidRPr="00AE2703">
              <w:rPr>
                <w:rFonts w:eastAsia="Times New Roman"/>
                <w:b/>
                <w:bCs/>
                <w:sz w:val="22"/>
                <w:szCs w:val="22"/>
                <w:lang w:val="kk-KZ"/>
              </w:rPr>
              <w:t xml:space="preserve"> </w:t>
            </w:r>
            <w:r w:rsidRPr="00AE2703">
              <w:rPr>
                <w:rFonts w:eastAsia="Times New Roman"/>
                <w:b/>
                <w:bCs/>
                <w:sz w:val="22"/>
                <w:szCs w:val="22"/>
              </w:rPr>
              <w:t>көрсеткіштері</w:t>
            </w:r>
            <w:r w:rsidRPr="00AE2703">
              <w:rPr>
                <w:rFonts w:eastAsia="Times New Roman"/>
                <w:b/>
                <w:bCs/>
                <w:sz w:val="22"/>
                <w:szCs w:val="22"/>
              </w:rPr>
              <w:br/>
            </w:r>
            <w:r w:rsidRPr="00AE2703">
              <w:rPr>
                <w:rFonts w:eastAsia="Times New Roman"/>
                <w:sz w:val="22"/>
                <w:szCs w:val="22"/>
              </w:rPr>
              <w:t>Мектепке</w:t>
            </w:r>
            <w:r w:rsidRPr="00AE2703">
              <w:rPr>
                <w:rFonts w:eastAsia="Times New Roman"/>
                <w:sz w:val="22"/>
                <w:szCs w:val="22"/>
                <w:lang w:val="kk-KZ"/>
              </w:rPr>
              <w:t xml:space="preserve"> </w:t>
            </w:r>
            <w:r w:rsidRPr="00AE2703">
              <w:rPr>
                <w:rFonts w:eastAsia="Times New Roman"/>
                <w:sz w:val="22"/>
                <w:szCs w:val="22"/>
              </w:rPr>
              <w:t>дейінгі және мектептен</w:t>
            </w:r>
            <w:r w:rsidR="007412F2" w:rsidRPr="00AE2703">
              <w:rPr>
                <w:rFonts w:eastAsia="Times New Roman"/>
                <w:sz w:val="22"/>
                <w:szCs w:val="22"/>
                <w:lang w:val="kk-KZ"/>
              </w:rPr>
              <w:t xml:space="preserve"> </w:t>
            </w:r>
            <w:r w:rsidRPr="00AE2703">
              <w:rPr>
                <w:rFonts w:eastAsia="Times New Roman"/>
                <w:sz w:val="22"/>
                <w:szCs w:val="22"/>
              </w:rPr>
              <w:t>тыс</w:t>
            </w:r>
            <w:r w:rsidR="007412F2" w:rsidRPr="00AE2703">
              <w:rPr>
                <w:rFonts w:eastAsia="Times New Roman"/>
                <w:sz w:val="22"/>
                <w:szCs w:val="22"/>
                <w:lang w:val="kk-KZ"/>
              </w:rPr>
              <w:t xml:space="preserve"> </w:t>
            </w:r>
            <w:r w:rsidRPr="00AE2703">
              <w:rPr>
                <w:rFonts w:eastAsia="Times New Roman"/>
                <w:sz w:val="22"/>
                <w:szCs w:val="22"/>
              </w:rPr>
              <w:t>мекемелердің</w:t>
            </w:r>
            <w:r w:rsidR="007412F2" w:rsidRPr="00AE2703">
              <w:rPr>
                <w:rFonts w:eastAsia="Times New Roman"/>
                <w:sz w:val="22"/>
                <w:szCs w:val="22"/>
                <w:lang w:val="kk-KZ"/>
              </w:rPr>
              <w:t xml:space="preserve"> </w:t>
            </w:r>
            <w:r w:rsidRPr="00AE2703">
              <w:rPr>
                <w:rFonts w:eastAsia="Times New Roman"/>
                <w:sz w:val="22"/>
                <w:szCs w:val="22"/>
              </w:rPr>
              <w:t>ашылуы</w:t>
            </w:r>
          </w:p>
        </w:tc>
        <w:tc>
          <w:tcPr>
            <w:tcW w:w="1421" w:type="dxa"/>
            <w:tcBorders>
              <w:top w:val="nil"/>
              <w:left w:val="nil"/>
              <w:bottom w:val="single" w:sz="4" w:space="0" w:color="auto"/>
              <w:right w:val="single" w:sz="4" w:space="0" w:color="auto"/>
            </w:tcBorders>
            <w:vAlign w:val="center"/>
            <w:hideMark/>
          </w:tcPr>
          <w:p w:rsidR="009907C7" w:rsidRPr="00AE2703" w:rsidRDefault="009907C7" w:rsidP="00DE4F33">
            <w:pPr>
              <w:jc w:val="center"/>
              <w:rPr>
                <w:rFonts w:eastAsia="Times New Roman"/>
                <w:sz w:val="22"/>
                <w:szCs w:val="22"/>
              </w:rPr>
            </w:pPr>
            <w:r w:rsidRPr="00AE2703">
              <w:rPr>
                <w:rFonts w:eastAsia="Times New Roman"/>
                <w:sz w:val="22"/>
                <w:szCs w:val="22"/>
              </w:rPr>
              <w:t xml:space="preserve"> Аудан әкімінің орынбасары, </w:t>
            </w:r>
            <w:r w:rsidR="008C1563" w:rsidRPr="00AE2703">
              <w:rPr>
                <w:rFonts w:eastAsia="Times New Roman"/>
                <w:sz w:val="22"/>
                <w:szCs w:val="22"/>
                <w:lang w:val="kk-KZ"/>
              </w:rPr>
              <w:t>ББ ББ басшысы</w:t>
            </w:r>
          </w:p>
        </w:tc>
        <w:tc>
          <w:tcPr>
            <w:tcW w:w="1133" w:type="dxa"/>
            <w:tcBorders>
              <w:top w:val="nil"/>
              <w:left w:val="nil"/>
              <w:bottom w:val="single" w:sz="4" w:space="0" w:color="auto"/>
              <w:right w:val="single" w:sz="4" w:space="0" w:color="auto"/>
            </w:tcBorders>
            <w:vAlign w:val="center"/>
            <w:hideMark/>
          </w:tcPr>
          <w:p w:rsidR="009907C7" w:rsidRPr="00AE2703" w:rsidRDefault="009907C7" w:rsidP="009907C7">
            <w:pPr>
              <w:jc w:val="center"/>
            </w:pPr>
            <w:r w:rsidRPr="00AE2703">
              <w:rPr>
                <w:rFonts w:eastAsia="Times New Roman"/>
                <w:sz w:val="22"/>
                <w:szCs w:val="22"/>
              </w:rPr>
              <w:t>Ведомстволық есеп</w:t>
            </w:r>
          </w:p>
        </w:tc>
        <w:tc>
          <w:tcPr>
            <w:tcW w:w="992" w:type="dxa"/>
            <w:tcBorders>
              <w:top w:val="nil"/>
              <w:left w:val="nil"/>
              <w:bottom w:val="single" w:sz="4" w:space="0" w:color="auto"/>
              <w:right w:val="single" w:sz="4" w:space="0" w:color="auto"/>
            </w:tcBorders>
            <w:vAlign w:val="center"/>
            <w:hideMark/>
          </w:tcPr>
          <w:p w:rsidR="009907C7" w:rsidRPr="00AE2703" w:rsidRDefault="009907C7" w:rsidP="00DE4F33">
            <w:pPr>
              <w:jc w:val="center"/>
              <w:rPr>
                <w:rFonts w:eastAsia="Times New Roman"/>
                <w:sz w:val="22"/>
                <w:szCs w:val="22"/>
              </w:rPr>
            </w:pPr>
            <w:r w:rsidRPr="00AE2703">
              <w:rPr>
                <w:rFonts w:eastAsia="Times New Roman"/>
                <w:sz w:val="22"/>
                <w:szCs w:val="22"/>
              </w:rPr>
              <w:t>бірлік</w:t>
            </w:r>
          </w:p>
        </w:tc>
        <w:tc>
          <w:tcPr>
            <w:tcW w:w="1279" w:type="dxa"/>
            <w:tcBorders>
              <w:top w:val="nil"/>
              <w:left w:val="nil"/>
              <w:bottom w:val="single" w:sz="4" w:space="0" w:color="auto"/>
              <w:right w:val="single" w:sz="4" w:space="0" w:color="auto"/>
            </w:tcBorders>
            <w:noWrap/>
            <w:vAlign w:val="center"/>
            <w:hideMark/>
          </w:tcPr>
          <w:p w:rsidR="009907C7" w:rsidRPr="00AE2703" w:rsidRDefault="009907C7" w:rsidP="00DE4F33">
            <w:pPr>
              <w:jc w:val="center"/>
              <w:rPr>
                <w:rFonts w:eastAsia="Times New Roman"/>
                <w:color w:val="000000"/>
                <w:sz w:val="22"/>
                <w:szCs w:val="22"/>
              </w:rPr>
            </w:pPr>
            <w:r w:rsidRPr="00AE2703">
              <w:rPr>
                <w:rFonts w:eastAsia="Times New Roman"/>
                <w:color w:val="000000"/>
                <w:sz w:val="22"/>
                <w:szCs w:val="22"/>
              </w:rPr>
              <w:t> </w:t>
            </w:r>
          </w:p>
        </w:tc>
        <w:tc>
          <w:tcPr>
            <w:tcW w:w="1417" w:type="dxa"/>
            <w:tcBorders>
              <w:top w:val="nil"/>
              <w:left w:val="nil"/>
              <w:bottom w:val="single" w:sz="4" w:space="0" w:color="auto"/>
              <w:right w:val="single" w:sz="4" w:space="0" w:color="auto"/>
            </w:tcBorders>
            <w:noWrap/>
            <w:vAlign w:val="center"/>
            <w:hideMark/>
          </w:tcPr>
          <w:p w:rsidR="009907C7" w:rsidRPr="00AE2703" w:rsidRDefault="009907C7" w:rsidP="00DE4F33">
            <w:pPr>
              <w:jc w:val="center"/>
              <w:rPr>
                <w:rFonts w:eastAsia="Times New Roman"/>
                <w:color w:val="000000"/>
                <w:sz w:val="22"/>
                <w:szCs w:val="22"/>
              </w:rPr>
            </w:pPr>
            <w:r w:rsidRPr="00AE2703">
              <w:rPr>
                <w:rFonts w:eastAsia="Times New Roman"/>
                <w:color w:val="000000"/>
                <w:sz w:val="22"/>
                <w:szCs w:val="22"/>
              </w:rPr>
              <w:t> </w:t>
            </w:r>
          </w:p>
        </w:tc>
        <w:tc>
          <w:tcPr>
            <w:tcW w:w="1310" w:type="dxa"/>
            <w:tcBorders>
              <w:top w:val="single" w:sz="4" w:space="0" w:color="auto"/>
              <w:left w:val="nil"/>
              <w:bottom w:val="single" w:sz="4" w:space="0" w:color="auto"/>
              <w:right w:val="single" w:sz="4" w:space="0" w:color="auto"/>
            </w:tcBorders>
            <w:noWrap/>
            <w:vAlign w:val="center"/>
            <w:hideMark/>
          </w:tcPr>
          <w:p w:rsidR="009907C7" w:rsidRPr="00AE2703" w:rsidRDefault="009907C7" w:rsidP="00DE4F33">
            <w:pPr>
              <w:jc w:val="center"/>
              <w:rPr>
                <w:rFonts w:eastAsia="Times New Roman"/>
                <w:color w:val="000000"/>
                <w:sz w:val="22"/>
                <w:szCs w:val="22"/>
              </w:rPr>
            </w:pPr>
            <w:r w:rsidRPr="00AE2703">
              <w:rPr>
                <w:rFonts w:eastAsia="Times New Roman"/>
                <w:color w:val="000000"/>
                <w:sz w:val="22"/>
                <w:szCs w:val="22"/>
              </w:rPr>
              <w:t> </w:t>
            </w:r>
          </w:p>
        </w:tc>
        <w:tc>
          <w:tcPr>
            <w:tcW w:w="1242" w:type="dxa"/>
            <w:tcBorders>
              <w:top w:val="single" w:sz="4" w:space="0" w:color="auto"/>
              <w:left w:val="nil"/>
              <w:bottom w:val="single" w:sz="4" w:space="0" w:color="auto"/>
              <w:right w:val="single" w:sz="4" w:space="0" w:color="auto"/>
            </w:tcBorders>
            <w:noWrap/>
            <w:vAlign w:val="center"/>
            <w:hideMark/>
          </w:tcPr>
          <w:p w:rsidR="009907C7" w:rsidRPr="00AE2703" w:rsidRDefault="009907C7" w:rsidP="00DE4F33">
            <w:pPr>
              <w:jc w:val="center"/>
              <w:rPr>
                <w:rFonts w:eastAsia="Times New Roman"/>
                <w:color w:val="000000"/>
                <w:sz w:val="22"/>
                <w:szCs w:val="22"/>
              </w:rPr>
            </w:pPr>
            <w:r w:rsidRPr="00AE2703">
              <w:rPr>
                <w:rFonts w:eastAsia="Times New Roman"/>
                <w:color w:val="000000"/>
                <w:sz w:val="22"/>
                <w:szCs w:val="22"/>
              </w:rPr>
              <w:t> </w:t>
            </w:r>
          </w:p>
        </w:tc>
        <w:tc>
          <w:tcPr>
            <w:tcW w:w="1205" w:type="dxa"/>
            <w:tcBorders>
              <w:top w:val="single" w:sz="4" w:space="0" w:color="auto"/>
              <w:left w:val="nil"/>
              <w:bottom w:val="single" w:sz="4" w:space="0" w:color="auto"/>
              <w:right w:val="single" w:sz="4" w:space="0" w:color="auto"/>
            </w:tcBorders>
            <w:noWrap/>
            <w:vAlign w:val="center"/>
            <w:hideMark/>
          </w:tcPr>
          <w:p w:rsidR="009907C7" w:rsidRPr="00AE2703" w:rsidRDefault="009907C7" w:rsidP="00DE4F33">
            <w:pPr>
              <w:jc w:val="center"/>
              <w:rPr>
                <w:rFonts w:eastAsia="Times New Roman"/>
                <w:color w:val="000000"/>
                <w:sz w:val="22"/>
                <w:szCs w:val="22"/>
              </w:rPr>
            </w:pPr>
            <w:r w:rsidRPr="00AE2703">
              <w:rPr>
                <w:rFonts w:eastAsia="Times New Roman"/>
                <w:color w:val="000000"/>
                <w:sz w:val="22"/>
                <w:szCs w:val="22"/>
              </w:rPr>
              <w:t> </w:t>
            </w:r>
          </w:p>
        </w:tc>
        <w:tc>
          <w:tcPr>
            <w:tcW w:w="1315" w:type="dxa"/>
            <w:tcBorders>
              <w:top w:val="single" w:sz="4" w:space="0" w:color="auto"/>
              <w:left w:val="nil"/>
              <w:bottom w:val="single" w:sz="4" w:space="0" w:color="auto"/>
              <w:right w:val="single" w:sz="4" w:space="0" w:color="auto"/>
            </w:tcBorders>
            <w:noWrap/>
            <w:vAlign w:val="center"/>
            <w:hideMark/>
          </w:tcPr>
          <w:p w:rsidR="009907C7" w:rsidRPr="00AE2703" w:rsidRDefault="009907C7" w:rsidP="00DE4F33">
            <w:pPr>
              <w:jc w:val="center"/>
              <w:rPr>
                <w:rFonts w:eastAsia="Times New Roman"/>
                <w:color w:val="000000"/>
                <w:sz w:val="22"/>
                <w:szCs w:val="22"/>
              </w:rPr>
            </w:pPr>
            <w:r w:rsidRPr="00AE2703">
              <w:rPr>
                <w:rFonts w:eastAsia="Times New Roman"/>
                <w:color w:val="000000"/>
                <w:sz w:val="22"/>
                <w:szCs w:val="22"/>
              </w:rPr>
              <w:t> </w:t>
            </w:r>
          </w:p>
        </w:tc>
        <w:tc>
          <w:tcPr>
            <w:tcW w:w="1274" w:type="dxa"/>
            <w:tcBorders>
              <w:top w:val="single" w:sz="4" w:space="0" w:color="auto"/>
              <w:left w:val="nil"/>
              <w:bottom w:val="single" w:sz="4" w:space="0" w:color="auto"/>
              <w:right w:val="single" w:sz="4" w:space="0" w:color="auto"/>
            </w:tcBorders>
            <w:vAlign w:val="center"/>
            <w:hideMark/>
          </w:tcPr>
          <w:p w:rsidR="009907C7" w:rsidRPr="00AE2703" w:rsidRDefault="009907C7" w:rsidP="00DE4F33">
            <w:pPr>
              <w:jc w:val="center"/>
              <w:rPr>
                <w:rFonts w:eastAsia="Times New Roman"/>
                <w:sz w:val="22"/>
                <w:szCs w:val="22"/>
              </w:rPr>
            </w:pPr>
            <w:r w:rsidRPr="00AE2703">
              <w:rPr>
                <w:rFonts w:eastAsia="Times New Roman"/>
                <w:sz w:val="22"/>
                <w:szCs w:val="22"/>
              </w:rPr>
              <w:t>2</w:t>
            </w:r>
          </w:p>
        </w:tc>
      </w:tr>
      <w:tr w:rsidR="007412F2" w:rsidRPr="00DE4F33" w:rsidTr="007412F2">
        <w:trPr>
          <w:trHeight w:val="1125"/>
        </w:trPr>
        <w:tc>
          <w:tcPr>
            <w:tcW w:w="2972" w:type="dxa"/>
            <w:tcBorders>
              <w:top w:val="single" w:sz="4" w:space="0" w:color="auto"/>
              <w:left w:val="single" w:sz="4" w:space="0" w:color="auto"/>
              <w:bottom w:val="single" w:sz="4" w:space="0" w:color="auto"/>
              <w:right w:val="single" w:sz="4" w:space="0" w:color="auto"/>
            </w:tcBorders>
            <w:vAlign w:val="center"/>
            <w:hideMark/>
          </w:tcPr>
          <w:p w:rsidR="007412F2" w:rsidRPr="00AE2703" w:rsidRDefault="007412F2" w:rsidP="007412F2">
            <w:pPr>
              <w:rPr>
                <w:rFonts w:eastAsia="Times New Roman"/>
                <w:b/>
                <w:bCs/>
                <w:sz w:val="22"/>
                <w:szCs w:val="22"/>
              </w:rPr>
            </w:pPr>
            <w:r w:rsidRPr="00AE2703">
              <w:rPr>
                <w:rFonts w:eastAsia="Times New Roman"/>
                <w:b/>
                <w:bCs/>
                <w:sz w:val="22"/>
                <w:szCs w:val="22"/>
                <w:lang w:val="kk-KZ"/>
              </w:rPr>
              <w:t>3</w:t>
            </w:r>
            <w:r w:rsidRPr="00AE2703">
              <w:rPr>
                <w:rFonts w:eastAsia="Times New Roman"/>
                <w:b/>
                <w:bCs/>
                <w:sz w:val="22"/>
                <w:szCs w:val="22"/>
              </w:rPr>
              <w:t xml:space="preserve"> нәтиже</w:t>
            </w:r>
            <w:r w:rsidRPr="00AE2703">
              <w:rPr>
                <w:rFonts w:eastAsia="Times New Roman"/>
                <w:b/>
                <w:bCs/>
                <w:sz w:val="22"/>
                <w:szCs w:val="22"/>
                <w:lang w:val="kk-KZ"/>
              </w:rPr>
              <w:t xml:space="preserve"> </w:t>
            </w:r>
            <w:r w:rsidRPr="00AE2703">
              <w:rPr>
                <w:rFonts w:eastAsia="Times New Roman"/>
                <w:b/>
                <w:bCs/>
                <w:sz w:val="22"/>
                <w:szCs w:val="22"/>
              </w:rPr>
              <w:t>көрсеткіші</w:t>
            </w:r>
            <w:r w:rsidRPr="00AE2703">
              <w:rPr>
                <w:rFonts w:eastAsia="Times New Roman"/>
                <w:b/>
                <w:bCs/>
                <w:sz w:val="22"/>
                <w:szCs w:val="22"/>
                <w:lang w:val="kk-KZ"/>
              </w:rPr>
              <w:t xml:space="preserve"> </w:t>
            </w:r>
            <w:r w:rsidRPr="00AE2703">
              <w:rPr>
                <w:rFonts w:eastAsia="Times New Roman"/>
                <w:sz w:val="22"/>
                <w:szCs w:val="22"/>
              </w:rPr>
              <w:t>Бекітілген</w:t>
            </w:r>
            <w:r w:rsidRPr="00AE2703">
              <w:rPr>
                <w:rFonts w:eastAsia="Times New Roman"/>
                <w:sz w:val="22"/>
                <w:szCs w:val="22"/>
                <w:lang w:val="kk-KZ"/>
              </w:rPr>
              <w:t xml:space="preserve"> </w:t>
            </w:r>
            <w:r w:rsidRPr="00AE2703">
              <w:rPr>
                <w:rFonts w:eastAsia="Times New Roman"/>
                <w:sz w:val="22"/>
                <w:szCs w:val="22"/>
              </w:rPr>
              <w:t>нормативтерге</w:t>
            </w:r>
            <w:r w:rsidRPr="00AE2703">
              <w:rPr>
                <w:rFonts w:eastAsia="Times New Roman"/>
                <w:sz w:val="22"/>
                <w:szCs w:val="22"/>
                <w:lang w:val="kk-KZ"/>
              </w:rPr>
              <w:t xml:space="preserve"> </w:t>
            </w:r>
            <w:r w:rsidRPr="00AE2703">
              <w:rPr>
                <w:rFonts w:eastAsia="Times New Roman"/>
                <w:sz w:val="22"/>
                <w:szCs w:val="22"/>
              </w:rPr>
              <w:t>сәйкес</w:t>
            </w:r>
            <w:r w:rsidRPr="00AE2703">
              <w:rPr>
                <w:rFonts w:eastAsia="Times New Roman"/>
                <w:sz w:val="22"/>
                <w:szCs w:val="22"/>
                <w:lang w:val="kk-KZ"/>
              </w:rPr>
              <w:t xml:space="preserve"> </w:t>
            </w:r>
            <w:r w:rsidRPr="00AE2703">
              <w:rPr>
                <w:rFonts w:eastAsia="Times New Roman"/>
                <w:sz w:val="22"/>
                <w:szCs w:val="22"/>
              </w:rPr>
              <w:t>келетін</w:t>
            </w:r>
            <w:r w:rsidRPr="00AE2703">
              <w:rPr>
                <w:rFonts w:eastAsia="Times New Roman"/>
                <w:sz w:val="22"/>
                <w:szCs w:val="22"/>
                <w:lang w:val="kk-KZ"/>
              </w:rPr>
              <w:t xml:space="preserve"> медициналық ұйымдардың </w:t>
            </w:r>
            <w:r w:rsidRPr="00AE2703">
              <w:rPr>
                <w:rFonts w:eastAsia="Times New Roman"/>
                <w:sz w:val="22"/>
                <w:szCs w:val="22"/>
              </w:rPr>
              <w:t>санын</w:t>
            </w:r>
            <w:r w:rsidRPr="00AE2703">
              <w:rPr>
                <w:rFonts w:eastAsia="Times New Roman"/>
                <w:sz w:val="22"/>
                <w:szCs w:val="22"/>
                <w:lang w:val="kk-KZ"/>
              </w:rPr>
              <w:t xml:space="preserve"> </w:t>
            </w:r>
            <w:r w:rsidRPr="00AE2703">
              <w:rPr>
                <w:rFonts w:eastAsia="Times New Roman"/>
                <w:sz w:val="22"/>
                <w:szCs w:val="22"/>
              </w:rPr>
              <w:t>ұлғайту</w:t>
            </w:r>
          </w:p>
        </w:tc>
        <w:tc>
          <w:tcPr>
            <w:tcW w:w="1421" w:type="dxa"/>
            <w:tcBorders>
              <w:top w:val="single" w:sz="4" w:space="0" w:color="auto"/>
              <w:left w:val="nil"/>
              <w:bottom w:val="single" w:sz="4" w:space="0" w:color="auto"/>
              <w:right w:val="single" w:sz="4" w:space="0" w:color="auto"/>
            </w:tcBorders>
            <w:vAlign w:val="center"/>
            <w:hideMark/>
          </w:tcPr>
          <w:p w:rsidR="007412F2" w:rsidRPr="00AE2703" w:rsidRDefault="007412F2" w:rsidP="00581307">
            <w:pPr>
              <w:jc w:val="center"/>
              <w:rPr>
                <w:rFonts w:eastAsia="Times New Roman"/>
                <w:sz w:val="22"/>
                <w:szCs w:val="22"/>
              </w:rPr>
            </w:pPr>
            <w:r w:rsidRPr="00AE2703">
              <w:rPr>
                <w:rFonts w:eastAsia="Times New Roman"/>
                <w:sz w:val="22"/>
                <w:szCs w:val="22"/>
              </w:rPr>
              <w:t xml:space="preserve">Аудан әкімінің орынбасары, </w:t>
            </w:r>
            <w:r w:rsidR="008C1563" w:rsidRPr="00AE2703">
              <w:rPr>
                <w:rFonts w:eastAsia="Times New Roman"/>
                <w:sz w:val="22"/>
                <w:szCs w:val="22"/>
              </w:rPr>
              <w:t>ДСБ басшысы</w:t>
            </w:r>
          </w:p>
        </w:tc>
        <w:tc>
          <w:tcPr>
            <w:tcW w:w="1133" w:type="dxa"/>
            <w:tcBorders>
              <w:top w:val="single" w:sz="4" w:space="0" w:color="auto"/>
              <w:left w:val="nil"/>
              <w:bottom w:val="single" w:sz="4" w:space="0" w:color="auto"/>
              <w:right w:val="single" w:sz="4" w:space="0" w:color="auto"/>
            </w:tcBorders>
            <w:vAlign w:val="center"/>
            <w:hideMark/>
          </w:tcPr>
          <w:p w:rsidR="007412F2" w:rsidRPr="00AE2703" w:rsidRDefault="007412F2" w:rsidP="00581307">
            <w:pPr>
              <w:jc w:val="center"/>
            </w:pPr>
            <w:r w:rsidRPr="00AE2703">
              <w:rPr>
                <w:rFonts w:eastAsia="Times New Roman"/>
                <w:sz w:val="22"/>
                <w:szCs w:val="22"/>
              </w:rPr>
              <w:t>Ведомстволық есеп</w:t>
            </w:r>
          </w:p>
        </w:tc>
        <w:tc>
          <w:tcPr>
            <w:tcW w:w="992" w:type="dxa"/>
            <w:tcBorders>
              <w:top w:val="single" w:sz="4" w:space="0" w:color="auto"/>
              <w:left w:val="nil"/>
              <w:bottom w:val="single" w:sz="4" w:space="0" w:color="auto"/>
              <w:right w:val="single" w:sz="4" w:space="0" w:color="auto"/>
            </w:tcBorders>
            <w:vAlign w:val="center"/>
            <w:hideMark/>
          </w:tcPr>
          <w:p w:rsidR="007412F2" w:rsidRPr="00AE2703" w:rsidRDefault="007412F2" w:rsidP="00581307">
            <w:pPr>
              <w:jc w:val="center"/>
              <w:rPr>
                <w:rFonts w:eastAsia="Times New Roman"/>
                <w:sz w:val="22"/>
                <w:szCs w:val="22"/>
              </w:rPr>
            </w:pPr>
            <w:r w:rsidRPr="00AE2703">
              <w:rPr>
                <w:rFonts w:eastAsia="Times New Roman"/>
                <w:sz w:val="22"/>
                <w:szCs w:val="22"/>
              </w:rPr>
              <w:t>бірлік</w:t>
            </w:r>
          </w:p>
        </w:tc>
        <w:tc>
          <w:tcPr>
            <w:tcW w:w="1279" w:type="dxa"/>
            <w:tcBorders>
              <w:top w:val="single" w:sz="4" w:space="0" w:color="auto"/>
              <w:left w:val="nil"/>
              <w:bottom w:val="single" w:sz="4" w:space="0" w:color="auto"/>
              <w:right w:val="single" w:sz="4" w:space="0" w:color="auto"/>
            </w:tcBorders>
            <w:noWrap/>
            <w:vAlign w:val="center"/>
            <w:hideMark/>
          </w:tcPr>
          <w:p w:rsidR="007412F2" w:rsidRPr="00AE2703" w:rsidRDefault="007412F2" w:rsidP="00581307">
            <w:pPr>
              <w:jc w:val="center"/>
              <w:rPr>
                <w:rFonts w:eastAsia="Times New Roman"/>
                <w:color w:val="000000"/>
                <w:sz w:val="22"/>
                <w:szCs w:val="22"/>
              </w:rPr>
            </w:pPr>
          </w:p>
        </w:tc>
        <w:tc>
          <w:tcPr>
            <w:tcW w:w="1417" w:type="dxa"/>
            <w:tcBorders>
              <w:top w:val="single" w:sz="4" w:space="0" w:color="auto"/>
              <w:left w:val="nil"/>
              <w:bottom w:val="single" w:sz="4" w:space="0" w:color="auto"/>
              <w:right w:val="single" w:sz="4" w:space="0" w:color="auto"/>
            </w:tcBorders>
            <w:noWrap/>
            <w:vAlign w:val="center"/>
            <w:hideMark/>
          </w:tcPr>
          <w:p w:rsidR="007412F2" w:rsidRPr="00AE2703" w:rsidRDefault="007412F2" w:rsidP="00581307">
            <w:pPr>
              <w:jc w:val="center"/>
              <w:rPr>
                <w:rFonts w:eastAsia="Times New Roman"/>
                <w:color w:val="000000"/>
                <w:sz w:val="22"/>
                <w:szCs w:val="22"/>
              </w:rPr>
            </w:pPr>
          </w:p>
        </w:tc>
        <w:tc>
          <w:tcPr>
            <w:tcW w:w="1310" w:type="dxa"/>
            <w:tcBorders>
              <w:top w:val="single" w:sz="4" w:space="0" w:color="auto"/>
              <w:left w:val="nil"/>
              <w:bottom w:val="single" w:sz="4" w:space="0" w:color="auto"/>
              <w:right w:val="single" w:sz="4" w:space="0" w:color="auto"/>
            </w:tcBorders>
            <w:noWrap/>
            <w:vAlign w:val="center"/>
            <w:hideMark/>
          </w:tcPr>
          <w:p w:rsidR="007412F2" w:rsidRPr="00AE2703" w:rsidRDefault="007412F2" w:rsidP="00581307">
            <w:pPr>
              <w:jc w:val="center"/>
              <w:rPr>
                <w:rFonts w:eastAsia="Times New Roman"/>
                <w:color w:val="000000"/>
                <w:sz w:val="22"/>
                <w:szCs w:val="22"/>
                <w:lang w:val="kk-KZ"/>
              </w:rPr>
            </w:pPr>
            <w:r w:rsidRPr="00AE2703">
              <w:rPr>
                <w:rFonts w:eastAsia="Times New Roman"/>
                <w:color w:val="000000"/>
                <w:sz w:val="22"/>
                <w:szCs w:val="22"/>
                <w:lang w:val="kk-KZ"/>
              </w:rPr>
              <w:t>1</w:t>
            </w:r>
          </w:p>
        </w:tc>
        <w:tc>
          <w:tcPr>
            <w:tcW w:w="1242" w:type="dxa"/>
            <w:tcBorders>
              <w:top w:val="single" w:sz="4" w:space="0" w:color="auto"/>
              <w:left w:val="nil"/>
              <w:bottom w:val="single" w:sz="4" w:space="0" w:color="auto"/>
              <w:right w:val="single" w:sz="4" w:space="0" w:color="auto"/>
            </w:tcBorders>
            <w:noWrap/>
            <w:vAlign w:val="center"/>
            <w:hideMark/>
          </w:tcPr>
          <w:p w:rsidR="007412F2" w:rsidRPr="00AE2703" w:rsidRDefault="007412F2" w:rsidP="00581307">
            <w:pPr>
              <w:jc w:val="center"/>
              <w:rPr>
                <w:rFonts w:eastAsia="Times New Roman"/>
                <w:color w:val="000000"/>
                <w:sz w:val="22"/>
                <w:szCs w:val="22"/>
              </w:rPr>
            </w:pPr>
          </w:p>
        </w:tc>
        <w:tc>
          <w:tcPr>
            <w:tcW w:w="1205" w:type="dxa"/>
            <w:tcBorders>
              <w:top w:val="single" w:sz="4" w:space="0" w:color="auto"/>
              <w:left w:val="nil"/>
              <w:bottom w:val="single" w:sz="4" w:space="0" w:color="auto"/>
              <w:right w:val="single" w:sz="4" w:space="0" w:color="auto"/>
            </w:tcBorders>
            <w:noWrap/>
            <w:vAlign w:val="center"/>
            <w:hideMark/>
          </w:tcPr>
          <w:p w:rsidR="007412F2" w:rsidRPr="00AE2703" w:rsidRDefault="007412F2" w:rsidP="00581307">
            <w:pPr>
              <w:jc w:val="center"/>
              <w:rPr>
                <w:rFonts w:eastAsia="Times New Roman"/>
                <w:color w:val="000000"/>
                <w:sz w:val="22"/>
                <w:szCs w:val="22"/>
              </w:rPr>
            </w:pPr>
          </w:p>
        </w:tc>
        <w:tc>
          <w:tcPr>
            <w:tcW w:w="1315" w:type="dxa"/>
            <w:tcBorders>
              <w:top w:val="single" w:sz="4" w:space="0" w:color="auto"/>
              <w:left w:val="nil"/>
              <w:bottom w:val="single" w:sz="4" w:space="0" w:color="auto"/>
              <w:right w:val="single" w:sz="4" w:space="0" w:color="auto"/>
            </w:tcBorders>
            <w:noWrap/>
            <w:vAlign w:val="center"/>
            <w:hideMark/>
          </w:tcPr>
          <w:p w:rsidR="007412F2" w:rsidRPr="00AE2703" w:rsidRDefault="007412F2" w:rsidP="00581307">
            <w:pPr>
              <w:jc w:val="center"/>
              <w:rPr>
                <w:rFonts w:eastAsia="Times New Roman"/>
                <w:color w:val="000000"/>
                <w:sz w:val="22"/>
                <w:szCs w:val="22"/>
              </w:rPr>
            </w:pPr>
          </w:p>
        </w:tc>
        <w:tc>
          <w:tcPr>
            <w:tcW w:w="1274" w:type="dxa"/>
            <w:tcBorders>
              <w:top w:val="single" w:sz="4" w:space="0" w:color="auto"/>
              <w:left w:val="nil"/>
              <w:bottom w:val="single" w:sz="4" w:space="0" w:color="auto"/>
              <w:right w:val="single" w:sz="4" w:space="0" w:color="auto"/>
            </w:tcBorders>
            <w:vAlign w:val="center"/>
            <w:hideMark/>
          </w:tcPr>
          <w:p w:rsidR="007412F2" w:rsidRPr="00AE2703" w:rsidRDefault="007412F2" w:rsidP="00581307">
            <w:pPr>
              <w:jc w:val="center"/>
              <w:rPr>
                <w:rFonts w:eastAsia="Times New Roman"/>
                <w:color w:val="000000"/>
                <w:sz w:val="22"/>
                <w:szCs w:val="22"/>
                <w:lang w:val="kk-KZ"/>
              </w:rPr>
            </w:pPr>
            <w:r w:rsidRPr="00AE2703">
              <w:rPr>
                <w:rFonts w:eastAsia="Times New Roman"/>
                <w:color w:val="000000"/>
                <w:sz w:val="22"/>
                <w:szCs w:val="22"/>
                <w:lang w:val="kk-KZ"/>
              </w:rPr>
              <w:t>3</w:t>
            </w:r>
          </w:p>
        </w:tc>
      </w:tr>
      <w:tr w:rsidR="007412F2" w:rsidRPr="00DE4F33" w:rsidTr="009907C7">
        <w:trPr>
          <w:trHeight w:val="1125"/>
        </w:trPr>
        <w:tc>
          <w:tcPr>
            <w:tcW w:w="2972" w:type="dxa"/>
            <w:tcBorders>
              <w:top w:val="nil"/>
              <w:left w:val="single" w:sz="4" w:space="0" w:color="auto"/>
              <w:bottom w:val="single" w:sz="4" w:space="0" w:color="auto"/>
              <w:right w:val="single" w:sz="4" w:space="0" w:color="auto"/>
            </w:tcBorders>
            <w:vAlign w:val="center"/>
            <w:hideMark/>
          </w:tcPr>
          <w:p w:rsidR="007412F2" w:rsidRPr="00AE2703" w:rsidRDefault="007412F2" w:rsidP="00DE4F33">
            <w:pPr>
              <w:rPr>
                <w:rFonts w:eastAsia="Times New Roman"/>
                <w:bCs/>
                <w:sz w:val="22"/>
                <w:szCs w:val="22"/>
              </w:rPr>
            </w:pPr>
            <w:r w:rsidRPr="00AE2703">
              <w:rPr>
                <w:rFonts w:eastAsia="Times New Roman"/>
                <w:b/>
                <w:bCs/>
                <w:sz w:val="22"/>
                <w:szCs w:val="22"/>
                <w:lang w:val="kk-KZ"/>
              </w:rPr>
              <w:t>4</w:t>
            </w:r>
            <w:r w:rsidRPr="00AE2703">
              <w:rPr>
                <w:rFonts w:eastAsia="Times New Roman"/>
                <w:b/>
                <w:bCs/>
                <w:sz w:val="22"/>
                <w:szCs w:val="22"/>
              </w:rPr>
              <w:t xml:space="preserve"> нәтиже</w:t>
            </w:r>
            <w:r w:rsidRPr="00AE2703">
              <w:rPr>
                <w:rFonts w:eastAsia="Times New Roman"/>
                <w:b/>
                <w:bCs/>
                <w:sz w:val="22"/>
                <w:szCs w:val="22"/>
                <w:lang w:val="kk-KZ"/>
              </w:rPr>
              <w:t xml:space="preserve"> </w:t>
            </w:r>
            <w:r w:rsidRPr="00AE2703">
              <w:rPr>
                <w:rFonts w:eastAsia="Times New Roman"/>
                <w:b/>
                <w:bCs/>
                <w:sz w:val="22"/>
                <w:szCs w:val="22"/>
              </w:rPr>
              <w:t>көрсеткіші</w:t>
            </w:r>
            <w:r w:rsidRPr="00AE2703">
              <w:rPr>
                <w:rFonts w:eastAsia="Times New Roman"/>
                <w:b/>
                <w:bCs/>
                <w:sz w:val="22"/>
                <w:szCs w:val="22"/>
                <w:lang w:val="kk-KZ"/>
              </w:rPr>
              <w:t xml:space="preserve"> </w:t>
            </w:r>
            <w:r w:rsidRPr="00AE2703">
              <w:rPr>
                <w:rFonts w:eastAsia="Times New Roman"/>
                <w:bCs/>
                <w:sz w:val="22"/>
                <w:szCs w:val="22"/>
              </w:rPr>
              <w:t>Бекітілген нормативтерге сәйкес келетін әлеуметтік объектілер санын ұлғайту</w:t>
            </w:r>
          </w:p>
        </w:tc>
        <w:tc>
          <w:tcPr>
            <w:tcW w:w="1421" w:type="dxa"/>
            <w:tcBorders>
              <w:top w:val="nil"/>
              <w:left w:val="nil"/>
              <w:bottom w:val="single" w:sz="4" w:space="0" w:color="auto"/>
              <w:right w:val="single" w:sz="4" w:space="0" w:color="auto"/>
            </w:tcBorders>
            <w:vAlign w:val="center"/>
            <w:hideMark/>
          </w:tcPr>
          <w:p w:rsidR="007412F2" w:rsidRPr="00AE2703" w:rsidRDefault="007412F2" w:rsidP="00DE4F33">
            <w:pPr>
              <w:jc w:val="center"/>
              <w:rPr>
                <w:rFonts w:eastAsia="Times New Roman"/>
                <w:sz w:val="22"/>
                <w:szCs w:val="22"/>
              </w:rPr>
            </w:pPr>
            <w:r w:rsidRPr="00AE2703">
              <w:rPr>
                <w:rFonts w:eastAsia="Times New Roman"/>
                <w:sz w:val="22"/>
                <w:szCs w:val="22"/>
              </w:rPr>
              <w:t>Аудан әкімінің орынбасары, ЖҚ</w:t>
            </w:r>
            <w:r w:rsidR="00AA0AC6" w:rsidRPr="00AE2703">
              <w:rPr>
                <w:rFonts w:eastAsia="Times New Roman"/>
                <w:sz w:val="22"/>
                <w:szCs w:val="22"/>
                <w:lang w:val="kk-KZ"/>
              </w:rPr>
              <w:t xml:space="preserve"> </w:t>
            </w:r>
            <w:r w:rsidRPr="00AE2703">
              <w:rPr>
                <w:rFonts w:eastAsia="Times New Roman"/>
                <w:sz w:val="22"/>
                <w:szCs w:val="22"/>
              </w:rPr>
              <w:t xml:space="preserve">және </w:t>
            </w:r>
            <w:r w:rsidRPr="00AE2703">
              <w:rPr>
                <w:rFonts w:eastAsia="Times New Roman"/>
                <w:sz w:val="22"/>
                <w:szCs w:val="22"/>
              </w:rPr>
              <w:lastRenderedPageBreak/>
              <w:t>ӘББ</w:t>
            </w:r>
            <w:r w:rsidR="00615604" w:rsidRPr="00AE2703">
              <w:rPr>
                <w:rFonts w:eastAsia="Times New Roman"/>
                <w:sz w:val="22"/>
                <w:szCs w:val="22"/>
              </w:rPr>
              <w:t xml:space="preserve"> ДСБ басшысы</w:t>
            </w:r>
          </w:p>
        </w:tc>
        <w:tc>
          <w:tcPr>
            <w:tcW w:w="1133" w:type="dxa"/>
            <w:tcBorders>
              <w:top w:val="nil"/>
              <w:left w:val="nil"/>
              <w:bottom w:val="single" w:sz="4" w:space="0" w:color="auto"/>
              <w:right w:val="single" w:sz="4" w:space="0" w:color="auto"/>
            </w:tcBorders>
            <w:vAlign w:val="center"/>
            <w:hideMark/>
          </w:tcPr>
          <w:p w:rsidR="007412F2" w:rsidRPr="00AE2703" w:rsidRDefault="007412F2" w:rsidP="00581307">
            <w:pPr>
              <w:jc w:val="center"/>
            </w:pPr>
            <w:r w:rsidRPr="00AE2703">
              <w:rPr>
                <w:rFonts w:eastAsia="Times New Roman"/>
                <w:sz w:val="22"/>
                <w:szCs w:val="22"/>
              </w:rPr>
              <w:lastRenderedPageBreak/>
              <w:t>Ведомстволық есеп</w:t>
            </w:r>
          </w:p>
        </w:tc>
        <w:tc>
          <w:tcPr>
            <w:tcW w:w="992" w:type="dxa"/>
            <w:tcBorders>
              <w:top w:val="nil"/>
              <w:left w:val="nil"/>
              <w:bottom w:val="single" w:sz="4" w:space="0" w:color="auto"/>
              <w:right w:val="single" w:sz="4" w:space="0" w:color="auto"/>
            </w:tcBorders>
            <w:vAlign w:val="center"/>
            <w:hideMark/>
          </w:tcPr>
          <w:p w:rsidR="007412F2" w:rsidRPr="00AE2703" w:rsidRDefault="007412F2" w:rsidP="00581307">
            <w:pPr>
              <w:jc w:val="center"/>
              <w:rPr>
                <w:rFonts w:eastAsia="Times New Roman"/>
                <w:sz w:val="22"/>
                <w:szCs w:val="22"/>
              </w:rPr>
            </w:pPr>
            <w:r w:rsidRPr="00AE2703">
              <w:rPr>
                <w:rFonts w:eastAsia="Times New Roman"/>
                <w:sz w:val="22"/>
                <w:szCs w:val="22"/>
              </w:rPr>
              <w:t>бірлік</w:t>
            </w:r>
          </w:p>
        </w:tc>
        <w:tc>
          <w:tcPr>
            <w:tcW w:w="1279" w:type="dxa"/>
            <w:tcBorders>
              <w:top w:val="nil"/>
              <w:left w:val="nil"/>
              <w:bottom w:val="single" w:sz="4" w:space="0" w:color="auto"/>
              <w:right w:val="single" w:sz="4" w:space="0" w:color="auto"/>
            </w:tcBorders>
            <w:noWrap/>
            <w:vAlign w:val="center"/>
            <w:hideMark/>
          </w:tcPr>
          <w:p w:rsidR="007412F2" w:rsidRPr="00AE2703" w:rsidRDefault="007412F2" w:rsidP="00DE4F33">
            <w:pPr>
              <w:jc w:val="center"/>
              <w:rPr>
                <w:rFonts w:eastAsia="Times New Roman"/>
                <w:color w:val="000000"/>
                <w:sz w:val="22"/>
                <w:szCs w:val="22"/>
              </w:rPr>
            </w:pPr>
          </w:p>
        </w:tc>
        <w:tc>
          <w:tcPr>
            <w:tcW w:w="1417" w:type="dxa"/>
            <w:tcBorders>
              <w:top w:val="nil"/>
              <w:left w:val="nil"/>
              <w:bottom w:val="single" w:sz="4" w:space="0" w:color="auto"/>
              <w:right w:val="single" w:sz="4" w:space="0" w:color="auto"/>
            </w:tcBorders>
            <w:noWrap/>
            <w:vAlign w:val="center"/>
            <w:hideMark/>
          </w:tcPr>
          <w:p w:rsidR="007412F2" w:rsidRPr="00AE2703" w:rsidRDefault="007412F2" w:rsidP="00DE4F33">
            <w:pPr>
              <w:jc w:val="center"/>
              <w:rPr>
                <w:rFonts w:eastAsia="Times New Roman"/>
                <w:color w:val="000000"/>
                <w:sz w:val="22"/>
                <w:szCs w:val="22"/>
              </w:rPr>
            </w:pPr>
          </w:p>
        </w:tc>
        <w:tc>
          <w:tcPr>
            <w:tcW w:w="1310" w:type="dxa"/>
            <w:tcBorders>
              <w:top w:val="single" w:sz="4" w:space="0" w:color="auto"/>
              <w:left w:val="nil"/>
              <w:bottom w:val="single" w:sz="4" w:space="0" w:color="auto"/>
              <w:right w:val="single" w:sz="4" w:space="0" w:color="auto"/>
            </w:tcBorders>
            <w:noWrap/>
            <w:vAlign w:val="center"/>
            <w:hideMark/>
          </w:tcPr>
          <w:p w:rsidR="007412F2" w:rsidRPr="00AE2703" w:rsidRDefault="007412F2" w:rsidP="00DE4F33">
            <w:pPr>
              <w:jc w:val="center"/>
              <w:rPr>
                <w:rFonts w:eastAsia="Times New Roman"/>
                <w:color w:val="000000"/>
                <w:sz w:val="22"/>
                <w:szCs w:val="22"/>
              </w:rPr>
            </w:pPr>
          </w:p>
        </w:tc>
        <w:tc>
          <w:tcPr>
            <w:tcW w:w="1242" w:type="dxa"/>
            <w:tcBorders>
              <w:top w:val="single" w:sz="4" w:space="0" w:color="auto"/>
              <w:left w:val="nil"/>
              <w:bottom w:val="single" w:sz="4" w:space="0" w:color="auto"/>
              <w:right w:val="single" w:sz="4" w:space="0" w:color="auto"/>
            </w:tcBorders>
            <w:noWrap/>
            <w:vAlign w:val="center"/>
            <w:hideMark/>
          </w:tcPr>
          <w:p w:rsidR="007412F2" w:rsidRPr="00AE2703" w:rsidRDefault="007412F2" w:rsidP="00DE4F33">
            <w:pPr>
              <w:jc w:val="center"/>
              <w:rPr>
                <w:rFonts w:eastAsia="Times New Roman"/>
                <w:color w:val="000000"/>
                <w:sz w:val="22"/>
                <w:szCs w:val="22"/>
                <w:lang w:val="kk-KZ"/>
              </w:rPr>
            </w:pPr>
            <w:r w:rsidRPr="00AE2703">
              <w:rPr>
                <w:rFonts w:eastAsia="Times New Roman"/>
                <w:color w:val="000000"/>
                <w:sz w:val="22"/>
                <w:szCs w:val="22"/>
                <w:lang w:val="kk-KZ"/>
              </w:rPr>
              <w:t>1</w:t>
            </w:r>
          </w:p>
        </w:tc>
        <w:tc>
          <w:tcPr>
            <w:tcW w:w="1205" w:type="dxa"/>
            <w:tcBorders>
              <w:top w:val="single" w:sz="4" w:space="0" w:color="auto"/>
              <w:left w:val="nil"/>
              <w:bottom w:val="single" w:sz="4" w:space="0" w:color="auto"/>
              <w:right w:val="single" w:sz="4" w:space="0" w:color="auto"/>
            </w:tcBorders>
            <w:noWrap/>
            <w:vAlign w:val="center"/>
            <w:hideMark/>
          </w:tcPr>
          <w:p w:rsidR="007412F2" w:rsidRPr="00AE2703" w:rsidRDefault="007412F2" w:rsidP="00DE4F33">
            <w:pPr>
              <w:jc w:val="center"/>
              <w:rPr>
                <w:rFonts w:eastAsia="Times New Roman"/>
                <w:color w:val="000000"/>
                <w:sz w:val="22"/>
                <w:szCs w:val="22"/>
              </w:rPr>
            </w:pPr>
          </w:p>
        </w:tc>
        <w:tc>
          <w:tcPr>
            <w:tcW w:w="1315" w:type="dxa"/>
            <w:tcBorders>
              <w:top w:val="single" w:sz="4" w:space="0" w:color="auto"/>
              <w:left w:val="nil"/>
              <w:bottom w:val="single" w:sz="4" w:space="0" w:color="auto"/>
              <w:right w:val="single" w:sz="4" w:space="0" w:color="auto"/>
            </w:tcBorders>
            <w:noWrap/>
            <w:vAlign w:val="center"/>
            <w:hideMark/>
          </w:tcPr>
          <w:p w:rsidR="007412F2" w:rsidRPr="00AE2703" w:rsidRDefault="007412F2" w:rsidP="00DE4F33">
            <w:pPr>
              <w:jc w:val="center"/>
              <w:rPr>
                <w:rFonts w:eastAsia="Times New Roman"/>
                <w:color w:val="000000"/>
                <w:sz w:val="22"/>
                <w:szCs w:val="22"/>
              </w:rPr>
            </w:pPr>
          </w:p>
        </w:tc>
        <w:tc>
          <w:tcPr>
            <w:tcW w:w="1274" w:type="dxa"/>
            <w:tcBorders>
              <w:top w:val="single" w:sz="4" w:space="0" w:color="auto"/>
              <w:left w:val="nil"/>
              <w:bottom w:val="single" w:sz="4" w:space="0" w:color="auto"/>
              <w:right w:val="single" w:sz="4" w:space="0" w:color="auto"/>
            </w:tcBorders>
            <w:vAlign w:val="center"/>
            <w:hideMark/>
          </w:tcPr>
          <w:p w:rsidR="007412F2" w:rsidRPr="00AE2703" w:rsidRDefault="007412F2" w:rsidP="00DE4F33">
            <w:pPr>
              <w:jc w:val="center"/>
              <w:rPr>
                <w:rFonts w:eastAsia="Times New Roman"/>
                <w:sz w:val="22"/>
                <w:szCs w:val="22"/>
              </w:rPr>
            </w:pPr>
          </w:p>
        </w:tc>
      </w:tr>
      <w:tr w:rsidR="007412F2" w:rsidRPr="00DE4F33" w:rsidTr="000A3B94">
        <w:trPr>
          <w:trHeight w:val="1020"/>
        </w:trPr>
        <w:tc>
          <w:tcPr>
            <w:tcW w:w="2972" w:type="dxa"/>
            <w:tcBorders>
              <w:top w:val="nil"/>
              <w:left w:val="single" w:sz="4" w:space="0" w:color="auto"/>
              <w:bottom w:val="nil"/>
              <w:right w:val="single" w:sz="4" w:space="0" w:color="auto"/>
            </w:tcBorders>
            <w:vAlign w:val="center"/>
            <w:hideMark/>
          </w:tcPr>
          <w:p w:rsidR="007412F2" w:rsidRPr="00AE2703" w:rsidRDefault="007412F2" w:rsidP="00DE4F33">
            <w:pPr>
              <w:rPr>
                <w:rFonts w:eastAsia="Times New Roman"/>
                <w:b/>
                <w:bCs/>
                <w:sz w:val="22"/>
                <w:szCs w:val="22"/>
              </w:rPr>
            </w:pPr>
            <w:r w:rsidRPr="00AE2703">
              <w:rPr>
                <w:rFonts w:eastAsia="Times New Roman"/>
                <w:b/>
                <w:bCs/>
                <w:sz w:val="22"/>
                <w:szCs w:val="22"/>
              </w:rPr>
              <w:lastRenderedPageBreak/>
              <w:t>5 нәтиже</w:t>
            </w:r>
            <w:r w:rsidR="00AA0AC6" w:rsidRPr="00AE2703">
              <w:rPr>
                <w:rFonts w:eastAsia="Times New Roman"/>
                <w:b/>
                <w:bCs/>
                <w:sz w:val="22"/>
                <w:szCs w:val="22"/>
                <w:lang w:val="kk-KZ"/>
              </w:rPr>
              <w:t xml:space="preserve"> </w:t>
            </w:r>
            <w:r w:rsidRPr="00AE2703">
              <w:rPr>
                <w:rFonts w:eastAsia="Times New Roman"/>
                <w:b/>
                <w:bCs/>
                <w:sz w:val="22"/>
                <w:szCs w:val="22"/>
              </w:rPr>
              <w:t>көрсеткіші</w:t>
            </w:r>
            <w:r w:rsidRPr="00AE2703">
              <w:rPr>
                <w:rFonts w:eastAsia="Times New Roman"/>
                <w:b/>
                <w:bCs/>
                <w:sz w:val="22"/>
                <w:szCs w:val="22"/>
              </w:rPr>
              <w:br/>
            </w:r>
            <w:r w:rsidRPr="00AE2703">
              <w:rPr>
                <w:rFonts w:eastAsia="Times New Roman"/>
                <w:sz w:val="22"/>
                <w:szCs w:val="22"/>
              </w:rPr>
              <w:t>Мәдениет</w:t>
            </w:r>
            <w:r w:rsidR="008C476B" w:rsidRPr="00AE2703">
              <w:rPr>
                <w:rFonts w:eastAsia="Times New Roman"/>
                <w:sz w:val="22"/>
                <w:szCs w:val="22"/>
                <w:lang w:val="kk-KZ"/>
              </w:rPr>
              <w:t xml:space="preserve"> </w:t>
            </w:r>
            <w:r w:rsidRPr="00AE2703">
              <w:rPr>
                <w:rFonts w:eastAsia="Times New Roman"/>
                <w:sz w:val="22"/>
                <w:szCs w:val="22"/>
              </w:rPr>
              <w:t>объектілерімен және қызметтерімен</w:t>
            </w:r>
            <w:r w:rsidR="008C476B" w:rsidRPr="00AE2703">
              <w:rPr>
                <w:rFonts w:eastAsia="Times New Roman"/>
                <w:sz w:val="22"/>
                <w:szCs w:val="22"/>
                <w:lang w:val="kk-KZ"/>
              </w:rPr>
              <w:t xml:space="preserve"> </w:t>
            </w:r>
            <w:r w:rsidRPr="00AE2703">
              <w:rPr>
                <w:rFonts w:eastAsia="Times New Roman"/>
                <w:sz w:val="22"/>
                <w:szCs w:val="22"/>
              </w:rPr>
              <w:t>қамтамасыз</w:t>
            </w:r>
            <w:r w:rsidR="008C476B" w:rsidRPr="00AE2703">
              <w:rPr>
                <w:rFonts w:eastAsia="Times New Roman"/>
                <w:sz w:val="22"/>
                <w:szCs w:val="22"/>
                <w:lang w:val="kk-KZ"/>
              </w:rPr>
              <w:t xml:space="preserve"> </w:t>
            </w:r>
            <w:r w:rsidRPr="00AE2703">
              <w:rPr>
                <w:rFonts w:eastAsia="Times New Roman"/>
                <w:sz w:val="22"/>
                <w:szCs w:val="22"/>
              </w:rPr>
              <w:t>ету</w:t>
            </w:r>
            <w:r w:rsidR="008C476B" w:rsidRPr="00AE2703">
              <w:rPr>
                <w:rFonts w:eastAsia="Times New Roman"/>
                <w:sz w:val="22"/>
                <w:szCs w:val="22"/>
                <w:lang w:val="kk-KZ"/>
              </w:rPr>
              <w:t xml:space="preserve"> </w:t>
            </w:r>
            <w:r w:rsidRPr="00AE2703">
              <w:rPr>
                <w:rFonts w:eastAsia="Times New Roman"/>
                <w:sz w:val="22"/>
                <w:szCs w:val="22"/>
              </w:rPr>
              <w:t>діңөсуі</w:t>
            </w:r>
          </w:p>
        </w:tc>
        <w:tc>
          <w:tcPr>
            <w:tcW w:w="1421" w:type="dxa"/>
            <w:vMerge w:val="restart"/>
            <w:tcBorders>
              <w:top w:val="nil"/>
              <w:left w:val="single" w:sz="4" w:space="0" w:color="auto"/>
              <w:bottom w:val="single" w:sz="4" w:space="0" w:color="000000"/>
              <w:right w:val="single" w:sz="4" w:space="0" w:color="auto"/>
            </w:tcBorders>
            <w:vAlign w:val="center"/>
            <w:hideMark/>
          </w:tcPr>
          <w:p w:rsidR="007412F2" w:rsidRPr="00AE2703" w:rsidRDefault="008C476B" w:rsidP="00DE4F33">
            <w:pPr>
              <w:jc w:val="center"/>
              <w:rPr>
                <w:rFonts w:eastAsia="Times New Roman"/>
                <w:sz w:val="22"/>
                <w:szCs w:val="22"/>
              </w:rPr>
            </w:pPr>
            <w:r w:rsidRPr="00AE2703">
              <w:rPr>
                <w:rFonts w:eastAsia="Times New Roman"/>
                <w:sz w:val="22"/>
                <w:szCs w:val="22"/>
              </w:rPr>
              <w:t>Аудан әкімінің орынбасары, МТД,ДШ</w:t>
            </w:r>
            <w:r w:rsidR="00AA0AC6" w:rsidRPr="00AE2703">
              <w:rPr>
                <w:rFonts w:eastAsia="Times New Roman"/>
                <w:sz w:val="22"/>
                <w:szCs w:val="22"/>
                <w:lang w:val="kk-KZ"/>
              </w:rPr>
              <w:t xml:space="preserve"> </w:t>
            </w:r>
            <w:r w:rsidRPr="00AE2703">
              <w:rPr>
                <w:rFonts w:eastAsia="Times New Roman"/>
                <w:sz w:val="22"/>
                <w:szCs w:val="22"/>
              </w:rPr>
              <w:t>және</w:t>
            </w:r>
            <w:r w:rsidR="00AA0AC6" w:rsidRPr="00AE2703">
              <w:rPr>
                <w:rFonts w:eastAsia="Times New Roman"/>
                <w:sz w:val="22"/>
                <w:szCs w:val="22"/>
                <w:lang w:val="kk-KZ"/>
              </w:rPr>
              <w:t xml:space="preserve"> </w:t>
            </w:r>
            <w:r w:rsidRPr="00AE2703">
              <w:rPr>
                <w:rFonts w:eastAsia="Times New Roman"/>
                <w:sz w:val="22"/>
                <w:szCs w:val="22"/>
              </w:rPr>
              <w:t>СБ</w:t>
            </w:r>
            <w:r w:rsidR="00615604" w:rsidRPr="00AE2703">
              <w:rPr>
                <w:rFonts w:eastAsia="Times New Roman"/>
                <w:sz w:val="22"/>
                <w:szCs w:val="22"/>
              </w:rPr>
              <w:t xml:space="preserve"> ДСБ басшысы</w:t>
            </w:r>
          </w:p>
        </w:tc>
        <w:tc>
          <w:tcPr>
            <w:tcW w:w="1133" w:type="dxa"/>
            <w:vMerge w:val="restart"/>
            <w:tcBorders>
              <w:top w:val="nil"/>
              <w:left w:val="single" w:sz="4" w:space="0" w:color="auto"/>
              <w:bottom w:val="single" w:sz="4" w:space="0" w:color="000000"/>
              <w:right w:val="single" w:sz="4" w:space="0" w:color="auto"/>
            </w:tcBorders>
            <w:vAlign w:val="center"/>
            <w:hideMark/>
          </w:tcPr>
          <w:p w:rsidR="007412F2" w:rsidRPr="00AE2703" w:rsidRDefault="007412F2" w:rsidP="00DE4F33">
            <w:pPr>
              <w:jc w:val="center"/>
              <w:rPr>
                <w:rFonts w:eastAsia="Times New Roman"/>
                <w:sz w:val="22"/>
                <w:szCs w:val="22"/>
              </w:rPr>
            </w:pPr>
            <w:r w:rsidRPr="00AE2703">
              <w:rPr>
                <w:rFonts w:eastAsia="Times New Roman"/>
                <w:sz w:val="22"/>
                <w:szCs w:val="22"/>
              </w:rPr>
              <w:t>Ведомстволық есеп</w:t>
            </w:r>
          </w:p>
        </w:tc>
        <w:tc>
          <w:tcPr>
            <w:tcW w:w="992" w:type="dxa"/>
            <w:vMerge w:val="restart"/>
            <w:tcBorders>
              <w:top w:val="nil"/>
              <w:left w:val="single" w:sz="4" w:space="0" w:color="auto"/>
              <w:bottom w:val="single" w:sz="4" w:space="0" w:color="000000"/>
              <w:right w:val="single" w:sz="4" w:space="0" w:color="auto"/>
            </w:tcBorders>
            <w:vAlign w:val="center"/>
            <w:hideMark/>
          </w:tcPr>
          <w:p w:rsidR="007412F2" w:rsidRPr="00AE2703" w:rsidRDefault="007412F2" w:rsidP="00DE4F33">
            <w:pPr>
              <w:jc w:val="center"/>
              <w:rPr>
                <w:rFonts w:eastAsia="Times New Roman"/>
                <w:sz w:val="22"/>
                <w:szCs w:val="22"/>
              </w:rPr>
            </w:pPr>
            <w:r w:rsidRPr="00AE2703">
              <w:rPr>
                <w:rFonts w:eastAsia="Times New Roman"/>
                <w:sz w:val="22"/>
                <w:szCs w:val="22"/>
              </w:rPr>
              <w:t>бірлік</w:t>
            </w:r>
          </w:p>
        </w:tc>
        <w:tc>
          <w:tcPr>
            <w:tcW w:w="1279" w:type="dxa"/>
            <w:tcBorders>
              <w:top w:val="nil"/>
              <w:left w:val="nil"/>
              <w:bottom w:val="nil"/>
              <w:right w:val="single" w:sz="4" w:space="0" w:color="auto"/>
            </w:tcBorders>
            <w:noWrap/>
            <w:vAlign w:val="center"/>
            <w:hideMark/>
          </w:tcPr>
          <w:p w:rsidR="007412F2" w:rsidRPr="00AE2703" w:rsidRDefault="007412F2" w:rsidP="00DE4F33">
            <w:pPr>
              <w:jc w:val="center"/>
              <w:rPr>
                <w:rFonts w:eastAsia="Times New Roman"/>
                <w:color w:val="000000"/>
                <w:sz w:val="22"/>
                <w:szCs w:val="22"/>
              </w:rPr>
            </w:pPr>
            <w:r w:rsidRPr="00AE2703">
              <w:rPr>
                <w:rFonts w:eastAsia="Times New Roman"/>
                <w:color w:val="000000"/>
                <w:sz w:val="22"/>
                <w:szCs w:val="22"/>
              </w:rPr>
              <w:t> </w:t>
            </w:r>
          </w:p>
        </w:tc>
        <w:tc>
          <w:tcPr>
            <w:tcW w:w="1417" w:type="dxa"/>
            <w:tcBorders>
              <w:top w:val="nil"/>
              <w:left w:val="nil"/>
              <w:bottom w:val="nil"/>
              <w:right w:val="single" w:sz="4" w:space="0" w:color="auto"/>
            </w:tcBorders>
            <w:noWrap/>
            <w:vAlign w:val="center"/>
            <w:hideMark/>
          </w:tcPr>
          <w:p w:rsidR="007412F2" w:rsidRPr="00AE2703" w:rsidRDefault="007412F2" w:rsidP="00DE4F33">
            <w:pPr>
              <w:jc w:val="center"/>
              <w:rPr>
                <w:rFonts w:eastAsia="Times New Roman"/>
                <w:color w:val="000000"/>
                <w:sz w:val="22"/>
                <w:szCs w:val="22"/>
              </w:rPr>
            </w:pPr>
            <w:r w:rsidRPr="00AE2703">
              <w:rPr>
                <w:rFonts w:eastAsia="Times New Roman"/>
                <w:color w:val="000000"/>
                <w:sz w:val="22"/>
                <w:szCs w:val="22"/>
              </w:rPr>
              <w:t>1</w:t>
            </w:r>
          </w:p>
        </w:tc>
        <w:tc>
          <w:tcPr>
            <w:tcW w:w="1310" w:type="dxa"/>
            <w:tcBorders>
              <w:top w:val="single" w:sz="4" w:space="0" w:color="auto"/>
              <w:left w:val="nil"/>
              <w:bottom w:val="single" w:sz="4" w:space="0" w:color="auto"/>
              <w:right w:val="single" w:sz="4" w:space="0" w:color="auto"/>
            </w:tcBorders>
            <w:noWrap/>
            <w:vAlign w:val="center"/>
            <w:hideMark/>
          </w:tcPr>
          <w:p w:rsidR="007412F2" w:rsidRPr="00AE2703" w:rsidRDefault="007412F2" w:rsidP="00DE4F33">
            <w:pPr>
              <w:jc w:val="center"/>
              <w:rPr>
                <w:rFonts w:eastAsia="Times New Roman"/>
                <w:color w:val="000000"/>
                <w:sz w:val="22"/>
                <w:szCs w:val="22"/>
              </w:rPr>
            </w:pPr>
            <w:r w:rsidRPr="00AE2703">
              <w:rPr>
                <w:rFonts w:eastAsia="Times New Roman"/>
                <w:color w:val="000000"/>
                <w:sz w:val="22"/>
                <w:szCs w:val="22"/>
              </w:rPr>
              <w:t> </w:t>
            </w:r>
          </w:p>
        </w:tc>
        <w:tc>
          <w:tcPr>
            <w:tcW w:w="1242" w:type="dxa"/>
            <w:tcBorders>
              <w:top w:val="single" w:sz="4" w:space="0" w:color="auto"/>
              <w:left w:val="nil"/>
              <w:bottom w:val="single" w:sz="4" w:space="0" w:color="auto"/>
              <w:right w:val="single" w:sz="4" w:space="0" w:color="auto"/>
            </w:tcBorders>
            <w:noWrap/>
            <w:vAlign w:val="center"/>
            <w:hideMark/>
          </w:tcPr>
          <w:p w:rsidR="007412F2" w:rsidRPr="00AE2703" w:rsidRDefault="007412F2" w:rsidP="00DE4F33">
            <w:pPr>
              <w:jc w:val="center"/>
              <w:rPr>
                <w:rFonts w:eastAsia="Times New Roman"/>
                <w:color w:val="000000"/>
                <w:sz w:val="22"/>
                <w:szCs w:val="22"/>
              </w:rPr>
            </w:pPr>
            <w:r w:rsidRPr="00AE2703">
              <w:rPr>
                <w:rFonts w:eastAsia="Times New Roman"/>
                <w:color w:val="000000"/>
                <w:sz w:val="22"/>
                <w:szCs w:val="22"/>
              </w:rPr>
              <w:t> </w:t>
            </w:r>
          </w:p>
        </w:tc>
        <w:tc>
          <w:tcPr>
            <w:tcW w:w="1205" w:type="dxa"/>
            <w:tcBorders>
              <w:top w:val="single" w:sz="4" w:space="0" w:color="auto"/>
              <w:left w:val="nil"/>
              <w:bottom w:val="single" w:sz="4" w:space="0" w:color="auto"/>
              <w:right w:val="single" w:sz="4" w:space="0" w:color="auto"/>
            </w:tcBorders>
            <w:noWrap/>
            <w:vAlign w:val="center"/>
            <w:hideMark/>
          </w:tcPr>
          <w:p w:rsidR="007412F2" w:rsidRPr="00AE2703" w:rsidRDefault="007412F2" w:rsidP="00DE4F33">
            <w:pPr>
              <w:jc w:val="center"/>
              <w:rPr>
                <w:rFonts w:eastAsia="Times New Roman"/>
                <w:color w:val="000000"/>
                <w:sz w:val="22"/>
                <w:szCs w:val="22"/>
              </w:rPr>
            </w:pPr>
            <w:r w:rsidRPr="00AE2703">
              <w:rPr>
                <w:rFonts w:eastAsia="Times New Roman"/>
                <w:color w:val="000000"/>
                <w:sz w:val="22"/>
                <w:szCs w:val="22"/>
              </w:rPr>
              <w:t> </w:t>
            </w:r>
          </w:p>
        </w:tc>
        <w:tc>
          <w:tcPr>
            <w:tcW w:w="1315" w:type="dxa"/>
            <w:tcBorders>
              <w:top w:val="single" w:sz="4" w:space="0" w:color="auto"/>
              <w:left w:val="nil"/>
              <w:bottom w:val="single" w:sz="4" w:space="0" w:color="auto"/>
              <w:right w:val="single" w:sz="4" w:space="0" w:color="auto"/>
            </w:tcBorders>
            <w:noWrap/>
            <w:vAlign w:val="center"/>
            <w:hideMark/>
          </w:tcPr>
          <w:p w:rsidR="007412F2" w:rsidRPr="00AE2703" w:rsidRDefault="007412F2" w:rsidP="00DE4F33">
            <w:pPr>
              <w:jc w:val="center"/>
              <w:rPr>
                <w:rFonts w:eastAsia="Times New Roman"/>
                <w:color w:val="000000"/>
                <w:sz w:val="22"/>
                <w:szCs w:val="22"/>
              </w:rPr>
            </w:pPr>
            <w:r w:rsidRPr="00AE2703">
              <w:rPr>
                <w:rFonts w:eastAsia="Times New Roman"/>
                <w:color w:val="000000"/>
                <w:sz w:val="22"/>
                <w:szCs w:val="22"/>
              </w:rPr>
              <w:t>1</w:t>
            </w:r>
          </w:p>
        </w:tc>
        <w:tc>
          <w:tcPr>
            <w:tcW w:w="1274" w:type="dxa"/>
            <w:tcBorders>
              <w:top w:val="single" w:sz="4" w:space="0" w:color="auto"/>
              <w:left w:val="nil"/>
              <w:bottom w:val="single" w:sz="4" w:space="0" w:color="auto"/>
              <w:right w:val="single" w:sz="4" w:space="0" w:color="auto"/>
            </w:tcBorders>
            <w:vAlign w:val="center"/>
            <w:hideMark/>
          </w:tcPr>
          <w:p w:rsidR="007412F2" w:rsidRPr="00AE2703" w:rsidRDefault="007412F2" w:rsidP="00DE4F33">
            <w:pPr>
              <w:rPr>
                <w:rFonts w:eastAsia="Times New Roman"/>
                <w:sz w:val="22"/>
                <w:szCs w:val="22"/>
              </w:rPr>
            </w:pPr>
            <w:r w:rsidRPr="00AE2703">
              <w:rPr>
                <w:rFonts w:eastAsia="Times New Roman"/>
                <w:sz w:val="22"/>
                <w:szCs w:val="22"/>
              </w:rPr>
              <w:t> </w:t>
            </w:r>
          </w:p>
        </w:tc>
      </w:tr>
      <w:tr w:rsidR="007412F2" w:rsidRPr="00DE4F33" w:rsidTr="000A3B94">
        <w:trPr>
          <w:trHeight w:val="285"/>
        </w:trPr>
        <w:tc>
          <w:tcPr>
            <w:tcW w:w="2972" w:type="dxa"/>
            <w:tcBorders>
              <w:top w:val="single" w:sz="4" w:space="0" w:color="auto"/>
              <w:left w:val="single" w:sz="4" w:space="0" w:color="auto"/>
              <w:bottom w:val="single" w:sz="4" w:space="0" w:color="auto"/>
              <w:right w:val="single" w:sz="4" w:space="0" w:color="auto"/>
            </w:tcBorders>
            <w:hideMark/>
          </w:tcPr>
          <w:p w:rsidR="007412F2" w:rsidRPr="00AE2703" w:rsidRDefault="007412F2" w:rsidP="00DE4F33">
            <w:pPr>
              <w:rPr>
                <w:rFonts w:eastAsia="Times New Roman"/>
                <w:sz w:val="22"/>
                <w:szCs w:val="22"/>
              </w:rPr>
            </w:pPr>
            <w:r w:rsidRPr="00AE2703">
              <w:rPr>
                <w:rFonts w:eastAsia="Times New Roman"/>
                <w:sz w:val="22"/>
                <w:szCs w:val="22"/>
              </w:rPr>
              <w:t>жөндеу және ағымдағы</w:t>
            </w:r>
            <w:r w:rsidR="008C476B" w:rsidRPr="00AE2703">
              <w:rPr>
                <w:rFonts w:eastAsia="Times New Roman"/>
                <w:sz w:val="22"/>
                <w:szCs w:val="22"/>
                <w:lang w:val="kk-KZ"/>
              </w:rPr>
              <w:t xml:space="preserve"> </w:t>
            </w:r>
            <w:r w:rsidRPr="00AE2703">
              <w:rPr>
                <w:rFonts w:eastAsia="Times New Roman"/>
                <w:sz w:val="22"/>
                <w:szCs w:val="22"/>
              </w:rPr>
              <w:t>жөндеу</w:t>
            </w:r>
          </w:p>
        </w:tc>
        <w:tc>
          <w:tcPr>
            <w:tcW w:w="1421" w:type="dxa"/>
            <w:vMerge/>
            <w:tcBorders>
              <w:top w:val="nil"/>
              <w:left w:val="single" w:sz="4" w:space="0" w:color="auto"/>
              <w:bottom w:val="single" w:sz="4" w:space="0" w:color="000000"/>
              <w:right w:val="single" w:sz="4" w:space="0" w:color="auto"/>
            </w:tcBorders>
            <w:vAlign w:val="center"/>
            <w:hideMark/>
          </w:tcPr>
          <w:p w:rsidR="007412F2" w:rsidRPr="00AE2703" w:rsidRDefault="007412F2" w:rsidP="00DE4F33">
            <w:pPr>
              <w:rPr>
                <w:rFonts w:eastAsia="Times New Roman"/>
                <w:sz w:val="22"/>
                <w:szCs w:val="22"/>
              </w:rPr>
            </w:pPr>
          </w:p>
        </w:tc>
        <w:tc>
          <w:tcPr>
            <w:tcW w:w="1133" w:type="dxa"/>
            <w:vMerge/>
            <w:tcBorders>
              <w:top w:val="nil"/>
              <w:left w:val="single" w:sz="4" w:space="0" w:color="auto"/>
              <w:bottom w:val="single" w:sz="4" w:space="0" w:color="000000"/>
              <w:right w:val="single" w:sz="4" w:space="0" w:color="auto"/>
            </w:tcBorders>
            <w:vAlign w:val="center"/>
            <w:hideMark/>
          </w:tcPr>
          <w:p w:rsidR="007412F2" w:rsidRPr="00AE2703" w:rsidRDefault="007412F2" w:rsidP="00DE4F33">
            <w:pPr>
              <w:rPr>
                <w:rFonts w:eastAsia="Times New Roman"/>
                <w:sz w:val="22"/>
                <w:szCs w:val="22"/>
              </w:rPr>
            </w:pPr>
          </w:p>
        </w:tc>
        <w:tc>
          <w:tcPr>
            <w:tcW w:w="992" w:type="dxa"/>
            <w:vMerge/>
            <w:tcBorders>
              <w:top w:val="nil"/>
              <w:left w:val="single" w:sz="4" w:space="0" w:color="auto"/>
              <w:bottom w:val="single" w:sz="4" w:space="0" w:color="000000"/>
              <w:right w:val="single" w:sz="4" w:space="0" w:color="auto"/>
            </w:tcBorders>
            <w:vAlign w:val="center"/>
            <w:hideMark/>
          </w:tcPr>
          <w:p w:rsidR="007412F2" w:rsidRPr="00AE2703" w:rsidRDefault="007412F2" w:rsidP="00DE4F33">
            <w:pPr>
              <w:rPr>
                <w:rFonts w:eastAsia="Times New Roman"/>
                <w:sz w:val="22"/>
                <w:szCs w:val="22"/>
              </w:rPr>
            </w:pPr>
          </w:p>
        </w:tc>
        <w:tc>
          <w:tcPr>
            <w:tcW w:w="1279" w:type="dxa"/>
            <w:tcBorders>
              <w:top w:val="single" w:sz="4" w:space="0" w:color="auto"/>
              <w:left w:val="nil"/>
              <w:bottom w:val="single" w:sz="4" w:space="0" w:color="auto"/>
              <w:right w:val="single" w:sz="4" w:space="0" w:color="auto"/>
            </w:tcBorders>
            <w:hideMark/>
          </w:tcPr>
          <w:p w:rsidR="007412F2" w:rsidRPr="00AE2703" w:rsidRDefault="007412F2" w:rsidP="00DE4F33">
            <w:pPr>
              <w:jc w:val="center"/>
              <w:rPr>
                <w:rFonts w:eastAsia="Times New Roman"/>
                <w:sz w:val="22"/>
                <w:szCs w:val="22"/>
              </w:rPr>
            </w:pPr>
            <w:r w:rsidRPr="00AE2703">
              <w:rPr>
                <w:rFonts w:eastAsia="Times New Roman"/>
                <w:sz w:val="22"/>
                <w:szCs w:val="22"/>
              </w:rPr>
              <w:t> </w:t>
            </w:r>
          </w:p>
        </w:tc>
        <w:tc>
          <w:tcPr>
            <w:tcW w:w="1417" w:type="dxa"/>
            <w:tcBorders>
              <w:top w:val="single" w:sz="4" w:space="0" w:color="auto"/>
              <w:left w:val="nil"/>
              <w:bottom w:val="single" w:sz="4" w:space="0" w:color="auto"/>
              <w:right w:val="single" w:sz="4" w:space="0" w:color="auto"/>
            </w:tcBorders>
            <w:hideMark/>
          </w:tcPr>
          <w:p w:rsidR="007412F2" w:rsidRPr="00AE2703" w:rsidRDefault="007412F2" w:rsidP="00DE4F33">
            <w:pPr>
              <w:jc w:val="center"/>
              <w:rPr>
                <w:rFonts w:eastAsia="Times New Roman"/>
                <w:sz w:val="22"/>
                <w:szCs w:val="22"/>
              </w:rPr>
            </w:pPr>
            <w:r w:rsidRPr="00AE2703">
              <w:rPr>
                <w:rFonts w:eastAsia="Times New Roman"/>
                <w:sz w:val="22"/>
                <w:szCs w:val="22"/>
              </w:rPr>
              <w:t>1</w:t>
            </w:r>
          </w:p>
        </w:tc>
        <w:tc>
          <w:tcPr>
            <w:tcW w:w="1310" w:type="dxa"/>
            <w:tcBorders>
              <w:top w:val="single" w:sz="4" w:space="0" w:color="auto"/>
              <w:left w:val="nil"/>
              <w:bottom w:val="single" w:sz="4" w:space="0" w:color="auto"/>
              <w:right w:val="single" w:sz="4" w:space="0" w:color="auto"/>
            </w:tcBorders>
            <w:hideMark/>
          </w:tcPr>
          <w:p w:rsidR="007412F2" w:rsidRPr="00AE2703" w:rsidRDefault="007412F2" w:rsidP="00DE4F33">
            <w:pPr>
              <w:jc w:val="center"/>
              <w:rPr>
                <w:rFonts w:eastAsia="Times New Roman"/>
                <w:sz w:val="22"/>
                <w:szCs w:val="22"/>
              </w:rPr>
            </w:pPr>
            <w:r w:rsidRPr="00AE2703">
              <w:rPr>
                <w:rFonts w:eastAsia="Times New Roman"/>
                <w:sz w:val="22"/>
                <w:szCs w:val="22"/>
              </w:rPr>
              <w:t> </w:t>
            </w:r>
          </w:p>
        </w:tc>
        <w:tc>
          <w:tcPr>
            <w:tcW w:w="1242" w:type="dxa"/>
            <w:tcBorders>
              <w:top w:val="single" w:sz="4" w:space="0" w:color="auto"/>
              <w:left w:val="nil"/>
              <w:bottom w:val="single" w:sz="4" w:space="0" w:color="auto"/>
              <w:right w:val="single" w:sz="4" w:space="0" w:color="auto"/>
            </w:tcBorders>
            <w:hideMark/>
          </w:tcPr>
          <w:p w:rsidR="007412F2" w:rsidRPr="00AE2703" w:rsidRDefault="007412F2" w:rsidP="00DE4F33">
            <w:pPr>
              <w:jc w:val="center"/>
              <w:rPr>
                <w:rFonts w:eastAsia="Times New Roman"/>
                <w:sz w:val="22"/>
                <w:szCs w:val="22"/>
              </w:rPr>
            </w:pPr>
            <w:r w:rsidRPr="00AE2703">
              <w:rPr>
                <w:rFonts w:eastAsia="Times New Roman"/>
                <w:sz w:val="22"/>
                <w:szCs w:val="22"/>
              </w:rPr>
              <w:t> </w:t>
            </w:r>
          </w:p>
        </w:tc>
        <w:tc>
          <w:tcPr>
            <w:tcW w:w="1205" w:type="dxa"/>
            <w:tcBorders>
              <w:top w:val="single" w:sz="4" w:space="0" w:color="auto"/>
              <w:left w:val="nil"/>
              <w:bottom w:val="single" w:sz="4" w:space="0" w:color="auto"/>
              <w:right w:val="single" w:sz="4" w:space="0" w:color="auto"/>
            </w:tcBorders>
            <w:hideMark/>
          </w:tcPr>
          <w:p w:rsidR="007412F2" w:rsidRPr="00AE2703" w:rsidRDefault="007412F2" w:rsidP="00DE4F33">
            <w:pPr>
              <w:jc w:val="center"/>
              <w:rPr>
                <w:rFonts w:eastAsia="Times New Roman"/>
                <w:sz w:val="22"/>
                <w:szCs w:val="22"/>
              </w:rPr>
            </w:pPr>
            <w:r w:rsidRPr="00AE2703">
              <w:rPr>
                <w:rFonts w:eastAsia="Times New Roman"/>
                <w:sz w:val="22"/>
                <w:szCs w:val="22"/>
              </w:rPr>
              <w:t> </w:t>
            </w:r>
          </w:p>
        </w:tc>
        <w:tc>
          <w:tcPr>
            <w:tcW w:w="1315" w:type="dxa"/>
            <w:tcBorders>
              <w:top w:val="single" w:sz="4" w:space="0" w:color="auto"/>
              <w:left w:val="nil"/>
              <w:bottom w:val="single" w:sz="4" w:space="0" w:color="auto"/>
              <w:right w:val="single" w:sz="4" w:space="0" w:color="auto"/>
            </w:tcBorders>
            <w:hideMark/>
          </w:tcPr>
          <w:p w:rsidR="007412F2" w:rsidRPr="00AE2703" w:rsidRDefault="007412F2" w:rsidP="00DE4F33">
            <w:pPr>
              <w:jc w:val="center"/>
              <w:rPr>
                <w:rFonts w:eastAsia="Times New Roman"/>
                <w:sz w:val="22"/>
                <w:szCs w:val="22"/>
              </w:rPr>
            </w:pPr>
            <w:r w:rsidRPr="00AE2703">
              <w:rPr>
                <w:rFonts w:eastAsia="Times New Roman"/>
                <w:sz w:val="22"/>
                <w:szCs w:val="22"/>
              </w:rPr>
              <w:t>1</w:t>
            </w:r>
          </w:p>
        </w:tc>
        <w:tc>
          <w:tcPr>
            <w:tcW w:w="1274" w:type="dxa"/>
            <w:tcBorders>
              <w:top w:val="single" w:sz="4" w:space="0" w:color="auto"/>
              <w:left w:val="nil"/>
              <w:bottom w:val="single" w:sz="4" w:space="0" w:color="auto"/>
              <w:right w:val="single" w:sz="4" w:space="0" w:color="auto"/>
            </w:tcBorders>
            <w:hideMark/>
          </w:tcPr>
          <w:p w:rsidR="007412F2" w:rsidRPr="00AE2703" w:rsidRDefault="007412F2" w:rsidP="00DE4F33">
            <w:pPr>
              <w:rPr>
                <w:rFonts w:eastAsia="Times New Roman"/>
                <w:sz w:val="22"/>
                <w:szCs w:val="22"/>
              </w:rPr>
            </w:pPr>
            <w:r w:rsidRPr="00AE2703">
              <w:rPr>
                <w:rFonts w:eastAsia="Times New Roman"/>
                <w:sz w:val="22"/>
                <w:szCs w:val="22"/>
              </w:rPr>
              <w:t> </w:t>
            </w:r>
          </w:p>
        </w:tc>
      </w:tr>
      <w:tr w:rsidR="00FB7A71" w:rsidRPr="00DE4F33" w:rsidTr="00DA3FD9">
        <w:trPr>
          <w:trHeight w:val="1260"/>
        </w:trPr>
        <w:tc>
          <w:tcPr>
            <w:tcW w:w="2972" w:type="dxa"/>
            <w:tcBorders>
              <w:top w:val="single" w:sz="4" w:space="0" w:color="auto"/>
              <w:left w:val="single" w:sz="4" w:space="0" w:color="auto"/>
              <w:bottom w:val="single" w:sz="4" w:space="0" w:color="auto"/>
              <w:right w:val="single" w:sz="4" w:space="0" w:color="auto"/>
            </w:tcBorders>
            <w:vAlign w:val="center"/>
            <w:hideMark/>
          </w:tcPr>
          <w:p w:rsidR="00FB7A71" w:rsidRPr="00AE2703" w:rsidRDefault="00FB7A71" w:rsidP="00DE4F33">
            <w:pPr>
              <w:rPr>
                <w:rFonts w:eastAsia="Times New Roman"/>
                <w:b/>
                <w:bCs/>
                <w:sz w:val="22"/>
                <w:szCs w:val="22"/>
              </w:rPr>
            </w:pPr>
            <w:r w:rsidRPr="00AE2703">
              <w:rPr>
                <w:rFonts w:eastAsia="Times New Roman"/>
                <w:b/>
                <w:bCs/>
                <w:sz w:val="22"/>
                <w:szCs w:val="22"/>
              </w:rPr>
              <w:t>6 нәтиже</w:t>
            </w:r>
            <w:r w:rsidRPr="00AE2703">
              <w:rPr>
                <w:rFonts w:eastAsia="Times New Roman"/>
                <w:b/>
                <w:bCs/>
                <w:sz w:val="22"/>
                <w:szCs w:val="22"/>
                <w:lang w:val="kk-KZ"/>
              </w:rPr>
              <w:t xml:space="preserve"> </w:t>
            </w:r>
            <w:r w:rsidRPr="00AE2703">
              <w:rPr>
                <w:rFonts w:eastAsia="Times New Roman"/>
                <w:b/>
                <w:bCs/>
                <w:sz w:val="22"/>
                <w:szCs w:val="22"/>
              </w:rPr>
              <w:t>көрсеткіші</w:t>
            </w:r>
            <w:r w:rsidRPr="00AE2703">
              <w:rPr>
                <w:rFonts w:eastAsia="Times New Roman"/>
                <w:b/>
                <w:bCs/>
                <w:sz w:val="22"/>
                <w:szCs w:val="22"/>
              </w:rPr>
              <w:br/>
            </w:r>
            <w:r w:rsidRPr="00AE2703">
              <w:rPr>
                <w:rFonts w:eastAsia="Times New Roman"/>
                <w:sz w:val="22"/>
                <w:szCs w:val="22"/>
              </w:rPr>
              <w:t>Халықтың 1000 адамға арналған спорттық</w:t>
            </w:r>
            <w:r w:rsidRPr="00AE2703">
              <w:rPr>
                <w:rFonts w:eastAsia="Times New Roman"/>
                <w:sz w:val="22"/>
                <w:szCs w:val="22"/>
                <w:lang w:val="kk-KZ"/>
              </w:rPr>
              <w:t xml:space="preserve"> </w:t>
            </w:r>
            <w:r w:rsidRPr="00AE2703">
              <w:rPr>
                <w:rFonts w:eastAsia="Times New Roman"/>
                <w:sz w:val="22"/>
                <w:szCs w:val="22"/>
              </w:rPr>
              <w:t>инфрақұрылыммен</w:t>
            </w:r>
            <w:r w:rsidRPr="00AE2703">
              <w:rPr>
                <w:rFonts w:eastAsia="Times New Roman"/>
                <w:sz w:val="22"/>
                <w:szCs w:val="22"/>
                <w:lang w:val="kk-KZ"/>
              </w:rPr>
              <w:t xml:space="preserve"> </w:t>
            </w:r>
            <w:r w:rsidRPr="00AE2703">
              <w:rPr>
                <w:rFonts w:eastAsia="Times New Roman"/>
                <w:sz w:val="22"/>
                <w:szCs w:val="22"/>
              </w:rPr>
              <w:t>қамтамасызе</w:t>
            </w:r>
            <w:r w:rsidRPr="00AE2703">
              <w:rPr>
                <w:rFonts w:eastAsia="Times New Roman"/>
                <w:sz w:val="22"/>
                <w:szCs w:val="22"/>
                <w:lang w:val="kk-KZ"/>
              </w:rPr>
              <w:t xml:space="preserve"> </w:t>
            </w:r>
            <w:r w:rsidRPr="00AE2703">
              <w:rPr>
                <w:rFonts w:eastAsia="Times New Roman"/>
                <w:sz w:val="22"/>
                <w:szCs w:val="22"/>
              </w:rPr>
              <w:t>тілуі</w:t>
            </w:r>
          </w:p>
        </w:tc>
        <w:tc>
          <w:tcPr>
            <w:tcW w:w="1421" w:type="dxa"/>
            <w:tcBorders>
              <w:top w:val="single" w:sz="4" w:space="0" w:color="auto"/>
              <w:left w:val="nil"/>
              <w:bottom w:val="single" w:sz="4" w:space="0" w:color="auto"/>
              <w:right w:val="single" w:sz="4" w:space="0" w:color="auto"/>
            </w:tcBorders>
            <w:vAlign w:val="center"/>
            <w:hideMark/>
          </w:tcPr>
          <w:p w:rsidR="00FB7A71" w:rsidRPr="00AE2703" w:rsidRDefault="00FB7A71" w:rsidP="00AA0AC6">
            <w:pPr>
              <w:jc w:val="center"/>
              <w:rPr>
                <w:rFonts w:eastAsia="Times New Roman"/>
                <w:sz w:val="22"/>
                <w:szCs w:val="22"/>
              </w:rPr>
            </w:pPr>
            <w:r w:rsidRPr="00AE2703">
              <w:rPr>
                <w:rFonts w:eastAsia="Times New Roman"/>
                <w:sz w:val="22"/>
                <w:szCs w:val="22"/>
              </w:rPr>
              <w:t>Аудан әкімінің орынбасары, МТД,ДШ</w:t>
            </w:r>
            <w:r w:rsidRPr="00AE2703">
              <w:rPr>
                <w:rFonts w:eastAsia="Times New Roman"/>
                <w:sz w:val="22"/>
                <w:szCs w:val="22"/>
                <w:lang w:val="kk-KZ"/>
              </w:rPr>
              <w:t xml:space="preserve"> </w:t>
            </w:r>
            <w:r w:rsidRPr="00AE2703">
              <w:rPr>
                <w:rFonts w:eastAsia="Times New Roman"/>
                <w:sz w:val="22"/>
                <w:szCs w:val="22"/>
              </w:rPr>
              <w:t>және</w:t>
            </w:r>
            <w:r w:rsidRPr="00AE2703">
              <w:rPr>
                <w:rFonts w:eastAsia="Times New Roman"/>
                <w:sz w:val="22"/>
                <w:szCs w:val="22"/>
                <w:lang w:val="kk-KZ"/>
              </w:rPr>
              <w:t xml:space="preserve"> </w:t>
            </w:r>
            <w:r w:rsidRPr="00AE2703">
              <w:rPr>
                <w:rFonts w:eastAsia="Times New Roman"/>
                <w:sz w:val="22"/>
                <w:szCs w:val="22"/>
              </w:rPr>
              <w:t>СБ ДСБ басшысы</w:t>
            </w:r>
          </w:p>
        </w:tc>
        <w:tc>
          <w:tcPr>
            <w:tcW w:w="1133" w:type="dxa"/>
            <w:tcBorders>
              <w:top w:val="single" w:sz="4" w:space="0" w:color="auto"/>
              <w:left w:val="nil"/>
              <w:bottom w:val="single" w:sz="4" w:space="0" w:color="auto"/>
              <w:right w:val="nil"/>
            </w:tcBorders>
            <w:vAlign w:val="center"/>
            <w:hideMark/>
          </w:tcPr>
          <w:p w:rsidR="00FB7A71" w:rsidRPr="00AE2703" w:rsidRDefault="00FB7A71" w:rsidP="009907C7">
            <w:pPr>
              <w:jc w:val="center"/>
            </w:pPr>
            <w:r w:rsidRPr="00AE2703">
              <w:rPr>
                <w:rFonts w:eastAsia="Times New Roman"/>
                <w:sz w:val="22"/>
                <w:szCs w:val="22"/>
              </w:rPr>
              <w:t>Ведомстволық есеп</w:t>
            </w:r>
          </w:p>
        </w:tc>
        <w:tc>
          <w:tcPr>
            <w:tcW w:w="992" w:type="dxa"/>
            <w:tcBorders>
              <w:top w:val="single" w:sz="4" w:space="0" w:color="auto"/>
              <w:left w:val="single" w:sz="4" w:space="0" w:color="auto"/>
              <w:bottom w:val="single" w:sz="4" w:space="0" w:color="auto"/>
              <w:right w:val="single" w:sz="4" w:space="0" w:color="auto"/>
            </w:tcBorders>
            <w:vAlign w:val="center"/>
            <w:hideMark/>
          </w:tcPr>
          <w:p w:rsidR="00FB7A71" w:rsidRPr="00AE2703" w:rsidRDefault="00FB7A71" w:rsidP="00DE4F33">
            <w:pPr>
              <w:jc w:val="center"/>
              <w:rPr>
                <w:rFonts w:eastAsia="Times New Roman"/>
                <w:sz w:val="22"/>
                <w:szCs w:val="22"/>
              </w:rPr>
            </w:pPr>
            <w:r w:rsidRPr="00AE2703">
              <w:rPr>
                <w:rFonts w:eastAsia="Times New Roman"/>
                <w:sz w:val="22"/>
                <w:szCs w:val="22"/>
              </w:rPr>
              <w:t>%</w:t>
            </w:r>
          </w:p>
        </w:tc>
        <w:tc>
          <w:tcPr>
            <w:tcW w:w="1279" w:type="dxa"/>
            <w:tcBorders>
              <w:top w:val="single" w:sz="4" w:space="0" w:color="auto"/>
              <w:left w:val="nil"/>
              <w:bottom w:val="single" w:sz="4" w:space="0" w:color="auto"/>
              <w:right w:val="single" w:sz="4" w:space="0" w:color="auto"/>
            </w:tcBorders>
            <w:noWrap/>
            <w:vAlign w:val="center"/>
            <w:hideMark/>
          </w:tcPr>
          <w:p w:rsidR="00FB7A71" w:rsidRPr="00AE2703" w:rsidRDefault="00FB7A71" w:rsidP="00DE4F33">
            <w:pPr>
              <w:jc w:val="center"/>
              <w:rPr>
                <w:rFonts w:eastAsia="Times New Roman"/>
                <w:color w:val="000000"/>
                <w:sz w:val="22"/>
                <w:szCs w:val="22"/>
              </w:rPr>
            </w:pPr>
            <w:r w:rsidRPr="00AE2703">
              <w:rPr>
                <w:rFonts w:eastAsia="Times New Roman"/>
                <w:color w:val="000000"/>
                <w:sz w:val="22"/>
                <w:szCs w:val="22"/>
              </w:rPr>
              <w:t>36,2</w:t>
            </w:r>
          </w:p>
        </w:tc>
        <w:tc>
          <w:tcPr>
            <w:tcW w:w="1417" w:type="dxa"/>
            <w:tcBorders>
              <w:top w:val="single" w:sz="4" w:space="0" w:color="auto"/>
              <w:left w:val="nil"/>
              <w:bottom w:val="single" w:sz="4" w:space="0" w:color="auto"/>
              <w:right w:val="single" w:sz="4" w:space="0" w:color="auto"/>
            </w:tcBorders>
            <w:noWrap/>
            <w:vAlign w:val="center"/>
            <w:hideMark/>
          </w:tcPr>
          <w:p w:rsidR="00FB7A71" w:rsidRPr="00AE2703" w:rsidRDefault="00FB7A71" w:rsidP="00DE4F33">
            <w:pPr>
              <w:jc w:val="center"/>
              <w:rPr>
                <w:rFonts w:eastAsia="Times New Roman"/>
                <w:color w:val="000000"/>
                <w:sz w:val="22"/>
                <w:szCs w:val="22"/>
              </w:rPr>
            </w:pPr>
            <w:r w:rsidRPr="00AE2703">
              <w:rPr>
                <w:rFonts w:eastAsia="Times New Roman"/>
                <w:color w:val="000000"/>
                <w:sz w:val="22"/>
                <w:szCs w:val="22"/>
              </w:rPr>
              <w:t>36,2</w:t>
            </w:r>
          </w:p>
        </w:tc>
        <w:tc>
          <w:tcPr>
            <w:tcW w:w="1310" w:type="dxa"/>
            <w:tcBorders>
              <w:top w:val="single" w:sz="4" w:space="0" w:color="auto"/>
              <w:left w:val="nil"/>
              <w:bottom w:val="single" w:sz="4" w:space="0" w:color="auto"/>
              <w:right w:val="single" w:sz="4" w:space="0" w:color="auto"/>
            </w:tcBorders>
            <w:noWrap/>
            <w:vAlign w:val="center"/>
            <w:hideMark/>
          </w:tcPr>
          <w:p w:rsidR="00FB7A71" w:rsidRPr="00AE2703" w:rsidRDefault="00FB7A71">
            <w:pPr>
              <w:jc w:val="center"/>
              <w:rPr>
                <w:i/>
                <w:iCs/>
                <w:sz w:val="22"/>
                <w:szCs w:val="22"/>
              </w:rPr>
            </w:pPr>
            <w:r w:rsidRPr="00AE2703">
              <w:rPr>
                <w:i/>
                <w:iCs/>
                <w:sz w:val="22"/>
                <w:szCs w:val="22"/>
              </w:rPr>
              <w:t>34,5</w:t>
            </w:r>
          </w:p>
        </w:tc>
        <w:tc>
          <w:tcPr>
            <w:tcW w:w="1242" w:type="dxa"/>
            <w:tcBorders>
              <w:top w:val="single" w:sz="4" w:space="0" w:color="auto"/>
              <w:left w:val="nil"/>
              <w:bottom w:val="single" w:sz="4" w:space="0" w:color="auto"/>
              <w:right w:val="single" w:sz="4" w:space="0" w:color="auto"/>
            </w:tcBorders>
            <w:noWrap/>
            <w:vAlign w:val="center"/>
            <w:hideMark/>
          </w:tcPr>
          <w:p w:rsidR="00FB7A71" w:rsidRPr="00AE2703" w:rsidRDefault="00FB7A71">
            <w:pPr>
              <w:jc w:val="center"/>
              <w:rPr>
                <w:i/>
                <w:iCs/>
                <w:sz w:val="22"/>
                <w:szCs w:val="22"/>
              </w:rPr>
            </w:pPr>
            <w:r w:rsidRPr="00AE2703">
              <w:rPr>
                <w:i/>
                <w:iCs/>
                <w:sz w:val="22"/>
                <w:szCs w:val="22"/>
              </w:rPr>
              <w:t>34,6</w:t>
            </w:r>
          </w:p>
        </w:tc>
        <w:tc>
          <w:tcPr>
            <w:tcW w:w="1205" w:type="dxa"/>
            <w:tcBorders>
              <w:top w:val="single" w:sz="4" w:space="0" w:color="auto"/>
              <w:left w:val="nil"/>
              <w:bottom w:val="single" w:sz="4" w:space="0" w:color="auto"/>
              <w:right w:val="single" w:sz="4" w:space="0" w:color="auto"/>
            </w:tcBorders>
            <w:noWrap/>
            <w:vAlign w:val="center"/>
            <w:hideMark/>
          </w:tcPr>
          <w:p w:rsidR="00FB7A71" w:rsidRPr="00AE2703" w:rsidRDefault="00FB7A71">
            <w:pPr>
              <w:jc w:val="center"/>
              <w:rPr>
                <w:i/>
                <w:iCs/>
                <w:sz w:val="22"/>
                <w:szCs w:val="22"/>
              </w:rPr>
            </w:pPr>
            <w:r w:rsidRPr="00AE2703">
              <w:rPr>
                <w:i/>
                <w:iCs/>
                <w:sz w:val="22"/>
                <w:szCs w:val="22"/>
              </w:rPr>
              <w:t>34,7</w:t>
            </w:r>
          </w:p>
        </w:tc>
        <w:tc>
          <w:tcPr>
            <w:tcW w:w="1315" w:type="dxa"/>
            <w:tcBorders>
              <w:top w:val="single" w:sz="4" w:space="0" w:color="auto"/>
              <w:left w:val="nil"/>
              <w:bottom w:val="single" w:sz="4" w:space="0" w:color="auto"/>
              <w:right w:val="single" w:sz="4" w:space="0" w:color="auto"/>
            </w:tcBorders>
            <w:noWrap/>
            <w:vAlign w:val="center"/>
            <w:hideMark/>
          </w:tcPr>
          <w:p w:rsidR="00FB7A71" w:rsidRPr="00AE2703" w:rsidRDefault="00FB7A71">
            <w:pPr>
              <w:jc w:val="center"/>
              <w:rPr>
                <w:i/>
                <w:iCs/>
                <w:sz w:val="22"/>
                <w:szCs w:val="22"/>
              </w:rPr>
            </w:pPr>
            <w:r w:rsidRPr="00AE2703">
              <w:rPr>
                <w:i/>
                <w:iCs/>
                <w:sz w:val="22"/>
                <w:szCs w:val="22"/>
              </w:rPr>
              <w:t>34,8</w:t>
            </w:r>
          </w:p>
        </w:tc>
        <w:tc>
          <w:tcPr>
            <w:tcW w:w="1274" w:type="dxa"/>
            <w:tcBorders>
              <w:top w:val="single" w:sz="4" w:space="0" w:color="auto"/>
              <w:left w:val="nil"/>
              <w:bottom w:val="single" w:sz="4" w:space="0" w:color="auto"/>
              <w:right w:val="single" w:sz="4" w:space="0" w:color="auto"/>
            </w:tcBorders>
            <w:vAlign w:val="center"/>
            <w:hideMark/>
          </w:tcPr>
          <w:p w:rsidR="00FB7A71" w:rsidRPr="00AE2703" w:rsidRDefault="00FB7A71">
            <w:pPr>
              <w:jc w:val="center"/>
              <w:rPr>
                <w:i/>
                <w:iCs/>
                <w:sz w:val="22"/>
                <w:szCs w:val="22"/>
              </w:rPr>
            </w:pPr>
            <w:r w:rsidRPr="00AE2703">
              <w:rPr>
                <w:i/>
                <w:iCs/>
                <w:sz w:val="22"/>
                <w:szCs w:val="22"/>
              </w:rPr>
              <w:t>34,9</w:t>
            </w:r>
          </w:p>
        </w:tc>
      </w:tr>
      <w:tr w:rsidR="004319E4" w:rsidRPr="00DE4F33" w:rsidTr="004319E4">
        <w:trPr>
          <w:trHeight w:val="1455"/>
        </w:trPr>
        <w:tc>
          <w:tcPr>
            <w:tcW w:w="2972" w:type="dxa"/>
            <w:tcBorders>
              <w:top w:val="nil"/>
              <w:left w:val="single" w:sz="4" w:space="0" w:color="auto"/>
              <w:bottom w:val="single" w:sz="4" w:space="0" w:color="auto"/>
              <w:right w:val="single" w:sz="4" w:space="0" w:color="auto"/>
            </w:tcBorders>
            <w:vAlign w:val="center"/>
            <w:hideMark/>
          </w:tcPr>
          <w:p w:rsidR="004319E4" w:rsidRPr="00AE2703" w:rsidRDefault="004319E4" w:rsidP="00DE4F33">
            <w:pPr>
              <w:rPr>
                <w:rFonts w:eastAsia="Times New Roman"/>
                <w:b/>
                <w:bCs/>
                <w:sz w:val="22"/>
                <w:szCs w:val="22"/>
              </w:rPr>
            </w:pPr>
            <w:r w:rsidRPr="00AE2703">
              <w:rPr>
                <w:rFonts w:eastAsia="Times New Roman"/>
                <w:b/>
                <w:bCs/>
                <w:sz w:val="22"/>
                <w:szCs w:val="22"/>
              </w:rPr>
              <w:t>7 нәтиже</w:t>
            </w:r>
            <w:r w:rsidRPr="00AE2703">
              <w:rPr>
                <w:rFonts w:eastAsia="Times New Roman"/>
                <w:b/>
                <w:bCs/>
                <w:sz w:val="22"/>
                <w:szCs w:val="22"/>
                <w:lang w:val="kk-KZ"/>
              </w:rPr>
              <w:t xml:space="preserve"> </w:t>
            </w:r>
            <w:r w:rsidRPr="00AE2703">
              <w:rPr>
                <w:rFonts w:eastAsia="Times New Roman"/>
                <w:b/>
                <w:bCs/>
                <w:sz w:val="22"/>
                <w:szCs w:val="22"/>
              </w:rPr>
              <w:t>көрсеткіші</w:t>
            </w:r>
            <w:r w:rsidRPr="00AE2703">
              <w:rPr>
                <w:rFonts w:eastAsia="Times New Roman"/>
                <w:b/>
                <w:bCs/>
                <w:sz w:val="22"/>
                <w:szCs w:val="22"/>
              </w:rPr>
              <w:br/>
            </w:r>
            <w:r w:rsidRPr="00AE2703">
              <w:rPr>
                <w:rFonts w:eastAsia="Times New Roman"/>
                <w:sz w:val="22"/>
                <w:szCs w:val="22"/>
              </w:rPr>
              <w:t>Жаңа бос уақыт және демалыс</w:t>
            </w:r>
            <w:r w:rsidRPr="00AE2703">
              <w:rPr>
                <w:rFonts w:eastAsia="Times New Roman"/>
                <w:sz w:val="22"/>
                <w:szCs w:val="22"/>
                <w:lang w:val="kk-KZ"/>
              </w:rPr>
              <w:t xml:space="preserve"> </w:t>
            </w:r>
            <w:r w:rsidRPr="00AE2703">
              <w:rPr>
                <w:rFonts w:eastAsia="Times New Roman"/>
                <w:sz w:val="22"/>
                <w:szCs w:val="22"/>
              </w:rPr>
              <w:t>нысандарын</w:t>
            </w:r>
            <w:r w:rsidRPr="00AE2703">
              <w:rPr>
                <w:rFonts w:eastAsia="Times New Roman"/>
                <w:sz w:val="22"/>
                <w:szCs w:val="22"/>
                <w:lang w:val="kk-KZ"/>
              </w:rPr>
              <w:t xml:space="preserve"> </w:t>
            </w:r>
            <w:r w:rsidRPr="00AE2703">
              <w:rPr>
                <w:rFonts w:eastAsia="Times New Roman"/>
                <w:sz w:val="22"/>
                <w:szCs w:val="22"/>
              </w:rPr>
              <w:t>ашу</w:t>
            </w:r>
          </w:p>
        </w:tc>
        <w:tc>
          <w:tcPr>
            <w:tcW w:w="1421" w:type="dxa"/>
            <w:tcBorders>
              <w:top w:val="nil"/>
              <w:left w:val="nil"/>
              <w:bottom w:val="single" w:sz="4" w:space="0" w:color="auto"/>
              <w:right w:val="single" w:sz="4" w:space="0" w:color="auto"/>
            </w:tcBorders>
            <w:vAlign w:val="center"/>
            <w:hideMark/>
          </w:tcPr>
          <w:p w:rsidR="004319E4" w:rsidRPr="00AE2703" w:rsidRDefault="004319E4" w:rsidP="004319E4">
            <w:pPr>
              <w:jc w:val="center"/>
            </w:pPr>
            <w:r w:rsidRPr="00AE2703">
              <w:rPr>
                <w:rFonts w:eastAsia="Times New Roman"/>
                <w:sz w:val="22"/>
                <w:szCs w:val="22"/>
              </w:rPr>
              <w:t>Аудан әкімінің орынбасары, СҚТКШЖКжәнеАЖБ</w:t>
            </w:r>
          </w:p>
        </w:tc>
        <w:tc>
          <w:tcPr>
            <w:tcW w:w="1133" w:type="dxa"/>
            <w:tcBorders>
              <w:top w:val="nil"/>
              <w:left w:val="nil"/>
              <w:bottom w:val="single" w:sz="4" w:space="0" w:color="auto"/>
              <w:right w:val="nil"/>
            </w:tcBorders>
            <w:vAlign w:val="center"/>
            <w:hideMark/>
          </w:tcPr>
          <w:p w:rsidR="004319E4" w:rsidRPr="00AE2703" w:rsidRDefault="004319E4" w:rsidP="009907C7">
            <w:pPr>
              <w:jc w:val="center"/>
            </w:pPr>
            <w:r w:rsidRPr="00AE2703">
              <w:rPr>
                <w:rFonts w:eastAsia="Times New Roman"/>
                <w:sz w:val="22"/>
                <w:szCs w:val="22"/>
              </w:rPr>
              <w:t>Ведомстволық есеп</w:t>
            </w:r>
          </w:p>
        </w:tc>
        <w:tc>
          <w:tcPr>
            <w:tcW w:w="992" w:type="dxa"/>
            <w:tcBorders>
              <w:top w:val="nil"/>
              <w:left w:val="single" w:sz="4" w:space="0" w:color="auto"/>
              <w:bottom w:val="single" w:sz="4" w:space="0" w:color="auto"/>
              <w:right w:val="single" w:sz="4" w:space="0" w:color="auto"/>
            </w:tcBorders>
            <w:vAlign w:val="center"/>
            <w:hideMark/>
          </w:tcPr>
          <w:p w:rsidR="004319E4" w:rsidRPr="00AE2703" w:rsidRDefault="004319E4" w:rsidP="00DE4F33">
            <w:pPr>
              <w:jc w:val="center"/>
              <w:rPr>
                <w:rFonts w:eastAsia="Times New Roman"/>
                <w:sz w:val="22"/>
                <w:szCs w:val="22"/>
              </w:rPr>
            </w:pPr>
            <w:r w:rsidRPr="00AE2703">
              <w:rPr>
                <w:rFonts w:eastAsia="Times New Roman"/>
                <w:sz w:val="22"/>
                <w:szCs w:val="22"/>
              </w:rPr>
              <w:t>бірлік</w:t>
            </w:r>
          </w:p>
        </w:tc>
        <w:tc>
          <w:tcPr>
            <w:tcW w:w="1279" w:type="dxa"/>
            <w:tcBorders>
              <w:top w:val="nil"/>
              <w:left w:val="nil"/>
              <w:bottom w:val="single" w:sz="4" w:space="0" w:color="auto"/>
              <w:right w:val="single" w:sz="4" w:space="0" w:color="auto"/>
            </w:tcBorders>
            <w:noWrap/>
            <w:vAlign w:val="center"/>
            <w:hideMark/>
          </w:tcPr>
          <w:p w:rsidR="004319E4" w:rsidRPr="00AE2703" w:rsidRDefault="004319E4" w:rsidP="00DE4F33">
            <w:pPr>
              <w:jc w:val="center"/>
              <w:rPr>
                <w:rFonts w:eastAsia="Times New Roman"/>
                <w:color w:val="000000"/>
                <w:sz w:val="22"/>
                <w:szCs w:val="22"/>
              </w:rPr>
            </w:pPr>
            <w:r w:rsidRPr="00AE2703">
              <w:rPr>
                <w:rFonts w:eastAsia="Times New Roman"/>
                <w:color w:val="000000"/>
                <w:sz w:val="22"/>
                <w:szCs w:val="22"/>
              </w:rPr>
              <w:t> </w:t>
            </w:r>
          </w:p>
        </w:tc>
        <w:tc>
          <w:tcPr>
            <w:tcW w:w="1417" w:type="dxa"/>
            <w:tcBorders>
              <w:top w:val="nil"/>
              <w:left w:val="nil"/>
              <w:bottom w:val="single" w:sz="4" w:space="0" w:color="auto"/>
              <w:right w:val="single" w:sz="4" w:space="0" w:color="auto"/>
            </w:tcBorders>
            <w:noWrap/>
            <w:vAlign w:val="center"/>
            <w:hideMark/>
          </w:tcPr>
          <w:p w:rsidR="004319E4" w:rsidRPr="00AE2703" w:rsidRDefault="004319E4" w:rsidP="00DE4F33">
            <w:pPr>
              <w:jc w:val="center"/>
              <w:rPr>
                <w:rFonts w:eastAsia="Times New Roman"/>
                <w:color w:val="000000"/>
                <w:sz w:val="22"/>
                <w:szCs w:val="22"/>
              </w:rPr>
            </w:pPr>
            <w:r w:rsidRPr="00AE2703">
              <w:rPr>
                <w:rFonts w:eastAsia="Times New Roman"/>
                <w:color w:val="000000"/>
                <w:sz w:val="22"/>
                <w:szCs w:val="22"/>
              </w:rPr>
              <w:t> </w:t>
            </w:r>
          </w:p>
        </w:tc>
        <w:tc>
          <w:tcPr>
            <w:tcW w:w="1310" w:type="dxa"/>
            <w:tcBorders>
              <w:top w:val="single" w:sz="4" w:space="0" w:color="auto"/>
              <w:left w:val="nil"/>
              <w:bottom w:val="single" w:sz="4" w:space="0" w:color="auto"/>
              <w:right w:val="single" w:sz="4" w:space="0" w:color="auto"/>
            </w:tcBorders>
            <w:noWrap/>
            <w:vAlign w:val="center"/>
            <w:hideMark/>
          </w:tcPr>
          <w:p w:rsidR="004319E4" w:rsidRPr="00AE2703" w:rsidRDefault="004319E4" w:rsidP="00DE4F33">
            <w:pPr>
              <w:jc w:val="center"/>
              <w:rPr>
                <w:rFonts w:eastAsia="Times New Roman"/>
                <w:color w:val="000000"/>
                <w:sz w:val="22"/>
                <w:szCs w:val="22"/>
              </w:rPr>
            </w:pPr>
            <w:r w:rsidRPr="00AE2703">
              <w:rPr>
                <w:rFonts w:eastAsia="Times New Roman"/>
                <w:color w:val="000000"/>
                <w:sz w:val="22"/>
                <w:szCs w:val="22"/>
              </w:rPr>
              <w:t> </w:t>
            </w:r>
          </w:p>
        </w:tc>
        <w:tc>
          <w:tcPr>
            <w:tcW w:w="1242" w:type="dxa"/>
            <w:tcBorders>
              <w:top w:val="single" w:sz="4" w:space="0" w:color="auto"/>
              <w:left w:val="nil"/>
              <w:bottom w:val="single" w:sz="4" w:space="0" w:color="auto"/>
              <w:right w:val="single" w:sz="4" w:space="0" w:color="auto"/>
            </w:tcBorders>
            <w:noWrap/>
            <w:vAlign w:val="center"/>
            <w:hideMark/>
          </w:tcPr>
          <w:p w:rsidR="004319E4" w:rsidRPr="00AE2703" w:rsidRDefault="004319E4" w:rsidP="00DE4F33">
            <w:pPr>
              <w:jc w:val="center"/>
              <w:rPr>
                <w:rFonts w:eastAsia="Times New Roman"/>
                <w:color w:val="000000"/>
                <w:sz w:val="22"/>
                <w:szCs w:val="22"/>
              </w:rPr>
            </w:pPr>
            <w:r w:rsidRPr="00AE2703">
              <w:rPr>
                <w:rFonts w:eastAsia="Times New Roman"/>
                <w:color w:val="000000"/>
                <w:sz w:val="22"/>
                <w:szCs w:val="22"/>
              </w:rPr>
              <w:t> </w:t>
            </w:r>
          </w:p>
        </w:tc>
        <w:tc>
          <w:tcPr>
            <w:tcW w:w="1205" w:type="dxa"/>
            <w:tcBorders>
              <w:top w:val="single" w:sz="4" w:space="0" w:color="auto"/>
              <w:left w:val="nil"/>
              <w:bottom w:val="single" w:sz="4" w:space="0" w:color="auto"/>
              <w:right w:val="single" w:sz="4" w:space="0" w:color="auto"/>
            </w:tcBorders>
            <w:noWrap/>
            <w:vAlign w:val="center"/>
            <w:hideMark/>
          </w:tcPr>
          <w:p w:rsidR="004319E4" w:rsidRPr="00AE2703" w:rsidRDefault="004319E4" w:rsidP="00DE4F33">
            <w:pPr>
              <w:jc w:val="center"/>
              <w:rPr>
                <w:rFonts w:eastAsia="Times New Roman"/>
                <w:color w:val="000000"/>
                <w:sz w:val="22"/>
                <w:szCs w:val="22"/>
              </w:rPr>
            </w:pPr>
            <w:r w:rsidRPr="00AE2703">
              <w:rPr>
                <w:rFonts w:eastAsia="Times New Roman"/>
                <w:color w:val="000000"/>
                <w:sz w:val="22"/>
                <w:szCs w:val="22"/>
              </w:rPr>
              <w:t> </w:t>
            </w:r>
          </w:p>
        </w:tc>
        <w:tc>
          <w:tcPr>
            <w:tcW w:w="1315" w:type="dxa"/>
            <w:tcBorders>
              <w:top w:val="single" w:sz="4" w:space="0" w:color="auto"/>
              <w:left w:val="nil"/>
              <w:bottom w:val="single" w:sz="4" w:space="0" w:color="auto"/>
              <w:right w:val="single" w:sz="4" w:space="0" w:color="auto"/>
            </w:tcBorders>
            <w:noWrap/>
            <w:vAlign w:val="center"/>
            <w:hideMark/>
          </w:tcPr>
          <w:p w:rsidR="004319E4" w:rsidRPr="00AE2703" w:rsidRDefault="004319E4" w:rsidP="00DE4F33">
            <w:pPr>
              <w:jc w:val="center"/>
              <w:rPr>
                <w:rFonts w:eastAsia="Times New Roman"/>
                <w:color w:val="000000"/>
                <w:sz w:val="22"/>
                <w:szCs w:val="22"/>
              </w:rPr>
            </w:pPr>
            <w:r w:rsidRPr="00AE2703">
              <w:rPr>
                <w:rFonts w:eastAsia="Times New Roman"/>
                <w:color w:val="000000"/>
                <w:sz w:val="22"/>
                <w:szCs w:val="22"/>
              </w:rPr>
              <w:t>3</w:t>
            </w:r>
          </w:p>
        </w:tc>
        <w:tc>
          <w:tcPr>
            <w:tcW w:w="1274" w:type="dxa"/>
            <w:tcBorders>
              <w:top w:val="single" w:sz="4" w:space="0" w:color="auto"/>
              <w:left w:val="nil"/>
              <w:bottom w:val="single" w:sz="4" w:space="0" w:color="auto"/>
              <w:right w:val="single" w:sz="4" w:space="0" w:color="auto"/>
            </w:tcBorders>
            <w:vAlign w:val="center"/>
            <w:hideMark/>
          </w:tcPr>
          <w:p w:rsidR="004319E4" w:rsidRPr="00AE2703" w:rsidRDefault="004319E4" w:rsidP="00DE4F33">
            <w:pPr>
              <w:jc w:val="center"/>
              <w:rPr>
                <w:rFonts w:eastAsia="Times New Roman"/>
                <w:sz w:val="22"/>
                <w:szCs w:val="22"/>
              </w:rPr>
            </w:pPr>
            <w:r w:rsidRPr="00AE2703">
              <w:rPr>
                <w:rFonts w:eastAsia="Times New Roman"/>
                <w:sz w:val="22"/>
                <w:szCs w:val="22"/>
              </w:rPr>
              <w:t>2</w:t>
            </w:r>
          </w:p>
        </w:tc>
      </w:tr>
      <w:tr w:rsidR="004319E4" w:rsidRPr="00DE4F33" w:rsidTr="004319E4">
        <w:trPr>
          <w:trHeight w:val="1215"/>
        </w:trPr>
        <w:tc>
          <w:tcPr>
            <w:tcW w:w="2972" w:type="dxa"/>
            <w:tcBorders>
              <w:top w:val="nil"/>
              <w:left w:val="single" w:sz="4" w:space="0" w:color="auto"/>
              <w:bottom w:val="single" w:sz="4" w:space="0" w:color="auto"/>
              <w:right w:val="single" w:sz="4" w:space="0" w:color="auto"/>
            </w:tcBorders>
            <w:vAlign w:val="center"/>
            <w:hideMark/>
          </w:tcPr>
          <w:p w:rsidR="004319E4" w:rsidRPr="00AE2703" w:rsidRDefault="004319E4" w:rsidP="00DE4F33">
            <w:pPr>
              <w:rPr>
                <w:rFonts w:eastAsia="Times New Roman"/>
                <w:b/>
                <w:bCs/>
                <w:color w:val="000000"/>
                <w:sz w:val="22"/>
                <w:szCs w:val="22"/>
              </w:rPr>
            </w:pPr>
            <w:r w:rsidRPr="00AE2703">
              <w:rPr>
                <w:rFonts w:eastAsia="Times New Roman"/>
                <w:b/>
                <w:bCs/>
                <w:color w:val="000000"/>
                <w:sz w:val="22"/>
                <w:szCs w:val="22"/>
              </w:rPr>
              <w:t>8 нәтиже</w:t>
            </w:r>
            <w:r w:rsidRPr="00AE2703">
              <w:rPr>
                <w:rFonts w:eastAsia="Times New Roman"/>
                <w:b/>
                <w:bCs/>
                <w:color w:val="000000"/>
                <w:sz w:val="22"/>
                <w:szCs w:val="22"/>
                <w:lang w:val="kk-KZ"/>
              </w:rPr>
              <w:t xml:space="preserve"> </w:t>
            </w:r>
            <w:r w:rsidRPr="00AE2703">
              <w:rPr>
                <w:rFonts w:eastAsia="Times New Roman"/>
                <w:b/>
                <w:bCs/>
                <w:color w:val="000000"/>
                <w:sz w:val="22"/>
                <w:szCs w:val="22"/>
              </w:rPr>
              <w:t>көрсеткіші</w:t>
            </w:r>
            <w:r w:rsidRPr="00AE2703">
              <w:rPr>
                <w:rFonts w:eastAsia="Times New Roman"/>
                <w:b/>
                <w:bCs/>
                <w:color w:val="000000"/>
                <w:sz w:val="22"/>
                <w:szCs w:val="22"/>
              </w:rPr>
              <w:br/>
            </w:r>
            <w:r w:rsidRPr="00AE2703">
              <w:rPr>
                <w:rFonts w:eastAsia="Times New Roman"/>
                <w:color w:val="000000"/>
                <w:sz w:val="22"/>
                <w:szCs w:val="22"/>
              </w:rPr>
              <w:t>Қызмет</w:t>
            </w:r>
            <w:r w:rsidRPr="00AE2703">
              <w:rPr>
                <w:rFonts w:eastAsia="Times New Roman"/>
                <w:color w:val="000000"/>
                <w:sz w:val="22"/>
                <w:szCs w:val="22"/>
                <w:lang w:val="kk-KZ"/>
              </w:rPr>
              <w:t xml:space="preserve"> </w:t>
            </w:r>
            <w:r w:rsidRPr="00AE2703">
              <w:rPr>
                <w:rFonts w:eastAsia="Times New Roman"/>
                <w:color w:val="000000"/>
                <w:sz w:val="22"/>
                <w:szCs w:val="22"/>
              </w:rPr>
              <w:t>ету</w:t>
            </w:r>
            <w:r w:rsidRPr="00AE2703">
              <w:rPr>
                <w:rFonts w:eastAsia="Times New Roman"/>
                <w:color w:val="000000"/>
                <w:sz w:val="22"/>
                <w:szCs w:val="22"/>
                <w:lang w:val="kk-KZ"/>
              </w:rPr>
              <w:t xml:space="preserve"> </w:t>
            </w:r>
            <w:r w:rsidRPr="00AE2703">
              <w:rPr>
                <w:rFonts w:eastAsia="Times New Roman"/>
                <w:color w:val="000000"/>
                <w:sz w:val="22"/>
                <w:szCs w:val="22"/>
              </w:rPr>
              <w:t>мерзімі 10 жылдан</w:t>
            </w:r>
            <w:r w:rsidRPr="00AE2703">
              <w:rPr>
                <w:rFonts w:eastAsia="Times New Roman"/>
                <w:color w:val="000000"/>
                <w:sz w:val="22"/>
                <w:szCs w:val="22"/>
                <w:lang w:val="kk-KZ"/>
              </w:rPr>
              <w:t xml:space="preserve"> </w:t>
            </w:r>
            <w:r w:rsidRPr="00AE2703">
              <w:rPr>
                <w:rFonts w:eastAsia="Times New Roman"/>
                <w:color w:val="000000"/>
                <w:sz w:val="22"/>
                <w:szCs w:val="22"/>
              </w:rPr>
              <w:t>асатынавтобустардың</w:t>
            </w:r>
            <w:r w:rsidRPr="00AE2703">
              <w:rPr>
                <w:rFonts w:eastAsia="Times New Roman"/>
                <w:color w:val="000000"/>
                <w:sz w:val="22"/>
                <w:szCs w:val="22"/>
                <w:lang w:val="kk-KZ"/>
              </w:rPr>
              <w:t xml:space="preserve"> </w:t>
            </w:r>
            <w:r w:rsidRPr="00AE2703">
              <w:rPr>
                <w:rFonts w:eastAsia="Times New Roman"/>
                <w:color w:val="000000"/>
                <w:sz w:val="22"/>
                <w:szCs w:val="22"/>
              </w:rPr>
              <w:t>үлесін</w:t>
            </w:r>
            <w:r w:rsidRPr="00AE2703">
              <w:rPr>
                <w:rFonts w:eastAsia="Times New Roman"/>
                <w:color w:val="000000"/>
                <w:sz w:val="22"/>
                <w:szCs w:val="22"/>
                <w:lang w:val="kk-KZ"/>
              </w:rPr>
              <w:t xml:space="preserve"> </w:t>
            </w:r>
            <w:r w:rsidRPr="00AE2703">
              <w:rPr>
                <w:rFonts w:eastAsia="Times New Roman"/>
                <w:color w:val="000000"/>
                <w:sz w:val="22"/>
                <w:szCs w:val="22"/>
              </w:rPr>
              <w:t>төмендету</w:t>
            </w:r>
          </w:p>
        </w:tc>
        <w:tc>
          <w:tcPr>
            <w:tcW w:w="1421" w:type="dxa"/>
            <w:tcBorders>
              <w:top w:val="nil"/>
              <w:left w:val="nil"/>
              <w:bottom w:val="single" w:sz="4" w:space="0" w:color="auto"/>
              <w:right w:val="single" w:sz="4" w:space="0" w:color="auto"/>
            </w:tcBorders>
            <w:vAlign w:val="center"/>
            <w:hideMark/>
          </w:tcPr>
          <w:p w:rsidR="004319E4" w:rsidRPr="00AE2703" w:rsidRDefault="004319E4" w:rsidP="004319E4">
            <w:pPr>
              <w:jc w:val="center"/>
            </w:pPr>
            <w:r w:rsidRPr="00AE2703">
              <w:rPr>
                <w:rFonts w:eastAsia="Times New Roman"/>
                <w:sz w:val="22"/>
                <w:szCs w:val="22"/>
              </w:rPr>
              <w:t>Аудан әкімінің орынбасары, СҚТКШЖКжәнеАЖБ</w:t>
            </w:r>
          </w:p>
        </w:tc>
        <w:tc>
          <w:tcPr>
            <w:tcW w:w="1133" w:type="dxa"/>
            <w:tcBorders>
              <w:top w:val="nil"/>
              <w:left w:val="nil"/>
              <w:bottom w:val="single" w:sz="4" w:space="0" w:color="auto"/>
              <w:right w:val="nil"/>
            </w:tcBorders>
            <w:vAlign w:val="center"/>
            <w:hideMark/>
          </w:tcPr>
          <w:p w:rsidR="004319E4" w:rsidRPr="00AE2703" w:rsidRDefault="004319E4" w:rsidP="009907C7">
            <w:pPr>
              <w:jc w:val="center"/>
            </w:pPr>
            <w:r w:rsidRPr="00AE2703">
              <w:rPr>
                <w:rFonts w:eastAsia="Times New Roman"/>
                <w:sz w:val="22"/>
                <w:szCs w:val="22"/>
              </w:rPr>
              <w:t>Ведомстволық есеп</w:t>
            </w:r>
          </w:p>
        </w:tc>
        <w:tc>
          <w:tcPr>
            <w:tcW w:w="992" w:type="dxa"/>
            <w:tcBorders>
              <w:top w:val="nil"/>
              <w:left w:val="single" w:sz="4" w:space="0" w:color="auto"/>
              <w:bottom w:val="single" w:sz="4" w:space="0" w:color="auto"/>
              <w:right w:val="single" w:sz="4" w:space="0" w:color="auto"/>
            </w:tcBorders>
            <w:vAlign w:val="center"/>
            <w:hideMark/>
          </w:tcPr>
          <w:p w:rsidR="004319E4" w:rsidRPr="00AE2703" w:rsidRDefault="004319E4" w:rsidP="00DE4F33">
            <w:pPr>
              <w:jc w:val="center"/>
              <w:rPr>
                <w:rFonts w:eastAsia="Times New Roman"/>
                <w:color w:val="000000"/>
                <w:sz w:val="22"/>
                <w:szCs w:val="22"/>
              </w:rPr>
            </w:pPr>
            <w:r w:rsidRPr="00AE2703">
              <w:rPr>
                <w:rFonts w:eastAsia="Times New Roman"/>
                <w:color w:val="000000"/>
                <w:sz w:val="22"/>
                <w:szCs w:val="22"/>
              </w:rPr>
              <w:t>%</w:t>
            </w:r>
          </w:p>
        </w:tc>
        <w:tc>
          <w:tcPr>
            <w:tcW w:w="1279" w:type="dxa"/>
            <w:tcBorders>
              <w:top w:val="nil"/>
              <w:left w:val="nil"/>
              <w:bottom w:val="single" w:sz="4" w:space="0" w:color="auto"/>
              <w:right w:val="single" w:sz="4" w:space="0" w:color="auto"/>
            </w:tcBorders>
            <w:noWrap/>
            <w:vAlign w:val="center"/>
            <w:hideMark/>
          </w:tcPr>
          <w:p w:rsidR="004319E4" w:rsidRPr="00AE2703" w:rsidRDefault="004319E4" w:rsidP="00DE4F33">
            <w:pPr>
              <w:jc w:val="center"/>
              <w:rPr>
                <w:rFonts w:eastAsia="Times New Roman"/>
                <w:color w:val="000000"/>
                <w:sz w:val="22"/>
                <w:szCs w:val="22"/>
              </w:rPr>
            </w:pPr>
            <w:r w:rsidRPr="00AE2703">
              <w:rPr>
                <w:rFonts w:eastAsia="Times New Roman"/>
                <w:color w:val="000000"/>
                <w:sz w:val="22"/>
                <w:szCs w:val="22"/>
              </w:rPr>
              <w:t> </w:t>
            </w:r>
          </w:p>
        </w:tc>
        <w:tc>
          <w:tcPr>
            <w:tcW w:w="1417" w:type="dxa"/>
            <w:tcBorders>
              <w:top w:val="nil"/>
              <w:left w:val="nil"/>
              <w:bottom w:val="single" w:sz="4" w:space="0" w:color="auto"/>
              <w:right w:val="single" w:sz="4" w:space="0" w:color="auto"/>
            </w:tcBorders>
            <w:noWrap/>
            <w:vAlign w:val="center"/>
            <w:hideMark/>
          </w:tcPr>
          <w:p w:rsidR="004319E4" w:rsidRPr="00AE2703" w:rsidRDefault="004319E4" w:rsidP="00DE4F33">
            <w:pPr>
              <w:jc w:val="center"/>
              <w:rPr>
                <w:rFonts w:eastAsia="Times New Roman"/>
                <w:color w:val="000000"/>
                <w:sz w:val="22"/>
                <w:szCs w:val="22"/>
              </w:rPr>
            </w:pPr>
            <w:r w:rsidRPr="00AE2703">
              <w:rPr>
                <w:rFonts w:eastAsia="Times New Roman"/>
                <w:color w:val="000000"/>
                <w:sz w:val="22"/>
                <w:szCs w:val="22"/>
              </w:rPr>
              <w:t> </w:t>
            </w:r>
          </w:p>
        </w:tc>
        <w:tc>
          <w:tcPr>
            <w:tcW w:w="1310" w:type="dxa"/>
            <w:tcBorders>
              <w:top w:val="single" w:sz="4" w:space="0" w:color="auto"/>
              <w:left w:val="nil"/>
              <w:bottom w:val="single" w:sz="4" w:space="0" w:color="auto"/>
              <w:right w:val="single" w:sz="4" w:space="0" w:color="auto"/>
            </w:tcBorders>
            <w:vAlign w:val="center"/>
            <w:hideMark/>
          </w:tcPr>
          <w:p w:rsidR="004319E4" w:rsidRPr="00AE2703" w:rsidRDefault="004319E4" w:rsidP="00DE4F33">
            <w:pPr>
              <w:jc w:val="center"/>
              <w:rPr>
                <w:rFonts w:eastAsia="Times New Roman"/>
                <w:i/>
                <w:iCs/>
                <w:sz w:val="22"/>
                <w:szCs w:val="22"/>
              </w:rPr>
            </w:pPr>
            <w:r w:rsidRPr="00AE2703">
              <w:rPr>
                <w:rFonts w:eastAsia="Times New Roman"/>
                <w:i/>
                <w:iCs/>
                <w:sz w:val="22"/>
                <w:szCs w:val="22"/>
              </w:rPr>
              <w:t>3</w:t>
            </w:r>
          </w:p>
        </w:tc>
        <w:tc>
          <w:tcPr>
            <w:tcW w:w="1242" w:type="dxa"/>
            <w:tcBorders>
              <w:top w:val="single" w:sz="4" w:space="0" w:color="auto"/>
              <w:left w:val="nil"/>
              <w:bottom w:val="single" w:sz="4" w:space="0" w:color="auto"/>
              <w:right w:val="single" w:sz="4" w:space="0" w:color="auto"/>
            </w:tcBorders>
            <w:vAlign w:val="center"/>
            <w:hideMark/>
          </w:tcPr>
          <w:p w:rsidR="004319E4" w:rsidRPr="00AE2703" w:rsidRDefault="004319E4" w:rsidP="00DE4F33">
            <w:pPr>
              <w:jc w:val="center"/>
              <w:rPr>
                <w:rFonts w:eastAsia="Times New Roman"/>
                <w:i/>
                <w:iCs/>
                <w:sz w:val="22"/>
                <w:szCs w:val="22"/>
              </w:rPr>
            </w:pPr>
            <w:r w:rsidRPr="00AE2703">
              <w:rPr>
                <w:rFonts w:eastAsia="Times New Roman"/>
                <w:i/>
                <w:iCs/>
                <w:sz w:val="22"/>
                <w:szCs w:val="22"/>
              </w:rPr>
              <w:t>3</w:t>
            </w:r>
          </w:p>
        </w:tc>
        <w:tc>
          <w:tcPr>
            <w:tcW w:w="1205" w:type="dxa"/>
            <w:tcBorders>
              <w:top w:val="single" w:sz="4" w:space="0" w:color="auto"/>
              <w:left w:val="nil"/>
              <w:bottom w:val="single" w:sz="4" w:space="0" w:color="auto"/>
              <w:right w:val="single" w:sz="4" w:space="0" w:color="auto"/>
            </w:tcBorders>
            <w:vAlign w:val="center"/>
            <w:hideMark/>
          </w:tcPr>
          <w:p w:rsidR="004319E4" w:rsidRPr="00AE2703" w:rsidRDefault="004319E4" w:rsidP="00DE4F33">
            <w:pPr>
              <w:jc w:val="center"/>
              <w:rPr>
                <w:rFonts w:eastAsia="Times New Roman"/>
                <w:i/>
                <w:iCs/>
                <w:sz w:val="22"/>
                <w:szCs w:val="22"/>
              </w:rPr>
            </w:pPr>
            <w:r w:rsidRPr="00AE2703">
              <w:rPr>
                <w:rFonts w:eastAsia="Times New Roman"/>
                <w:i/>
                <w:iCs/>
                <w:sz w:val="22"/>
                <w:szCs w:val="22"/>
              </w:rPr>
              <w:t>3</w:t>
            </w:r>
          </w:p>
        </w:tc>
        <w:tc>
          <w:tcPr>
            <w:tcW w:w="1315" w:type="dxa"/>
            <w:tcBorders>
              <w:top w:val="single" w:sz="4" w:space="0" w:color="auto"/>
              <w:left w:val="nil"/>
              <w:bottom w:val="single" w:sz="4" w:space="0" w:color="auto"/>
              <w:right w:val="single" w:sz="4" w:space="0" w:color="auto"/>
            </w:tcBorders>
            <w:vAlign w:val="center"/>
            <w:hideMark/>
          </w:tcPr>
          <w:p w:rsidR="004319E4" w:rsidRPr="00AE2703" w:rsidRDefault="004319E4" w:rsidP="00DE4F33">
            <w:pPr>
              <w:jc w:val="center"/>
              <w:rPr>
                <w:rFonts w:eastAsia="Times New Roman"/>
                <w:i/>
                <w:iCs/>
                <w:sz w:val="22"/>
                <w:szCs w:val="22"/>
              </w:rPr>
            </w:pPr>
            <w:r w:rsidRPr="00AE2703">
              <w:rPr>
                <w:rFonts w:eastAsia="Times New Roman"/>
                <w:i/>
                <w:iCs/>
                <w:sz w:val="22"/>
                <w:szCs w:val="22"/>
              </w:rPr>
              <w:t>3</w:t>
            </w:r>
          </w:p>
        </w:tc>
        <w:tc>
          <w:tcPr>
            <w:tcW w:w="1274" w:type="dxa"/>
            <w:tcBorders>
              <w:top w:val="single" w:sz="4" w:space="0" w:color="auto"/>
              <w:left w:val="nil"/>
              <w:bottom w:val="single" w:sz="4" w:space="0" w:color="auto"/>
              <w:right w:val="single" w:sz="4" w:space="0" w:color="auto"/>
            </w:tcBorders>
            <w:vAlign w:val="center"/>
            <w:hideMark/>
          </w:tcPr>
          <w:p w:rsidR="004319E4" w:rsidRPr="00AE2703" w:rsidRDefault="004319E4" w:rsidP="00DE4F33">
            <w:pPr>
              <w:jc w:val="center"/>
              <w:rPr>
                <w:rFonts w:eastAsia="Times New Roman"/>
                <w:i/>
                <w:iCs/>
                <w:sz w:val="22"/>
                <w:szCs w:val="22"/>
              </w:rPr>
            </w:pPr>
            <w:r w:rsidRPr="00AE2703">
              <w:rPr>
                <w:rFonts w:eastAsia="Times New Roman"/>
                <w:i/>
                <w:iCs/>
                <w:sz w:val="22"/>
                <w:szCs w:val="22"/>
              </w:rPr>
              <w:t>3</w:t>
            </w:r>
          </w:p>
        </w:tc>
      </w:tr>
      <w:tr w:rsidR="001A1562" w:rsidRPr="00DE4F33" w:rsidTr="009907C7">
        <w:trPr>
          <w:trHeight w:val="1215"/>
        </w:trPr>
        <w:tc>
          <w:tcPr>
            <w:tcW w:w="2972" w:type="dxa"/>
            <w:tcBorders>
              <w:top w:val="nil"/>
              <w:left w:val="single" w:sz="4" w:space="0" w:color="auto"/>
              <w:bottom w:val="single" w:sz="4" w:space="0" w:color="auto"/>
              <w:right w:val="single" w:sz="4" w:space="0" w:color="auto"/>
            </w:tcBorders>
            <w:vAlign w:val="center"/>
            <w:hideMark/>
          </w:tcPr>
          <w:p w:rsidR="001A1562" w:rsidRPr="00AE2703" w:rsidRDefault="001A1562" w:rsidP="00581307">
            <w:pPr>
              <w:rPr>
                <w:rFonts w:eastAsia="Times New Roman"/>
                <w:b/>
                <w:bCs/>
                <w:sz w:val="22"/>
                <w:szCs w:val="22"/>
              </w:rPr>
            </w:pPr>
            <w:r w:rsidRPr="00AE2703">
              <w:rPr>
                <w:rFonts w:eastAsia="Times New Roman"/>
                <w:b/>
                <w:bCs/>
                <w:sz w:val="22"/>
                <w:szCs w:val="22"/>
                <w:lang w:val="kk-KZ"/>
              </w:rPr>
              <w:t>9</w:t>
            </w:r>
            <w:r w:rsidRPr="00AE2703">
              <w:rPr>
                <w:rFonts w:eastAsia="Times New Roman"/>
                <w:b/>
                <w:bCs/>
                <w:sz w:val="22"/>
                <w:szCs w:val="22"/>
              </w:rPr>
              <w:t xml:space="preserve"> нәтиже</w:t>
            </w:r>
            <w:r w:rsidRPr="00AE2703">
              <w:rPr>
                <w:rFonts w:eastAsia="Times New Roman"/>
                <w:b/>
                <w:bCs/>
                <w:sz w:val="22"/>
                <w:szCs w:val="22"/>
                <w:lang w:val="kk-KZ"/>
              </w:rPr>
              <w:t xml:space="preserve"> </w:t>
            </w:r>
            <w:r w:rsidRPr="00AE2703">
              <w:rPr>
                <w:rFonts w:eastAsia="Times New Roman"/>
                <w:b/>
                <w:bCs/>
                <w:sz w:val="22"/>
                <w:szCs w:val="22"/>
              </w:rPr>
              <w:t>көрсеткіші</w:t>
            </w:r>
            <w:r w:rsidRPr="00AE2703">
              <w:rPr>
                <w:rFonts w:eastAsia="Times New Roman"/>
                <w:b/>
                <w:bCs/>
                <w:sz w:val="22"/>
                <w:szCs w:val="22"/>
              </w:rPr>
              <w:br/>
            </w:r>
            <w:r w:rsidRPr="00AE2703">
              <w:rPr>
                <w:rFonts w:eastAsia="Times New Roman"/>
                <w:sz w:val="22"/>
                <w:szCs w:val="22"/>
              </w:rPr>
              <w:t>Нормативтік</w:t>
            </w:r>
            <w:r w:rsidRPr="00AE2703">
              <w:rPr>
                <w:rFonts w:eastAsia="Times New Roman"/>
                <w:sz w:val="22"/>
                <w:szCs w:val="22"/>
                <w:lang w:val="kk-KZ"/>
              </w:rPr>
              <w:t xml:space="preserve"> </w:t>
            </w:r>
            <w:r w:rsidRPr="00AE2703">
              <w:rPr>
                <w:rFonts w:eastAsia="Times New Roman"/>
                <w:sz w:val="22"/>
                <w:szCs w:val="22"/>
              </w:rPr>
              <w:t>жағдайдағы</w:t>
            </w:r>
            <w:r w:rsidRPr="00AE2703">
              <w:rPr>
                <w:rFonts w:eastAsia="Times New Roman"/>
                <w:sz w:val="22"/>
                <w:szCs w:val="22"/>
                <w:lang w:val="kk-KZ"/>
              </w:rPr>
              <w:t xml:space="preserve"> </w:t>
            </w:r>
            <w:r w:rsidRPr="00AE2703">
              <w:rPr>
                <w:rFonts w:eastAsia="Times New Roman"/>
                <w:sz w:val="22"/>
                <w:szCs w:val="22"/>
              </w:rPr>
              <w:t>қалаішілік автомобиль жолдарының</w:t>
            </w:r>
            <w:r w:rsidRPr="00AE2703">
              <w:rPr>
                <w:rFonts w:eastAsia="Times New Roman"/>
                <w:sz w:val="22"/>
                <w:szCs w:val="22"/>
                <w:lang w:val="kk-KZ"/>
              </w:rPr>
              <w:t xml:space="preserve"> </w:t>
            </w:r>
            <w:r w:rsidRPr="00AE2703">
              <w:rPr>
                <w:rFonts w:eastAsia="Times New Roman"/>
                <w:sz w:val="22"/>
                <w:szCs w:val="22"/>
              </w:rPr>
              <w:t>үлесі</w:t>
            </w:r>
          </w:p>
        </w:tc>
        <w:tc>
          <w:tcPr>
            <w:tcW w:w="1421" w:type="dxa"/>
            <w:tcBorders>
              <w:top w:val="nil"/>
              <w:left w:val="nil"/>
              <w:bottom w:val="single" w:sz="4" w:space="0" w:color="auto"/>
              <w:right w:val="single" w:sz="4" w:space="0" w:color="auto"/>
            </w:tcBorders>
            <w:vAlign w:val="center"/>
            <w:hideMark/>
          </w:tcPr>
          <w:p w:rsidR="001A1562" w:rsidRPr="00AE2703" w:rsidRDefault="001A1562" w:rsidP="00581307">
            <w:pPr>
              <w:jc w:val="center"/>
              <w:rPr>
                <w:rFonts w:eastAsia="Times New Roman"/>
                <w:sz w:val="22"/>
                <w:szCs w:val="22"/>
              </w:rPr>
            </w:pPr>
            <w:r w:rsidRPr="00AE2703">
              <w:rPr>
                <w:rFonts w:eastAsia="Times New Roman"/>
                <w:sz w:val="22"/>
                <w:szCs w:val="22"/>
              </w:rPr>
              <w:t>Аудан әкімінің орынбасары, СҚТКШЖКжәнеАЖБ</w:t>
            </w:r>
          </w:p>
        </w:tc>
        <w:tc>
          <w:tcPr>
            <w:tcW w:w="1133" w:type="dxa"/>
            <w:tcBorders>
              <w:top w:val="nil"/>
              <w:left w:val="nil"/>
              <w:bottom w:val="single" w:sz="4" w:space="0" w:color="auto"/>
              <w:right w:val="nil"/>
            </w:tcBorders>
            <w:vAlign w:val="center"/>
            <w:hideMark/>
          </w:tcPr>
          <w:p w:rsidR="001A1562" w:rsidRPr="00AE2703" w:rsidRDefault="001A1562" w:rsidP="00581307">
            <w:pPr>
              <w:jc w:val="center"/>
            </w:pPr>
            <w:r w:rsidRPr="00AE2703">
              <w:rPr>
                <w:rFonts w:eastAsia="Times New Roman"/>
                <w:sz w:val="22"/>
                <w:szCs w:val="22"/>
              </w:rPr>
              <w:t>Ведомстволық есеп</w:t>
            </w:r>
          </w:p>
        </w:tc>
        <w:tc>
          <w:tcPr>
            <w:tcW w:w="992" w:type="dxa"/>
            <w:tcBorders>
              <w:top w:val="nil"/>
              <w:left w:val="single" w:sz="4" w:space="0" w:color="auto"/>
              <w:bottom w:val="single" w:sz="4" w:space="0" w:color="auto"/>
              <w:right w:val="single" w:sz="4" w:space="0" w:color="auto"/>
            </w:tcBorders>
            <w:vAlign w:val="center"/>
            <w:hideMark/>
          </w:tcPr>
          <w:p w:rsidR="001A1562" w:rsidRPr="00AE2703" w:rsidRDefault="001A1562" w:rsidP="00581307">
            <w:pPr>
              <w:jc w:val="center"/>
              <w:rPr>
                <w:rFonts w:eastAsia="Times New Roman"/>
                <w:sz w:val="22"/>
                <w:szCs w:val="22"/>
              </w:rPr>
            </w:pPr>
            <w:r w:rsidRPr="00AE2703">
              <w:rPr>
                <w:rFonts w:eastAsia="Times New Roman"/>
                <w:sz w:val="22"/>
                <w:szCs w:val="22"/>
              </w:rPr>
              <w:t>%</w:t>
            </w:r>
          </w:p>
        </w:tc>
        <w:tc>
          <w:tcPr>
            <w:tcW w:w="1279" w:type="dxa"/>
            <w:tcBorders>
              <w:top w:val="nil"/>
              <w:left w:val="nil"/>
              <w:bottom w:val="single" w:sz="4" w:space="0" w:color="auto"/>
              <w:right w:val="single" w:sz="4" w:space="0" w:color="auto"/>
            </w:tcBorders>
            <w:noWrap/>
            <w:vAlign w:val="center"/>
            <w:hideMark/>
          </w:tcPr>
          <w:p w:rsidR="001A1562" w:rsidRPr="00AE2703" w:rsidRDefault="001A1562" w:rsidP="00581307">
            <w:pPr>
              <w:jc w:val="center"/>
              <w:rPr>
                <w:sz w:val="24"/>
                <w:szCs w:val="24"/>
              </w:rPr>
            </w:pPr>
            <w:r w:rsidRPr="00AE2703">
              <w:rPr>
                <w:sz w:val="24"/>
                <w:szCs w:val="24"/>
              </w:rPr>
              <w:t>61</w:t>
            </w:r>
          </w:p>
        </w:tc>
        <w:tc>
          <w:tcPr>
            <w:tcW w:w="1417" w:type="dxa"/>
            <w:tcBorders>
              <w:top w:val="nil"/>
              <w:left w:val="nil"/>
              <w:bottom w:val="single" w:sz="4" w:space="0" w:color="auto"/>
              <w:right w:val="single" w:sz="4" w:space="0" w:color="auto"/>
            </w:tcBorders>
            <w:noWrap/>
            <w:vAlign w:val="center"/>
            <w:hideMark/>
          </w:tcPr>
          <w:p w:rsidR="001A1562" w:rsidRPr="00AE2703" w:rsidRDefault="001A1562" w:rsidP="00581307">
            <w:pPr>
              <w:jc w:val="center"/>
              <w:rPr>
                <w:sz w:val="24"/>
                <w:szCs w:val="24"/>
              </w:rPr>
            </w:pPr>
            <w:r w:rsidRPr="00AE2703">
              <w:rPr>
                <w:sz w:val="24"/>
                <w:szCs w:val="24"/>
              </w:rPr>
              <w:t>60,5</w:t>
            </w:r>
          </w:p>
        </w:tc>
        <w:tc>
          <w:tcPr>
            <w:tcW w:w="1310" w:type="dxa"/>
            <w:tcBorders>
              <w:top w:val="single" w:sz="4" w:space="0" w:color="auto"/>
              <w:left w:val="nil"/>
              <w:bottom w:val="single" w:sz="4" w:space="0" w:color="auto"/>
              <w:right w:val="single" w:sz="4" w:space="0" w:color="auto"/>
            </w:tcBorders>
            <w:vAlign w:val="center"/>
            <w:hideMark/>
          </w:tcPr>
          <w:p w:rsidR="001A1562" w:rsidRPr="00AE2703" w:rsidRDefault="001A1562" w:rsidP="00581307">
            <w:pPr>
              <w:jc w:val="center"/>
              <w:rPr>
                <w:sz w:val="24"/>
                <w:szCs w:val="24"/>
              </w:rPr>
            </w:pPr>
            <w:r w:rsidRPr="00AE2703">
              <w:rPr>
                <w:sz w:val="24"/>
                <w:szCs w:val="24"/>
              </w:rPr>
              <w:t>60,5</w:t>
            </w:r>
          </w:p>
        </w:tc>
        <w:tc>
          <w:tcPr>
            <w:tcW w:w="1242" w:type="dxa"/>
            <w:tcBorders>
              <w:top w:val="single" w:sz="4" w:space="0" w:color="auto"/>
              <w:left w:val="nil"/>
              <w:bottom w:val="single" w:sz="4" w:space="0" w:color="auto"/>
              <w:right w:val="single" w:sz="4" w:space="0" w:color="auto"/>
            </w:tcBorders>
            <w:vAlign w:val="center"/>
            <w:hideMark/>
          </w:tcPr>
          <w:p w:rsidR="001A1562" w:rsidRPr="00AE2703" w:rsidRDefault="001A1562" w:rsidP="00581307">
            <w:pPr>
              <w:jc w:val="center"/>
              <w:rPr>
                <w:sz w:val="24"/>
                <w:szCs w:val="24"/>
              </w:rPr>
            </w:pPr>
            <w:r w:rsidRPr="00AE2703">
              <w:rPr>
                <w:sz w:val="24"/>
                <w:szCs w:val="24"/>
              </w:rPr>
              <w:t>64,3</w:t>
            </w:r>
          </w:p>
        </w:tc>
        <w:tc>
          <w:tcPr>
            <w:tcW w:w="1205" w:type="dxa"/>
            <w:tcBorders>
              <w:top w:val="single" w:sz="4" w:space="0" w:color="auto"/>
              <w:left w:val="nil"/>
              <w:bottom w:val="single" w:sz="4" w:space="0" w:color="auto"/>
              <w:right w:val="single" w:sz="4" w:space="0" w:color="auto"/>
            </w:tcBorders>
            <w:vAlign w:val="center"/>
            <w:hideMark/>
          </w:tcPr>
          <w:p w:rsidR="001A1562" w:rsidRPr="00AE2703" w:rsidRDefault="001A1562" w:rsidP="00581307">
            <w:pPr>
              <w:jc w:val="center"/>
              <w:rPr>
                <w:sz w:val="24"/>
                <w:szCs w:val="24"/>
              </w:rPr>
            </w:pPr>
            <w:r w:rsidRPr="00AE2703">
              <w:rPr>
                <w:sz w:val="24"/>
                <w:szCs w:val="24"/>
              </w:rPr>
              <w:t>66</w:t>
            </w:r>
          </w:p>
        </w:tc>
        <w:tc>
          <w:tcPr>
            <w:tcW w:w="1315" w:type="dxa"/>
            <w:tcBorders>
              <w:top w:val="single" w:sz="4" w:space="0" w:color="auto"/>
              <w:left w:val="nil"/>
              <w:bottom w:val="single" w:sz="4" w:space="0" w:color="auto"/>
              <w:right w:val="single" w:sz="4" w:space="0" w:color="auto"/>
            </w:tcBorders>
            <w:vAlign w:val="center"/>
            <w:hideMark/>
          </w:tcPr>
          <w:p w:rsidR="001A1562" w:rsidRPr="00AE2703" w:rsidRDefault="001A1562" w:rsidP="00581307">
            <w:pPr>
              <w:jc w:val="center"/>
              <w:rPr>
                <w:sz w:val="24"/>
                <w:szCs w:val="24"/>
              </w:rPr>
            </w:pPr>
            <w:r w:rsidRPr="00AE2703">
              <w:rPr>
                <w:sz w:val="24"/>
                <w:szCs w:val="24"/>
              </w:rPr>
              <w:t>69,4</w:t>
            </w:r>
          </w:p>
        </w:tc>
        <w:tc>
          <w:tcPr>
            <w:tcW w:w="1274" w:type="dxa"/>
            <w:tcBorders>
              <w:top w:val="single" w:sz="4" w:space="0" w:color="auto"/>
              <w:left w:val="nil"/>
              <w:bottom w:val="single" w:sz="4" w:space="0" w:color="auto"/>
              <w:right w:val="single" w:sz="4" w:space="0" w:color="auto"/>
            </w:tcBorders>
            <w:vAlign w:val="center"/>
            <w:hideMark/>
          </w:tcPr>
          <w:p w:rsidR="001A1562" w:rsidRPr="00AE2703" w:rsidRDefault="001A1562" w:rsidP="00581307">
            <w:pPr>
              <w:jc w:val="center"/>
              <w:rPr>
                <w:sz w:val="24"/>
                <w:szCs w:val="24"/>
              </w:rPr>
            </w:pPr>
            <w:r w:rsidRPr="00AE2703">
              <w:rPr>
                <w:sz w:val="24"/>
                <w:szCs w:val="24"/>
              </w:rPr>
              <w:t>70,1</w:t>
            </w:r>
          </w:p>
        </w:tc>
      </w:tr>
      <w:tr w:rsidR="004319E4" w:rsidRPr="00DE4F33" w:rsidTr="00615604">
        <w:trPr>
          <w:trHeight w:val="1308"/>
        </w:trPr>
        <w:tc>
          <w:tcPr>
            <w:tcW w:w="2972" w:type="dxa"/>
            <w:tcBorders>
              <w:top w:val="single" w:sz="4" w:space="0" w:color="auto"/>
              <w:left w:val="single" w:sz="4" w:space="0" w:color="auto"/>
              <w:bottom w:val="single" w:sz="4" w:space="0" w:color="auto"/>
              <w:right w:val="single" w:sz="4" w:space="0" w:color="auto"/>
            </w:tcBorders>
            <w:vAlign w:val="center"/>
            <w:hideMark/>
          </w:tcPr>
          <w:p w:rsidR="004319E4" w:rsidRPr="00AE2703" w:rsidRDefault="004319E4" w:rsidP="00DE4F33">
            <w:pPr>
              <w:rPr>
                <w:rFonts w:eastAsia="Times New Roman"/>
                <w:b/>
                <w:bCs/>
                <w:sz w:val="22"/>
                <w:szCs w:val="22"/>
              </w:rPr>
            </w:pPr>
            <w:r w:rsidRPr="00AE2703">
              <w:rPr>
                <w:rFonts w:eastAsia="Times New Roman"/>
                <w:b/>
                <w:bCs/>
                <w:sz w:val="22"/>
                <w:szCs w:val="22"/>
              </w:rPr>
              <w:lastRenderedPageBreak/>
              <w:t>10 нәтиже</w:t>
            </w:r>
            <w:r w:rsidRPr="00AE2703">
              <w:rPr>
                <w:rFonts w:eastAsia="Times New Roman"/>
                <w:b/>
                <w:bCs/>
                <w:sz w:val="22"/>
                <w:szCs w:val="22"/>
                <w:lang w:val="kk-KZ"/>
              </w:rPr>
              <w:t xml:space="preserve"> </w:t>
            </w:r>
            <w:r w:rsidRPr="00AE2703">
              <w:rPr>
                <w:rFonts w:eastAsia="Times New Roman"/>
                <w:b/>
                <w:bCs/>
                <w:sz w:val="22"/>
                <w:szCs w:val="22"/>
              </w:rPr>
              <w:t>көрсеткіші</w:t>
            </w:r>
            <w:r w:rsidRPr="00AE2703">
              <w:rPr>
                <w:rFonts w:eastAsia="Times New Roman"/>
                <w:b/>
                <w:bCs/>
                <w:sz w:val="22"/>
                <w:szCs w:val="22"/>
              </w:rPr>
              <w:br/>
            </w:r>
            <w:r w:rsidRPr="00AE2703">
              <w:rPr>
                <w:rFonts w:eastAsia="Times New Roman"/>
                <w:sz w:val="22"/>
                <w:szCs w:val="22"/>
              </w:rPr>
              <w:t>Нормативтік</w:t>
            </w:r>
            <w:r w:rsidR="001A1562" w:rsidRPr="00AE2703">
              <w:rPr>
                <w:rFonts w:eastAsia="Times New Roman"/>
                <w:sz w:val="22"/>
                <w:szCs w:val="22"/>
                <w:lang w:val="kk-KZ"/>
              </w:rPr>
              <w:t xml:space="preserve"> </w:t>
            </w:r>
            <w:r w:rsidRPr="00AE2703">
              <w:rPr>
                <w:rFonts w:eastAsia="Times New Roman"/>
                <w:sz w:val="22"/>
                <w:szCs w:val="22"/>
              </w:rPr>
              <w:t>жағдайдағы</w:t>
            </w:r>
            <w:r w:rsidR="001A1562" w:rsidRPr="00AE2703">
              <w:rPr>
                <w:rFonts w:eastAsia="Times New Roman"/>
                <w:sz w:val="22"/>
                <w:szCs w:val="22"/>
                <w:lang w:val="kk-KZ"/>
              </w:rPr>
              <w:t xml:space="preserve"> </w:t>
            </w:r>
            <w:r w:rsidRPr="00AE2703">
              <w:rPr>
                <w:rFonts w:eastAsia="Times New Roman"/>
                <w:sz w:val="22"/>
                <w:szCs w:val="22"/>
              </w:rPr>
              <w:t>кентішілік автомобиль жолдарының</w:t>
            </w:r>
            <w:r w:rsidR="001A1562" w:rsidRPr="00AE2703">
              <w:rPr>
                <w:rFonts w:eastAsia="Times New Roman"/>
                <w:sz w:val="22"/>
                <w:szCs w:val="22"/>
                <w:lang w:val="kk-KZ"/>
              </w:rPr>
              <w:t xml:space="preserve"> </w:t>
            </w:r>
            <w:r w:rsidRPr="00AE2703">
              <w:rPr>
                <w:rFonts w:eastAsia="Times New Roman"/>
                <w:sz w:val="22"/>
                <w:szCs w:val="22"/>
              </w:rPr>
              <w:t>үлесі</w:t>
            </w:r>
          </w:p>
        </w:tc>
        <w:tc>
          <w:tcPr>
            <w:tcW w:w="1421" w:type="dxa"/>
            <w:tcBorders>
              <w:top w:val="single" w:sz="4" w:space="0" w:color="auto"/>
              <w:left w:val="nil"/>
              <w:bottom w:val="single" w:sz="4" w:space="0" w:color="auto"/>
              <w:right w:val="single" w:sz="4" w:space="0" w:color="auto"/>
            </w:tcBorders>
            <w:vAlign w:val="center"/>
            <w:hideMark/>
          </w:tcPr>
          <w:p w:rsidR="004319E4" w:rsidRPr="00AE2703" w:rsidRDefault="004319E4" w:rsidP="00DE4F33">
            <w:pPr>
              <w:jc w:val="center"/>
              <w:rPr>
                <w:rFonts w:eastAsia="Times New Roman"/>
                <w:sz w:val="22"/>
                <w:szCs w:val="22"/>
              </w:rPr>
            </w:pPr>
            <w:r w:rsidRPr="00AE2703">
              <w:rPr>
                <w:rFonts w:eastAsia="Times New Roman"/>
                <w:sz w:val="22"/>
                <w:szCs w:val="22"/>
              </w:rPr>
              <w:t>Аудан әкімінің орынбасары, СҚТКШЖКжәнеАЖБ</w:t>
            </w:r>
          </w:p>
        </w:tc>
        <w:tc>
          <w:tcPr>
            <w:tcW w:w="1133" w:type="dxa"/>
            <w:tcBorders>
              <w:top w:val="single" w:sz="4" w:space="0" w:color="auto"/>
              <w:left w:val="nil"/>
              <w:bottom w:val="single" w:sz="4" w:space="0" w:color="auto"/>
              <w:right w:val="nil"/>
            </w:tcBorders>
            <w:vAlign w:val="center"/>
            <w:hideMark/>
          </w:tcPr>
          <w:p w:rsidR="004319E4" w:rsidRPr="00AE2703" w:rsidRDefault="004319E4" w:rsidP="009907C7">
            <w:pPr>
              <w:jc w:val="center"/>
            </w:pPr>
            <w:r w:rsidRPr="00AE2703">
              <w:rPr>
                <w:rFonts w:eastAsia="Times New Roman"/>
                <w:sz w:val="22"/>
                <w:szCs w:val="22"/>
              </w:rPr>
              <w:t>Ведомстволық есеп</w:t>
            </w:r>
          </w:p>
        </w:tc>
        <w:tc>
          <w:tcPr>
            <w:tcW w:w="992" w:type="dxa"/>
            <w:tcBorders>
              <w:top w:val="single" w:sz="4" w:space="0" w:color="auto"/>
              <w:left w:val="single" w:sz="4" w:space="0" w:color="auto"/>
              <w:bottom w:val="single" w:sz="4" w:space="0" w:color="auto"/>
              <w:right w:val="single" w:sz="4" w:space="0" w:color="auto"/>
            </w:tcBorders>
            <w:vAlign w:val="center"/>
            <w:hideMark/>
          </w:tcPr>
          <w:p w:rsidR="004319E4" w:rsidRPr="00AE2703" w:rsidRDefault="004319E4" w:rsidP="00DE4F33">
            <w:pPr>
              <w:jc w:val="center"/>
              <w:rPr>
                <w:rFonts w:eastAsia="Times New Roman"/>
                <w:sz w:val="22"/>
                <w:szCs w:val="22"/>
              </w:rPr>
            </w:pPr>
            <w:r w:rsidRPr="00AE2703">
              <w:rPr>
                <w:rFonts w:eastAsia="Times New Roman"/>
                <w:sz w:val="22"/>
                <w:szCs w:val="22"/>
              </w:rPr>
              <w:t>%</w:t>
            </w:r>
          </w:p>
        </w:tc>
        <w:tc>
          <w:tcPr>
            <w:tcW w:w="1279" w:type="dxa"/>
            <w:tcBorders>
              <w:top w:val="single" w:sz="4" w:space="0" w:color="auto"/>
              <w:left w:val="nil"/>
              <w:bottom w:val="single" w:sz="4" w:space="0" w:color="auto"/>
              <w:right w:val="single" w:sz="4" w:space="0" w:color="auto"/>
            </w:tcBorders>
            <w:noWrap/>
            <w:vAlign w:val="center"/>
            <w:hideMark/>
          </w:tcPr>
          <w:p w:rsidR="004319E4" w:rsidRPr="00AE2703" w:rsidRDefault="004319E4" w:rsidP="00DE4F33">
            <w:pPr>
              <w:jc w:val="center"/>
              <w:rPr>
                <w:rFonts w:eastAsia="Times New Roman"/>
                <w:sz w:val="22"/>
                <w:szCs w:val="22"/>
              </w:rPr>
            </w:pPr>
            <w:r w:rsidRPr="00AE2703">
              <w:rPr>
                <w:rFonts w:eastAsia="Times New Roman"/>
                <w:sz w:val="22"/>
                <w:szCs w:val="22"/>
              </w:rPr>
              <w:t>61,6</w:t>
            </w:r>
          </w:p>
        </w:tc>
        <w:tc>
          <w:tcPr>
            <w:tcW w:w="1417" w:type="dxa"/>
            <w:tcBorders>
              <w:top w:val="single" w:sz="4" w:space="0" w:color="auto"/>
              <w:left w:val="nil"/>
              <w:bottom w:val="single" w:sz="4" w:space="0" w:color="auto"/>
              <w:right w:val="single" w:sz="4" w:space="0" w:color="auto"/>
            </w:tcBorders>
            <w:noWrap/>
            <w:vAlign w:val="center"/>
            <w:hideMark/>
          </w:tcPr>
          <w:p w:rsidR="004319E4" w:rsidRPr="00AE2703" w:rsidRDefault="004319E4" w:rsidP="00DE4F33">
            <w:pPr>
              <w:jc w:val="center"/>
              <w:rPr>
                <w:rFonts w:eastAsia="Times New Roman"/>
                <w:sz w:val="22"/>
                <w:szCs w:val="22"/>
              </w:rPr>
            </w:pPr>
            <w:r w:rsidRPr="00AE2703">
              <w:rPr>
                <w:rFonts w:eastAsia="Times New Roman"/>
                <w:sz w:val="22"/>
                <w:szCs w:val="22"/>
              </w:rPr>
              <w:t>60,3</w:t>
            </w:r>
          </w:p>
        </w:tc>
        <w:tc>
          <w:tcPr>
            <w:tcW w:w="1310" w:type="dxa"/>
            <w:tcBorders>
              <w:top w:val="single" w:sz="4" w:space="0" w:color="auto"/>
              <w:left w:val="nil"/>
              <w:bottom w:val="single" w:sz="4" w:space="0" w:color="auto"/>
              <w:right w:val="single" w:sz="4" w:space="0" w:color="auto"/>
            </w:tcBorders>
            <w:noWrap/>
            <w:vAlign w:val="center"/>
            <w:hideMark/>
          </w:tcPr>
          <w:p w:rsidR="004319E4" w:rsidRPr="00AE2703" w:rsidRDefault="004319E4" w:rsidP="00DE4F33">
            <w:pPr>
              <w:jc w:val="center"/>
              <w:rPr>
                <w:rFonts w:eastAsia="Times New Roman"/>
                <w:sz w:val="22"/>
                <w:szCs w:val="22"/>
              </w:rPr>
            </w:pPr>
            <w:r w:rsidRPr="00AE2703">
              <w:rPr>
                <w:rFonts w:eastAsia="Times New Roman"/>
                <w:sz w:val="22"/>
                <w:szCs w:val="22"/>
              </w:rPr>
              <w:t>60,0</w:t>
            </w:r>
          </w:p>
        </w:tc>
        <w:tc>
          <w:tcPr>
            <w:tcW w:w="1242" w:type="dxa"/>
            <w:tcBorders>
              <w:top w:val="single" w:sz="4" w:space="0" w:color="auto"/>
              <w:left w:val="nil"/>
              <w:bottom w:val="single" w:sz="4" w:space="0" w:color="auto"/>
              <w:right w:val="single" w:sz="4" w:space="0" w:color="auto"/>
            </w:tcBorders>
            <w:noWrap/>
            <w:vAlign w:val="center"/>
            <w:hideMark/>
          </w:tcPr>
          <w:p w:rsidR="004319E4" w:rsidRPr="00AE2703" w:rsidRDefault="004319E4" w:rsidP="00DE4F33">
            <w:pPr>
              <w:jc w:val="center"/>
              <w:rPr>
                <w:rFonts w:eastAsia="Times New Roman"/>
                <w:sz w:val="22"/>
                <w:szCs w:val="22"/>
              </w:rPr>
            </w:pPr>
            <w:r w:rsidRPr="00AE2703">
              <w:rPr>
                <w:rFonts w:eastAsia="Times New Roman"/>
                <w:sz w:val="22"/>
                <w:szCs w:val="22"/>
              </w:rPr>
              <w:t>64,3</w:t>
            </w:r>
          </w:p>
        </w:tc>
        <w:tc>
          <w:tcPr>
            <w:tcW w:w="1205" w:type="dxa"/>
            <w:tcBorders>
              <w:top w:val="single" w:sz="4" w:space="0" w:color="auto"/>
              <w:left w:val="nil"/>
              <w:bottom w:val="single" w:sz="4" w:space="0" w:color="auto"/>
              <w:right w:val="single" w:sz="4" w:space="0" w:color="auto"/>
            </w:tcBorders>
            <w:noWrap/>
            <w:vAlign w:val="center"/>
            <w:hideMark/>
          </w:tcPr>
          <w:p w:rsidR="004319E4" w:rsidRPr="00AE2703" w:rsidRDefault="004319E4" w:rsidP="00DE4F33">
            <w:pPr>
              <w:jc w:val="center"/>
              <w:rPr>
                <w:rFonts w:eastAsia="Times New Roman"/>
                <w:sz w:val="22"/>
                <w:szCs w:val="22"/>
              </w:rPr>
            </w:pPr>
            <w:r w:rsidRPr="00AE2703">
              <w:rPr>
                <w:rFonts w:eastAsia="Times New Roman"/>
                <w:sz w:val="22"/>
                <w:szCs w:val="22"/>
              </w:rPr>
              <w:t>66,8</w:t>
            </w:r>
          </w:p>
        </w:tc>
        <w:tc>
          <w:tcPr>
            <w:tcW w:w="1315" w:type="dxa"/>
            <w:tcBorders>
              <w:top w:val="single" w:sz="4" w:space="0" w:color="auto"/>
              <w:left w:val="nil"/>
              <w:bottom w:val="single" w:sz="4" w:space="0" w:color="auto"/>
              <w:right w:val="single" w:sz="4" w:space="0" w:color="auto"/>
            </w:tcBorders>
            <w:noWrap/>
            <w:vAlign w:val="center"/>
            <w:hideMark/>
          </w:tcPr>
          <w:p w:rsidR="004319E4" w:rsidRPr="00AE2703" w:rsidRDefault="004319E4" w:rsidP="00DE4F33">
            <w:pPr>
              <w:jc w:val="center"/>
              <w:rPr>
                <w:rFonts w:eastAsia="Times New Roman"/>
                <w:sz w:val="22"/>
                <w:szCs w:val="22"/>
              </w:rPr>
            </w:pPr>
            <w:r w:rsidRPr="00AE2703">
              <w:rPr>
                <w:rFonts w:eastAsia="Times New Roman"/>
                <w:sz w:val="22"/>
                <w:szCs w:val="22"/>
              </w:rPr>
              <w:t>68,4</w:t>
            </w:r>
          </w:p>
        </w:tc>
        <w:tc>
          <w:tcPr>
            <w:tcW w:w="1274" w:type="dxa"/>
            <w:tcBorders>
              <w:top w:val="single" w:sz="4" w:space="0" w:color="auto"/>
              <w:left w:val="nil"/>
              <w:bottom w:val="single" w:sz="4" w:space="0" w:color="auto"/>
              <w:right w:val="single" w:sz="4" w:space="0" w:color="auto"/>
            </w:tcBorders>
            <w:vAlign w:val="center"/>
            <w:hideMark/>
          </w:tcPr>
          <w:p w:rsidR="004319E4" w:rsidRPr="00AE2703" w:rsidRDefault="004319E4" w:rsidP="00DE4F33">
            <w:pPr>
              <w:jc w:val="center"/>
              <w:rPr>
                <w:rFonts w:eastAsia="Times New Roman"/>
                <w:sz w:val="22"/>
                <w:szCs w:val="22"/>
              </w:rPr>
            </w:pPr>
            <w:r w:rsidRPr="00AE2703">
              <w:rPr>
                <w:rFonts w:eastAsia="Times New Roman"/>
                <w:sz w:val="22"/>
                <w:szCs w:val="22"/>
              </w:rPr>
              <w:t>70,3</w:t>
            </w:r>
          </w:p>
        </w:tc>
      </w:tr>
      <w:tr w:rsidR="004319E4" w:rsidRPr="00DE4F33" w:rsidTr="00DA3FD9">
        <w:trPr>
          <w:trHeight w:val="984"/>
        </w:trPr>
        <w:tc>
          <w:tcPr>
            <w:tcW w:w="2972" w:type="dxa"/>
            <w:tcBorders>
              <w:top w:val="nil"/>
              <w:left w:val="single" w:sz="4" w:space="0" w:color="auto"/>
              <w:bottom w:val="single" w:sz="4" w:space="0" w:color="auto"/>
              <w:right w:val="single" w:sz="4" w:space="0" w:color="auto"/>
            </w:tcBorders>
            <w:vAlign w:val="center"/>
            <w:hideMark/>
          </w:tcPr>
          <w:p w:rsidR="004319E4" w:rsidRPr="00AE2703" w:rsidRDefault="004319E4" w:rsidP="001A1562">
            <w:pPr>
              <w:rPr>
                <w:rFonts w:eastAsia="Times New Roman"/>
                <w:b/>
                <w:bCs/>
                <w:sz w:val="22"/>
                <w:szCs w:val="22"/>
              </w:rPr>
            </w:pPr>
            <w:r w:rsidRPr="00AE2703">
              <w:rPr>
                <w:rFonts w:eastAsia="Times New Roman"/>
                <w:b/>
                <w:bCs/>
                <w:sz w:val="22"/>
                <w:szCs w:val="22"/>
              </w:rPr>
              <w:t>11 нәтиже</w:t>
            </w:r>
            <w:r w:rsidRPr="00AE2703">
              <w:rPr>
                <w:rFonts w:eastAsia="Times New Roman"/>
                <w:b/>
                <w:bCs/>
                <w:sz w:val="22"/>
                <w:szCs w:val="22"/>
                <w:lang w:val="kk-KZ"/>
              </w:rPr>
              <w:t xml:space="preserve"> </w:t>
            </w:r>
            <w:r w:rsidRPr="00AE2703">
              <w:rPr>
                <w:rFonts w:eastAsia="Times New Roman"/>
                <w:b/>
                <w:bCs/>
                <w:sz w:val="22"/>
                <w:szCs w:val="22"/>
              </w:rPr>
              <w:t>көрсеткіші</w:t>
            </w:r>
            <w:r w:rsidRPr="00AE2703">
              <w:rPr>
                <w:rFonts w:eastAsia="Times New Roman"/>
                <w:b/>
                <w:bCs/>
                <w:sz w:val="22"/>
                <w:szCs w:val="22"/>
              </w:rPr>
              <w:br/>
            </w:r>
            <w:r w:rsidRPr="00AE2703">
              <w:rPr>
                <w:rFonts w:eastAsia="Times New Roman"/>
                <w:sz w:val="22"/>
                <w:szCs w:val="22"/>
              </w:rPr>
              <w:t>Халықтың</w:t>
            </w:r>
            <w:r w:rsidR="001A1562" w:rsidRPr="00AE2703">
              <w:rPr>
                <w:rFonts w:eastAsia="Times New Roman"/>
                <w:sz w:val="22"/>
                <w:szCs w:val="22"/>
                <w:lang w:val="kk-KZ"/>
              </w:rPr>
              <w:t xml:space="preserve"> </w:t>
            </w:r>
            <w:r w:rsidRPr="00AE2703">
              <w:rPr>
                <w:rFonts w:eastAsia="Times New Roman"/>
                <w:sz w:val="22"/>
                <w:szCs w:val="22"/>
              </w:rPr>
              <w:t>сумен</w:t>
            </w:r>
            <w:r w:rsidR="001A1562" w:rsidRPr="00AE2703">
              <w:rPr>
                <w:rFonts w:eastAsia="Times New Roman"/>
                <w:sz w:val="22"/>
                <w:szCs w:val="22"/>
                <w:lang w:val="kk-KZ"/>
              </w:rPr>
              <w:t xml:space="preserve"> </w:t>
            </w:r>
            <w:r w:rsidRPr="00AE2703">
              <w:rPr>
                <w:rFonts w:eastAsia="Times New Roman"/>
                <w:sz w:val="22"/>
                <w:szCs w:val="22"/>
              </w:rPr>
              <w:t>жабдықтау</w:t>
            </w:r>
            <w:r w:rsidR="001A1562" w:rsidRPr="00AE2703">
              <w:rPr>
                <w:rFonts w:eastAsia="Times New Roman"/>
                <w:sz w:val="22"/>
                <w:szCs w:val="22"/>
                <w:lang w:val="kk-KZ"/>
              </w:rPr>
              <w:t xml:space="preserve"> </w:t>
            </w:r>
            <w:r w:rsidRPr="00AE2703">
              <w:rPr>
                <w:rFonts w:eastAsia="Times New Roman"/>
                <w:sz w:val="22"/>
                <w:szCs w:val="22"/>
              </w:rPr>
              <w:t>қызметтеріне</w:t>
            </w:r>
            <w:r w:rsidR="001A1562" w:rsidRPr="00AE2703">
              <w:rPr>
                <w:rFonts w:eastAsia="Times New Roman"/>
                <w:sz w:val="22"/>
                <w:szCs w:val="22"/>
                <w:lang w:val="kk-KZ"/>
              </w:rPr>
              <w:t xml:space="preserve"> </w:t>
            </w:r>
            <w:r w:rsidRPr="00AE2703">
              <w:rPr>
                <w:rFonts w:eastAsia="Times New Roman"/>
                <w:sz w:val="22"/>
                <w:szCs w:val="22"/>
              </w:rPr>
              <w:t>қолжетімділігі</w:t>
            </w:r>
          </w:p>
        </w:tc>
        <w:tc>
          <w:tcPr>
            <w:tcW w:w="1421" w:type="dxa"/>
            <w:tcBorders>
              <w:top w:val="nil"/>
              <w:left w:val="nil"/>
              <w:bottom w:val="single" w:sz="4" w:space="0" w:color="auto"/>
              <w:right w:val="single" w:sz="4" w:space="0" w:color="auto"/>
            </w:tcBorders>
            <w:vAlign w:val="center"/>
            <w:hideMark/>
          </w:tcPr>
          <w:p w:rsidR="004319E4" w:rsidRPr="00AE2703" w:rsidRDefault="004319E4" w:rsidP="00DE4F33">
            <w:pPr>
              <w:jc w:val="center"/>
              <w:rPr>
                <w:rFonts w:eastAsia="Times New Roman"/>
                <w:sz w:val="22"/>
                <w:szCs w:val="22"/>
              </w:rPr>
            </w:pPr>
          </w:p>
        </w:tc>
        <w:tc>
          <w:tcPr>
            <w:tcW w:w="1133" w:type="dxa"/>
            <w:tcBorders>
              <w:top w:val="nil"/>
              <w:left w:val="nil"/>
              <w:bottom w:val="single" w:sz="4" w:space="0" w:color="auto"/>
              <w:right w:val="nil"/>
            </w:tcBorders>
            <w:vAlign w:val="center"/>
            <w:hideMark/>
          </w:tcPr>
          <w:p w:rsidR="004319E4" w:rsidRPr="00AE2703" w:rsidRDefault="004319E4" w:rsidP="009907C7">
            <w:pPr>
              <w:jc w:val="center"/>
            </w:pPr>
          </w:p>
        </w:tc>
        <w:tc>
          <w:tcPr>
            <w:tcW w:w="992" w:type="dxa"/>
            <w:tcBorders>
              <w:top w:val="nil"/>
              <w:left w:val="single" w:sz="4" w:space="0" w:color="auto"/>
              <w:bottom w:val="single" w:sz="4" w:space="0" w:color="auto"/>
              <w:right w:val="single" w:sz="4" w:space="0" w:color="auto"/>
            </w:tcBorders>
            <w:vAlign w:val="center"/>
            <w:hideMark/>
          </w:tcPr>
          <w:p w:rsidR="004319E4" w:rsidRPr="00AE2703" w:rsidRDefault="004319E4" w:rsidP="00DE4F33">
            <w:pPr>
              <w:jc w:val="center"/>
              <w:rPr>
                <w:rFonts w:eastAsia="Times New Roman"/>
                <w:sz w:val="22"/>
                <w:szCs w:val="22"/>
              </w:rPr>
            </w:pPr>
          </w:p>
        </w:tc>
        <w:tc>
          <w:tcPr>
            <w:tcW w:w="1279" w:type="dxa"/>
            <w:tcBorders>
              <w:top w:val="nil"/>
              <w:left w:val="nil"/>
              <w:bottom w:val="single" w:sz="4" w:space="0" w:color="auto"/>
              <w:right w:val="single" w:sz="4" w:space="0" w:color="auto"/>
            </w:tcBorders>
            <w:noWrap/>
            <w:vAlign w:val="center"/>
            <w:hideMark/>
          </w:tcPr>
          <w:p w:rsidR="004319E4" w:rsidRPr="00AE2703" w:rsidRDefault="004319E4" w:rsidP="00DE4F33">
            <w:pPr>
              <w:jc w:val="center"/>
              <w:rPr>
                <w:rFonts w:eastAsia="Times New Roman"/>
                <w:color w:val="000000"/>
                <w:sz w:val="22"/>
                <w:szCs w:val="22"/>
              </w:rPr>
            </w:pPr>
          </w:p>
        </w:tc>
        <w:tc>
          <w:tcPr>
            <w:tcW w:w="1417" w:type="dxa"/>
            <w:tcBorders>
              <w:top w:val="nil"/>
              <w:left w:val="nil"/>
              <w:bottom w:val="single" w:sz="4" w:space="0" w:color="auto"/>
              <w:right w:val="single" w:sz="4" w:space="0" w:color="auto"/>
            </w:tcBorders>
            <w:noWrap/>
            <w:vAlign w:val="center"/>
            <w:hideMark/>
          </w:tcPr>
          <w:p w:rsidR="004319E4" w:rsidRPr="00AE2703" w:rsidRDefault="004319E4" w:rsidP="00DE4F33">
            <w:pPr>
              <w:jc w:val="center"/>
              <w:rPr>
                <w:rFonts w:eastAsia="Times New Roman"/>
                <w:color w:val="000000"/>
                <w:sz w:val="22"/>
                <w:szCs w:val="22"/>
              </w:rPr>
            </w:pPr>
          </w:p>
        </w:tc>
        <w:tc>
          <w:tcPr>
            <w:tcW w:w="1310" w:type="dxa"/>
            <w:tcBorders>
              <w:top w:val="single" w:sz="4" w:space="0" w:color="auto"/>
              <w:left w:val="nil"/>
              <w:bottom w:val="single" w:sz="4" w:space="0" w:color="auto"/>
              <w:right w:val="single" w:sz="4" w:space="0" w:color="auto"/>
            </w:tcBorders>
            <w:noWrap/>
            <w:vAlign w:val="center"/>
            <w:hideMark/>
          </w:tcPr>
          <w:p w:rsidR="004319E4" w:rsidRPr="00AE2703" w:rsidRDefault="004319E4" w:rsidP="00DE4F33">
            <w:pPr>
              <w:jc w:val="center"/>
              <w:rPr>
                <w:rFonts w:eastAsia="Times New Roman"/>
                <w:color w:val="000000"/>
                <w:sz w:val="22"/>
                <w:szCs w:val="22"/>
              </w:rPr>
            </w:pPr>
          </w:p>
        </w:tc>
        <w:tc>
          <w:tcPr>
            <w:tcW w:w="1242" w:type="dxa"/>
            <w:tcBorders>
              <w:top w:val="single" w:sz="4" w:space="0" w:color="auto"/>
              <w:left w:val="nil"/>
              <w:bottom w:val="single" w:sz="4" w:space="0" w:color="auto"/>
              <w:right w:val="single" w:sz="4" w:space="0" w:color="auto"/>
            </w:tcBorders>
            <w:noWrap/>
            <w:vAlign w:val="center"/>
            <w:hideMark/>
          </w:tcPr>
          <w:p w:rsidR="004319E4" w:rsidRPr="00AE2703" w:rsidRDefault="004319E4" w:rsidP="00DE4F33">
            <w:pPr>
              <w:jc w:val="center"/>
              <w:rPr>
                <w:rFonts w:eastAsia="Times New Roman"/>
                <w:color w:val="000000"/>
                <w:sz w:val="22"/>
                <w:szCs w:val="22"/>
              </w:rPr>
            </w:pPr>
          </w:p>
        </w:tc>
        <w:tc>
          <w:tcPr>
            <w:tcW w:w="1205" w:type="dxa"/>
            <w:tcBorders>
              <w:top w:val="single" w:sz="4" w:space="0" w:color="auto"/>
              <w:left w:val="nil"/>
              <w:bottom w:val="single" w:sz="4" w:space="0" w:color="auto"/>
              <w:right w:val="single" w:sz="4" w:space="0" w:color="auto"/>
            </w:tcBorders>
            <w:noWrap/>
            <w:vAlign w:val="center"/>
            <w:hideMark/>
          </w:tcPr>
          <w:p w:rsidR="004319E4" w:rsidRPr="00AE2703" w:rsidRDefault="004319E4" w:rsidP="00DE4F33">
            <w:pPr>
              <w:jc w:val="center"/>
              <w:rPr>
                <w:rFonts w:eastAsia="Times New Roman"/>
                <w:color w:val="000000"/>
                <w:sz w:val="22"/>
                <w:szCs w:val="22"/>
              </w:rPr>
            </w:pPr>
          </w:p>
        </w:tc>
        <w:tc>
          <w:tcPr>
            <w:tcW w:w="1315" w:type="dxa"/>
            <w:tcBorders>
              <w:top w:val="single" w:sz="4" w:space="0" w:color="auto"/>
              <w:left w:val="nil"/>
              <w:bottom w:val="single" w:sz="4" w:space="0" w:color="auto"/>
              <w:right w:val="single" w:sz="4" w:space="0" w:color="auto"/>
            </w:tcBorders>
            <w:noWrap/>
            <w:vAlign w:val="center"/>
            <w:hideMark/>
          </w:tcPr>
          <w:p w:rsidR="004319E4" w:rsidRPr="00AE2703" w:rsidRDefault="004319E4" w:rsidP="00DE4F33">
            <w:pPr>
              <w:jc w:val="center"/>
              <w:rPr>
                <w:rFonts w:eastAsia="Times New Roman"/>
                <w:color w:val="000000"/>
                <w:sz w:val="22"/>
                <w:szCs w:val="22"/>
              </w:rPr>
            </w:pPr>
          </w:p>
        </w:tc>
        <w:tc>
          <w:tcPr>
            <w:tcW w:w="1274" w:type="dxa"/>
            <w:tcBorders>
              <w:top w:val="single" w:sz="4" w:space="0" w:color="auto"/>
              <w:left w:val="nil"/>
              <w:bottom w:val="single" w:sz="4" w:space="0" w:color="auto"/>
              <w:right w:val="single" w:sz="4" w:space="0" w:color="auto"/>
            </w:tcBorders>
            <w:noWrap/>
            <w:vAlign w:val="center"/>
            <w:hideMark/>
          </w:tcPr>
          <w:p w:rsidR="004319E4" w:rsidRPr="00AE2703" w:rsidRDefault="004319E4" w:rsidP="00DE4F33">
            <w:pPr>
              <w:jc w:val="center"/>
              <w:rPr>
                <w:rFonts w:eastAsia="Times New Roman"/>
                <w:color w:val="000000"/>
                <w:sz w:val="22"/>
                <w:szCs w:val="22"/>
              </w:rPr>
            </w:pPr>
          </w:p>
        </w:tc>
      </w:tr>
      <w:tr w:rsidR="001A1562" w:rsidRPr="00DE4F33" w:rsidTr="00DA3FD9">
        <w:trPr>
          <w:trHeight w:val="1275"/>
        </w:trPr>
        <w:tc>
          <w:tcPr>
            <w:tcW w:w="2972" w:type="dxa"/>
            <w:tcBorders>
              <w:top w:val="single" w:sz="4" w:space="0" w:color="auto"/>
              <w:left w:val="single" w:sz="4" w:space="0" w:color="auto"/>
              <w:bottom w:val="single" w:sz="4" w:space="0" w:color="auto"/>
              <w:right w:val="single" w:sz="4" w:space="0" w:color="auto"/>
            </w:tcBorders>
            <w:vAlign w:val="center"/>
            <w:hideMark/>
          </w:tcPr>
          <w:p w:rsidR="001A1562" w:rsidRPr="00AE2703" w:rsidRDefault="001A1562" w:rsidP="00DE4F33">
            <w:pPr>
              <w:rPr>
                <w:rFonts w:eastAsia="Times New Roman"/>
                <w:b/>
                <w:bCs/>
                <w:sz w:val="22"/>
                <w:szCs w:val="22"/>
              </w:rPr>
            </w:pPr>
            <w:r w:rsidRPr="00AE2703">
              <w:rPr>
                <w:rFonts w:eastAsia="Times New Roman"/>
                <w:sz w:val="22"/>
                <w:szCs w:val="22"/>
              </w:rPr>
              <w:t>- қалада</w:t>
            </w:r>
          </w:p>
        </w:tc>
        <w:tc>
          <w:tcPr>
            <w:tcW w:w="1421"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Аудан әкімінің орынбасары, СҚТКШЖКжәнеАЖБ</w:t>
            </w:r>
          </w:p>
        </w:tc>
        <w:tc>
          <w:tcPr>
            <w:tcW w:w="1133" w:type="dxa"/>
            <w:tcBorders>
              <w:top w:val="single" w:sz="4" w:space="0" w:color="auto"/>
              <w:left w:val="nil"/>
              <w:bottom w:val="single" w:sz="4" w:space="0" w:color="auto"/>
              <w:right w:val="nil"/>
            </w:tcBorders>
            <w:vAlign w:val="center"/>
            <w:hideMark/>
          </w:tcPr>
          <w:p w:rsidR="001A1562" w:rsidRPr="00AE2703" w:rsidRDefault="001A1562" w:rsidP="00581307">
            <w:pPr>
              <w:jc w:val="center"/>
            </w:pPr>
            <w:r w:rsidRPr="00AE2703">
              <w:rPr>
                <w:rFonts w:eastAsia="Times New Roman"/>
                <w:sz w:val="22"/>
                <w:szCs w:val="22"/>
              </w:rPr>
              <w:t>Ведомстволық есеп</w:t>
            </w:r>
          </w:p>
        </w:tc>
        <w:tc>
          <w:tcPr>
            <w:tcW w:w="992" w:type="dxa"/>
            <w:tcBorders>
              <w:top w:val="single" w:sz="4" w:space="0" w:color="auto"/>
              <w:left w:val="single" w:sz="4" w:space="0" w:color="auto"/>
              <w:bottom w:val="single" w:sz="4" w:space="0" w:color="auto"/>
              <w:right w:val="single" w:sz="4" w:space="0" w:color="auto"/>
            </w:tcBorders>
            <w:vAlign w:val="center"/>
            <w:hideMark/>
          </w:tcPr>
          <w:p w:rsidR="001A1562" w:rsidRPr="00AE2703" w:rsidRDefault="001A1562" w:rsidP="00581307">
            <w:pPr>
              <w:jc w:val="center"/>
              <w:rPr>
                <w:rFonts w:eastAsia="Times New Roman"/>
                <w:sz w:val="22"/>
                <w:szCs w:val="22"/>
              </w:rPr>
            </w:pPr>
            <w:r w:rsidRPr="00AE2703">
              <w:rPr>
                <w:rFonts w:eastAsia="Times New Roman"/>
                <w:sz w:val="22"/>
                <w:szCs w:val="22"/>
              </w:rPr>
              <w:t>%</w:t>
            </w:r>
          </w:p>
        </w:tc>
        <w:tc>
          <w:tcPr>
            <w:tcW w:w="1279" w:type="dxa"/>
            <w:tcBorders>
              <w:top w:val="single" w:sz="4" w:space="0" w:color="auto"/>
              <w:left w:val="nil"/>
              <w:bottom w:val="single" w:sz="4" w:space="0" w:color="auto"/>
              <w:right w:val="single" w:sz="4" w:space="0" w:color="auto"/>
            </w:tcBorders>
            <w:noWrap/>
            <w:vAlign w:val="center"/>
            <w:hideMark/>
          </w:tcPr>
          <w:p w:rsidR="001A1562" w:rsidRPr="00AE2703" w:rsidRDefault="001A1562" w:rsidP="00581307">
            <w:pPr>
              <w:jc w:val="center"/>
              <w:rPr>
                <w:rFonts w:eastAsia="Times New Roman"/>
                <w:color w:val="000000"/>
                <w:sz w:val="22"/>
                <w:szCs w:val="22"/>
              </w:rPr>
            </w:pPr>
            <w:r w:rsidRPr="00AE2703">
              <w:rPr>
                <w:rFonts w:eastAsia="Times New Roman"/>
                <w:color w:val="000000"/>
                <w:sz w:val="22"/>
                <w:szCs w:val="22"/>
              </w:rPr>
              <w:t>100,0</w:t>
            </w:r>
          </w:p>
        </w:tc>
        <w:tc>
          <w:tcPr>
            <w:tcW w:w="1417" w:type="dxa"/>
            <w:tcBorders>
              <w:top w:val="single" w:sz="4" w:space="0" w:color="auto"/>
              <w:left w:val="nil"/>
              <w:bottom w:val="single" w:sz="4" w:space="0" w:color="auto"/>
              <w:right w:val="single" w:sz="4" w:space="0" w:color="auto"/>
            </w:tcBorders>
            <w:noWrap/>
            <w:vAlign w:val="center"/>
            <w:hideMark/>
          </w:tcPr>
          <w:p w:rsidR="001A1562" w:rsidRPr="00AE2703" w:rsidRDefault="001A1562" w:rsidP="00581307">
            <w:pPr>
              <w:jc w:val="center"/>
              <w:rPr>
                <w:rFonts w:eastAsia="Times New Roman"/>
                <w:color w:val="000000"/>
                <w:sz w:val="22"/>
                <w:szCs w:val="22"/>
              </w:rPr>
            </w:pPr>
            <w:r w:rsidRPr="00AE2703">
              <w:rPr>
                <w:rFonts w:eastAsia="Times New Roman"/>
                <w:color w:val="000000"/>
                <w:sz w:val="22"/>
                <w:szCs w:val="22"/>
              </w:rPr>
              <w:t>100,0</w:t>
            </w:r>
          </w:p>
        </w:tc>
        <w:tc>
          <w:tcPr>
            <w:tcW w:w="1310" w:type="dxa"/>
            <w:tcBorders>
              <w:top w:val="single" w:sz="4" w:space="0" w:color="auto"/>
              <w:left w:val="nil"/>
              <w:bottom w:val="single" w:sz="4" w:space="0" w:color="auto"/>
              <w:right w:val="single" w:sz="4" w:space="0" w:color="auto"/>
            </w:tcBorders>
            <w:noWrap/>
            <w:vAlign w:val="center"/>
            <w:hideMark/>
          </w:tcPr>
          <w:p w:rsidR="001A1562" w:rsidRPr="00AE2703" w:rsidRDefault="001A1562" w:rsidP="00581307">
            <w:pPr>
              <w:jc w:val="center"/>
              <w:rPr>
                <w:rFonts w:eastAsia="Times New Roman"/>
                <w:color w:val="000000"/>
                <w:sz w:val="22"/>
                <w:szCs w:val="22"/>
              </w:rPr>
            </w:pPr>
            <w:r w:rsidRPr="00AE2703">
              <w:rPr>
                <w:rFonts w:eastAsia="Times New Roman"/>
                <w:color w:val="000000"/>
                <w:sz w:val="22"/>
                <w:szCs w:val="22"/>
              </w:rPr>
              <w:t>100,0</w:t>
            </w:r>
          </w:p>
        </w:tc>
        <w:tc>
          <w:tcPr>
            <w:tcW w:w="1242" w:type="dxa"/>
            <w:tcBorders>
              <w:top w:val="single" w:sz="4" w:space="0" w:color="auto"/>
              <w:left w:val="nil"/>
              <w:bottom w:val="single" w:sz="4" w:space="0" w:color="auto"/>
              <w:right w:val="single" w:sz="4" w:space="0" w:color="auto"/>
            </w:tcBorders>
            <w:noWrap/>
            <w:vAlign w:val="center"/>
            <w:hideMark/>
          </w:tcPr>
          <w:p w:rsidR="001A1562" w:rsidRPr="00AE2703" w:rsidRDefault="001A1562" w:rsidP="00581307">
            <w:pPr>
              <w:jc w:val="center"/>
              <w:rPr>
                <w:rFonts w:eastAsia="Times New Roman"/>
                <w:color w:val="000000"/>
                <w:sz w:val="22"/>
                <w:szCs w:val="22"/>
              </w:rPr>
            </w:pPr>
            <w:r w:rsidRPr="00AE2703">
              <w:rPr>
                <w:rFonts w:eastAsia="Times New Roman"/>
                <w:color w:val="000000"/>
                <w:sz w:val="22"/>
                <w:szCs w:val="22"/>
              </w:rPr>
              <w:t>100,0</w:t>
            </w:r>
          </w:p>
        </w:tc>
        <w:tc>
          <w:tcPr>
            <w:tcW w:w="1205" w:type="dxa"/>
            <w:tcBorders>
              <w:top w:val="single" w:sz="4" w:space="0" w:color="auto"/>
              <w:left w:val="nil"/>
              <w:bottom w:val="single" w:sz="4" w:space="0" w:color="auto"/>
              <w:right w:val="single" w:sz="4" w:space="0" w:color="auto"/>
            </w:tcBorders>
            <w:noWrap/>
            <w:vAlign w:val="center"/>
            <w:hideMark/>
          </w:tcPr>
          <w:p w:rsidR="001A1562" w:rsidRPr="00AE2703" w:rsidRDefault="001A1562" w:rsidP="00581307">
            <w:pPr>
              <w:jc w:val="center"/>
              <w:rPr>
                <w:rFonts w:eastAsia="Times New Roman"/>
                <w:color w:val="000000"/>
                <w:sz w:val="22"/>
                <w:szCs w:val="22"/>
              </w:rPr>
            </w:pPr>
            <w:r w:rsidRPr="00AE2703">
              <w:rPr>
                <w:rFonts w:eastAsia="Times New Roman"/>
                <w:color w:val="000000"/>
                <w:sz w:val="22"/>
                <w:szCs w:val="22"/>
              </w:rPr>
              <w:t>100,0</w:t>
            </w:r>
          </w:p>
        </w:tc>
        <w:tc>
          <w:tcPr>
            <w:tcW w:w="1315" w:type="dxa"/>
            <w:tcBorders>
              <w:top w:val="single" w:sz="4" w:space="0" w:color="auto"/>
              <w:left w:val="nil"/>
              <w:bottom w:val="single" w:sz="4" w:space="0" w:color="auto"/>
              <w:right w:val="single" w:sz="4" w:space="0" w:color="auto"/>
            </w:tcBorders>
            <w:noWrap/>
            <w:vAlign w:val="center"/>
            <w:hideMark/>
          </w:tcPr>
          <w:p w:rsidR="001A1562" w:rsidRPr="00AE2703" w:rsidRDefault="001A1562" w:rsidP="00581307">
            <w:pPr>
              <w:jc w:val="center"/>
              <w:rPr>
                <w:rFonts w:eastAsia="Times New Roman"/>
                <w:color w:val="000000"/>
                <w:sz w:val="22"/>
                <w:szCs w:val="22"/>
              </w:rPr>
            </w:pPr>
            <w:r w:rsidRPr="00AE2703">
              <w:rPr>
                <w:rFonts w:eastAsia="Times New Roman"/>
                <w:color w:val="000000"/>
                <w:sz w:val="22"/>
                <w:szCs w:val="22"/>
              </w:rPr>
              <w:t>100,0</w:t>
            </w:r>
          </w:p>
        </w:tc>
        <w:tc>
          <w:tcPr>
            <w:tcW w:w="1274" w:type="dxa"/>
            <w:tcBorders>
              <w:top w:val="single" w:sz="4" w:space="0" w:color="auto"/>
              <w:left w:val="nil"/>
              <w:bottom w:val="single" w:sz="4" w:space="0" w:color="auto"/>
              <w:right w:val="single" w:sz="4" w:space="0" w:color="auto"/>
            </w:tcBorders>
            <w:noWrap/>
            <w:vAlign w:val="center"/>
            <w:hideMark/>
          </w:tcPr>
          <w:p w:rsidR="001A1562" w:rsidRPr="00AE2703" w:rsidRDefault="001A1562" w:rsidP="00581307">
            <w:pPr>
              <w:jc w:val="center"/>
              <w:rPr>
                <w:rFonts w:eastAsia="Times New Roman"/>
                <w:color w:val="000000"/>
                <w:sz w:val="22"/>
                <w:szCs w:val="22"/>
              </w:rPr>
            </w:pPr>
            <w:r w:rsidRPr="00AE2703">
              <w:rPr>
                <w:rFonts w:eastAsia="Times New Roman"/>
                <w:color w:val="000000"/>
                <w:sz w:val="22"/>
                <w:szCs w:val="22"/>
              </w:rPr>
              <w:t>100,0</w:t>
            </w:r>
          </w:p>
        </w:tc>
      </w:tr>
      <w:tr w:rsidR="001A1562" w:rsidRPr="00DE4F33" w:rsidTr="00DA3FD9">
        <w:trPr>
          <w:trHeight w:val="345"/>
        </w:trPr>
        <w:tc>
          <w:tcPr>
            <w:tcW w:w="2972" w:type="dxa"/>
            <w:tcBorders>
              <w:top w:val="single" w:sz="4" w:space="0" w:color="auto"/>
              <w:left w:val="single" w:sz="4" w:space="0" w:color="auto"/>
              <w:bottom w:val="nil"/>
              <w:right w:val="single" w:sz="4" w:space="0" w:color="auto"/>
            </w:tcBorders>
            <w:vAlign w:val="center"/>
            <w:hideMark/>
          </w:tcPr>
          <w:p w:rsidR="001A1562" w:rsidRPr="00AE2703" w:rsidRDefault="001A1562" w:rsidP="00DE4F33">
            <w:pPr>
              <w:rPr>
                <w:rFonts w:eastAsia="Times New Roman"/>
                <w:sz w:val="22"/>
                <w:szCs w:val="22"/>
              </w:rPr>
            </w:pPr>
            <w:r w:rsidRPr="00AE2703">
              <w:rPr>
                <w:rFonts w:eastAsia="Times New Roman"/>
                <w:sz w:val="22"/>
                <w:szCs w:val="22"/>
              </w:rPr>
              <w:t>- ауылдарда</w:t>
            </w:r>
          </w:p>
        </w:tc>
        <w:tc>
          <w:tcPr>
            <w:tcW w:w="1421" w:type="dxa"/>
            <w:tcBorders>
              <w:top w:val="single" w:sz="4" w:space="0" w:color="auto"/>
              <w:left w:val="nil"/>
              <w:bottom w:val="nil"/>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Аудан әкімінің орынбасары, СҚТКШЖКжәнеАЖБ </w:t>
            </w:r>
          </w:p>
        </w:tc>
        <w:tc>
          <w:tcPr>
            <w:tcW w:w="1133" w:type="dxa"/>
            <w:tcBorders>
              <w:top w:val="single" w:sz="4" w:space="0" w:color="auto"/>
              <w:left w:val="nil"/>
              <w:bottom w:val="nil"/>
              <w:right w:val="nil"/>
            </w:tcBorders>
            <w:vAlign w:val="center"/>
            <w:hideMark/>
          </w:tcPr>
          <w:p w:rsidR="001A1562" w:rsidRPr="00AE2703" w:rsidRDefault="001A1562" w:rsidP="009907C7">
            <w:pPr>
              <w:jc w:val="center"/>
            </w:pPr>
            <w:r w:rsidRPr="00AE2703">
              <w:rPr>
                <w:rFonts w:eastAsia="Times New Roman"/>
                <w:sz w:val="22"/>
                <w:szCs w:val="22"/>
              </w:rPr>
              <w:t>Ведомстволық есеп</w:t>
            </w:r>
          </w:p>
        </w:tc>
        <w:tc>
          <w:tcPr>
            <w:tcW w:w="992" w:type="dxa"/>
            <w:tcBorders>
              <w:top w:val="single" w:sz="4" w:space="0" w:color="auto"/>
              <w:left w:val="single" w:sz="4" w:space="0" w:color="auto"/>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 </w:t>
            </w:r>
          </w:p>
        </w:tc>
        <w:tc>
          <w:tcPr>
            <w:tcW w:w="1279" w:type="dxa"/>
            <w:tcBorders>
              <w:top w:val="single" w:sz="4" w:space="0" w:color="auto"/>
              <w:left w:val="nil"/>
              <w:bottom w:val="single" w:sz="4" w:space="0" w:color="auto"/>
              <w:right w:val="single" w:sz="4" w:space="0" w:color="auto"/>
            </w:tcBorders>
            <w:noWrap/>
            <w:vAlign w:val="center"/>
            <w:hideMark/>
          </w:tcPr>
          <w:p w:rsidR="001A1562" w:rsidRPr="00AE2703" w:rsidRDefault="001A1562" w:rsidP="00DE4F33">
            <w:pPr>
              <w:jc w:val="center"/>
              <w:rPr>
                <w:rFonts w:eastAsia="Times New Roman"/>
                <w:color w:val="000000"/>
                <w:sz w:val="22"/>
                <w:szCs w:val="22"/>
              </w:rPr>
            </w:pPr>
            <w:r w:rsidRPr="00AE2703">
              <w:rPr>
                <w:rFonts w:eastAsia="Times New Roman"/>
                <w:color w:val="000000"/>
                <w:sz w:val="22"/>
                <w:szCs w:val="22"/>
              </w:rPr>
              <w:t>97,2</w:t>
            </w:r>
          </w:p>
        </w:tc>
        <w:tc>
          <w:tcPr>
            <w:tcW w:w="1417" w:type="dxa"/>
            <w:tcBorders>
              <w:top w:val="single" w:sz="4" w:space="0" w:color="auto"/>
              <w:left w:val="nil"/>
              <w:bottom w:val="single" w:sz="4" w:space="0" w:color="auto"/>
              <w:right w:val="single" w:sz="4" w:space="0" w:color="auto"/>
            </w:tcBorders>
            <w:noWrap/>
            <w:vAlign w:val="center"/>
            <w:hideMark/>
          </w:tcPr>
          <w:p w:rsidR="001A1562" w:rsidRPr="00AE2703" w:rsidRDefault="001A1562" w:rsidP="00DE4F33">
            <w:pPr>
              <w:jc w:val="center"/>
              <w:rPr>
                <w:rFonts w:eastAsia="Times New Roman"/>
                <w:color w:val="000000"/>
                <w:sz w:val="22"/>
                <w:szCs w:val="22"/>
              </w:rPr>
            </w:pPr>
            <w:r w:rsidRPr="00AE2703">
              <w:rPr>
                <w:rFonts w:eastAsia="Times New Roman"/>
                <w:color w:val="000000"/>
                <w:sz w:val="22"/>
                <w:szCs w:val="22"/>
              </w:rPr>
              <w:t>97,2</w:t>
            </w:r>
          </w:p>
        </w:tc>
        <w:tc>
          <w:tcPr>
            <w:tcW w:w="1310" w:type="dxa"/>
            <w:tcBorders>
              <w:top w:val="single" w:sz="4" w:space="0" w:color="auto"/>
              <w:left w:val="nil"/>
              <w:bottom w:val="single" w:sz="4" w:space="0" w:color="auto"/>
              <w:right w:val="single" w:sz="4" w:space="0" w:color="auto"/>
            </w:tcBorders>
            <w:noWrap/>
            <w:vAlign w:val="center"/>
            <w:hideMark/>
          </w:tcPr>
          <w:p w:rsidR="001A1562" w:rsidRPr="00AE2703" w:rsidRDefault="001A1562" w:rsidP="00DE4F33">
            <w:pPr>
              <w:jc w:val="center"/>
              <w:rPr>
                <w:rFonts w:eastAsia="Times New Roman"/>
                <w:color w:val="000000"/>
                <w:sz w:val="22"/>
                <w:szCs w:val="22"/>
              </w:rPr>
            </w:pPr>
            <w:r w:rsidRPr="00AE2703">
              <w:rPr>
                <w:rFonts w:eastAsia="Times New Roman"/>
                <w:color w:val="000000"/>
                <w:sz w:val="22"/>
                <w:szCs w:val="22"/>
              </w:rPr>
              <w:t>100,0</w:t>
            </w:r>
          </w:p>
        </w:tc>
        <w:tc>
          <w:tcPr>
            <w:tcW w:w="1242" w:type="dxa"/>
            <w:tcBorders>
              <w:top w:val="single" w:sz="4" w:space="0" w:color="auto"/>
              <w:left w:val="nil"/>
              <w:bottom w:val="single" w:sz="4" w:space="0" w:color="auto"/>
              <w:right w:val="single" w:sz="4" w:space="0" w:color="auto"/>
            </w:tcBorders>
            <w:noWrap/>
            <w:vAlign w:val="center"/>
            <w:hideMark/>
          </w:tcPr>
          <w:p w:rsidR="001A1562" w:rsidRPr="00AE2703" w:rsidRDefault="001A1562" w:rsidP="00DE4F33">
            <w:pPr>
              <w:jc w:val="center"/>
              <w:rPr>
                <w:rFonts w:eastAsia="Times New Roman"/>
                <w:color w:val="000000"/>
                <w:sz w:val="22"/>
                <w:szCs w:val="22"/>
              </w:rPr>
            </w:pPr>
            <w:r w:rsidRPr="00AE2703">
              <w:rPr>
                <w:rFonts w:eastAsia="Times New Roman"/>
                <w:color w:val="000000"/>
                <w:sz w:val="22"/>
                <w:szCs w:val="22"/>
              </w:rPr>
              <w:t>100,0</w:t>
            </w:r>
          </w:p>
        </w:tc>
        <w:tc>
          <w:tcPr>
            <w:tcW w:w="1205" w:type="dxa"/>
            <w:tcBorders>
              <w:top w:val="single" w:sz="4" w:space="0" w:color="auto"/>
              <w:left w:val="nil"/>
              <w:bottom w:val="single" w:sz="4" w:space="0" w:color="auto"/>
              <w:right w:val="single" w:sz="4" w:space="0" w:color="auto"/>
            </w:tcBorders>
            <w:noWrap/>
            <w:vAlign w:val="center"/>
            <w:hideMark/>
          </w:tcPr>
          <w:p w:rsidR="001A1562" w:rsidRPr="00AE2703" w:rsidRDefault="001A1562" w:rsidP="00DE4F33">
            <w:pPr>
              <w:jc w:val="center"/>
              <w:rPr>
                <w:rFonts w:eastAsia="Times New Roman"/>
                <w:color w:val="000000"/>
                <w:sz w:val="22"/>
                <w:szCs w:val="22"/>
              </w:rPr>
            </w:pPr>
            <w:r w:rsidRPr="00AE2703">
              <w:rPr>
                <w:rFonts w:eastAsia="Times New Roman"/>
                <w:color w:val="000000"/>
                <w:sz w:val="22"/>
                <w:szCs w:val="22"/>
              </w:rPr>
              <w:t>100,0</w:t>
            </w:r>
          </w:p>
        </w:tc>
        <w:tc>
          <w:tcPr>
            <w:tcW w:w="1315" w:type="dxa"/>
            <w:tcBorders>
              <w:top w:val="single" w:sz="4" w:space="0" w:color="auto"/>
              <w:left w:val="nil"/>
              <w:bottom w:val="single" w:sz="4" w:space="0" w:color="auto"/>
              <w:right w:val="single" w:sz="4" w:space="0" w:color="auto"/>
            </w:tcBorders>
            <w:noWrap/>
            <w:vAlign w:val="center"/>
            <w:hideMark/>
          </w:tcPr>
          <w:p w:rsidR="001A1562" w:rsidRPr="00AE2703" w:rsidRDefault="001A1562" w:rsidP="00DE4F33">
            <w:pPr>
              <w:jc w:val="center"/>
              <w:rPr>
                <w:rFonts w:eastAsia="Times New Roman"/>
                <w:color w:val="000000"/>
                <w:sz w:val="22"/>
                <w:szCs w:val="22"/>
              </w:rPr>
            </w:pPr>
            <w:r w:rsidRPr="00AE2703">
              <w:rPr>
                <w:rFonts w:eastAsia="Times New Roman"/>
                <w:color w:val="000000"/>
                <w:sz w:val="22"/>
                <w:szCs w:val="22"/>
              </w:rPr>
              <w:t>100,0</w:t>
            </w:r>
          </w:p>
        </w:tc>
        <w:tc>
          <w:tcPr>
            <w:tcW w:w="1274"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100,0</w:t>
            </w:r>
          </w:p>
        </w:tc>
      </w:tr>
      <w:tr w:rsidR="001A1562" w:rsidRPr="00DE4F33" w:rsidTr="009907C7">
        <w:trPr>
          <w:trHeight w:val="1290"/>
        </w:trPr>
        <w:tc>
          <w:tcPr>
            <w:tcW w:w="2972" w:type="dxa"/>
            <w:tcBorders>
              <w:top w:val="single" w:sz="4" w:space="0" w:color="auto"/>
              <w:left w:val="single" w:sz="4" w:space="0" w:color="auto"/>
              <w:bottom w:val="single" w:sz="4" w:space="0" w:color="auto"/>
              <w:right w:val="single" w:sz="4" w:space="0" w:color="auto"/>
            </w:tcBorders>
            <w:vAlign w:val="center"/>
            <w:hideMark/>
          </w:tcPr>
          <w:p w:rsidR="001A1562" w:rsidRPr="00AE2703" w:rsidRDefault="001A1562" w:rsidP="00DE4F33">
            <w:pPr>
              <w:rPr>
                <w:rFonts w:eastAsia="Times New Roman"/>
                <w:b/>
                <w:bCs/>
                <w:sz w:val="22"/>
                <w:szCs w:val="22"/>
              </w:rPr>
            </w:pPr>
            <w:r w:rsidRPr="00AE2703">
              <w:rPr>
                <w:rFonts w:eastAsia="Times New Roman"/>
                <w:b/>
                <w:bCs/>
                <w:sz w:val="22"/>
                <w:szCs w:val="22"/>
              </w:rPr>
              <w:t>12 нәтиже</w:t>
            </w:r>
            <w:r w:rsidRPr="00AE2703">
              <w:rPr>
                <w:rFonts w:eastAsia="Times New Roman"/>
                <w:b/>
                <w:bCs/>
                <w:sz w:val="22"/>
                <w:szCs w:val="22"/>
                <w:lang w:val="kk-KZ"/>
              </w:rPr>
              <w:t xml:space="preserve"> </w:t>
            </w:r>
            <w:r w:rsidRPr="00AE2703">
              <w:rPr>
                <w:rFonts w:eastAsia="Times New Roman"/>
                <w:b/>
                <w:bCs/>
                <w:sz w:val="22"/>
                <w:szCs w:val="22"/>
              </w:rPr>
              <w:t>көрсеткіші</w:t>
            </w:r>
            <w:r w:rsidRPr="00AE2703">
              <w:rPr>
                <w:rFonts w:eastAsia="Times New Roman"/>
                <w:b/>
                <w:bCs/>
                <w:sz w:val="22"/>
                <w:szCs w:val="22"/>
              </w:rPr>
              <w:br/>
            </w:r>
            <w:r w:rsidRPr="00AE2703">
              <w:rPr>
                <w:rFonts w:eastAsia="Times New Roman"/>
                <w:sz w:val="22"/>
                <w:szCs w:val="22"/>
              </w:rPr>
              <w:t>Жылу</w:t>
            </w:r>
            <w:r w:rsidR="00CC5C1B" w:rsidRPr="00AE2703">
              <w:rPr>
                <w:rFonts w:eastAsia="Times New Roman"/>
                <w:sz w:val="22"/>
                <w:szCs w:val="22"/>
                <w:lang w:val="kk-KZ"/>
              </w:rPr>
              <w:t xml:space="preserve"> </w:t>
            </w:r>
            <w:r w:rsidRPr="00AE2703">
              <w:rPr>
                <w:rFonts w:eastAsia="Times New Roman"/>
                <w:sz w:val="22"/>
                <w:szCs w:val="22"/>
              </w:rPr>
              <w:t>желілерін салу, қайта</w:t>
            </w:r>
            <w:r w:rsidR="00CC5C1B" w:rsidRPr="00AE2703">
              <w:rPr>
                <w:rFonts w:eastAsia="Times New Roman"/>
                <w:sz w:val="22"/>
                <w:szCs w:val="22"/>
                <w:lang w:val="kk-KZ"/>
              </w:rPr>
              <w:t xml:space="preserve"> </w:t>
            </w:r>
            <w:r w:rsidRPr="00AE2703">
              <w:rPr>
                <w:rFonts w:eastAsia="Times New Roman"/>
                <w:sz w:val="22"/>
                <w:szCs w:val="22"/>
              </w:rPr>
              <w:t>құру және күрделі</w:t>
            </w:r>
            <w:r w:rsidR="00CC5C1B" w:rsidRPr="00AE2703">
              <w:rPr>
                <w:rFonts w:eastAsia="Times New Roman"/>
                <w:sz w:val="22"/>
                <w:szCs w:val="22"/>
                <w:lang w:val="kk-KZ"/>
              </w:rPr>
              <w:t xml:space="preserve"> </w:t>
            </w:r>
            <w:r w:rsidRPr="00AE2703">
              <w:rPr>
                <w:rFonts w:eastAsia="Times New Roman"/>
                <w:sz w:val="22"/>
                <w:szCs w:val="22"/>
              </w:rPr>
              <w:t>жөндеу</w:t>
            </w:r>
          </w:p>
        </w:tc>
        <w:tc>
          <w:tcPr>
            <w:tcW w:w="1421" w:type="dxa"/>
            <w:tcBorders>
              <w:top w:val="single" w:sz="4" w:space="0" w:color="auto"/>
              <w:left w:val="nil"/>
              <w:bottom w:val="single" w:sz="4" w:space="0" w:color="auto"/>
              <w:right w:val="single" w:sz="4" w:space="0" w:color="auto"/>
            </w:tcBorders>
            <w:vAlign w:val="center"/>
            <w:hideMark/>
          </w:tcPr>
          <w:p w:rsidR="001A1562" w:rsidRPr="00AE2703" w:rsidRDefault="00CC5C1B" w:rsidP="00DE4F33">
            <w:pPr>
              <w:jc w:val="center"/>
              <w:rPr>
                <w:rFonts w:eastAsia="Times New Roman"/>
                <w:sz w:val="22"/>
                <w:szCs w:val="22"/>
              </w:rPr>
            </w:pPr>
            <w:r w:rsidRPr="00AE2703">
              <w:rPr>
                <w:rFonts w:eastAsia="Times New Roman"/>
                <w:sz w:val="22"/>
                <w:szCs w:val="22"/>
              </w:rPr>
              <w:t>Аудан әкімінің орынбасары, СҚТКШЖКжәнеАЖБ </w:t>
            </w:r>
          </w:p>
        </w:tc>
        <w:tc>
          <w:tcPr>
            <w:tcW w:w="1133" w:type="dxa"/>
            <w:tcBorders>
              <w:top w:val="single" w:sz="4" w:space="0" w:color="auto"/>
              <w:left w:val="nil"/>
              <w:bottom w:val="single" w:sz="4" w:space="0" w:color="auto"/>
              <w:right w:val="nil"/>
            </w:tcBorders>
            <w:vAlign w:val="center"/>
            <w:hideMark/>
          </w:tcPr>
          <w:p w:rsidR="001A1562" w:rsidRPr="00AE2703" w:rsidRDefault="001A1562" w:rsidP="009907C7">
            <w:pPr>
              <w:jc w:val="center"/>
            </w:pPr>
            <w:r w:rsidRPr="00AE2703">
              <w:rPr>
                <w:rFonts w:eastAsia="Times New Roman"/>
                <w:sz w:val="22"/>
                <w:szCs w:val="22"/>
              </w:rPr>
              <w:t>Ведомстволық есеп</w:t>
            </w:r>
          </w:p>
        </w:tc>
        <w:tc>
          <w:tcPr>
            <w:tcW w:w="992" w:type="dxa"/>
            <w:tcBorders>
              <w:top w:val="nil"/>
              <w:left w:val="single" w:sz="4" w:space="0" w:color="auto"/>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бірлік</w:t>
            </w:r>
          </w:p>
        </w:tc>
        <w:tc>
          <w:tcPr>
            <w:tcW w:w="1279" w:type="dxa"/>
            <w:tcBorders>
              <w:top w:val="nil"/>
              <w:left w:val="nil"/>
              <w:bottom w:val="single" w:sz="4" w:space="0" w:color="auto"/>
              <w:right w:val="single" w:sz="4" w:space="0" w:color="auto"/>
            </w:tcBorders>
            <w:noWrap/>
            <w:vAlign w:val="center"/>
            <w:hideMark/>
          </w:tcPr>
          <w:p w:rsidR="001A1562" w:rsidRPr="00AE2703" w:rsidRDefault="001A1562" w:rsidP="00DE4F33">
            <w:pPr>
              <w:jc w:val="center"/>
              <w:rPr>
                <w:rFonts w:eastAsia="Times New Roman"/>
                <w:color w:val="000000"/>
                <w:sz w:val="22"/>
                <w:szCs w:val="22"/>
              </w:rPr>
            </w:pPr>
            <w:r w:rsidRPr="00AE2703">
              <w:rPr>
                <w:rFonts w:eastAsia="Times New Roman"/>
                <w:color w:val="000000"/>
                <w:sz w:val="22"/>
                <w:szCs w:val="22"/>
              </w:rPr>
              <w:t>1</w:t>
            </w:r>
          </w:p>
        </w:tc>
        <w:tc>
          <w:tcPr>
            <w:tcW w:w="1417" w:type="dxa"/>
            <w:tcBorders>
              <w:top w:val="nil"/>
              <w:left w:val="nil"/>
              <w:bottom w:val="single" w:sz="4" w:space="0" w:color="auto"/>
              <w:right w:val="single" w:sz="4" w:space="0" w:color="auto"/>
            </w:tcBorders>
            <w:noWrap/>
            <w:vAlign w:val="center"/>
            <w:hideMark/>
          </w:tcPr>
          <w:p w:rsidR="001A1562" w:rsidRPr="00AE2703" w:rsidRDefault="001A1562" w:rsidP="00DE4F33">
            <w:pPr>
              <w:jc w:val="center"/>
              <w:rPr>
                <w:rFonts w:eastAsia="Times New Roman"/>
                <w:color w:val="000000"/>
                <w:sz w:val="22"/>
                <w:szCs w:val="22"/>
              </w:rPr>
            </w:pPr>
            <w:r w:rsidRPr="00AE2703">
              <w:rPr>
                <w:rFonts w:eastAsia="Times New Roman"/>
                <w:color w:val="000000"/>
                <w:sz w:val="22"/>
                <w:szCs w:val="22"/>
              </w:rPr>
              <w:t> </w:t>
            </w:r>
          </w:p>
        </w:tc>
        <w:tc>
          <w:tcPr>
            <w:tcW w:w="1310" w:type="dxa"/>
            <w:tcBorders>
              <w:top w:val="single" w:sz="4" w:space="0" w:color="auto"/>
              <w:left w:val="nil"/>
              <w:bottom w:val="single" w:sz="4" w:space="0" w:color="auto"/>
              <w:right w:val="single" w:sz="4" w:space="0" w:color="auto"/>
            </w:tcBorders>
            <w:noWrap/>
            <w:vAlign w:val="center"/>
            <w:hideMark/>
          </w:tcPr>
          <w:p w:rsidR="001A1562" w:rsidRPr="00AE2703" w:rsidRDefault="001A1562" w:rsidP="00DE4F33">
            <w:pPr>
              <w:jc w:val="center"/>
              <w:rPr>
                <w:rFonts w:eastAsia="Times New Roman"/>
                <w:color w:val="000000"/>
                <w:sz w:val="22"/>
                <w:szCs w:val="22"/>
              </w:rPr>
            </w:pPr>
            <w:r w:rsidRPr="00AE2703">
              <w:rPr>
                <w:rFonts w:eastAsia="Times New Roman"/>
                <w:color w:val="000000"/>
                <w:sz w:val="22"/>
                <w:szCs w:val="22"/>
              </w:rPr>
              <w:t>1</w:t>
            </w:r>
          </w:p>
        </w:tc>
        <w:tc>
          <w:tcPr>
            <w:tcW w:w="1242" w:type="dxa"/>
            <w:tcBorders>
              <w:top w:val="single" w:sz="4" w:space="0" w:color="auto"/>
              <w:left w:val="nil"/>
              <w:bottom w:val="single" w:sz="4" w:space="0" w:color="auto"/>
              <w:right w:val="single" w:sz="4" w:space="0" w:color="auto"/>
            </w:tcBorders>
            <w:noWrap/>
            <w:vAlign w:val="center"/>
            <w:hideMark/>
          </w:tcPr>
          <w:p w:rsidR="001A1562" w:rsidRPr="00AE2703" w:rsidRDefault="001A1562" w:rsidP="00DE4F33">
            <w:pPr>
              <w:jc w:val="center"/>
              <w:rPr>
                <w:rFonts w:eastAsia="Times New Roman"/>
                <w:color w:val="000000"/>
                <w:sz w:val="22"/>
                <w:szCs w:val="22"/>
              </w:rPr>
            </w:pPr>
            <w:r w:rsidRPr="00AE2703">
              <w:rPr>
                <w:rFonts w:eastAsia="Times New Roman"/>
                <w:color w:val="000000"/>
                <w:sz w:val="22"/>
                <w:szCs w:val="22"/>
              </w:rPr>
              <w:t> </w:t>
            </w:r>
          </w:p>
        </w:tc>
        <w:tc>
          <w:tcPr>
            <w:tcW w:w="1205" w:type="dxa"/>
            <w:tcBorders>
              <w:top w:val="single" w:sz="4" w:space="0" w:color="auto"/>
              <w:left w:val="nil"/>
              <w:bottom w:val="single" w:sz="4" w:space="0" w:color="auto"/>
              <w:right w:val="single" w:sz="4" w:space="0" w:color="auto"/>
            </w:tcBorders>
            <w:noWrap/>
            <w:vAlign w:val="center"/>
            <w:hideMark/>
          </w:tcPr>
          <w:p w:rsidR="001A1562" w:rsidRPr="00AE2703" w:rsidRDefault="001A1562" w:rsidP="00DE4F33">
            <w:pPr>
              <w:jc w:val="center"/>
              <w:rPr>
                <w:rFonts w:eastAsia="Times New Roman"/>
                <w:color w:val="000000"/>
                <w:sz w:val="22"/>
                <w:szCs w:val="22"/>
              </w:rPr>
            </w:pPr>
            <w:r w:rsidRPr="00AE2703">
              <w:rPr>
                <w:rFonts w:eastAsia="Times New Roman"/>
                <w:color w:val="000000"/>
                <w:sz w:val="22"/>
                <w:szCs w:val="22"/>
              </w:rPr>
              <w:t> </w:t>
            </w:r>
          </w:p>
        </w:tc>
        <w:tc>
          <w:tcPr>
            <w:tcW w:w="1315" w:type="dxa"/>
            <w:tcBorders>
              <w:top w:val="single" w:sz="4" w:space="0" w:color="auto"/>
              <w:left w:val="nil"/>
              <w:bottom w:val="single" w:sz="4" w:space="0" w:color="auto"/>
              <w:right w:val="single" w:sz="4" w:space="0" w:color="auto"/>
            </w:tcBorders>
            <w:noWrap/>
            <w:vAlign w:val="center"/>
            <w:hideMark/>
          </w:tcPr>
          <w:p w:rsidR="001A1562" w:rsidRPr="00AE2703" w:rsidRDefault="001A1562" w:rsidP="00DE4F33">
            <w:pPr>
              <w:jc w:val="center"/>
              <w:rPr>
                <w:rFonts w:eastAsia="Times New Roman"/>
                <w:color w:val="000000"/>
                <w:sz w:val="22"/>
                <w:szCs w:val="22"/>
              </w:rPr>
            </w:pPr>
            <w:r w:rsidRPr="00AE2703">
              <w:rPr>
                <w:rFonts w:eastAsia="Times New Roman"/>
                <w:color w:val="000000"/>
                <w:sz w:val="22"/>
                <w:szCs w:val="22"/>
              </w:rPr>
              <w:t> </w:t>
            </w:r>
          </w:p>
        </w:tc>
        <w:tc>
          <w:tcPr>
            <w:tcW w:w="1274"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rPr>
                <w:rFonts w:eastAsia="Times New Roman"/>
                <w:sz w:val="22"/>
                <w:szCs w:val="22"/>
              </w:rPr>
            </w:pPr>
            <w:r w:rsidRPr="00AE2703">
              <w:rPr>
                <w:rFonts w:eastAsia="Times New Roman"/>
                <w:sz w:val="22"/>
                <w:szCs w:val="22"/>
              </w:rPr>
              <w:t> </w:t>
            </w:r>
          </w:p>
        </w:tc>
      </w:tr>
      <w:tr w:rsidR="001A1562" w:rsidRPr="00DE4F33" w:rsidTr="009907C7">
        <w:trPr>
          <w:trHeight w:val="1290"/>
        </w:trPr>
        <w:tc>
          <w:tcPr>
            <w:tcW w:w="2972" w:type="dxa"/>
            <w:tcBorders>
              <w:top w:val="nil"/>
              <w:left w:val="single" w:sz="4" w:space="0" w:color="auto"/>
              <w:bottom w:val="single" w:sz="4" w:space="0" w:color="auto"/>
              <w:right w:val="single" w:sz="4" w:space="0" w:color="auto"/>
            </w:tcBorders>
            <w:vAlign w:val="center"/>
            <w:hideMark/>
          </w:tcPr>
          <w:p w:rsidR="001A1562" w:rsidRPr="00AE2703" w:rsidRDefault="001A1562" w:rsidP="00DE4F33">
            <w:pPr>
              <w:rPr>
                <w:rFonts w:eastAsia="Times New Roman"/>
                <w:b/>
                <w:bCs/>
                <w:sz w:val="22"/>
                <w:szCs w:val="22"/>
              </w:rPr>
            </w:pPr>
            <w:r w:rsidRPr="00AE2703">
              <w:rPr>
                <w:rFonts w:eastAsia="Times New Roman"/>
                <w:b/>
                <w:bCs/>
                <w:sz w:val="22"/>
                <w:szCs w:val="22"/>
              </w:rPr>
              <w:t>13 нәтиже</w:t>
            </w:r>
            <w:r w:rsidRPr="00AE2703">
              <w:rPr>
                <w:rFonts w:eastAsia="Times New Roman"/>
                <w:b/>
                <w:bCs/>
                <w:sz w:val="22"/>
                <w:szCs w:val="22"/>
                <w:lang w:val="kk-KZ"/>
              </w:rPr>
              <w:t xml:space="preserve"> </w:t>
            </w:r>
            <w:r w:rsidRPr="00AE2703">
              <w:rPr>
                <w:rFonts w:eastAsia="Times New Roman"/>
                <w:b/>
                <w:bCs/>
                <w:sz w:val="22"/>
                <w:szCs w:val="22"/>
              </w:rPr>
              <w:t>көрсеткіші</w:t>
            </w:r>
            <w:r w:rsidRPr="00AE2703">
              <w:rPr>
                <w:rFonts w:eastAsia="Times New Roman"/>
                <w:b/>
                <w:bCs/>
                <w:sz w:val="22"/>
                <w:szCs w:val="22"/>
              </w:rPr>
              <w:br/>
            </w:r>
            <w:r w:rsidRPr="00AE2703">
              <w:rPr>
                <w:rFonts w:eastAsia="Times New Roman"/>
                <w:sz w:val="22"/>
                <w:szCs w:val="22"/>
              </w:rPr>
              <w:t>Учаскелік полиция пункттерінің</w:t>
            </w:r>
            <w:r w:rsidR="00CC5C1B" w:rsidRPr="00AE2703">
              <w:rPr>
                <w:rFonts w:eastAsia="Times New Roman"/>
                <w:sz w:val="22"/>
                <w:szCs w:val="22"/>
                <w:lang w:val="kk-KZ"/>
              </w:rPr>
              <w:t xml:space="preserve"> </w:t>
            </w:r>
            <w:r w:rsidRPr="00AE2703">
              <w:rPr>
                <w:rFonts w:eastAsia="Times New Roman"/>
                <w:sz w:val="22"/>
                <w:szCs w:val="22"/>
              </w:rPr>
              <w:t>санын</w:t>
            </w:r>
            <w:r w:rsidR="00CC5C1B" w:rsidRPr="00AE2703">
              <w:rPr>
                <w:rFonts w:eastAsia="Times New Roman"/>
                <w:sz w:val="22"/>
                <w:szCs w:val="22"/>
                <w:lang w:val="kk-KZ"/>
              </w:rPr>
              <w:t xml:space="preserve"> </w:t>
            </w:r>
            <w:r w:rsidRPr="00AE2703">
              <w:rPr>
                <w:rFonts w:eastAsia="Times New Roman"/>
                <w:sz w:val="22"/>
                <w:szCs w:val="22"/>
              </w:rPr>
              <w:t>көбейту</w:t>
            </w:r>
          </w:p>
        </w:tc>
        <w:tc>
          <w:tcPr>
            <w:tcW w:w="1421" w:type="dxa"/>
            <w:tcBorders>
              <w:top w:val="nil"/>
              <w:left w:val="nil"/>
              <w:bottom w:val="single" w:sz="4" w:space="0" w:color="auto"/>
              <w:right w:val="single" w:sz="4" w:space="0" w:color="auto"/>
            </w:tcBorders>
            <w:vAlign w:val="center"/>
            <w:hideMark/>
          </w:tcPr>
          <w:p w:rsidR="001A1562" w:rsidRPr="00AE2703" w:rsidRDefault="00DE46E8" w:rsidP="004B2C89">
            <w:pPr>
              <w:jc w:val="center"/>
              <w:rPr>
                <w:rFonts w:eastAsia="Times New Roman"/>
                <w:sz w:val="22"/>
                <w:szCs w:val="22"/>
              </w:rPr>
            </w:pPr>
            <w:r w:rsidRPr="00AE2703">
              <w:rPr>
                <w:rFonts w:eastAsia="Times New Roman"/>
                <w:sz w:val="22"/>
                <w:szCs w:val="22"/>
              </w:rPr>
              <w:t>Аудан әкімінің орынбасары,</w:t>
            </w:r>
            <w:r w:rsidR="001A1562" w:rsidRPr="00AE2703">
              <w:rPr>
                <w:rFonts w:eastAsia="Times New Roman"/>
                <w:sz w:val="22"/>
                <w:szCs w:val="22"/>
              </w:rPr>
              <w:t xml:space="preserve"> </w:t>
            </w:r>
            <w:r w:rsidR="004B2C89" w:rsidRPr="00AE2703">
              <w:rPr>
                <w:rFonts w:eastAsia="Times New Roman"/>
                <w:sz w:val="22"/>
                <w:szCs w:val="22"/>
              </w:rPr>
              <w:t>АПБ басшысы</w:t>
            </w:r>
            <w:r w:rsidR="001A1562" w:rsidRPr="00AE2703">
              <w:rPr>
                <w:rFonts w:eastAsia="Times New Roman"/>
                <w:sz w:val="22"/>
                <w:szCs w:val="22"/>
              </w:rPr>
              <w:t xml:space="preserve"> </w:t>
            </w:r>
          </w:p>
        </w:tc>
        <w:tc>
          <w:tcPr>
            <w:tcW w:w="1133" w:type="dxa"/>
            <w:tcBorders>
              <w:top w:val="nil"/>
              <w:left w:val="nil"/>
              <w:bottom w:val="single" w:sz="4" w:space="0" w:color="auto"/>
              <w:right w:val="nil"/>
            </w:tcBorders>
            <w:vAlign w:val="center"/>
            <w:hideMark/>
          </w:tcPr>
          <w:p w:rsidR="001A1562" w:rsidRPr="00AE2703" w:rsidRDefault="001A1562" w:rsidP="009907C7">
            <w:pPr>
              <w:jc w:val="center"/>
            </w:pPr>
            <w:r w:rsidRPr="00AE2703">
              <w:rPr>
                <w:rFonts w:eastAsia="Times New Roman"/>
                <w:sz w:val="22"/>
                <w:szCs w:val="22"/>
              </w:rPr>
              <w:t>Ведомстволық есеп</w:t>
            </w:r>
          </w:p>
        </w:tc>
        <w:tc>
          <w:tcPr>
            <w:tcW w:w="992" w:type="dxa"/>
            <w:tcBorders>
              <w:top w:val="nil"/>
              <w:left w:val="single" w:sz="4" w:space="0" w:color="auto"/>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бірлік</w:t>
            </w:r>
          </w:p>
        </w:tc>
        <w:tc>
          <w:tcPr>
            <w:tcW w:w="1279" w:type="dxa"/>
            <w:tcBorders>
              <w:top w:val="nil"/>
              <w:left w:val="nil"/>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 </w:t>
            </w:r>
          </w:p>
        </w:tc>
        <w:tc>
          <w:tcPr>
            <w:tcW w:w="1417" w:type="dxa"/>
            <w:tcBorders>
              <w:top w:val="nil"/>
              <w:left w:val="nil"/>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 </w:t>
            </w:r>
          </w:p>
        </w:tc>
        <w:tc>
          <w:tcPr>
            <w:tcW w:w="1310"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 </w:t>
            </w:r>
          </w:p>
        </w:tc>
        <w:tc>
          <w:tcPr>
            <w:tcW w:w="1242"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 </w:t>
            </w:r>
          </w:p>
        </w:tc>
        <w:tc>
          <w:tcPr>
            <w:tcW w:w="1205"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 </w:t>
            </w:r>
          </w:p>
        </w:tc>
        <w:tc>
          <w:tcPr>
            <w:tcW w:w="1315"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1</w:t>
            </w:r>
          </w:p>
        </w:tc>
        <w:tc>
          <w:tcPr>
            <w:tcW w:w="1274"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1</w:t>
            </w:r>
          </w:p>
        </w:tc>
      </w:tr>
      <w:tr w:rsidR="001A1562" w:rsidRPr="00DE4F33" w:rsidTr="009907C7">
        <w:trPr>
          <w:trHeight w:val="1290"/>
        </w:trPr>
        <w:tc>
          <w:tcPr>
            <w:tcW w:w="2972" w:type="dxa"/>
            <w:tcBorders>
              <w:top w:val="nil"/>
              <w:left w:val="single" w:sz="4" w:space="0" w:color="auto"/>
              <w:bottom w:val="single" w:sz="4" w:space="0" w:color="auto"/>
              <w:right w:val="single" w:sz="4" w:space="0" w:color="auto"/>
            </w:tcBorders>
            <w:vAlign w:val="center"/>
            <w:hideMark/>
          </w:tcPr>
          <w:p w:rsidR="001A1562" w:rsidRPr="00AE2703" w:rsidRDefault="001A1562" w:rsidP="00DE4F33">
            <w:pPr>
              <w:rPr>
                <w:rFonts w:eastAsia="Times New Roman"/>
                <w:b/>
                <w:bCs/>
                <w:sz w:val="22"/>
                <w:szCs w:val="22"/>
              </w:rPr>
            </w:pPr>
            <w:r w:rsidRPr="00AE2703">
              <w:rPr>
                <w:rFonts w:eastAsia="Times New Roman"/>
                <w:b/>
                <w:bCs/>
                <w:sz w:val="22"/>
                <w:szCs w:val="22"/>
              </w:rPr>
              <w:t>14 нәтиже</w:t>
            </w:r>
            <w:r w:rsidR="00DE46E8" w:rsidRPr="00AE2703">
              <w:rPr>
                <w:rFonts w:eastAsia="Times New Roman"/>
                <w:b/>
                <w:bCs/>
                <w:sz w:val="22"/>
                <w:szCs w:val="22"/>
                <w:lang w:val="kk-KZ"/>
              </w:rPr>
              <w:t xml:space="preserve"> </w:t>
            </w:r>
            <w:r w:rsidRPr="00AE2703">
              <w:rPr>
                <w:rFonts w:eastAsia="Times New Roman"/>
                <w:b/>
                <w:bCs/>
                <w:sz w:val="22"/>
                <w:szCs w:val="22"/>
              </w:rPr>
              <w:t>көрсеткіші</w:t>
            </w:r>
            <w:r w:rsidRPr="00AE2703">
              <w:rPr>
                <w:rFonts w:eastAsia="Times New Roman"/>
                <w:b/>
                <w:bCs/>
                <w:sz w:val="22"/>
                <w:szCs w:val="22"/>
              </w:rPr>
              <w:br/>
            </w:r>
            <w:r w:rsidRPr="00AE2703">
              <w:rPr>
                <w:rFonts w:eastAsia="Times New Roman"/>
                <w:sz w:val="22"/>
                <w:szCs w:val="22"/>
              </w:rPr>
              <w:t>Ауылдық жерлерде</w:t>
            </w:r>
            <w:r w:rsidR="00354523" w:rsidRPr="00AE2703">
              <w:rPr>
                <w:rFonts w:eastAsia="Times New Roman"/>
                <w:sz w:val="22"/>
                <w:szCs w:val="22"/>
                <w:lang w:val="kk-KZ"/>
              </w:rPr>
              <w:t xml:space="preserve"> </w:t>
            </w:r>
            <w:r w:rsidRPr="00AE2703">
              <w:rPr>
                <w:rFonts w:eastAsia="Times New Roman"/>
                <w:sz w:val="22"/>
                <w:szCs w:val="22"/>
              </w:rPr>
              <w:t>өртсөндіру</w:t>
            </w:r>
            <w:r w:rsidR="00354523" w:rsidRPr="00AE2703">
              <w:rPr>
                <w:rFonts w:eastAsia="Times New Roman"/>
                <w:sz w:val="22"/>
                <w:szCs w:val="22"/>
                <w:lang w:val="kk-KZ"/>
              </w:rPr>
              <w:t xml:space="preserve"> </w:t>
            </w:r>
            <w:r w:rsidRPr="00AE2703">
              <w:rPr>
                <w:rFonts w:eastAsia="Times New Roman"/>
                <w:sz w:val="22"/>
                <w:szCs w:val="22"/>
              </w:rPr>
              <w:t>бекеттерінің</w:t>
            </w:r>
            <w:r w:rsidR="00354523" w:rsidRPr="00AE2703">
              <w:rPr>
                <w:rFonts w:eastAsia="Times New Roman"/>
                <w:sz w:val="22"/>
                <w:szCs w:val="22"/>
                <w:lang w:val="kk-KZ"/>
              </w:rPr>
              <w:t xml:space="preserve"> </w:t>
            </w:r>
            <w:r w:rsidRPr="00AE2703">
              <w:rPr>
                <w:rFonts w:eastAsia="Times New Roman"/>
                <w:sz w:val="22"/>
                <w:szCs w:val="22"/>
              </w:rPr>
              <w:t>санын</w:t>
            </w:r>
            <w:r w:rsidR="00354523" w:rsidRPr="00AE2703">
              <w:rPr>
                <w:rFonts w:eastAsia="Times New Roman"/>
                <w:sz w:val="22"/>
                <w:szCs w:val="22"/>
                <w:lang w:val="kk-KZ"/>
              </w:rPr>
              <w:t xml:space="preserve"> </w:t>
            </w:r>
            <w:r w:rsidRPr="00AE2703">
              <w:rPr>
                <w:rFonts w:eastAsia="Times New Roman"/>
                <w:sz w:val="22"/>
                <w:szCs w:val="22"/>
              </w:rPr>
              <w:t>ұлғайту</w:t>
            </w:r>
          </w:p>
        </w:tc>
        <w:tc>
          <w:tcPr>
            <w:tcW w:w="1421" w:type="dxa"/>
            <w:tcBorders>
              <w:top w:val="nil"/>
              <w:left w:val="nil"/>
              <w:bottom w:val="single" w:sz="4" w:space="0" w:color="auto"/>
              <w:right w:val="single" w:sz="4" w:space="0" w:color="auto"/>
            </w:tcBorders>
            <w:vAlign w:val="center"/>
            <w:hideMark/>
          </w:tcPr>
          <w:p w:rsidR="001A1562" w:rsidRPr="00AE2703" w:rsidRDefault="00354523" w:rsidP="00354523">
            <w:pPr>
              <w:jc w:val="center"/>
              <w:rPr>
                <w:rFonts w:eastAsia="Times New Roman"/>
                <w:sz w:val="22"/>
                <w:szCs w:val="22"/>
                <w:lang w:val="kk-KZ"/>
              </w:rPr>
            </w:pPr>
            <w:r w:rsidRPr="00AE2703">
              <w:rPr>
                <w:rFonts w:eastAsia="Times New Roman"/>
                <w:sz w:val="22"/>
                <w:szCs w:val="22"/>
              </w:rPr>
              <w:t xml:space="preserve">Аудан әкімінің орынбасары, </w:t>
            </w:r>
            <w:r w:rsidRPr="00AE2703">
              <w:rPr>
                <w:rFonts w:eastAsia="Times New Roman"/>
                <w:sz w:val="22"/>
                <w:szCs w:val="22"/>
                <w:lang w:val="kk-KZ"/>
              </w:rPr>
              <w:t>ТЖБ</w:t>
            </w:r>
            <w:r w:rsidRPr="00AE2703">
              <w:rPr>
                <w:rFonts w:eastAsia="Times New Roman"/>
                <w:sz w:val="22"/>
                <w:szCs w:val="22"/>
              </w:rPr>
              <w:t xml:space="preserve"> бас</w:t>
            </w:r>
            <w:r w:rsidRPr="00AE2703">
              <w:rPr>
                <w:rFonts w:eastAsia="Times New Roman"/>
                <w:sz w:val="22"/>
                <w:szCs w:val="22"/>
                <w:lang w:val="kk-KZ"/>
              </w:rPr>
              <w:t>шысы</w:t>
            </w:r>
          </w:p>
        </w:tc>
        <w:tc>
          <w:tcPr>
            <w:tcW w:w="1133" w:type="dxa"/>
            <w:tcBorders>
              <w:top w:val="nil"/>
              <w:left w:val="nil"/>
              <w:bottom w:val="single" w:sz="4" w:space="0" w:color="auto"/>
              <w:right w:val="nil"/>
            </w:tcBorders>
            <w:vAlign w:val="center"/>
            <w:hideMark/>
          </w:tcPr>
          <w:p w:rsidR="001A1562" w:rsidRPr="00AE2703" w:rsidRDefault="001A1562" w:rsidP="009907C7">
            <w:pPr>
              <w:jc w:val="center"/>
            </w:pPr>
            <w:r w:rsidRPr="00AE2703">
              <w:rPr>
                <w:rFonts w:eastAsia="Times New Roman"/>
                <w:sz w:val="22"/>
                <w:szCs w:val="22"/>
              </w:rPr>
              <w:t>Ведомстволық есеп</w:t>
            </w:r>
          </w:p>
        </w:tc>
        <w:tc>
          <w:tcPr>
            <w:tcW w:w="992" w:type="dxa"/>
            <w:tcBorders>
              <w:top w:val="nil"/>
              <w:left w:val="single" w:sz="4" w:space="0" w:color="auto"/>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бірлік</w:t>
            </w:r>
          </w:p>
        </w:tc>
        <w:tc>
          <w:tcPr>
            <w:tcW w:w="1279" w:type="dxa"/>
            <w:tcBorders>
              <w:top w:val="nil"/>
              <w:left w:val="nil"/>
              <w:bottom w:val="single" w:sz="4" w:space="0" w:color="auto"/>
              <w:right w:val="single" w:sz="4" w:space="0" w:color="auto"/>
            </w:tcBorders>
            <w:noWrap/>
            <w:vAlign w:val="center"/>
            <w:hideMark/>
          </w:tcPr>
          <w:p w:rsidR="001A1562" w:rsidRPr="00AE2703" w:rsidRDefault="001A1562" w:rsidP="00DE4F33">
            <w:pPr>
              <w:jc w:val="center"/>
              <w:rPr>
                <w:rFonts w:eastAsia="Times New Roman"/>
                <w:color w:val="000000"/>
                <w:sz w:val="22"/>
                <w:szCs w:val="22"/>
              </w:rPr>
            </w:pPr>
            <w:r w:rsidRPr="00AE2703">
              <w:rPr>
                <w:rFonts w:eastAsia="Times New Roman"/>
                <w:color w:val="000000"/>
                <w:sz w:val="22"/>
                <w:szCs w:val="22"/>
              </w:rPr>
              <w:t> </w:t>
            </w:r>
          </w:p>
        </w:tc>
        <w:tc>
          <w:tcPr>
            <w:tcW w:w="1417" w:type="dxa"/>
            <w:tcBorders>
              <w:top w:val="nil"/>
              <w:left w:val="nil"/>
              <w:bottom w:val="single" w:sz="4" w:space="0" w:color="auto"/>
              <w:right w:val="single" w:sz="4" w:space="0" w:color="auto"/>
            </w:tcBorders>
            <w:noWrap/>
            <w:vAlign w:val="center"/>
            <w:hideMark/>
          </w:tcPr>
          <w:p w:rsidR="001A1562" w:rsidRPr="00AE2703" w:rsidRDefault="001A1562" w:rsidP="00DE4F33">
            <w:pPr>
              <w:jc w:val="center"/>
              <w:rPr>
                <w:rFonts w:eastAsia="Times New Roman"/>
                <w:color w:val="000000"/>
                <w:sz w:val="22"/>
                <w:szCs w:val="22"/>
              </w:rPr>
            </w:pPr>
            <w:r w:rsidRPr="00AE2703">
              <w:rPr>
                <w:rFonts w:eastAsia="Times New Roman"/>
                <w:color w:val="000000"/>
                <w:sz w:val="22"/>
                <w:szCs w:val="22"/>
              </w:rPr>
              <w:t> </w:t>
            </w:r>
          </w:p>
        </w:tc>
        <w:tc>
          <w:tcPr>
            <w:tcW w:w="1310" w:type="dxa"/>
            <w:tcBorders>
              <w:top w:val="single" w:sz="4" w:space="0" w:color="auto"/>
              <w:left w:val="nil"/>
              <w:bottom w:val="single" w:sz="4" w:space="0" w:color="auto"/>
              <w:right w:val="single" w:sz="4" w:space="0" w:color="auto"/>
            </w:tcBorders>
            <w:noWrap/>
            <w:vAlign w:val="center"/>
            <w:hideMark/>
          </w:tcPr>
          <w:p w:rsidR="001A1562" w:rsidRPr="00AE2703" w:rsidRDefault="001A1562" w:rsidP="00DE4F33">
            <w:pPr>
              <w:jc w:val="center"/>
              <w:rPr>
                <w:rFonts w:eastAsia="Times New Roman"/>
                <w:color w:val="000000"/>
                <w:sz w:val="22"/>
                <w:szCs w:val="22"/>
              </w:rPr>
            </w:pPr>
            <w:r w:rsidRPr="00AE2703">
              <w:rPr>
                <w:rFonts w:eastAsia="Times New Roman"/>
                <w:color w:val="000000"/>
                <w:sz w:val="22"/>
                <w:szCs w:val="22"/>
              </w:rPr>
              <w:t> </w:t>
            </w:r>
          </w:p>
        </w:tc>
        <w:tc>
          <w:tcPr>
            <w:tcW w:w="1242" w:type="dxa"/>
            <w:tcBorders>
              <w:top w:val="single" w:sz="4" w:space="0" w:color="auto"/>
              <w:left w:val="nil"/>
              <w:bottom w:val="single" w:sz="4" w:space="0" w:color="auto"/>
              <w:right w:val="single" w:sz="4" w:space="0" w:color="auto"/>
            </w:tcBorders>
            <w:noWrap/>
            <w:vAlign w:val="center"/>
            <w:hideMark/>
          </w:tcPr>
          <w:p w:rsidR="001A1562" w:rsidRPr="00AE2703" w:rsidRDefault="001A1562" w:rsidP="00DE4F33">
            <w:pPr>
              <w:jc w:val="center"/>
              <w:rPr>
                <w:rFonts w:eastAsia="Times New Roman"/>
                <w:color w:val="000000"/>
                <w:sz w:val="22"/>
                <w:szCs w:val="22"/>
              </w:rPr>
            </w:pPr>
            <w:r w:rsidRPr="00AE2703">
              <w:rPr>
                <w:rFonts w:eastAsia="Times New Roman"/>
                <w:color w:val="000000"/>
                <w:sz w:val="22"/>
                <w:szCs w:val="22"/>
              </w:rPr>
              <w:t>1</w:t>
            </w:r>
          </w:p>
        </w:tc>
        <w:tc>
          <w:tcPr>
            <w:tcW w:w="1205" w:type="dxa"/>
            <w:tcBorders>
              <w:top w:val="single" w:sz="4" w:space="0" w:color="auto"/>
              <w:left w:val="nil"/>
              <w:bottom w:val="single" w:sz="4" w:space="0" w:color="auto"/>
              <w:right w:val="single" w:sz="4" w:space="0" w:color="auto"/>
            </w:tcBorders>
            <w:noWrap/>
            <w:vAlign w:val="center"/>
            <w:hideMark/>
          </w:tcPr>
          <w:p w:rsidR="001A1562" w:rsidRPr="00AE2703" w:rsidRDefault="001A1562" w:rsidP="00DE4F33">
            <w:pPr>
              <w:jc w:val="center"/>
              <w:rPr>
                <w:rFonts w:eastAsia="Times New Roman"/>
                <w:color w:val="000000"/>
                <w:sz w:val="22"/>
                <w:szCs w:val="22"/>
              </w:rPr>
            </w:pPr>
            <w:r w:rsidRPr="00AE2703">
              <w:rPr>
                <w:rFonts w:eastAsia="Times New Roman"/>
                <w:color w:val="000000"/>
                <w:sz w:val="22"/>
                <w:szCs w:val="22"/>
              </w:rPr>
              <w:t> </w:t>
            </w:r>
          </w:p>
        </w:tc>
        <w:tc>
          <w:tcPr>
            <w:tcW w:w="1315" w:type="dxa"/>
            <w:tcBorders>
              <w:top w:val="single" w:sz="4" w:space="0" w:color="auto"/>
              <w:left w:val="nil"/>
              <w:bottom w:val="single" w:sz="4" w:space="0" w:color="auto"/>
              <w:right w:val="single" w:sz="4" w:space="0" w:color="auto"/>
            </w:tcBorders>
            <w:noWrap/>
            <w:vAlign w:val="center"/>
            <w:hideMark/>
          </w:tcPr>
          <w:p w:rsidR="001A1562" w:rsidRPr="00AE2703" w:rsidRDefault="001A1562" w:rsidP="00DE4F33">
            <w:pPr>
              <w:jc w:val="center"/>
              <w:rPr>
                <w:rFonts w:eastAsia="Times New Roman"/>
                <w:color w:val="000000"/>
                <w:sz w:val="22"/>
                <w:szCs w:val="22"/>
              </w:rPr>
            </w:pPr>
            <w:r w:rsidRPr="00AE2703">
              <w:rPr>
                <w:rFonts w:eastAsia="Times New Roman"/>
                <w:color w:val="000000"/>
                <w:sz w:val="22"/>
                <w:szCs w:val="22"/>
              </w:rPr>
              <w:t> </w:t>
            </w:r>
          </w:p>
        </w:tc>
        <w:tc>
          <w:tcPr>
            <w:tcW w:w="1274"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 </w:t>
            </w:r>
          </w:p>
        </w:tc>
      </w:tr>
      <w:tr w:rsidR="001A1562" w:rsidRPr="00DE4F33" w:rsidTr="000A3B94">
        <w:trPr>
          <w:trHeight w:val="345"/>
        </w:trPr>
        <w:tc>
          <w:tcPr>
            <w:tcW w:w="2972" w:type="dxa"/>
            <w:tcBorders>
              <w:top w:val="nil"/>
              <w:left w:val="single" w:sz="4" w:space="0" w:color="auto"/>
              <w:bottom w:val="single" w:sz="4" w:space="0" w:color="auto"/>
              <w:right w:val="single" w:sz="4" w:space="0" w:color="auto"/>
            </w:tcBorders>
            <w:vAlign w:val="center"/>
            <w:hideMark/>
          </w:tcPr>
          <w:p w:rsidR="001A1562" w:rsidRPr="00AE2703" w:rsidRDefault="001A1562" w:rsidP="00DE4F33">
            <w:pPr>
              <w:rPr>
                <w:rFonts w:eastAsia="Times New Roman"/>
                <w:b/>
                <w:bCs/>
                <w:sz w:val="22"/>
                <w:szCs w:val="22"/>
              </w:rPr>
            </w:pPr>
            <w:r w:rsidRPr="00AE2703">
              <w:rPr>
                <w:rFonts w:eastAsia="Times New Roman"/>
                <w:b/>
                <w:bCs/>
                <w:sz w:val="22"/>
                <w:szCs w:val="22"/>
              </w:rPr>
              <w:t>Қаржылық</w:t>
            </w:r>
            <w:r w:rsidR="00354523" w:rsidRPr="00AE2703">
              <w:rPr>
                <w:rFonts w:eastAsia="Times New Roman"/>
                <w:b/>
                <w:bCs/>
                <w:sz w:val="22"/>
                <w:szCs w:val="22"/>
                <w:lang w:val="kk-KZ"/>
              </w:rPr>
              <w:t xml:space="preserve"> </w:t>
            </w:r>
            <w:r w:rsidRPr="00AE2703">
              <w:rPr>
                <w:rFonts w:eastAsia="Times New Roman"/>
                <w:b/>
                <w:bCs/>
                <w:sz w:val="22"/>
                <w:szCs w:val="22"/>
              </w:rPr>
              <w:t>ресурстар</w:t>
            </w:r>
          </w:p>
        </w:tc>
        <w:tc>
          <w:tcPr>
            <w:tcW w:w="1421" w:type="dxa"/>
            <w:tcBorders>
              <w:top w:val="nil"/>
              <w:left w:val="nil"/>
              <w:bottom w:val="single" w:sz="4" w:space="0" w:color="auto"/>
              <w:right w:val="single" w:sz="4" w:space="0" w:color="auto"/>
            </w:tcBorders>
            <w:vAlign w:val="center"/>
            <w:hideMark/>
          </w:tcPr>
          <w:p w:rsidR="001A1562" w:rsidRPr="00AE2703" w:rsidRDefault="001A1562" w:rsidP="00DE4F33">
            <w:pPr>
              <w:rPr>
                <w:rFonts w:eastAsia="Times New Roman"/>
                <w:b/>
                <w:bCs/>
                <w:sz w:val="22"/>
                <w:szCs w:val="22"/>
              </w:rPr>
            </w:pPr>
            <w:r w:rsidRPr="00AE2703">
              <w:rPr>
                <w:rFonts w:eastAsia="Times New Roman"/>
                <w:b/>
                <w:bCs/>
                <w:sz w:val="22"/>
                <w:szCs w:val="22"/>
              </w:rPr>
              <w:t> </w:t>
            </w:r>
          </w:p>
        </w:tc>
        <w:tc>
          <w:tcPr>
            <w:tcW w:w="1133" w:type="dxa"/>
            <w:tcBorders>
              <w:top w:val="nil"/>
              <w:left w:val="nil"/>
              <w:bottom w:val="single" w:sz="4" w:space="0" w:color="auto"/>
              <w:right w:val="single" w:sz="4" w:space="0" w:color="auto"/>
            </w:tcBorders>
            <w:vAlign w:val="center"/>
            <w:hideMark/>
          </w:tcPr>
          <w:p w:rsidR="001A1562" w:rsidRPr="00AE2703" w:rsidRDefault="001A1562" w:rsidP="00DE4F33">
            <w:pPr>
              <w:rPr>
                <w:rFonts w:eastAsia="Times New Roman"/>
                <w:b/>
                <w:bCs/>
                <w:sz w:val="22"/>
                <w:szCs w:val="22"/>
              </w:rPr>
            </w:pPr>
            <w:r w:rsidRPr="00AE2703">
              <w:rPr>
                <w:rFonts w:eastAsia="Times New Roman"/>
                <w:b/>
                <w:bCs/>
                <w:sz w:val="22"/>
                <w:szCs w:val="22"/>
              </w:rPr>
              <w:t> </w:t>
            </w:r>
          </w:p>
        </w:tc>
        <w:tc>
          <w:tcPr>
            <w:tcW w:w="992" w:type="dxa"/>
            <w:tcBorders>
              <w:top w:val="nil"/>
              <w:left w:val="nil"/>
              <w:bottom w:val="single" w:sz="4" w:space="0" w:color="auto"/>
              <w:right w:val="single" w:sz="4" w:space="0" w:color="auto"/>
            </w:tcBorders>
            <w:vAlign w:val="center"/>
            <w:hideMark/>
          </w:tcPr>
          <w:p w:rsidR="001A1562" w:rsidRPr="00AE2703" w:rsidRDefault="001A1562" w:rsidP="00DE4F33">
            <w:pPr>
              <w:rPr>
                <w:rFonts w:eastAsia="Times New Roman"/>
                <w:b/>
                <w:bCs/>
                <w:sz w:val="22"/>
                <w:szCs w:val="22"/>
              </w:rPr>
            </w:pPr>
            <w:r w:rsidRPr="00AE2703">
              <w:rPr>
                <w:rFonts w:eastAsia="Times New Roman"/>
                <w:b/>
                <w:bCs/>
                <w:sz w:val="22"/>
                <w:szCs w:val="22"/>
              </w:rPr>
              <w:t>млн.</w:t>
            </w:r>
            <w:r w:rsidR="00354523" w:rsidRPr="00AE2703">
              <w:rPr>
                <w:rFonts w:eastAsia="Times New Roman"/>
                <w:b/>
                <w:bCs/>
                <w:sz w:val="22"/>
                <w:szCs w:val="22"/>
                <w:lang w:val="kk-KZ"/>
              </w:rPr>
              <w:t xml:space="preserve"> </w:t>
            </w:r>
            <w:r w:rsidRPr="00AE2703">
              <w:rPr>
                <w:rFonts w:eastAsia="Times New Roman"/>
                <w:b/>
                <w:bCs/>
                <w:sz w:val="22"/>
                <w:szCs w:val="22"/>
              </w:rPr>
              <w:t>теңге</w:t>
            </w:r>
          </w:p>
        </w:tc>
        <w:tc>
          <w:tcPr>
            <w:tcW w:w="1279" w:type="dxa"/>
            <w:tcBorders>
              <w:top w:val="nil"/>
              <w:left w:val="nil"/>
              <w:bottom w:val="single" w:sz="4" w:space="0" w:color="auto"/>
              <w:right w:val="single" w:sz="4" w:space="0" w:color="auto"/>
            </w:tcBorders>
            <w:vAlign w:val="center"/>
            <w:hideMark/>
          </w:tcPr>
          <w:p w:rsidR="001A1562" w:rsidRPr="00AE2703" w:rsidRDefault="001A1562" w:rsidP="00DE4F33">
            <w:pPr>
              <w:jc w:val="center"/>
              <w:rPr>
                <w:rFonts w:eastAsia="Times New Roman"/>
                <w:b/>
                <w:bCs/>
                <w:sz w:val="22"/>
                <w:szCs w:val="22"/>
              </w:rPr>
            </w:pPr>
            <w:r w:rsidRPr="00AE2703">
              <w:rPr>
                <w:rFonts w:eastAsia="Times New Roman"/>
                <w:b/>
                <w:bCs/>
                <w:sz w:val="22"/>
                <w:szCs w:val="22"/>
              </w:rPr>
              <w:t>67 908,5</w:t>
            </w:r>
          </w:p>
        </w:tc>
        <w:tc>
          <w:tcPr>
            <w:tcW w:w="1417" w:type="dxa"/>
            <w:tcBorders>
              <w:top w:val="nil"/>
              <w:left w:val="nil"/>
              <w:bottom w:val="single" w:sz="4" w:space="0" w:color="auto"/>
              <w:right w:val="single" w:sz="4" w:space="0" w:color="auto"/>
            </w:tcBorders>
            <w:vAlign w:val="center"/>
            <w:hideMark/>
          </w:tcPr>
          <w:p w:rsidR="001A1562" w:rsidRPr="00AE2703" w:rsidRDefault="001A1562" w:rsidP="00DE4F33">
            <w:pPr>
              <w:jc w:val="center"/>
              <w:rPr>
                <w:rFonts w:eastAsia="Times New Roman"/>
                <w:b/>
                <w:bCs/>
                <w:sz w:val="22"/>
                <w:szCs w:val="22"/>
              </w:rPr>
            </w:pPr>
            <w:r w:rsidRPr="00AE2703">
              <w:rPr>
                <w:rFonts w:eastAsia="Times New Roman"/>
                <w:b/>
                <w:bCs/>
                <w:sz w:val="22"/>
                <w:szCs w:val="22"/>
              </w:rPr>
              <w:t>134 185,9</w:t>
            </w:r>
          </w:p>
        </w:tc>
        <w:tc>
          <w:tcPr>
            <w:tcW w:w="1310"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b/>
                <w:bCs/>
                <w:sz w:val="22"/>
                <w:szCs w:val="22"/>
              </w:rPr>
            </w:pPr>
            <w:r w:rsidRPr="00AE2703">
              <w:rPr>
                <w:rFonts w:eastAsia="Times New Roman"/>
                <w:b/>
                <w:bCs/>
                <w:sz w:val="22"/>
                <w:szCs w:val="22"/>
              </w:rPr>
              <w:t>110 981,3</w:t>
            </w:r>
          </w:p>
        </w:tc>
        <w:tc>
          <w:tcPr>
            <w:tcW w:w="1242"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b/>
                <w:bCs/>
                <w:sz w:val="22"/>
                <w:szCs w:val="22"/>
              </w:rPr>
            </w:pPr>
            <w:r w:rsidRPr="00AE2703">
              <w:rPr>
                <w:rFonts w:eastAsia="Times New Roman"/>
                <w:b/>
                <w:bCs/>
                <w:sz w:val="22"/>
                <w:szCs w:val="22"/>
              </w:rPr>
              <w:t>229 533,6</w:t>
            </w:r>
          </w:p>
        </w:tc>
        <w:tc>
          <w:tcPr>
            <w:tcW w:w="1205"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b/>
                <w:bCs/>
                <w:sz w:val="22"/>
                <w:szCs w:val="22"/>
              </w:rPr>
            </w:pPr>
            <w:r w:rsidRPr="00AE2703">
              <w:rPr>
                <w:rFonts w:eastAsia="Times New Roman"/>
                <w:b/>
                <w:bCs/>
                <w:sz w:val="22"/>
                <w:szCs w:val="22"/>
              </w:rPr>
              <w:t>197 267,2</w:t>
            </w:r>
          </w:p>
        </w:tc>
        <w:tc>
          <w:tcPr>
            <w:tcW w:w="1315"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b/>
                <w:bCs/>
                <w:sz w:val="22"/>
                <w:szCs w:val="22"/>
              </w:rPr>
            </w:pPr>
            <w:r w:rsidRPr="00AE2703">
              <w:rPr>
                <w:rFonts w:eastAsia="Times New Roman"/>
                <w:b/>
                <w:bCs/>
                <w:sz w:val="22"/>
                <w:szCs w:val="22"/>
              </w:rPr>
              <w:t>208 667,8</w:t>
            </w:r>
          </w:p>
        </w:tc>
        <w:tc>
          <w:tcPr>
            <w:tcW w:w="1274"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b/>
                <w:bCs/>
                <w:sz w:val="22"/>
                <w:szCs w:val="22"/>
              </w:rPr>
            </w:pPr>
            <w:r w:rsidRPr="00AE2703">
              <w:rPr>
                <w:rFonts w:eastAsia="Times New Roman"/>
                <w:b/>
                <w:bCs/>
                <w:sz w:val="22"/>
                <w:szCs w:val="22"/>
              </w:rPr>
              <w:t>189 546,9</w:t>
            </w:r>
          </w:p>
        </w:tc>
      </w:tr>
      <w:tr w:rsidR="001A1562" w:rsidRPr="00DE4F33" w:rsidTr="000A3B94">
        <w:trPr>
          <w:trHeight w:val="360"/>
        </w:trPr>
        <w:tc>
          <w:tcPr>
            <w:tcW w:w="15560" w:type="dxa"/>
            <w:gridSpan w:val="11"/>
            <w:tcBorders>
              <w:top w:val="single" w:sz="4" w:space="0" w:color="auto"/>
              <w:left w:val="single" w:sz="4" w:space="0" w:color="auto"/>
              <w:bottom w:val="single" w:sz="4" w:space="0" w:color="auto"/>
              <w:right w:val="single" w:sz="4" w:space="0" w:color="auto"/>
            </w:tcBorders>
            <w:hideMark/>
          </w:tcPr>
          <w:p w:rsidR="001A1562" w:rsidRPr="00AE2703" w:rsidRDefault="001A1562" w:rsidP="00DE4F33">
            <w:pPr>
              <w:jc w:val="center"/>
              <w:rPr>
                <w:rFonts w:eastAsia="Times New Roman"/>
                <w:b/>
                <w:bCs/>
                <w:sz w:val="22"/>
                <w:szCs w:val="22"/>
              </w:rPr>
            </w:pPr>
            <w:r w:rsidRPr="00AE2703">
              <w:rPr>
                <w:rFonts w:eastAsia="Times New Roman"/>
                <w:b/>
                <w:bCs/>
                <w:sz w:val="22"/>
                <w:szCs w:val="22"/>
              </w:rPr>
              <w:lastRenderedPageBreak/>
              <w:t xml:space="preserve"> ЖОСПАРЛАУДЫҢ ӨЗГЕ ДЕ ҚҰЖАТТАРЫН, МЕМЛЕКЕТТІК ФУНКЦИЯЛАРДЫ, ӨКІЛЕТТІКТЕРДІ ІСКЕ АСЫРУ ЖӘНЕ (НЕМЕСЕ) МЕМЛЕКЕТТІК ҚЫЗМЕТТЕР КӨРСЕТУ</w:t>
            </w:r>
          </w:p>
        </w:tc>
      </w:tr>
      <w:tr w:rsidR="001A1562" w:rsidRPr="00DE4F33" w:rsidTr="000A3B94">
        <w:trPr>
          <w:trHeight w:val="300"/>
        </w:trPr>
        <w:tc>
          <w:tcPr>
            <w:tcW w:w="15560" w:type="dxa"/>
            <w:gridSpan w:val="11"/>
            <w:tcBorders>
              <w:top w:val="single" w:sz="4" w:space="0" w:color="auto"/>
              <w:left w:val="single" w:sz="4" w:space="0" w:color="auto"/>
              <w:bottom w:val="single" w:sz="4" w:space="0" w:color="auto"/>
              <w:right w:val="single" w:sz="4" w:space="0" w:color="auto"/>
            </w:tcBorders>
            <w:hideMark/>
          </w:tcPr>
          <w:p w:rsidR="001A1562" w:rsidRPr="00AE2703" w:rsidRDefault="001A1562" w:rsidP="00DE4F33">
            <w:pPr>
              <w:jc w:val="center"/>
              <w:rPr>
                <w:rFonts w:eastAsia="Times New Roman"/>
                <w:b/>
                <w:bCs/>
                <w:sz w:val="22"/>
                <w:szCs w:val="22"/>
              </w:rPr>
            </w:pPr>
            <w:r w:rsidRPr="00AE2703">
              <w:rPr>
                <w:rFonts w:eastAsia="Times New Roman"/>
                <w:b/>
                <w:bCs/>
                <w:sz w:val="22"/>
                <w:szCs w:val="22"/>
              </w:rPr>
              <w:t>1 БАҒЫТ: 2030 ЖЫЛҒА ДЕЙІНГІ ОРНЫҚТЫ ДАМУ МАҚСАТТАРЫНЫҢ ҰЛТТЫҚ ИНДИКАТОРЛАРЫН ІСКЕ АСЫРУ</w:t>
            </w:r>
          </w:p>
        </w:tc>
      </w:tr>
      <w:tr w:rsidR="001A1562" w:rsidRPr="00DE4F33" w:rsidTr="000A3B94">
        <w:trPr>
          <w:trHeight w:val="390"/>
        </w:trPr>
        <w:tc>
          <w:tcPr>
            <w:tcW w:w="15560" w:type="dxa"/>
            <w:gridSpan w:val="11"/>
            <w:tcBorders>
              <w:top w:val="single" w:sz="4" w:space="0" w:color="auto"/>
              <w:left w:val="single" w:sz="4" w:space="0" w:color="auto"/>
              <w:bottom w:val="single" w:sz="4" w:space="0" w:color="auto"/>
              <w:right w:val="single" w:sz="4" w:space="0" w:color="auto"/>
            </w:tcBorders>
            <w:vAlign w:val="center"/>
            <w:hideMark/>
          </w:tcPr>
          <w:p w:rsidR="001A1562" w:rsidRPr="00AE2703" w:rsidRDefault="001A1562" w:rsidP="00DE4F33">
            <w:pPr>
              <w:rPr>
                <w:rFonts w:eastAsia="Times New Roman"/>
                <w:b/>
                <w:bCs/>
                <w:sz w:val="22"/>
                <w:szCs w:val="22"/>
              </w:rPr>
            </w:pPr>
            <w:r w:rsidRPr="00AE2703">
              <w:rPr>
                <w:rFonts w:eastAsia="Times New Roman"/>
                <w:b/>
                <w:bCs/>
                <w:sz w:val="22"/>
                <w:szCs w:val="22"/>
              </w:rPr>
              <w:t>15 Мақсат  2030</w:t>
            </w:r>
            <w:r w:rsidR="00B86578" w:rsidRPr="00AE2703">
              <w:rPr>
                <w:rFonts w:eastAsia="Times New Roman"/>
                <w:b/>
                <w:bCs/>
                <w:sz w:val="22"/>
                <w:szCs w:val="22"/>
                <w:lang w:val="kk-KZ"/>
              </w:rPr>
              <w:t xml:space="preserve"> </w:t>
            </w:r>
            <w:r w:rsidRPr="00AE2703">
              <w:rPr>
                <w:rFonts w:eastAsia="Times New Roman"/>
                <w:b/>
                <w:bCs/>
                <w:sz w:val="22"/>
                <w:szCs w:val="22"/>
              </w:rPr>
              <w:t>жылға</w:t>
            </w:r>
            <w:r w:rsidR="00B86578" w:rsidRPr="00AE2703">
              <w:rPr>
                <w:rFonts w:eastAsia="Times New Roman"/>
                <w:b/>
                <w:bCs/>
                <w:sz w:val="22"/>
                <w:szCs w:val="22"/>
                <w:lang w:val="kk-KZ"/>
              </w:rPr>
              <w:t xml:space="preserve"> </w:t>
            </w:r>
            <w:r w:rsidRPr="00AE2703">
              <w:rPr>
                <w:rFonts w:eastAsia="Times New Roman"/>
                <w:b/>
                <w:bCs/>
                <w:sz w:val="22"/>
                <w:szCs w:val="22"/>
              </w:rPr>
              <w:t>дейінгі</w:t>
            </w:r>
            <w:r w:rsidR="00B86578" w:rsidRPr="00AE2703">
              <w:rPr>
                <w:rFonts w:eastAsia="Times New Roman"/>
                <w:b/>
                <w:bCs/>
                <w:sz w:val="22"/>
                <w:szCs w:val="22"/>
                <w:lang w:val="kk-KZ"/>
              </w:rPr>
              <w:t xml:space="preserve"> </w:t>
            </w:r>
            <w:r w:rsidRPr="00AE2703">
              <w:rPr>
                <w:rFonts w:eastAsia="Times New Roman"/>
                <w:b/>
                <w:bCs/>
                <w:sz w:val="22"/>
                <w:szCs w:val="22"/>
              </w:rPr>
              <w:t>Орнықты даму мақсаттарының</w:t>
            </w:r>
            <w:r w:rsidR="00B86578" w:rsidRPr="00AE2703">
              <w:rPr>
                <w:rFonts w:eastAsia="Times New Roman"/>
                <w:b/>
                <w:bCs/>
                <w:sz w:val="22"/>
                <w:szCs w:val="22"/>
                <w:lang w:val="kk-KZ"/>
              </w:rPr>
              <w:t xml:space="preserve"> </w:t>
            </w:r>
            <w:r w:rsidRPr="00AE2703">
              <w:rPr>
                <w:rFonts w:eastAsia="Times New Roman"/>
                <w:b/>
                <w:bCs/>
                <w:sz w:val="22"/>
                <w:szCs w:val="22"/>
              </w:rPr>
              <w:t>индикаторларына қол жеткізу</w:t>
            </w:r>
          </w:p>
        </w:tc>
      </w:tr>
      <w:tr w:rsidR="00B16FA2" w:rsidRPr="00DE4F33" w:rsidTr="000A3B94">
        <w:trPr>
          <w:trHeight w:val="1380"/>
        </w:trPr>
        <w:tc>
          <w:tcPr>
            <w:tcW w:w="2972" w:type="dxa"/>
            <w:tcBorders>
              <w:top w:val="nil"/>
              <w:left w:val="single" w:sz="4" w:space="0" w:color="auto"/>
              <w:bottom w:val="single" w:sz="4" w:space="0" w:color="auto"/>
              <w:right w:val="single" w:sz="4" w:space="0" w:color="auto"/>
            </w:tcBorders>
            <w:vAlign w:val="center"/>
            <w:hideMark/>
          </w:tcPr>
          <w:p w:rsidR="00B16FA2" w:rsidRPr="00AE2703" w:rsidRDefault="00B16FA2" w:rsidP="00FB7A71">
            <w:pPr>
              <w:rPr>
                <w:rFonts w:eastAsia="Times New Roman"/>
                <w:b/>
                <w:bCs/>
                <w:sz w:val="22"/>
                <w:szCs w:val="22"/>
              </w:rPr>
            </w:pPr>
            <w:r w:rsidRPr="00AE2703">
              <w:rPr>
                <w:rFonts w:eastAsia="Times New Roman"/>
                <w:b/>
                <w:bCs/>
                <w:sz w:val="22"/>
                <w:szCs w:val="22"/>
              </w:rPr>
              <w:t>1 нысаналы индикатор</w:t>
            </w:r>
          </w:p>
          <w:p w:rsidR="00B16FA2" w:rsidRPr="00AE2703" w:rsidRDefault="00B16FA2" w:rsidP="00FB7A71">
            <w:pPr>
              <w:rPr>
                <w:rFonts w:eastAsia="Times New Roman"/>
                <w:bCs/>
                <w:sz w:val="22"/>
                <w:szCs w:val="22"/>
              </w:rPr>
            </w:pPr>
            <w:r w:rsidRPr="00AE2703">
              <w:rPr>
                <w:rFonts w:eastAsia="Times New Roman"/>
                <w:bCs/>
                <w:sz w:val="22"/>
                <w:szCs w:val="22"/>
              </w:rPr>
              <w:t>Инклюзивті білім беру үшін жағдай жасаған білім беру ұйымдарының үлесі</w:t>
            </w:r>
          </w:p>
        </w:tc>
        <w:tc>
          <w:tcPr>
            <w:tcW w:w="1421" w:type="dxa"/>
            <w:tcBorders>
              <w:top w:val="nil"/>
              <w:left w:val="nil"/>
              <w:bottom w:val="single" w:sz="4" w:space="0" w:color="auto"/>
              <w:right w:val="single" w:sz="4" w:space="0" w:color="auto"/>
            </w:tcBorders>
            <w:vAlign w:val="center"/>
            <w:hideMark/>
          </w:tcPr>
          <w:p w:rsidR="00B16FA2" w:rsidRPr="00AE2703" w:rsidRDefault="00B16FA2" w:rsidP="004B2C89">
            <w:pPr>
              <w:jc w:val="center"/>
              <w:rPr>
                <w:rFonts w:eastAsia="Times New Roman"/>
                <w:sz w:val="22"/>
                <w:szCs w:val="22"/>
              </w:rPr>
            </w:pPr>
          </w:p>
        </w:tc>
        <w:tc>
          <w:tcPr>
            <w:tcW w:w="1133" w:type="dxa"/>
            <w:tcBorders>
              <w:top w:val="nil"/>
              <w:left w:val="nil"/>
              <w:bottom w:val="single" w:sz="4" w:space="0" w:color="auto"/>
              <w:right w:val="single" w:sz="4" w:space="0" w:color="auto"/>
            </w:tcBorders>
            <w:vAlign w:val="center"/>
            <w:hideMark/>
          </w:tcPr>
          <w:p w:rsidR="00B16FA2" w:rsidRPr="00AE2703" w:rsidRDefault="00B16FA2" w:rsidP="00DE4F33">
            <w:pPr>
              <w:jc w:val="center"/>
              <w:rPr>
                <w:rFonts w:eastAsia="Times New Roman"/>
                <w:sz w:val="22"/>
                <w:szCs w:val="22"/>
              </w:rPr>
            </w:pPr>
          </w:p>
        </w:tc>
        <w:tc>
          <w:tcPr>
            <w:tcW w:w="992" w:type="dxa"/>
            <w:tcBorders>
              <w:top w:val="nil"/>
              <w:left w:val="nil"/>
              <w:bottom w:val="single" w:sz="4" w:space="0" w:color="auto"/>
              <w:right w:val="single" w:sz="4" w:space="0" w:color="auto"/>
            </w:tcBorders>
            <w:vAlign w:val="center"/>
            <w:hideMark/>
          </w:tcPr>
          <w:p w:rsidR="00B16FA2" w:rsidRPr="00AE2703" w:rsidRDefault="00B16FA2" w:rsidP="00DE4F33">
            <w:pPr>
              <w:jc w:val="center"/>
              <w:rPr>
                <w:rFonts w:eastAsia="Times New Roman"/>
                <w:sz w:val="22"/>
                <w:szCs w:val="22"/>
              </w:rPr>
            </w:pPr>
          </w:p>
        </w:tc>
        <w:tc>
          <w:tcPr>
            <w:tcW w:w="1279" w:type="dxa"/>
            <w:tcBorders>
              <w:top w:val="nil"/>
              <w:left w:val="nil"/>
              <w:bottom w:val="single" w:sz="4" w:space="0" w:color="auto"/>
              <w:right w:val="single" w:sz="4" w:space="0" w:color="auto"/>
            </w:tcBorders>
            <w:vAlign w:val="center"/>
            <w:hideMark/>
          </w:tcPr>
          <w:p w:rsidR="00B16FA2" w:rsidRPr="00AE2703" w:rsidRDefault="00B16FA2" w:rsidP="00DE4F33">
            <w:pPr>
              <w:jc w:val="center"/>
              <w:rPr>
                <w:rFonts w:eastAsia="Times New Roman"/>
                <w:sz w:val="22"/>
                <w:szCs w:val="22"/>
              </w:rPr>
            </w:pPr>
          </w:p>
        </w:tc>
        <w:tc>
          <w:tcPr>
            <w:tcW w:w="1417" w:type="dxa"/>
            <w:tcBorders>
              <w:top w:val="nil"/>
              <w:left w:val="nil"/>
              <w:bottom w:val="single" w:sz="4" w:space="0" w:color="auto"/>
              <w:right w:val="single" w:sz="4" w:space="0" w:color="auto"/>
            </w:tcBorders>
            <w:vAlign w:val="center"/>
            <w:hideMark/>
          </w:tcPr>
          <w:p w:rsidR="00B16FA2" w:rsidRPr="00AE2703" w:rsidRDefault="00B16FA2" w:rsidP="00DE4F33">
            <w:pPr>
              <w:jc w:val="center"/>
              <w:rPr>
                <w:rFonts w:eastAsia="Times New Roman"/>
                <w:sz w:val="22"/>
                <w:szCs w:val="22"/>
              </w:rPr>
            </w:pPr>
          </w:p>
        </w:tc>
        <w:tc>
          <w:tcPr>
            <w:tcW w:w="1310" w:type="dxa"/>
            <w:tcBorders>
              <w:top w:val="single" w:sz="4" w:space="0" w:color="auto"/>
              <w:left w:val="nil"/>
              <w:bottom w:val="single" w:sz="4" w:space="0" w:color="auto"/>
              <w:right w:val="single" w:sz="4" w:space="0" w:color="auto"/>
            </w:tcBorders>
            <w:vAlign w:val="center"/>
            <w:hideMark/>
          </w:tcPr>
          <w:p w:rsidR="00B16FA2" w:rsidRPr="00AE2703" w:rsidRDefault="00B16FA2">
            <w:pPr>
              <w:jc w:val="center"/>
              <w:rPr>
                <w:iCs/>
                <w:sz w:val="22"/>
                <w:szCs w:val="22"/>
              </w:rPr>
            </w:pPr>
            <w:r w:rsidRPr="00AE2703">
              <w:rPr>
                <w:iCs/>
                <w:sz w:val="22"/>
                <w:szCs w:val="22"/>
              </w:rPr>
              <w:t>100,0</w:t>
            </w:r>
          </w:p>
        </w:tc>
        <w:tc>
          <w:tcPr>
            <w:tcW w:w="1242" w:type="dxa"/>
            <w:tcBorders>
              <w:top w:val="single" w:sz="4" w:space="0" w:color="auto"/>
              <w:left w:val="nil"/>
              <w:bottom w:val="single" w:sz="4" w:space="0" w:color="auto"/>
              <w:right w:val="single" w:sz="4" w:space="0" w:color="auto"/>
            </w:tcBorders>
            <w:vAlign w:val="center"/>
            <w:hideMark/>
          </w:tcPr>
          <w:p w:rsidR="00B16FA2" w:rsidRPr="00AE2703" w:rsidRDefault="00B16FA2">
            <w:pPr>
              <w:jc w:val="center"/>
              <w:rPr>
                <w:iCs/>
                <w:sz w:val="22"/>
                <w:szCs w:val="22"/>
              </w:rPr>
            </w:pPr>
            <w:r w:rsidRPr="00AE2703">
              <w:rPr>
                <w:iCs/>
                <w:sz w:val="22"/>
                <w:szCs w:val="22"/>
              </w:rPr>
              <w:t>100,0</w:t>
            </w:r>
          </w:p>
        </w:tc>
        <w:tc>
          <w:tcPr>
            <w:tcW w:w="1205" w:type="dxa"/>
            <w:tcBorders>
              <w:top w:val="single" w:sz="4" w:space="0" w:color="auto"/>
              <w:left w:val="nil"/>
              <w:bottom w:val="single" w:sz="4" w:space="0" w:color="auto"/>
              <w:right w:val="single" w:sz="4" w:space="0" w:color="auto"/>
            </w:tcBorders>
            <w:vAlign w:val="center"/>
            <w:hideMark/>
          </w:tcPr>
          <w:p w:rsidR="00B16FA2" w:rsidRPr="00AE2703" w:rsidRDefault="00B16FA2">
            <w:pPr>
              <w:jc w:val="center"/>
              <w:rPr>
                <w:iCs/>
                <w:sz w:val="22"/>
                <w:szCs w:val="22"/>
              </w:rPr>
            </w:pPr>
            <w:r w:rsidRPr="00AE2703">
              <w:rPr>
                <w:iCs/>
                <w:sz w:val="22"/>
                <w:szCs w:val="22"/>
              </w:rPr>
              <w:t>100,0</w:t>
            </w:r>
          </w:p>
        </w:tc>
        <w:tc>
          <w:tcPr>
            <w:tcW w:w="1315" w:type="dxa"/>
            <w:tcBorders>
              <w:top w:val="single" w:sz="4" w:space="0" w:color="auto"/>
              <w:left w:val="nil"/>
              <w:bottom w:val="single" w:sz="4" w:space="0" w:color="auto"/>
              <w:right w:val="single" w:sz="4" w:space="0" w:color="auto"/>
            </w:tcBorders>
            <w:vAlign w:val="center"/>
            <w:hideMark/>
          </w:tcPr>
          <w:p w:rsidR="00B16FA2" w:rsidRPr="00AE2703" w:rsidRDefault="00B16FA2">
            <w:pPr>
              <w:jc w:val="center"/>
              <w:rPr>
                <w:iCs/>
                <w:sz w:val="22"/>
                <w:szCs w:val="22"/>
              </w:rPr>
            </w:pPr>
            <w:r w:rsidRPr="00AE2703">
              <w:rPr>
                <w:iCs/>
                <w:sz w:val="22"/>
                <w:szCs w:val="22"/>
              </w:rPr>
              <w:t>100,0</w:t>
            </w:r>
          </w:p>
        </w:tc>
        <w:tc>
          <w:tcPr>
            <w:tcW w:w="1274" w:type="dxa"/>
            <w:tcBorders>
              <w:top w:val="single" w:sz="4" w:space="0" w:color="auto"/>
              <w:left w:val="nil"/>
              <w:bottom w:val="single" w:sz="4" w:space="0" w:color="auto"/>
              <w:right w:val="single" w:sz="4" w:space="0" w:color="auto"/>
            </w:tcBorders>
            <w:vAlign w:val="center"/>
            <w:hideMark/>
          </w:tcPr>
          <w:p w:rsidR="00B16FA2" w:rsidRPr="00AE2703" w:rsidRDefault="00B16FA2">
            <w:pPr>
              <w:jc w:val="center"/>
              <w:rPr>
                <w:iCs/>
                <w:sz w:val="22"/>
                <w:szCs w:val="22"/>
              </w:rPr>
            </w:pPr>
            <w:r w:rsidRPr="00AE2703">
              <w:rPr>
                <w:iCs/>
                <w:sz w:val="22"/>
                <w:szCs w:val="22"/>
              </w:rPr>
              <w:t>100,0</w:t>
            </w:r>
          </w:p>
        </w:tc>
      </w:tr>
      <w:tr w:rsidR="001A1562" w:rsidRPr="00DE4F33" w:rsidTr="000A3B94">
        <w:trPr>
          <w:trHeight w:val="1380"/>
        </w:trPr>
        <w:tc>
          <w:tcPr>
            <w:tcW w:w="2972" w:type="dxa"/>
            <w:tcBorders>
              <w:top w:val="nil"/>
              <w:left w:val="single" w:sz="4" w:space="0" w:color="auto"/>
              <w:bottom w:val="single" w:sz="4" w:space="0" w:color="auto"/>
              <w:right w:val="single" w:sz="4" w:space="0" w:color="auto"/>
            </w:tcBorders>
            <w:vAlign w:val="center"/>
            <w:hideMark/>
          </w:tcPr>
          <w:p w:rsidR="001A1562" w:rsidRPr="00AE2703" w:rsidRDefault="00FB7A71" w:rsidP="00FB7A71">
            <w:pPr>
              <w:rPr>
                <w:rFonts w:eastAsia="Times New Roman"/>
                <w:b/>
                <w:bCs/>
                <w:sz w:val="22"/>
                <w:szCs w:val="22"/>
              </w:rPr>
            </w:pPr>
            <w:r w:rsidRPr="00AE2703">
              <w:rPr>
                <w:rFonts w:eastAsia="Times New Roman"/>
                <w:b/>
                <w:bCs/>
                <w:sz w:val="22"/>
                <w:szCs w:val="22"/>
              </w:rPr>
              <w:t>2</w:t>
            </w:r>
            <w:r w:rsidR="001A1562" w:rsidRPr="00AE2703">
              <w:rPr>
                <w:rFonts w:eastAsia="Times New Roman"/>
                <w:b/>
                <w:bCs/>
                <w:sz w:val="22"/>
                <w:szCs w:val="22"/>
              </w:rPr>
              <w:t xml:space="preserve"> нысаналы индикатор</w:t>
            </w:r>
            <w:r w:rsidR="001A1562" w:rsidRPr="00AE2703">
              <w:rPr>
                <w:rFonts w:eastAsia="Times New Roman"/>
                <w:sz w:val="22"/>
                <w:szCs w:val="22"/>
              </w:rPr>
              <w:br/>
              <w:t>Оқымайтын, жұмыс</w:t>
            </w:r>
            <w:r w:rsidR="00B86578" w:rsidRPr="00AE2703">
              <w:rPr>
                <w:rFonts w:eastAsia="Times New Roman"/>
                <w:sz w:val="22"/>
                <w:szCs w:val="22"/>
                <w:lang w:val="kk-KZ"/>
              </w:rPr>
              <w:t xml:space="preserve"> </w:t>
            </w:r>
            <w:r w:rsidR="001A1562" w:rsidRPr="00AE2703">
              <w:rPr>
                <w:rFonts w:eastAsia="Times New Roman"/>
                <w:sz w:val="22"/>
                <w:szCs w:val="22"/>
              </w:rPr>
              <w:t>істемейтін және кәсіби</w:t>
            </w:r>
            <w:r w:rsidR="00AB3F67" w:rsidRPr="00AE2703">
              <w:rPr>
                <w:rFonts w:eastAsia="Times New Roman"/>
                <w:sz w:val="22"/>
                <w:szCs w:val="22"/>
                <w:lang w:val="kk-KZ"/>
              </w:rPr>
              <w:t xml:space="preserve"> </w:t>
            </w:r>
            <w:r w:rsidR="001A1562" w:rsidRPr="00AE2703">
              <w:rPr>
                <w:rFonts w:eastAsia="Times New Roman"/>
                <w:sz w:val="22"/>
                <w:szCs w:val="22"/>
              </w:rPr>
              <w:t>дағдыларды</w:t>
            </w:r>
            <w:r w:rsidR="00AB3F67" w:rsidRPr="00AE2703">
              <w:rPr>
                <w:rFonts w:eastAsia="Times New Roman"/>
                <w:sz w:val="22"/>
                <w:szCs w:val="22"/>
                <w:lang w:val="kk-KZ"/>
              </w:rPr>
              <w:t xml:space="preserve"> </w:t>
            </w:r>
            <w:r w:rsidR="001A1562" w:rsidRPr="00AE2703">
              <w:rPr>
                <w:rFonts w:eastAsia="Times New Roman"/>
                <w:sz w:val="22"/>
                <w:szCs w:val="22"/>
              </w:rPr>
              <w:t>игермейтін</w:t>
            </w:r>
            <w:r w:rsidR="00AB3F67" w:rsidRPr="00AE2703">
              <w:rPr>
                <w:rFonts w:eastAsia="Times New Roman"/>
                <w:sz w:val="22"/>
                <w:szCs w:val="22"/>
                <w:lang w:val="kk-KZ"/>
              </w:rPr>
              <w:t xml:space="preserve"> </w:t>
            </w:r>
            <w:r w:rsidR="001A1562" w:rsidRPr="00AE2703">
              <w:rPr>
                <w:rFonts w:eastAsia="Times New Roman"/>
                <w:sz w:val="22"/>
                <w:szCs w:val="22"/>
              </w:rPr>
              <w:t>жастардың</w:t>
            </w:r>
            <w:r w:rsidR="00AB3F67" w:rsidRPr="00AE2703">
              <w:rPr>
                <w:rFonts w:eastAsia="Times New Roman"/>
                <w:sz w:val="22"/>
                <w:szCs w:val="22"/>
                <w:lang w:val="kk-KZ"/>
              </w:rPr>
              <w:t xml:space="preserve"> </w:t>
            </w:r>
            <w:r w:rsidR="001A1562" w:rsidRPr="00AE2703">
              <w:rPr>
                <w:rFonts w:eastAsia="Times New Roman"/>
                <w:sz w:val="22"/>
                <w:szCs w:val="22"/>
              </w:rPr>
              <w:t>үлесі (15 пен 35 жасаралығындағы)</w:t>
            </w:r>
          </w:p>
        </w:tc>
        <w:tc>
          <w:tcPr>
            <w:tcW w:w="1421" w:type="dxa"/>
            <w:tcBorders>
              <w:top w:val="nil"/>
              <w:left w:val="nil"/>
              <w:bottom w:val="single" w:sz="4" w:space="0" w:color="auto"/>
              <w:right w:val="single" w:sz="4" w:space="0" w:color="auto"/>
            </w:tcBorders>
            <w:vAlign w:val="center"/>
            <w:hideMark/>
          </w:tcPr>
          <w:p w:rsidR="001A1562" w:rsidRPr="00AE2703" w:rsidRDefault="00AB3F67" w:rsidP="004B2C89">
            <w:pPr>
              <w:jc w:val="center"/>
              <w:rPr>
                <w:rFonts w:eastAsia="Times New Roman"/>
                <w:sz w:val="22"/>
                <w:szCs w:val="22"/>
              </w:rPr>
            </w:pPr>
            <w:r w:rsidRPr="00AE2703">
              <w:rPr>
                <w:rFonts w:eastAsia="Times New Roman"/>
                <w:sz w:val="22"/>
                <w:szCs w:val="22"/>
              </w:rPr>
              <w:t xml:space="preserve">Облыс әкімінің орынбасары, </w:t>
            </w:r>
            <w:r w:rsidR="004B2C89" w:rsidRPr="00AE2703">
              <w:rPr>
                <w:rFonts w:eastAsia="Times New Roman"/>
                <w:sz w:val="22"/>
                <w:szCs w:val="22"/>
              </w:rPr>
              <w:t>ББ</w:t>
            </w:r>
            <w:r w:rsidRPr="00AE2703">
              <w:rPr>
                <w:rFonts w:eastAsia="Times New Roman"/>
                <w:sz w:val="22"/>
                <w:szCs w:val="22"/>
              </w:rPr>
              <w:t xml:space="preserve"> </w:t>
            </w:r>
            <w:r w:rsidR="004B2C89" w:rsidRPr="00AE2703">
              <w:rPr>
                <w:rFonts w:eastAsia="Times New Roman"/>
                <w:sz w:val="22"/>
                <w:szCs w:val="22"/>
              </w:rPr>
              <w:t>бас</w:t>
            </w:r>
            <w:r w:rsidR="004B2C89" w:rsidRPr="00AE2703">
              <w:rPr>
                <w:rFonts w:eastAsia="Times New Roman"/>
                <w:sz w:val="22"/>
                <w:szCs w:val="22"/>
                <w:lang w:val="kk-KZ"/>
              </w:rPr>
              <w:t>шысы</w:t>
            </w:r>
            <w:r w:rsidRPr="00AE2703">
              <w:t xml:space="preserve"> </w:t>
            </w:r>
            <w:r w:rsidRPr="00AE2703">
              <w:rPr>
                <w:rFonts w:eastAsia="Times New Roman"/>
                <w:sz w:val="22"/>
                <w:szCs w:val="22"/>
              </w:rPr>
              <w:t>және т.б.</w:t>
            </w:r>
            <w:r w:rsidR="001A1562" w:rsidRPr="00AE2703">
              <w:rPr>
                <w:rFonts w:eastAsia="Times New Roman"/>
                <w:sz w:val="22"/>
                <w:szCs w:val="22"/>
              </w:rPr>
              <w:t> </w:t>
            </w:r>
          </w:p>
        </w:tc>
        <w:tc>
          <w:tcPr>
            <w:tcW w:w="1133" w:type="dxa"/>
            <w:tcBorders>
              <w:top w:val="nil"/>
              <w:left w:val="nil"/>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СЖА ҰСБ</w:t>
            </w:r>
          </w:p>
        </w:tc>
        <w:tc>
          <w:tcPr>
            <w:tcW w:w="992" w:type="dxa"/>
            <w:tcBorders>
              <w:top w:val="nil"/>
              <w:left w:val="nil"/>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w:t>
            </w:r>
          </w:p>
        </w:tc>
        <w:tc>
          <w:tcPr>
            <w:tcW w:w="1279" w:type="dxa"/>
            <w:tcBorders>
              <w:top w:val="nil"/>
              <w:left w:val="nil"/>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 </w:t>
            </w:r>
          </w:p>
        </w:tc>
        <w:tc>
          <w:tcPr>
            <w:tcW w:w="1417" w:type="dxa"/>
            <w:tcBorders>
              <w:top w:val="nil"/>
              <w:left w:val="nil"/>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4,8</w:t>
            </w:r>
          </w:p>
        </w:tc>
        <w:tc>
          <w:tcPr>
            <w:tcW w:w="1310"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4,7</w:t>
            </w:r>
          </w:p>
        </w:tc>
        <w:tc>
          <w:tcPr>
            <w:tcW w:w="1242"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4,6</w:t>
            </w:r>
          </w:p>
        </w:tc>
        <w:tc>
          <w:tcPr>
            <w:tcW w:w="1205"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4,5</w:t>
            </w:r>
          </w:p>
        </w:tc>
        <w:tc>
          <w:tcPr>
            <w:tcW w:w="1315"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4,4</w:t>
            </w:r>
          </w:p>
        </w:tc>
        <w:tc>
          <w:tcPr>
            <w:tcW w:w="1274"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4,3</w:t>
            </w:r>
          </w:p>
        </w:tc>
      </w:tr>
      <w:tr w:rsidR="001A1562" w:rsidRPr="00DE4F33" w:rsidTr="00DA3FD9">
        <w:trPr>
          <w:trHeight w:val="1395"/>
        </w:trPr>
        <w:tc>
          <w:tcPr>
            <w:tcW w:w="2972" w:type="dxa"/>
            <w:tcBorders>
              <w:top w:val="single" w:sz="4" w:space="0" w:color="auto"/>
              <w:left w:val="single" w:sz="4" w:space="0" w:color="auto"/>
              <w:bottom w:val="single" w:sz="4" w:space="0" w:color="auto"/>
              <w:right w:val="single" w:sz="4" w:space="0" w:color="auto"/>
            </w:tcBorders>
            <w:vAlign w:val="center"/>
            <w:hideMark/>
          </w:tcPr>
          <w:p w:rsidR="001A1562" w:rsidRPr="00AE2703" w:rsidRDefault="00FB7A71" w:rsidP="00FB7A71">
            <w:pPr>
              <w:rPr>
                <w:rFonts w:eastAsia="Times New Roman"/>
                <w:b/>
                <w:bCs/>
                <w:sz w:val="22"/>
                <w:szCs w:val="22"/>
              </w:rPr>
            </w:pPr>
            <w:r w:rsidRPr="00AE2703">
              <w:rPr>
                <w:rFonts w:eastAsia="Times New Roman"/>
                <w:b/>
                <w:bCs/>
                <w:sz w:val="22"/>
                <w:szCs w:val="22"/>
              </w:rPr>
              <w:t>3</w:t>
            </w:r>
            <w:r w:rsidR="001A1562" w:rsidRPr="00AE2703">
              <w:rPr>
                <w:rFonts w:eastAsia="Times New Roman"/>
                <w:b/>
                <w:bCs/>
                <w:sz w:val="22"/>
                <w:szCs w:val="22"/>
              </w:rPr>
              <w:t xml:space="preserve"> нысаналы индикатор</w:t>
            </w:r>
            <w:r w:rsidR="001A1562" w:rsidRPr="00AE2703">
              <w:rPr>
                <w:rFonts w:eastAsia="Times New Roman"/>
                <w:sz w:val="22"/>
                <w:szCs w:val="22"/>
              </w:rPr>
              <w:br/>
              <w:t>Жақсы және қанағаттанарлық</w:t>
            </w:r>
            <w:r w:rsidR="00AB3F67" w:rsidRPr="00AE2703">
              <w:rPr>
                <w:rFonts w:eastAsia="Times New Roman"/>
                <w:sz w:val="22"/>
                <w:szCs w:val="22"/>
                <w:lang w:val="kk-KZ"/>
              </w:rPr>
              <w:t xml:space="preserve"> </w:t>
            </w:r>
            <w:r w:rsidR="001A1562" w:rsidRPr="00AE2703">
              <w:rPr>
                <w:rFonts w:eastAsia="Times New Roman"/>
                <w:sz w:val="22"/>
                <w:szCs w:val="22"/>
              </w:rPr>
              <w:t>жағдайдағы</w:t>
            </w:r>
            <w:r w:rsidR="00AB3F67" w:rsidRPr="00AE2703">
              <w:rPr>
                <w:rFonts w:eastAsia="Times New Roman"/>
                <w:sz w:val="22"/>
                <w:szCs w:val="22"/>
                <w:lang w:val="kk-KZ"/>
              </w:rPr>
              <w:t xml:space="preserve"> </w:t>
            </w:r>
            <w:r w:rsidR="001A1562" w:rsidRPr="00AE2703">
              <w:rPr>
                <w:rFonts w:eastAsia="Times New Roman"/>
                <w:sz w:val="22"/>
                <w:szCs w:val="22"/>
              </w:rPr>
              <w:t>жергілікті</w:t>
            </w:r>
            <w:r w:rsidR="00AB3F67" w:rsidRPr="00AE2703">
              <w:rPr>
                <w:rFonts w:eastAsia="Times New Roman"/>
                <w:sz w:val="22"/>
                <w:szCs w:val="22"/>
                <w:lang w:val="kk-KZ"/>
              </w:rPr>
              <w:t xml:space="preserve"> </w:t>
            </w:r>
            <w:r w:rsidR="001A1562" w:rsidRPr="00AE2703">
              <w:rPr>
                <w:rFonts w:eastAsia="Times New Roman"/>
                <w:sz w:val="22"/>
                <w:szCs w:val="22"/>
              </w:rPr>
              <w:t>маңызы бар жолдардың</w:t>
            </w:r>
            <w:r w:rsidR="00AB3F67" w:rsidRPr="00AE2703">
              <w:rPr>
                <w:rFonts w:eastAsia="Times New Roman"/>
                <w:sz w:val="22"/>
                <w:szCs w:val="22"/>
                <w:lang w:val="kk-KZ"/>
              </w:rPr>
              <w:t xml:space="preserve"> </w:t>
            </w:r>
            <w:r w:rsidR="001A1562" w:rsidRPr="00AE2703">
              <w:rPr>
                <w:rFonts w:eastAsia="Times New Roman"/>
                <w:sz w:val="22"/>
                <w:szCs w:val="22"/>
              </w:rPr>
              <w:t>үлесі</w:t>
            </w:r>
          </w:p>
        </w:tc>
        <w:tc>
          <w:tcPr>
            <w:tcW w:w="1421"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Аудан әкімніңорынбасары, СҚТКШЖКжәнеАЖБ</w:t>
            </w:r>
          </w:p>
        </w:tc>
        <w:tc>
          <w:tcPr>
            <w:tcW w:w="1133" w:type="dxa"/>
            <w:tcBorders>
              <w:top w:val="single" w:sz="4" w:space="0" w:color="auto"/>
              <w:left w:val="nil"/>
              <w:bottom w:val="single" w:sz="4" w:space="0" w:color="auto"/>
              <w:right w:val="single" w:sz="4" w:space="0" w:color="auto"/>
            </w:tcBorders>
            <w:vAlign w:val="center"/>
            <w:hideMark/>
          </w:tcPr>
          <w:p w:rsidR="001A1562" w:rsidRPr="00AE2703" w:rsidRDefault="00AB3F67" w:rsidP="00DE4F33">
            <w:pPr>
              <w:jc w:val="center"/>
              <w:rPr>
                <w:rFonts w:eastAsia="Times New Roman"/>
                <w:sz w:val="22"/>
                <w:szCs w:val="22"/>
              </w:rPr>
            </w:pPr>
            <w:r w:rsidRPr="00AE2703">
              <w:rPr>
                <w:rFonts w:eastAsia="Times New Roman"/>
                <w:sz w:val="22"/>
                <w:szCs w:val="22"/>
              </w:rPr>
              <w:t>В</w:t>
            </w:r>
            <w:r w:rsidR="001A1562" w:rsidRPr="00AE2703">
              <w:rPr>
                <w:rFonts w:eastAsia="Times New Roman"/>
                <w:sz w:val="22"/>
                <w:szCs w:val="22"/>
              </w:rPr>
              <w:t>едомстволық</w:t>
            </w:r>
            <w:r w:rsidRPr="00AE2703">
              <w:rPr>
                <w:rFonts w:eastAsia="Times New Roman"/>
                <w:sz w:val="22"/>
                <w:szCs w:val="22"/>
                <w:lang w:val="kk-KZ"/>
              </w:rPr>
              <w:t xml:space="preserve"> </w:t>
            </w:r>
            <w:r w:rsidRPr="00AE2703">
              <w:rPr>
                <w:rFonts w:eastAsia="Times New Roman"/>
                <w:sz w:val="22"/>
                <w:szCs w:val="22"/>
              </w:rPr>
              <w:t>есеп</w:t>
            </w:r>
          </w:p>
        </w:tc>
        <w:tc>
          <w:tcPr>
            <w:tcW w:w="992"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w:t>
            </w:r>
          </w:p>
        </w:tc>
        <w:tc>
          <w:tcPr>
            <w:tcW w:w="1279"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i/>
                <w:iCs/>
                <w:sz w:val="22"/>
                <w:szCs w:val="22"/>
              </w:rPr>
            </w:pPr>
            <w:r w:rsidRPr="00AE2703">
              <w:rPr>
                <w:rFonts w:eastAsia="Times New Roman"/>
                <w:i/>
                <w:iCs/>
                <w:sz w:val="22"/>
                <w:szCs w:val="22"/>
              </w:rPr>
              <w:t>93,3</w:t>
            </w:r>
          </w:p>
        </w:tc>
        <w:tc>
          <w:tcPr>
            <w:tcW w:w="1417"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i/>
                <w:iCs/>
                <w:sz w:val="22"/>
                <w:szCs w:val="22"/>
              </w:rPr>
            </w:pPr>
            <w:r w:rsidRPr="00AE2703">
              <w:rPr>
                <w:rFonts w:eastAsia="Times New Roman"/>
                <w:i/>
                <w:iCs/>
                <w:sz w:val="22"/>
                <w:szCs w:val="22"/>
              </w:rPr>
              <w:t>93,3</w:t>
            </w:r>
          </w:p>
        </w:tc>
        <w:tc>
          <w:tcPr>
            <w:tcW w:w="1310"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i/>
                <w:iCs/>
                <w:sz w:val="22"/>
                <w:szCs w:val="22"/>
              </w:rPr>
            </w:pPr>
            <w:r w:rsidRPr="00AE2703">
              <w:rPr>
                <w:rFonts w:eastAsia="Times New Roman"/>
                <w:i/>
                <w:iCs/>
                <w:sz w:val="22"/>
                <w:szCs w:val="22"/>
              </w:rPr>
              <w:t>93,4</w:t>
            </w:r>
          </w:p>
        </w:tc>
        <w:tc>
          <w:tcPr>
            <w:tcW w:w="1242"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i/>
                <w:iCs/>
                <w:sz w:val="22"/>
                <w:szCs w:val="22"/>
              </w:rPr>
            </w:pPr>
            <w:r w:rsidRPr="00AE2703">
              <w:rPr>
                <w:rFonts w:eastAsia="Times New Roman"/>
                <w:i/>
                <w:iCs/>
                <w:sz w:val="22"/>
                <w:szCs w:val="22"/>
              </w:rPr>
              <w:t>93,5</w:t>
            </w:r>
          </w:p>
        </w:tc>
        <w:tc>
          <w:tcPr>
            <w:tcW w:w="1205"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i/>
                <w:iCs/>
                <w:sz w:val="22"/>
                <w:szCs w:val="22"/>
              </w:rPr>
            </w:pPr>
            <w:r w:rsidRPr="00AE2703">
              <w:rPr>
                <w:rFonts w:eastAsia="Times New Roman"/>
                <w:i/>
                <w:iCs/>
                <w:sz w:val="22"/>
                <w:szCs w:val="22"/>
              </w:rPr>
              <w:t>93,6</w:t>
            </w:r>
          </w:p>
        </w:tc>
        <w:tc>
          <w:tcPr>
            <w:tcW w:w="1315"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i/>
                <w:iCs/>
                <w:sz w:val="22"/>
                <w:szCs w:val="22"/>
              </w:rPr>
            </w:pPr>
            <w:r w:rsidRPr="00AE2703">
              <w:rPr>
                <w:rFonts w:eastAsia="Times New Roman"/>
                <w:i/>
                <w:iCs/>
                <w:sz w:val="22"/>
                <w:szCs w:val="22"/>
              </w:rPr>
              <w:t>93,7</w:t>
            </w:r>
          </w:p>
        </w:tc>
        <w:tc>
          <w:tcPr>
            <w:tcW w:w="1274"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i/>
                <w:iCs/>
                <w:sz w:val="22"/>
                <w:szCs w:val="22"/>
              </w:rPr>
            </w:pPr>
            <w:r w:rsidRPr="00AE2703">
              <w:rPr>
                <w:rFonts w:eastAsia="Times New Roman"/>
                <w:i/>
                <w:iCs/>
                <w:sz w:val="22"/>
                <w:szCs w:val="22"/>
              </w:rPr>
              <w:t>93,8</w:t>
            </w:r>
          </w:p>
        </w:tc>
      </w:tr>
      <w:tr w:rsidR="001A1562" w:rsidRPr="00DE4F33" w:rsidTr="000A3B94">
        <w:trPr>
          <w:trHeight w:val="828"/>
        </w:trPr>
        <w:tc>
          <w:tcPr>
            <w:tcW w:w="2972" w:type="dxa"/>
            <w:tcBorders>
              <w:top w:val="nil"/>
              <w:left w:val="single" w:sz="4" w:space="0" w:color="auto"/>
              <w:bottom w:val="single" w:sz="4" w:space="0" w:color="auto"/>
              <w:right w:val="single" w:sz="4" w:space="0" w:color="auto"/>
            </w:tcBorders>
            <w:vAlign w:val="center"/>
            <w:hideMark/>
          </w:tcPr>
          <w:p w:rsidR="001A1562" w:rsidRPr="00AE2703" w:rsidRDefault="00FB7A71" w:rsidP="00FB7A71">
            <w:pPr>
              <w:rPr>
                <w:rFonts w:eastAsia="Times New Roman"/>
                <w:b/>
                <w:bCs/>
                <w:sz w:val="22"/>
                <w:szCs w:val="22"/>
              </w:rPr>
            </w:pPr>
            <w:r w:rsidRPr="00AE2703">
              <w:rPr>
                <w:rFonts w:eastAsia="Times New Roman"/>
                <w:b/>
                <w:bCs/>
                <w:sz w:val="22"/>
                <w:szCs w:val="22"/>
              </w:rPr>
              <w:t>4</w:t>
            </w:r>
            <w:r w:rsidR="001A1562" w:rsidRPr="00AE2703">
              <w:rPr>
                <w:rFonts w:eastAsia="Times New Roman"/>
                <w:b/>
                <w:bCs/>
                <w:sz w:val="22"/>
                <w:szCs w:val="22"/>
              </w:rPr>
              <w:t xml:space="preserve"> нысаналы индикатор</w:t>
            </w:r>
            <w:r w:rsidR="001A1562" w:rsidRPr="00AE2703">
              <w:rPr>
                <w:rFonts w:eastAsia="Times New Roman"/>
                <w:sz w:val="22"/>
                <w:szCs w:val="22"/>
              </w:rPr>
              <w:br/>
              <w:t>Бір</w:t>
            </w:r>
            <w:r w:rsidR="00C649CB" w:rsidRPr="00AE2703">
              <w:rPr>
                <w:rFonts w:eastAsia="Times New Roman"/>
                <w:sz w:val="22"/>
                <w:szCs w:val="22"/>
                <w:lang w:val="kk-KZ"/>
              </w:rPr>
              <w:t xml:space="preserve"> </w:t>
            </w:r>
            <w:r w:rsidR="001A1562" w:rsidRPr="00AE2703">
              <w:rPr>
                <w:rFonts w:eastAsia="Times New Roman"/>
                <w:sz w:val="22"/>
                <w:szCs w:val="22"/>
              </w:rPr>
              <w:t>тұрғынға</w:t>
            </w:r>
            <w:r w:rsidR="00C649CB" w:rsidRPr="00AE2703">
              <w:rPr>
                <w:rFonts w:eastAsia="Times New Roman"/>
                <w:sz w:val="22"/>
                <w:szCs w:val="22"/>
                <w:lang w:val="kk-KZ"/>
              </w:rPr>
              <w:t xml:space="preserve"> </w:t>
            </w:r>
            <w:r w:rsidR="001A1562" w:rsidRPr="00AE2703">
              <w:rPr>
                <w:rFonts w:eastAsia="Times New Roman"/>
                <w:sz w:val="22"/>
                <w:szCs w:val="22"/>
              </w:rPr>
              <w:t>тұрғын</w:t>
            </w:r>
            <w:r w:rsidR="00C649CB" w:rsidRPr="00AE2703">
              <w:rPr>
                <w:rFonts w:eastAsia="Times New Roman"/>
                <w:sz w:val="22"/>
                <w:szCs w:val="22"/>
                <w:lang w:val="kk-KZ"/>
              </w:rPr>
              <w:t xml:space="preserve"> </w:t>
            </w:r>
            <w:r w:rsidR="001A1562" w:rsidRPr="00AE2703">
              <w:rPr>
                <w:rFonts w:eastAsia="Times New Roman"/>
                <w:sz w:val="22"/>
                <w:szCs w:val="22"/>
              </w:rPr>
              <w:t>үймен</w:t>
            </w:r>
            <w:r w:rsidR="00C649CB" w:rsidRPr="00AE2703">
              <w:rPr>
                <w:rFonts w:eastAsia="Times New Roman"/>
                <w:sz w:val="22"/>
                <w:szCs w:val="22"/>
                <w:lang w:val="kk-KZ"/>
              </w:rPr>
              <w:t xml:space="preserve"> </w:t>
            </w:r>
            <w:r w:rsidR="001A1562" w:rsidRPr="00AE2703">
              <w:rPr>
                <w:rFonts w:eastAsia="Times New Roman"/>
                <w:sz w:val="22"/>
                <w:szCs w:val="22"/>
              </w:rPr>
              <w:t>қамтамасыз</w:t>
            </w:r>
            <w:r w:rsidR="00C649CB" w:rsidRPr="00AE2703">
              <w:rPr>
                <w:rFonts w:eastAsia="Times New Roman"/>
                <w:sz w:val="22"/>
                <w:szCs w:val="22"/>
                <w:lang w:val="kk-KZ"/>
              </w:rPr>
              <w:t xml:space="preserve"> </w:t>
            </w:r>
            <w:r w:rsidR="001A1562" w:rsidRPr="00AE2703">
              <w:rPr>
                <w:rFonts w:eastAsia="Times New Roman"/>
                <w:sz w:val="22"/>
                <w:szCs w:val="22"/>
              </w:rPr>
              <w:t>ету</w:t>
            </w:r>
          </w:p>
        </w:tc>
        <w:tc>
          <w:tcPr>
            <w:tcW w:w="1421" w:type="dxa"/>
            <w:tcBorders>
              <w:top w:val="nil"/>
              <w:left w:val="nil"/>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lang w:val="kk-KZ"/>
              </w:rPr>
            </w:pPr>
            <w:r w:rsidRPr="00AE2703">
              <w:rPr>
                <w:rFonts w:eastAsia="Times New Roman"/>
                <w:sz w:val="22"/>
                <w:szCs w:val="22"/>
              </w:rPr>
              <w:t> </w:t>
            </w:r>
            <w:r w:rsidR="00DD44D2" w:rsidRPr="00AE2703">
              <w:rPr>
                <w:rFonts w:eastAsia="Times New Roman"/>
                <w:sz w:val="22"/>
                <w:szCs w:val="22"/>
              </w:rPr>
              <w:t>Облыс әкімінің орынбасары,</w:t>
            </w:r>
            <w:r w:rsidR="00DD44D2" w:rsidRPr="00AE2703">
              <w:rPr>
                <w:rFonts w:eastAsia="Times New Roman"/>
                <w:sz w:val="22"/>
                <w:szCs w:val="22"/>
                <w:lang w:val="kk-KZ"/>
              </w:rPr>
              <w:t xml:space="preserve"> ҚСҚБ басшысы</w:t>
            </w:r>
            <w:r w:rsidR="004B2C89" w:rsidRPr="00AE2703">
              <w:rPr>
                <w:rFonts w:eastAsia="Times New Roman"/>
                <w:sz w:val="22"/>
                <w:szCs w:val="22"/>
                <w:lang w:val="kk-KZ"/>
              </w:rPr>
              <w:t xml:space="preserve"> </w:t>
            </w:r>
            <w:r w:rsidR="00C316B8" w:rsidRPr="00AE2703">
              <w:rPr>
                <w:rFonts w:eastAsia="Times New Roman"/>
                <w:sz w:val="22"/>
                <w:szCs w:val="22"/>
              </w:rPr>
              <w:t>және т.б.</w:t>
            </w:r>
          </w:p>
        </w:tc>
        <w:tc>
          <w:tcPr>
            <w:tcW w:w="1133" w:type="dxa"/>
            <w:tcBorders>
              <w:top w:val="nil"/>
              <w:left w:val="nil"/>
              <w:bottom w:val="single" w:sz="4" w:space="0" w:color="auto"/>
              <w:right w:val="single" w:sz="4" w:space="0" w:color="auto"/>
            </w:tcBorders>
            <w:vAlign w:val="center"/>
            <w:hideMark/>
          </w:tcPr>
          <w:p w:rsidR="001A1562" w:rsidRPr="00AE2703" w:rsidRDefault="00DD44D2" w:rsidP="00DD44D2">
            <w:pPr>
              <w:jc w:val="center"/>
              <w:rPr>
                <w:rFonts w:eastAsia="Times New Roman"/>
                <w:sz w:val="22"/>
                <w:szCs w:val="22"/>
              </w:rPr>
            </w:pPr>
            <w:r w:rsidRPr="00AE2703">
              <w:rPr>
                <w:rFonts w:eastAsia="Times New Roman"/>
                <w:sz w:val="22"/>
                <w:szCs w:val="22"/>
              </w:rPr>
              <w:t>СЖА ҰСБ</w:t>
            </w:r>
          </w:p>
        </w:tc>
        <w:tc>
          <w:tcPr>
            <w:tcW w:w="992" w:type="dxa"/>
            <w:tcBorders>
              <w:top w:val="nil"/>
              <w:left w:val="nil"/>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ш.м</w:t>
            </w:r>
          </w:p>
        </w:tc>
        <w:tc>
          <w:tcPr>
            <w:tcW w:w="1279" w:type="dxa"/>
            <w:tcBorders>
              <w:top w:val="nil"/>
              <w:left w:val="nil"/>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22,6</w:t>
            </w:r>
          </w:p>
        </w:tc>
        <w:tc>
          <w:tcPr>
            <w:tcW w:w="1417" w:type="dxa"/>
            <w:tcBorders>
              <w:top w:val="nil"/>
              <w:left w:val="nil"/>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23</w:t>
            </w:r>
          </w:p>
        </w:tc>
        <w:tc>
          <w:tcPr>
            <w:tcW w:w="1310"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23,2</w:t>
            </w:r>
          </w:p>
        </w:tc>
        <w:tc>
          <w:tcPr>
            <w:tcW w:w="1242"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23,4</w:t>
            </w:r>
          </w:p>
        </w:tc>
        <w:tc>
          <w:tcPr>
            <w:tcW w:w="1205"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23,6</w:t>
            </w:r>
          </w:p>
        </w:tc>
        <w:tc>
          <w:tcPr>
            <w:tcW w:w="1315"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23,8</w:t>
            </w:r>
          </w:p>
        </w:tc>
        <w:tc>
          <w:tcPr>
            <w:tcW w:w="1274"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sz w:val="22"/>
                <w:szCs w:val="22"/>
              </w:rPr>
            </w:pPr>
            <w:r w:rsidRPr="00AE2703">
              <w:rPr>
                <w:rFonts w:eastAsia="Times New Roman"/>
                <w:sz w:val="22"/>
                <w:szCs w:val="22"/>
              </w:rPr>
              <w:t>24</w:t>
            </w:r>
          </w:p>
        </w:tc>
      </w:tr>
      <w:tr w:rsidR="001A1562" w:rsidRPr="00DE4F33" w:rsidTr="000A3B94">
        <w:trPr>
          <w:trHeight w:val="480"/>
        </w:trPr>
        <w:tc>
          <w:tcPr>
            <w:tcW w:w="2972" w:type="dxa"/>
            <w:tcBorders>
              <w:top w:val="nil"/>
              <w:left w:val="single" w:sz="4" w:space="0" w:color="auto"/>
              <w:bottom w:val="single" w:sz="4" w:space="0" w:color="auto"/>
              <w:right w:val="single" w:sz="4" w:space="0" w:color="auto"/>
            </w:tcBorders>
            <w:vAlign w:val="center"/>
            <w:hideMark/>
          </w:tcPr>
          <w:p w:rsidR="001A1562" w:rsidRPr="00AE2703" w:rsidRDefault="001A1562" w:rsidP="00DE4F33">
            <w:pPr>
              <w:rPr>
                <w:rFonts w:eastAsia="Times New Roman"/>
                <w:b/>
                <w:bCs/>
                <w:sz w:val="22"/>
                <w:szCs w:val="22"/>
              </w:rPr>
            </w:pPr>
            <w:r w:rsidRPr="00AE2703">
              <w:rPr>
                <w:rFonts w:eastAsia="Times New Roman"/>
                <w:b/>
                <w:bCs/>
                <w:sz w:val="22"/>
                <w:szCs w:val="22"/>
              </w:rPr>
              <w:t>Қаржылық</w:t>
            </w:r>
            <w:r w:rsidR="00DD44D2" w:rsidRPr="00AE2703">
              <w:rPr>
                <w:rFonts w:eastAsia="Times New Roman"/>
                <w:b/>
                <w:bCs/>
                <w:sz w:val="22"/>
                <w:szCs w:val="22"/>
                <w:lang w:val="kk-KZ"/>
              </w:rPr>
              <w:t xml:space="preserve"> </w:t>
            </w:r>
            <w:r w:rsidRPr="00AE2703">
              <w:rPr>
                <w:rFonts w:eastAsia="Times New Roman"/>
                <w:b/>
                <w:bCs/>
                <w:sz w:val="22"/>
                <w:szCs w:val="22"/>
              </w:rPr>
              <w:t>ресурстар</w:t>
            </w:r>
          </w:p>
        </w:tc>
        <w:tc>
          <w:tcPr>
            <w:tcW w:w="1421" w:type="dxa"/>
            <w:tcBorders>
              <w:top w:val="nil"/>
              <w:left w:val="nil"/>
              <w:bottom w:val="single" w:sz="4" w:space="0" w:color="auto"/>
              <w:right w:val="single" w:sz="4" w:space="0" w:color="auto"/>
            </w:tcBorders>
            <w:vAlign w:val="center"/>
            <w:hideMark/>
          </w:tcPr>
          <w:p w:rsidR="001A1562" w:rsidRPr="00AE2703" w:rsidRDefault="001A1562" w:rsidP="00DE4F33">
            <w:pPr>
              <w:rPr>
                <w:rFonts w:eastAsia="Times New Roman"/>
                <w:b/>
                <w:bCs/>
                <w:i/>
                <w:iCs/>
                <w:sz w:val="22"/>
                <w:szCs w:val="22"/>
              </w:rPr>
            </w:pPr>
            <w:r w:rsidRPr="00AE2703">
              <w:rPr>
                <w:rFonts w:eastAsia="Times New Roman"/>
                <w:b/>
                <w:bCs/>
                <w:i/>
                <w:iCs/>
                <w:sz w:val="22"/>
                <w:szCs w:val="22"/>
              </w:rPr>
              <w:t> </w:t>
            </w:r>
          </w:p>
        </w:tc>
        <w:tc>
          <w:tcPr>
            <w:tcW w:w="1133" w:type="dxa"/>
            <w:tcBorders>
              <w:top w:val="nil"/>
              <w:left w:val="nil"/>
              <w:bottom w:val="single" w:sz="4" w:space="0" w:color="auto"/>
              <w:right w:val="single" w:sz="4" w:space="0" w:color="auto"/>
            </w:tcBorders>
            <w:vAlign w:val="center"/>
            <w:hideMark/>
          </w:tcPr>
          <w:p w:rsidR="001A1562" w:rsidRPr="00AE2703" w:rsidRDefault="001A1562" w:rsidP="00DE4F33">
            <w:pPr>
              <w:rPr>
                <w:rFonts w:eastAsia="Times New Roman"/>
                <w:b/>
                <w:bCs/>
                <w:i/>
                <w:iCs/>
                <w:sz w:val="22"/>
                <w:szCs w:val="22"/>
              </w:rPr>
            </w:pPr>
            <w:r w:rsidRPr="00AE2703">
              <w:rPr>
                <w:rFonts w:eastAsia="Times New Roman"/>
                <w:b/>
                <w:bCs/>
                <w:i/>
                <w:iCs/>
                <w:sz w:val="22"/>
                <w:szCs w:val="22"/>
              </w:rPr>
              <w:t> </w:t>
            </w:r>
          </w:p>
        </w:tc>
        <w:tc>
          <w:tcPr>
            <w:tcW w:w="992" w:type="dxa"/>
            <w:tcBorders>
              <w:top w:val="nil"/>
              <w:left w:val="nil"/>
              <w:bottom w:val="single" w:sz="4" w:space="0" w:color="auto"/>
              <w:right w:val="single" w:sz="4" w:space="0" w:color="auto"/>
            </w:tcBorders>
            <w:vAlign w:val="center"/>
            <w:hideMark/>
          </w:tcPr>
          <w:p w:rsidR="001A1562" w:rsidRPr="00AE2703" w:rsidRDefault="001A1562" w:rsidP="004B2C89">
            <w:pPr>
              <w:jc w:val="center"/>
              <w:rPr>
                <w:rFonts w:eastAsia="Times New Roman"/>
                <w:b/>
                <w:bCs/>
                <w:sz w:val="22"/>
                <w:szCs w:val="22"/>
              </w:rPr>
            </w:pPr>
            <w:r w:rsidRPr="00AE2703">
              <w:rPr>
                <w:rFonts w:eastAsia="Times New Roman"/>
                <w:b/>
                <w:bCs/>
                <w:sz w:val="22"/>
                <w:szCs w:val="22"/>
              </w:rPr>
              <w:t>млн.</w:t>
            </w:r>
            <w:r w:rsidR="00DD44D2" w:rsidRPr="00AE2703">
              <w:rPr>
                <w:rFonts w:eastAsia="Times New Roman"/>
                <w:b/>
                <w:bCs/>
                <w:sz w:val="22"/>
                <w:szCs w:val="22"/>
                <w:lang w:val="kk-KZ"/>
              </w:rPr>
              <w:t xml:space="preserve"> </w:t>
            </w:r>
            <w:r w:rsidRPr="00AE2703">
              <w:rPr>
                <w:rFonts w:eastAsia="Times New Roman"/>
                <w:b/>
                <w:bCs/>
                <w:sz w:val="22"/>
                <w:szCs w:val="22"/>
              </w:rPr>
              <w:t>теңге</w:t>
            </w:r>
          </w:p>
        </w:tc>
        <w:tc>
          <w:tcPr>
            <w:tcW w:w="1279" w:type="dxa"/>
            <w:tcBorders>
              <w:top w:val="nil"/>
              <w:left w:val="nil"/>
              <w:bottom w:val="single" w:sz="4" w:space="0" w:color="auto"/>
              <w:right w:val="single" w:sz="4" w:space="0" w:color="auto"/>
            </w:tcBorders>
            <w:vAlign w:val="center"/>
            <w:hideMark/>
          </w:tcPr>
          <w:p w:rsidR="001A1562" w:rsidRPr="00AE2703" w:rsidRDefault="001A1562" w:rsidP="00DE4F33">
            <w:pPr>
              <w:jc w:val="center"/>
              <w:rPr>
                <w:rFonts w:eastAsia="Times New Roman"/>
                <w:b/>
                <w:bCs/>
                <w:sz w:val="22"/>
                <w:szCs w:val="22"/>
              </w:rPr>
            </w:pPr>
            <w:r w:rsidRPr="00AE2703">
              <w:rPr>
                <w:rFonts w:eastAsia="Times New Roman"/>
                <w:b/>
                <w:bCs/>
                <w:sz w:val="22"/>
                <w:szCs w:val="22"/>
              </w:rPr>
              <w:t>9,9</w:t>
            </w:r>
          </w:p>
        </w:tc>
        <w:tc>
          <w:tcPr>
            <w:tcW w:w="1417" w:type="dxa"/>
            <w:tcBorders>
              <w:top w:val="nil"/>
              <w:left w:val="nil"/>
              <w:bottom w:val="single" w:sz="4" w:space="0" w:color="auto"/>
              <w:right w:val="single" w:sz="4" w:space="0" w:color="auto"/>
            </w:tcBorders>
            <w:vAlign w:val="center"/>
            <w:hideMark/>
          </w:tcPr>
          <w:p w:rsidR="001A1562" w:rsidRPr="00AE2703" w:rsidRDefault="001A1562" w:rsidP="00DE4F33">
            <w:pPr>
              <w:jc w:val="center"/>
              <w:rPr>
                <w:rFonts w:eastAsia="Times New Roman"/>
                <w:b/>
                <w:bCs/>
                <w:sz w:val="22"/>
                <w:szCs w:val="22"/>
              </w:rPr>
            </w:pPr>
            <w:r w:rsidRPr="00AE2703">
              <w:rPr>
                <w:rFonts w:eastAsia="Times New Roman"/>
                <w:b/>
                <w:bCs/>
                <w:sz w:val="22"/>
                <w:szCs w:val="22"/>
              </w:rPr>
              <w:t>9,9</w:t>
            </w:r>
          </w:p>
        </w:tc>
        <w:tc>
          <w:tcPr>
            <w:tcW w:w="1310"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b/>
                <w:bCs/>
                <w:sz w:val="22"/>
                <w:szCs w:val="22"/>
              </w:rPr>
            </w:pPr>
            <w:r w:rsidRPr="00AE2703">
              <w:rPr>
                <w:rFonts w:eastAsia="Times New Roman"/>
                <w:b/>
                <w:bCs/>
                <w:sz w:val="22"/>
                <w:szCs w:val="22"/>
              </w:rPr>
              <w:t>9,9</w:t>
            </w:r>
          </w:p>
        </w:tc>
        <w:tc>
          <w:tcPr>
            <w:tcW w:w="1242"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b/>
                <w:bCs/>
                <w:sz w:val="22"/>
                <w:szCs w:val="22"/>
              </w:rPr>
            </w:pPr>
            <w:r w:rsidRPr="00AE2703">
              <w:rPr>
                <w:rFonts w:eastAsia="Times New Roman"/>
                <w:b/>
                <w:bCs/>
                <w:sz w:val="22"/>
                <w:szCs w:val="22"/>
              </w:rPr>
              <w:t>9,9</w:t>
            </w:r>
          </w:p>
        </w:tc>
        <w:tc>
          <w:tcPr>
            <w:tcW w:w="1205"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b/>
                <w:bCs/>
                <w:sz w:val="22"/>
                <w:szCs w:val="22"/>
              </w:rPr>
            </w:pPr>
            <w:r w:rsidRPr="00AE2703">
              <w:rPr>
                <w:rFonts w:eastAsia="Times New Roman"/>
                <w:b/>
                <w:bCs/>
                <w:sz w:val="22"/>
                <w:szCs w:val="22"/>
              </w:rPr>
              <w:t>9,9</w:t>
            </w:r>
          </w:p>
        </w:tc>
        <w:tc>
          <w:tcPr>
            <w:tcW w:w="1315"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b/>
                <w:bCs/>
                <w:sz w:val="22"/>
                <w:szCs w:val="22"/>
              </w:rPr>
            </w:pPr>
            <w:r w:rsidRPr="00AE2703">
              <w:rPr>
                <w:rFonts w:eastAsia="Times New Roman"/>
                <w:b/>
                <w:bCs/>
                <w:sz w:val="22"/>
                <w:szCs w:val="22"/>
              </w:rPr>
              <w:t>9,9</w:t>
            </w:r>
          </w:p>
        </w:tc>
        <w:tc>
          <w:tcPr>
            <w:tcW w:w="1274" w:type="dxa"/>
            <w:tcBorders>
              <w:top w:val="single" w:sz="4" w:space="0" w:color="auto"/>
              <w:left w:val="nil"/>
              <w:bottom w:val="single" w:sz="4" w:space="0" w:color="auto"/>
              <w:right w:val="single" w:sz="4" w:space="0" w:color="auto"/>
            </w:tcBorders>
            <w:vAlign w:val="center"/>
            <w:hideMark/>
          </w:tcPr>
          <w:p w:rsidR="001A1562" w:rsidRPr="00AE2703" w:rsidRDefault="001A1562" w:rsidP="00DE4F33">
            <w:pPr>
              <w:jc w:val="center"/>
              <w:rPr>
                <w:rFonts w:eastAsia="Times New Roman"/>
                <w:b/>
                <w:bCs/>
                <w:sz w:val="22"/>
                <w:szCs w:val="22"/>
              </w:rPr>
            </w:pPr>
            <w:r w:rsidRPr="00AE2703">
              <w:rPr>
                <w:rFonts w:eastAsia="Times New Roman"/>
                <w:b/>
                <w:bCs/>
                <w:sz w:val="22"/>
                <w:szCs w:val="22"/>
              </w:rPr>
              <w:t>9,9</w:t>
            </w:r>
          </w:p>
        </w:tc>
      </w:tr>
      <w:tr w:rsidR="001A1562" w:rsidRPr="00DE4F33" w:rsidTr="000A3B94">
        <w:trPr>
          <w:trHeight w:val="492"/>
        </w:trPr>
        <w:tc>
          <w:tcPr>
            <w:tcW w:w="15560" w:type="dxa"/>
            <w:gridSpan w:val="11"/>
            <w:tcBorders>
              <w:top w:val="single" w:sz="4" w:space="0" w:color="auto"/>
              <w:left w:val="single" w:sz="4" w:space="0" w:color="auto"/>
              <w:bottom w:val="single" w:sz="4" w:space="0" w:color="auto"/>
              <w:right w:val="single" w:sz="4" w:space="0" w:color="auto"/>
            </w:tcBorders>
            <w:vAlign w:val="center"/>
            <w:hideMark/>
          </w:tcPr>
          <w:p w:rsidR="001A1562" w:rsidRPr="00AE2703" w:rsidRDefault="001A1562" w:rsidP="00DE4F33">
            <w:pPr>
              <w:jc w:val="center"/>
              <w:rPr>
                <w:rFonts w:eastAsia="Times New Roman"/>
                <w:b/>
                <w:bCs/>
                <w:sz w:val="22"/>
                <w:szCs w:val="22"/>
              </w:rPr>
            </w:pPr>
            <w:r w:rsidRPr="00AE2703">
              <w:rPr>
                <w:rFonts w:eastAsia="Times New Roman"/>
                <w:b/>
                <w:bCs/>
                <w:sz w:val="22"/>
                <w:szCs w:val="22"/>
              </w:rPr>
              <w:t>2 БАҒЫТ: БАСҚА ЖОСПАРЛАУ ҚҰЖАТТАРЫН ІСКЕ АСЫРУ</w:t>
            </w:r>
          </w:p>
        </w:tc>
      </w:tr>
      <w:tr w:rsidR="001A1562" w:rsidRPr="00DE4F33" w:rsidTr="000A3B94">
        <w:trPr>
          <w:trHeight w:val="375"/>
        </w:trPr>
        <w:tc>
          <w:tcPr>
            <w:tcW w:w="15560" w:type="dxa"/>
            <w:gridSpan w:val="11"/>
            <w:tcBorders>
              <w:top w:val="single" w:sz="4" w:space="0" w:color="auto"/>
              <w:left w:val="single" w:sz="4" w:space="0" w:color="auto"/>
              <w:bottom w:val="single" w:sz="4" w:space="0" w:color="auto"/>
              <w:right w:val="single" w:sz="4" w:space="0" w:color="auto"/>
            </w:tcBorders>
            <w:vAlign w:val="center"/>
            <w:hideMark/>
          </w:tcPr>
          <w:p w:rsidR="001A1562" w:rsidRPr="00AE2703" w:rsidRDefault="001A1562" w:rsidP="00DE4F33">
            <w:pPr>
              <w:rPr>
                <w:rFonts w:eastAsia="Times New Roman"/>
                <w:b/>
                <w:bCs/>
                <w:color w:val="FF0000"/>
                <w:sz w:val="22"/>
                <w:szCs w:val="22"/>
              </w:rPr>
            </w:pPr>
            <w:r w:rsidRPr="00AE2703">
              <w:rPr>
                <w:rFonts w:eastAsia="Times New Roman"/>
                <w:b/>
                <w:bCs/>
                <w:sz w:val="22"/>
                <w:szCs w:val="22"/>
              </w:rPr>
              <w:t>16 Мақсат</w:t>
            </w:r>
            <w:r w:rsidR="00FA2084" w:rsidRPr="00AE2703">
              <w:rPr>
                <w:rFonts w:eastAsia="Times New Roman"/>
                <w:b/>
                <w:bCs/>
                <w:sz w:val="22"/>
                <w:szCs w:val="22"/>
                <w:lang w:val="kk-KZ"/>
              </w:rPr>
              <w:t xml:space="preserve"> </w:t>
            </w:r>
            <w:r w:rsidR="00CD1DA5" w:rsidRPr="00AE2703">
              <w:rPr>
                <w:sz w:val="22"/>
                <w:szCs w:val="22"/>
                <w:lang w:val="kk-KZ"/>
              </w:rPr>
              <w:t>ТЖ-ға ден</w:t>
            </w:r>
            <w:r w:rsidR="00CD1DA5" w:rsidRPr="00AE2703">
              <w:rPr>
                <w:color w:val="000000" w:themeColor="text1"/>
                <w:sz w:val="22"/>
                <w:szCs w:val="22"/>
                <w:lang w:val="kk-KZ"/>
              </w:rPr>
              <w:t xml:space="preserve"> қою үшін инфрақұрылымды кеңейту</w:t>
            </w:r>
          </w:p>
        </w:tc>
      </w:tr>
      <w:tr w:rsidR="003C0830" w:rsidRPr="00DE4F33" w:rsidTr="003C0830">
        <w:trPr>
          <w:trHeight w:val="1104"/>
        </w:trPr>
        <w:tc>
          <w:tcPr>
            <w:tcW w:w="2972" w:type="dxa"/>
            <w:tcBorders>
              <w:top w:val="nil"/>
              <w:left w:val="single" w:sz="4" w:space="0" w:color="auto"/>
              <w:bottom w:val="single" w:sz="4" w:space="0" w:color="auto"/>
              <w:right w:val="single" w:sz="4" w:space="0" w:color="auto"/>
            </w:tcBorders>
            <w:vAlign w:val="center"/>
            <w:hideMark/>
          </w:tcPr>
          <w:p w:rsidR="003C0830" w:rsidRPr="00AE2703" w:rsidRDefault="003C0830" w:rsidP="00DE4F33">
            <w:pPr>
              <w:rPr>
                <w:rFonts w:eastAsia="Times New Roman"/>
                <w:b/>
                <w:bCs/>
                <w:sz w:val="22"/>
                <w:szCs w:val="22"/>
              </w:rPr>
            </w:pPr>
            <w:r w:rsidRPr="00AE2703">
              <w:rPr>
                <w:rFonts w:eastAsia="Times New Roman"/>
                <w:b/>
                <w:bCs/>
                <w:sz w:val="22"/>
                <w:szCs w:val="22"/>
              </w:rPr>
              <w:lastRenderedPageBreak/>
              <w:t xml:space="preserve">Нысаналы индикатор </w:t>
            </w:r>
            <w:r w:rsidRPr="00AE2703">
              <w:rPr>
                <w:rFonts w:eastAsia="Times New Roman"/>
                <w:b/>
                <w:bCs/>
                <w:sz w:val="22"/>
                <w:szCs w:val="22"/>
              </w:rPr>
              <w:br/>
            </w:r>
            <w:r w:rsidRPr="00AE2703">
              <w:rPr>
                <w:rFonts w:eastAsia="Times New Roman"/>
                <w:sz w:val="22"/>
                <w:szCs w:val="22"/>
              </w:rPr>
              <w:t>ТЖ қаупі</w:t>
            </w:r>
            <w:r w:rsidRPr="00AE2703">
              <w:rPr>
                <w:rFonts w:eastAsia="Times New Roman"/>
                <w:sz w:val="22"/>
                <w:szCs w:val="22"/>
                <w:lang w:val="kk-KZ"/>
              </w:rPr>
              <w:t xml:space="preserve"> </w:t>
            </w:r>
            <w:r w:rsidRPr="00AE2703">
              <w:rPr>
                <w:rFonts w:eastAsia="Times New Roman"/>
                <w:sz w:val="22"/>
                <w:szCs w:val="22"/>
              </w:rPr>
              <w:t>төнген</w:t>
            </w:r>
            <w:r w:rsidRPr="00AE2703">
              <w:rPr>
                <w:rFonts w:eastAsia="Times New Roman"/>
                <w:sz w:val="22"/>
                <w:szCs w:val="22"/>
                <w:lang w:val="kk-KZ"/>
              </w:rPr>
              <w:t xml:space="preserve"> </w:t>
            </w:r>
            <w:r w:rsidRPr="00AE2703">
              <w:rPr>
                <w:rFonts w:eastAsia="Times New Roman"/>
                <w:sz w:val="22"/>
                <w:szCs w:val="22"/>
              </w:rPr>
              <w:t>кезде</w:t>
            </w:r>
            <w:r w:rsidRPr="00AE2703">
              <w:rPr>
                <w:rFonts w:eastAsia="Times New Roman"/>
                <w:sz w:val="22"/>
                <w:szCs w:val="22"/>
                <w:lang w:val="kk-KZ"/>
              </w:rPr>
              <w:t xml:space="preserve"> </w:t>
            </w:r>
            <w:r w:rsidRPr="00AE2703">
              <w:rPr>
                <w:rFonts w:eastAsia="Times New Roman"/>
                <w:sz w:val="22"/>
                <w:szCs w:val="22"/>
              </w:rPr>
              <w:t>халықты</w:t>
            </w:r>
            <w:r w:rsidRPr="00AE2703">
              <w:rPr>
                <w:rFonts w:eastAsia="Times New Roman"/>
                <w:sz w:val="22"/>
                <w:szCs w:val="22"/>
                <w:lang w:val="kk-KZ"/>
              </w:rPr>
              <w:t xml:space="preserve"> </w:t>
            </w:r>
            <w:r w:rsidRPr="00AE2703">
              <w:rPr>
                <w:rFonts w:eastAsia="Times New Roman"/>
                <w:sz w:val="22"/>
                <w:szCs w:val="22"/>
              </w:rPr>
              <w:t>құлақтандыру</w:t>
            </w:r>
            <w:r w:rsidRPr="00AE2703">
              <w:rPr>
                <w:rFonts w:eastAsia="Times New Roman"/>
                <w:sz w:val="22"/>
                <w:szCs w:val="22"/>
                <w:lang w:val="kk-KZ"/>
              </w:rPr>
              <w:t xml:space="preserve"> </w:t>
            </w:r>
            <w:r w:rsidRPr="00AE2703">
              <w:rPr>
                <w:rFonts w:eastAsia="Times New Roman"/>
                <w:sz w:val="22"/>
                <w:szCs w:val="22"/>
              </w:rPr>
              <w:t>деңгейі</w:t>
            </w:r>
          </w:p>
        </w:tc>
        <w:tc>
          <w:tcPr>
            <w:tcW w:w="1421" w:type="dxa"/>
            <w:tcBorders>
              <w:top w:val="nil"/>
              <w:left w:val="nil"/>
              <w:bottom w:val="single" w:sz="4" w:space="0" w:color="auto"/>
              <w:right w:val="single" w:sz="4" w:space="0" w:color="auto"/>
            </w:tcBorders>
            <w:vAlign w:val="center"/>
            <w:hideMark/>
          </w:tcPr>
          <w:p w:rsidR="003C0830" w:rsidRPr="00AE2703" w:rsidRDefault="003C0830" w:rsidP="00DE4F33">
            <w:pPr>
              <w:jc w:val="center"/>
              <w:rPr>
                <w:rFonts w:eastAsia="Times New Roman"/>
                <w:sz w:val="22"/>
                <w:szCs w:val="22"/>
              </w:rPr>
            </w:pPr>
            <w:r w:rsidRPr="00AE2703">
              <w:rPr>
                <w:rFonts w:eastAsia="Times New Roman"/>
                <w:sz w:val="22"/>
                <w:szCs w:val="22"/>
              </w:rPr>
              <w:t xml:space="preserve">Аудан әкімінің орынбасары, </w:t>
            </w:r>
            <w:r w:rsidRPr="00AE2703">
              <w:rPr>
                <w:rFonts w:eastAsia="Times New Roman"/>
                <w:sz w:val="22"/>
                <w:szCs w:val="22"/>
                <w:lang w:val="kk-KZ"/>
              </w:rPr>
              <w:t>ТЖБ</w:t>
            </w:r>
            <w:r w:rsidRPr="00AE2703">
              <w:rPr>
                <w:rFonts w:eastAsia="Times New Roman"/>
                <w:sz w:val="22"/>
                <w:szCs w:val="22"/>
              </w:rPr>
              <w:t xml:space="preserve"> бас</w:t>
            </w:r>
            <w:r w:rsidRPr="00AE2703">
              <w:rPr>
                <w:rFonts w:eastAsia="Times New Roman"/>
                <w:sz w:val="22"/>
                <w:szCs w:val="22"/>
                <w:lang w:val="kk-KZ"/>
              </w:rPr>
              <w:t>шысы</w:t>
            </w:r>
          </w:p>
        </w:tc>
        <w:tc>
          <w:tcPr>
            <w:tcW w:w="1133" w:type="dxa"/>
            <w:tcBorders>
              <w:top w:val="nil"/>
              <w:left w:val="nil"/>
              <w:bottom w:val="single" w:sz="4" w:space="0" w:color="auto"/>
              <w:right w:val="single" w:sz="4" w:space="0" w:color="auto"/>
            </w:tcBorders>
            <w:vAlign w:val="center"/>
            <w:hideMark/>
          </w:tcPr>
          <w:p w:rsidR="003C0830" w:rsidRPr="00AE2703" w:rsidRDefault="003C0830" w:rsidP="00DE4F33">
            <w:pPr>
              <w:jc w:val="center"/>
              <w:rPr>
                <w:rFonts w:eastAsia="Times New Roman"/>
                <w:sz w:val="22"/>
                <w:szCs w:val="22"/>
              </w:rPr>
            </w:pPr>
            <w:r w:rsidRPr="00AE2703">
              <w:rPr>
                <w:rFonts w:eastAsia="Times New Roman"/>
                <w:sz w:val="22"/>
                <w:szCs w:val="22"/>
              </w:rPr>
              <w:t>ТЖМ әкімшлікақпараты</w:t>
            </w:r>
          </w:p>
        </w:tc>
        <w:tc>
          <w:tcPr>
            <w:tcW w:w="992" w:type="dxa"/>
            <w:tcBorders>
              <w:top w:val="nil"/>
              <w:left w:val="nil"/>
              <w:bottom w:val="single" w:sz="4" w:space="0" w:color="auto"/>
              <w:right w:val="single" w:sz="4" w:space="0" w:color="auto"/>
            </w:tcBorders>
            <w:vAlign w:val="center"/>
            <w:hideMark/>
          </w:tcPr>
          <w:p w:rsidR="003C0830" w:rsidRPr="00AE2703" w:rsidRDefault="003C0830" w:rsidP="00DE4F33">
            <w:pPr>
              <w:jc w:val="center"/>
              <w:rPr>
                <w:rFonts w:eastAsia="Times New Roman"/>
                <w:sz w:val="22"/>
                <w:szCs w:val="22"/>
              </w:rPr>
            </w:pPr>
            <w:r w:rsidRPr="00AE2703">
              <w:rPr>
                <w:rFonts w:eastAsia="Times New Roman"/>
                <w:sz w:val="22"/>
                <w:szCs w:val="22"/>
              </w:rPr>
              <w:t>%</w:t>
            </w:r>
          </w:p>
        </w:tc>
        <w:tc>
          <w:tcPr>
            <w:tcW w:w="1279" w:type="dxa"/>
            <w:tcBorders>
              <w:top w:val="nil"/>
              <w:left w:val="nil"/>
              <w:bottom w:val="single" w:sz="4" w:space="0" w:color="auto"/>
              <w:right w:val="single" w:sz="4" w:space="0" w:color="auto"/>
            </w:tcBorders>
            <w:vAlign w:val="center"/>
            <w:hideMark/>
          </w:tcPr>
          <w:p w:rsidR="003C0830" w:rsidRPr="00AE2703" w:rsidRDefault="003C0830" w:rsidP="003C0830">
            <w:pPr>
              <w:jc w:val="center"/>
              <w:rPr>
                <w:i/>
                <w:iCs/>
                <w:sz w:val="22"/>
                <w:szCs w:val="22"/>
              </w:rPr>
            </w:pPr>
            <w:r w:rsidRPr="00AE2703">
              <w:rPr>
                <w:i/>
                <w:iCs/>
                <w:sz w:val="22"/>
                <w:szCs w:val="22"/>
              </w:rPr>
              <w:t>-</w:t>
            </w:r>
          </w:p>
        </w:tc>
        <w:tc>
          <w:tcPr>
            <w:tcW w:w="1417" w:type="dxa"/>
            <w:tcBorders>
              <w:top w:val="nil"/>
              <w:left w:val="nil"/>
              <w:bottom w:val="single" w:sz="4" w:space="0" w:color="auto"/>
              <w:right w:val="single" w:sz="4" w:space="0" w:color="auto"/>
            </w:tcBorders>
            <w:vAlign w:val="center"/>
            <w:hideMark/>
          </w:tcPr>
          <w:p w:rsidR="003C0830" w:rsidRPr="00AE2703" w:rsidRDefault="003C0830" w:rsidP="003C0830">
            <w:pPr>
              <w:jc w:val="center"/>
              <w:rPr>
                <w:i/>
                <w:iCs/>
                <w:sz w:val="22"/>
                <w:szCs w:val="22"/>
              </w:rPr>
            </w:pPr>
          </w:p>
        </w:tc>
        <w:tc>
          <w:tcPr>
            <w:tcW w:w="1310" w:type="dxa"/>
            <w:tcBorders>
              <w:top w:val="single" w:sz="4" w:space="0" w:color="auto"/>
              <w:left w:val="nil"/>
              <w:bottom w:val="single" w:sz="4" w:space="0" w:color="auto"/>
              <w:right w:val="single" w:sz="4" w:space="0" w:color="auto"/>
            </w:tcBorders>
            <w:vAlign w:val="center"/>
            <w:hideMark/>
          </w:tcPr>
          <w:p w:rsidR="003C0830" w:rsidRPr="00AE2703" w:rsidRDefault="003C0830" w:rsidP="003C0830">
            <w:pPr>
              <w:jc w:val="center"/>
              <w:rPr>
                <w:i/>
                <w:iCs/>
                <w:sz w:val="22"/>
                <w:szCs w:val="22"/>
              </w:rPr>
            </w:pPr>
            <w:r w:rsidRPr="00AE2703">
              <w:rPr>
                <w:i/>
                <w:iCs/>
                <w:sz w:val="22"/>
                <w:szCs w:val="22"/>
              </w:rPr>
              <w:t>-</w:t>
            </w:r>
          </w:p>
        </w:tc>
        <w:tc>
          <w:tcPr>
            <w:tcW w:w="1242" w:type="dxa"/>
            <w:tcBorders>
              <w:top w:val="single" w:sz="4" w:space="0" w:color="auto"/>
              <w:left w:val="nil"/>
              <w:bottom w:val="single" w:sz="4" w:space="0" w:color="auto"/>
              <w:right w:val="single" w:sz="4" w:space="0" w:color="auto"/>
            </w:tcBorders>
            <w:vAlign w:val="center"/>
            <w:hideMark/>
          </w:tcPr>
          <w:p w:rsidR="003C0830" w:rsidRPr="00AE2703" w:rsidRDefault="003C0830" w:rsidP="003C0830">
            <w:pPr>
              <w:jc w:val="center"/>
              <w:rPr>
                <w:i/>
                <w:iCs/>
                <w:sz w:val="22"/>
                <w:szCs w:val="22"/>
              </w:rPr>
            </w:pPr>
            <w:r w:rsidRPr="00AE2703">
              <w:rPr>
                <w:i/>
                <w:iCs/>
                <w:sz w:val="22"/>
                <w:szCs w:val="22"/>
              </w:rPr>
              <w:t>-</w:t>
            </w:r>
          </w:p>
        </w:tc>
        <w:tc>
          <w:tcPr>
            <w:tcW w:w="1205" w:type="dxa"/>
            <w:tcBorders>
              <w:top w:val="single" w:sz="4" w:space="0" w:color="auto"/>
              <w:left w:val="nil"/>
              <w:bottom w:val="single" w:sz="4" w:space="0" w:color="auto"/>
              <w:right w:val="single" w:sz="4" w:space="0" w:color="auto"/>
            </w:tcBorders>
            <w:vAlign w:val="center"/>
            <w:hideMark/>
          </w:tcPr>
          <w:p w:rsidR="003C0830" w:rsidRPr="00AE2703" w:rsidRDefault="003C0830" w:rsidP="003C0830">
            <w:pPr>
              <w:jc w:val="center"/>
              <w:rPr>
                <w:i/>
                <w:iCs/>
                <w:sz w:val="22"/>
                <w:szCs w:val="22"/>
              </w:rPr>
            </w:pPr>
            <w:r w:rsidRPr="00AE2703">
              <w:rPr>
                <w:i/>
                <w:iCs/>
                <w:sz w:val="22"/>
                <w:szCs w:val="22"/>
              </w:rPr>
              <w:t>-</w:t>
            </w:r>
          </w:p>
        </w:tc>
        <w:tc>
          <w:tcPr>
            <w:tcW w:w="1315" w:type="dxa"/>
            <w:tcBorders>
              <w:top w:val="single" w:sz="4" w:space="0" w:color="auto"/>
              <w:left w:val="nil"/>
              <w:bottom w:val="single" w:sz="4" w:space="0" w:color="auto"/>
              <w:right w:val="single" w:sz="4" w:space="0" w:color="auto"/>
            </w:tcBorders>
            <w:vAlign w:val="center"/>
            <w:hideMark/>
          </w:tcPr>
          <w:p w:rsidR="003C0830" w:rsidRPr="00AE2703" w:rsidRDefault="003C0830" w:rsidP="003C0830">
            <w:pPr>
              <w:jc w:val="center"/>
              <w:rPr>
                <w:i/>
                <w:iCs/>
                <w:sz w:val="22"/>
                <w:szCs w:val="22"/>
              </w:rPr>
            </w:pPr>
            <w:r w:rsidRPr="00AE2703">
              <w:rPr>
                <w:i/>
                <w:iCs/>
                <w:sz w:val="22"/>
                <w:szCs w:val="22"/>
              </w:rPr>
              <w:t>19,0</w:t>
            </w:r>
          </w:p>
        </w:tc>
        <w:tc>
          <w:tcPr>
            <w:tcW w:w="1274" w:type="dxa"/>
            <w:tcBorders>
              <w:top w:val="single" w:sz="4" w:space="0" w:color="auto"/>
              <w:left w:val="nil"/>
              <w:bottom w:val="single" w:sz="4" w:space="0" w:color="auto"/>
              <w:right w:val="single" w:sz="4" w:space="0" w:color="auto"/>
            </w:tcBorders>
            <w:vAlign w:val="center"/>
            <w:hideMark/>
          </w:tcPr>
          <w:p w:rsidR="003C0830" w:rsidRPr="00AE2703" w:rsidRDefault="003C0830" w:rsidP="003C0830">
            <w:pPr>
              <w:jc w:val="center"/>
              <w:rPr>
                <w:i/>
                <w:iCs/>
                <w:sz w:val="22"/>
                <w:szCs w:val="22"/>
              </w:rPr>
            </w:pPr>
            <w:r w:rsidRPr="00AE2703">
              <w:rPr>
                <w:i/>
                <w:iCs/>
                <w:sz w:val="22"/>
                <w:szCs w:val="22"/>
              </w:rPr>
              <w:t>19,0</w:t>
            </w:r>
          </w:p>
        </w:tc>
      </w:tr>
      <w:tr w:rsidR="001A1562" w:rsidRPr="00DE4F33" w:rsidTr="000A3B94">
        <w:trPr>
          <w:trHeight w:val="345"/>
        </w:trPr>
        <w:tc>
          <w:tcPr>
            <w:tcW w:w="2972" w:type="dxa"/>
            <w:tcBorders>
              <w:top w:val="nil"/>
              <w:left w:val="single" w:sz="4" w:space="0" w:color="auto"/>
              <w:bottom w:val="single" w:sz="4" w:space="0" w:color="auto"/>
              <w:right w:val="single" w:sz="4" w:space="0" w:color="auto"/>
            </w:tcBorders>
            <w:vAlign w:val="center"/>
            <w:hideMark/>
          </w:tcPr>
          <w:p w:rsidR="001A1562" w:rsidRPr="00DE4F33" w:rsidRDefault="001A1562" w:rsidP="00DE4F33">
            <w:pPr>
              <w:rPr>
                <w:rFonts w:eastAsia="Times New Roman"/>
                <w:b/>
                <w:bCs/>
                <w:sz w:val="22"/>
                <w:szCs w:val="22"/>
              </w:rPr>
            </w:pPr>
            <w:r w:rsidRPr="00DE4F33">
              <w:rPr>
                <w:rFonts w:eastAsia="Times New Roman"/>
                <w:b/>
                <w:bCs/>
                <w:sz w:val="22"/>
                <w:szCs w:val="22"/>
              </w:rPr>
              <w:t>Қаржылық</w:t>
            </w:r>
            <w:r w:rsidR="003F3F22">
              <w:rPr>
                <w:rFonts w:eastAsia="Times New Roman"/>
                <w:b/>
                <w:bCs/>
                <w:sz w:val="22"/>
                <w:szCs w:val="22"/>
                <w:lang w:val="kk-KZ"/>
              </w:rPr>
              <w:t xml:space="preserve"> </w:t>
            </w:r>
            <w:r w:rsidRPr="00DE4F33">
              <w:rPr>
                <w:rFonts w:eastAsia="Times New Roman"/>
                <w:b/>
                <w:bCs/>
                <w:sz w:val="22"/>
                <w:szCs w:val="22"/>
              </w:rPr>
              <w:t>ресурстар</w:t>
            </w:r>
          </w:p>
        </w:tc>
        <w:tc>
          <w:tcPr>
            <w:tcW w:w="1421" w:type="dxa"/>
            <w:tcBorders>
              <w:top w:val="nil"/>
              <w:left w:val="nil"/>
              <w:bottom w:val="single" w:sz="4" w:space="0" w:color="auto"/>
              <w:right w:val="single" w:sz="4" w:space="0" w:color="auto"/>
            </w:tcBorders>
            <w:vAlign w:val="center"/>
            <w:hideMark/>
          </w:tcPr>
          <w:p w:rsidR="001A1562" w:rsidRPr="00DE4F33" w:rsidRDefault="001A1562" w:rsidP="00DE4F33">
            <w:pPr>
              <w:rPr>
                <w:rFonts w:eastAsia="Times New Roman"/>
                <w:b/>
                <w:bCs/>
                <w:i/>
                <w:iCs/>
                <w:sz w:val="22"/>
                <w:szCs w:val="22"/>
              </w:rPr>
            </w:pPr>
            <w:r w:rsidRPr="00DE4F33">
              <w:rPr>
                <w:rFonts w:eastAsia="Times New Roman"/>
                <w:b/>
                <w:bCs/>
                <w:i/>
                <w:iCs/>
                <w:sz w:val="22"/>
                <w:szCs w:val="22"/>
              </w:rPr>
              <w:t> </w:t>
            </w:r>
          </w:p>
        </w:tc>
        <w:tc>
          <w:tcPr>
            <w:tcW w:w="1133" w:type="dxa"/>
            <w:tcBorders>
              <w:top w:val="nil"/>
              <w:left w:val="nil"/>
              <w:bottom w:val="single" w:sz="4" w:space="0" w:color="auto"/>
              <w:right w:val="single" w:sz="4" w:space="0" w:color="auto"/>
            </w:tcBorders>
            <w:vAlign w:val="center"/>
            <w:hideMark/>
          </w:tcPr>
          <w:p w:rsidR="001A1562" w:rsidRPr="00DE4F33" w:rsidRDefault="001A1562" w:rsidP="00DE4F33">
            <w:pPr>
              <w:rPr>
                <w:rFonts w:eastAsia="Times New Roman"/>
                <w:b/>
                <w:bCs/>
                <w:i/>
                <w:iCs/>
                <w:sz w:val="22"/>
                <w:szCs w:val="22"/>
              </w:rPr>
            </w:pPr>
            <w:r w:rsidRPr="00DE4F33">
              <w:rPr>
                <w:rFonts w:eastAsia="Times New Roman"/>
                <w:b/>
                <w:bCs/>
                <w:i/>
                <w:iCs/>
                <w:sz w:val="22"/>
                <w:szCs w:val="22"/>
              </w:rPr>
              <w:t> </w:t>
            </w:r>
          </w:p>
        </w:tc>
        <w:tc>
          <w:tcPr>
            <w:tcW w:w="992" w:type="dxa"/>
            <w:tcBorders>
              <w:top w:val="nil"/>
              <w:left w:val="nil"/>
              <w:bottom w:val="single" w:sz="4" w:space="0" w:color="auto"/>
              <w:right w:val="single" w:sz="4" w:space="0" w:color="auto"/>
            </w:tcBorders>
            <w:vAlign w:val="center"/>
            <w:hideMark/>
          </w:tcPr>
          <w:p w:rsidR="001A1562" w:rsidRPr="00DE4F33" w:rsidRDefault="001A1562" w:rsidP="00DE4F33">
            <w:pPr>
              <w:rPr>
                <w:rFonts w:eastAsia="Times New Roman"/>
                <w:b/>
                <w:bCs/>
                <w:i/>
                <w:iCs/>
                <w:sz w:val="22"/>
                <w:szCs w:val="22"/>
              </w:rPr>
            </w:pPr>
            <w:r w:rsidRPr="00DE4F33">
              <w:rPr>
                <w:rFonts w:eastAsia="Times New Roman"/>
                <w:b/>
                <w:bCs/>
                <w:i/>
                <w:iCs/>
                <w:sz w:val="22"/>
                <w:szCs w:val="22"/>
              </w:rPr>
              <w:t> </w:t>
            </w:r>
          </w:p>
        </w:tc>
        <w:tc>
          <w:tcPr>
            <w:tcW w:w="1279" w:type="dxa"/>
            <w:tcBorders>
              <w:top w:val="nil"/>
              <w:left w:val="nil"/>
              <w:bottom w:val="single" w:sz="4" w:space="0" w:color="auto"/>
              <w:right w:val="single" w:sz="4" w:space="0" w:color="auto"/>
            </w:tcBorders>
            <w:vAlign w:val="center"/>
            <w:hideMark/>
          </w:tcPr>
          <w:p w:rsidR="001A1562" w:rsidRPr="00DE4F33" w:rsidRDefault="001A1562" w:rsidP="00DE4F33">
            <w:pPr>
              <w:jc w:val="center"/>
              <w:rPr>
                <w:rFonts w:eastAsia="Times New Roman"/>
                <w:b/>
                <w:bCs/>
                <w:sz w:val="22"/>
                <w:szCs w:val="22"/>
              </w:rPr>
            </w:pPr>
            <w:r w:rsidRPr="00DE4F33">
              <w:rPr>
                <w:rFonts w:eastAsia="Times New Roman"/>
                <w:b/>
                <w:bCs/>
                <w:sz w:val="22"/>
                <w:szCs w:val="22"/>
              </w:rPr>
              <w:t>0,0</w:t>
            </w:r>
          </w:p>
        </w:tc>
        <w:tc>
          <w:tcPr>
            <w:tcW w:w="1417" w:type="dxa"/>
            <w:tcBorders>
              <w:top w:val="nil"/>
              <w:left w:val="nil"/>
              <w:bottom w:val="single" w:sz="4" w:space="0" w:color="auto"/>
              <w:right w:val="single" w:sz="4" w:space="0" w:color="auto"/>
            </w:tcBorders>
            <w:vAlign w:val="center"/>
            <w:hideMark/>
          </w:tcPr>
          <w:p w:rsidR="001A1562" w:rsidRPr="00DE4F33" w:rsidRDefault="001A1562" w:rsidP="00DE4F33">
            <w:pPr>
              <w:jc w:val="center"/>
              <w:rPr>
                <w:rFonts w:eastAsia="Times New Roman"/>
                <w:b/>
                <w:bCs/>
                <w:sz w:val="22"/>
                <w:szCs w:val="22"/>
              </w:rPr>
            </w:pPr>
            <w:r w:rsidRPr="00DE4F33">
              <w:rPr>
                <w:rFonts w:eastAsia="Times New Roman"/>
                <w:b/>
                <w:bCs/>
                <w:sz w:val="22"/>
                <w:szCs w:val="22"/>
              </w:rPr>
              <w:t>7,5</w:t>
            </w:r>
          </w:p>
        </w:tc>
        <w:tc>
          <w:tcPr>
            <w:tcW w:w="1310" w:type="dxa"/>
            <w:tcBorders>
              <w:top w:val="single" w:sz="4" w:space="0" w:color="auto"/>
              <w:left w:val="nil"/>
              <w:bottom w:val="single" w:sz="4" w:space="0" w:color="auto"/>
              <w:right w:val="single" w:sz="4" w:space="0" w:color="auto"/>
            </w:tcBorders>
            <w:vAlign w:val="center"/>
            <w:hideMark/>
          </w:tcPr>
          <w:p w:rsidR="001A1562" w:rsidRPr="00DE4F33" w:rsidRDefault="001A1562" w:rsidP="00DE4F33">
            <w:pPr>
              <w:jc w:val="center"/>
              <w:rPr>
                <w:rFonts w:eastAsia="Times New Roman"/>
                <w:b/>
                <w:bCs/>
                <w:sz w:val="22"/>
                <w:szCs w:val="22"/>
              </w:rPr>
            </w:pPr>
            <w:r w:rsidRPr="00DE4F33">
              <w:rPr>
                <w:rFonts w:eastAsia="Times New Roman"/>
                <w:b/>
                <w:bCs/>
                <w:sz w:val="22"/>
                <w:szCs w:val="22"/>
              </w:rPr>
              <w:t>0,0</w:t>
            </w:r>
          </w:p>
        </w:tc>
        <w:tc>
          <w:tcPr>
            <w:tcW w:w="1242" w:type="dxa"/>
            <w:tcBorders>
              <w:top w:val="single" w:sz="4" w:space="0" w:color="auto"/>
              <w:left w:val="nil"/>
              <w:bottom w:val="single" w:sz="4" w:space="0" w:color="auto"/>
              <w:right w:val="single" w:sz="4" w:space="0" w:color="auto"/>
            </w:tcBorders>
            <w:vAlign w:val="center"/>
            <w:hideMark/>
          </w:tcPr>
          <w:p w:rsidR="001A1562" w:rsidRPr="00DE4F33" w:rsidRDefault="001A1562" w:rsidP="00DE4F33">
            <w:pPr>
              <w:jc w:val="center"/>
              <w:rPr>
                <w:rFonts w:eastAsia="Times New Roman"/>
                <w:b/>
                <w:bCs/>
                <w:sz w:val="22"/>
                <w:szCs w:val="22"/>
              </w:rPr>
            </w:pPr>
            <w:r w:rsidRPr="00DE4F33">
              <w:rPr>
                <w:rFonts w:eastAsia="Times New Roman"/>
                <w:b/>
                <w:bCs/>
                <w:sz w:val="22"/>
                <w:szCs w:val="22"/>
              </w:rPr>
              <w:t>15,2</w:t>
            </w:r>
          </w:p>
        </w:tc>
        <w:tc>
          <w:tcPr>
            <w:tcW w:w="1205" w:type="dxa"/>
            <w:tcBorders>
              <w:top w:val="single" w:sz="4" w:space="0" w:color="auto"/>
              <w:left w:val="nil"/>
              <w:bottom w:val="single" w:sz="4" w:space="0" w:color="auto"/>
              <w:right w:val="single" w:sz="4" w:space="0" w:color="auto"/>
            </w:tcBorders>
            <w:vAlign w:val="center"/>
            <w:hideMark/>
          </w:tcPr>
          <w:p w:rsidR="001A1562" w:rsidRPr="00DE4F33" w:rsidRDefault="001A1562" w:rsidP="00DE4F33">
            <w:pPr>
              <w:jc w:val="center"/>
              <w:rPr>
                <w:rFonts w:eastAsia="Times New Roman"/>
                <w:b/>
                <w:bCs/>
                <w:sz w:val="22"/>
                <w:szCs w:val="22"/>
              </w:rPr>
            </w:pPr>
            <w:r w:rsidRPr="00DE4F33">
              <w:rPr>
                <w:rFonts w:eastAsia="Times New Roman"/>
                <w:b/>
                <w:bCs/>
                <w:sz w:val="22"/>
                <w:szCs w:val="22"/>
              </w:rPr>
              <w:t>15,2</w:t>
            </w:r>
          </w:p>
        </w:tc>
        <w:tc>
          <w:tcPr>
            <w:tcW w:w="1315" w:type="dxa"/>
            <w:tcBorders>
              <w:top w:val="single" w:sz="4" w:space="0" w:color="auto"/>
              <w:left w:val="nil"/>
              <w:bottom w:val="single" w:sz="4" w:space="0" w:color="auto"/>
              <w:right w:val="single" w:sz="4" w:space="0" w:color="auto"/>
            </w:tcBorders>
            <w:vAlign w:val="center"/>
            <w:hideMark/>
          </w:tcPr>
          <w:p w:rsidR="001A1562" w:rsidRPr="00DE4F33" w:rsidRDefault="001A1562" w:rsidP="00DE4F33">
            <w:pPr>
              <w:jc w:val="center"/>
              <w:rPr>
                <w:rFonts w:eastAsia="Times New Roman"/>
                <w:b/>
                <w:bCs/>
                <w:sz w:val="22"/>
                <w:szCs w:val="22"/>
              </w:rPr>
            </w:pPr>
            <w:r w:rsidRPr="00DE4F33">
              <w:rPr>
                <w:rFonts w:eastAsia="Times New Roman"/>
                <w:b/>
                <w:bCs/>
                <w:sz w:val="22"/>
                <w:szCs w:val="22"/>
              </w:rPr>
              <w:t>15,2</w:t>
            </w:r>
          </w:p>
        </w:tc>
        <w:tc>
          <w:tcPr>
            <w:tcW w:w="1274" w:type="dxa"/>
            <w:tcBorders>
              <w:top w:val="single" w:sz="4" w:space="0" w:color="auto"/>
              <w:left w:val="nil"/>
              <w:bottom w:val="single" w:sz="4" w:space="0" w:color="auto"/>
              <w:right w:val="single" w:sz="4" w:space="0" w:color="auto"/>
            </w:tcBorders>
            <w:vAlign w:val="center"/>
            <w:hideMark/>
          </w:tcPr>
          <w:p w:rsidR="001A1562" w:rsidRPr="00DE4F33" w:rsidRDefault="001A1562" w:rsidP="00DE4F33">
            <w:pPr>
              <w:jc w:val="center"/>
              <w:rPr>
                <w:rFonts w:eastAsia="Times New Roman"/>
                <w:b/>
                <w:bCs/>
                <w:sz w:val="22"/>
                <w:szCs w:val="22"/>
              </w:rPr>
            </w:pPr>
            <w:r w:rsidRPr="00DE4F33">
              <w:rPr>
                <w:rFonts w:eastAsia="Times New Roman"/>
                <w:b/>
                <w:bCs/>
                <w:sz w:val="22"/>
                <w:szCs w:val="22"/>
              </w:rPr>
              <w:t>0,0</w:t>
            </w:r>
          </w:p>
        </w:tc>
      </w:tr>
      <w:tr w:rsidR="001A1562" w:rsidRPr="00DE4F33" w:rsidTr="000A3B94">
        <w:trPr>
          <w:trHeight w:val="330"/>
        </w:trPr>
        <w:tc>
          <w:tcPr>
            <w:tcW w:w="15560" w:type="dxa"/>
            <w:gridSpan w:val="11"/>
            <w:tcBorders>
              <w:top w:val="single" w:sz="4" w:space="0" w:color="auto"/>
              <w:left w:val="single" w:sz="4" w:space="0" w:color="auto"/>
              <w:bottom w:val="single" w:sz="4" w:space="0" w:color="auto"/>
              <w:right w:val="single" w:sz="4" w:space="0" w:color="auto"/>
            </w:tcBorders>
            <w:noWrap/>
            <w:vAlign w:val="center"/>
            <w:hideMark/>
          </w:tcPr>
          <w:p w:rsidR="001A1562" w:rsidRPr="00DE4F33" w:rsidRDefault="001A1562" w:rsidP="00DE4F33">
            <w:pPr>
              <w:rPr>
                <w:rFonts w:eastAsia="Times New Roman"/>
                <w:b/>
                <w:bCs/>
                <w:sz w:val="22"/>
                <w:szCs w:val="22"/>
              </w:rPr>
            </w:pPr>
            <w:r w:rsidRPr="00DE4F33">
              <w:rPr>
                <w:rFonts w:eastAsia="Times New Roman"/>
                <w:b/>
                <w:bCs/>
                <w:sz w:val="22"/>
                <w:szCs w:val="22"/>
              </w:rPr>
              <w:t>17 Мақсат  Дене</w:t>
            </w:r>
            <w:r w:rsidR="003F3F22">
              <w:rPr>
                <w:rFonts w:eastAsia="Times New Roman"/>
                <w:b/>
                <w:bCs/>
                <w:sz w:val="22"/>
                <w:szCs w:val="22"/>
                <w:lang w:val="kk-KZ"/>
              </w:rPr>
              <w:t xml:space="preserve"> </w:t>
            </w:r>
            <w:r w:rsidRPr="00DE4F33">
              <w:rPr>
                <w:rFonts w:eastAsia="Times New Roman"/>
                <w:b/>
                <w:bCs/>
                <w:sz w:val="22"/>
                <w:szCs w:val="22"/>
              </w:rPr>
              <w:t>шынықтырумен және спортпен</w:t>
            </w:r>
            <w:r w:rsidR="003F3F22">
              <w:rPr>
                <w:rFonts w:eastAsia="Times New Roman"/>
                <w:b/>
                <w:bCs/>
                <w:sz w:val="22"/>
                <w:szCs w:val="22"/>
                <w:lang w:val="kk-KZ"/>
              </w:rPr>
              <w:t xml:space="preserve"> </w:t>
            </w:r>
            <w:r w:rsidRPr="00DE4F33">
              <w:rPr>
                <w:rFonts w:eastAsia="Times New Roman"/>
                <w:b/>
                <w:bCs/>
                <w:sz w:val="22"/>
                <w:szCs w:val="22"/>
              </w:rPr>
              <w:t>жүйелі</w:t>
            </w:r>
            <w:r w:rsidR="003F3F22">
              <w:rPr>
                <w:rFonts w:eastAsia="Times New Roman"/>
                <w:b/>
                <w:bCs/>
                <w:sz w:val="22"/>
                <w:szCs w:val="22"/>
                <w:lang w:val="kk-KZ"/>
              </w:rPr>
              <w:t xml:space="preserve"> </w:t>
            </w:r>
            <w:r w:rsidRPr="00DE4F33">
              <w:rPr>
                <w:rFonts w:eastAsia="Times New Roman"/>
                <w:b/>
                <w:bCs/>
                <w:sz w:val="22"/>
                <w:szCs w:val="22"/>
              </w:rPr>
              <w:t>түрде</w:t>
            </w:r>
            <w:r w:rsidR="003F3F22">
              <w:rPr>
                <w:rFonts w:eastAsia="Times New Roman"/>
                <w:b/>
                <w:bCs/>
                <w:sz w:val="22"/>
                <w:szCs w:val="22"/>
                <w:lang w:val="kk-KZ"/>
              </w:rPr>
              <w:t xml:space="preserve"> </w:t>
            </w:r>
            <w:r w:rsidRPr="00DE4F33">
              <w:rPr>
                <w:rFonts w:eastAsia="Times New Roman"/>
                <w:b/>
                <w:bCs/>
                <w:sz w:val="22"/>
                <w:szCs w:val="22"/>
              </w:rPr>
              <w:t>айналысатын</w:t>
            </w:r>
            <w:r w:rsidR="003F3F22">
              <w:rPr>
                <w:rFonts w:eastAsia="Times New Roman"/>
                <w:b/>
                <w:bCs/>
                <w:sz w:val="22"/>
                <w:szCs w:val="22"/>
                <w:lang w:val="kk-KZ"/>
              </w:rPr>
              <w:t xml:space="preserve"> </w:t>
            </w:r>
            <w:r w:rsidRPr="00DE4F33">
              <w:rPr>
                <w:rFonts w:eastAsia="Times New Roman"/>
                <w:b/>
                <w:bCs/>
                <w:sz w:val="22"/>
                <w:szCs w:val="22"/>
              </w:rPr>
              <w:t>азаматтардың</w:t>
            </w:r>
            <w:r w:rsidR="003F3F22">
              <w:rPr>
                <w:rFonts w:eastAsia="Times New Roman"/>
                <w:b/>
                <w:bCs/>
                <w:sz w:val="22"/>
                <w:szCs w:val="22"/>
                <w:lang w:val="kk-KZ"/>
              </w:rPr>
              <w:t xml:space="preserve"> </w:t>
            </w:r>
            <w:r w:rsidRPr="00DE4F33">
              <w:rPr>
                <w:rFonts w:eastAsia="Times New Roman"/>
                <w:b/>
                <w:bCs/>
                <w:sz w:val="22"/>
                <w:szCs w:val="22"/>
              </w:rPr>
              <w:t>үлесін</w:t>
            </w:r>
            <w:r w:rsidR="003F3F22">
              <w:rPr>
                <w:rFonts w:eastAsia="Times New Roman"/>
                <w:b/>
                <w:bCs/>
                <w:sz w:val="22"/>
                <w:szCs w:val="22"/>
                <w:lang w:val="kk-KZ"/>
              </w:rPr>
              <w:t xml:space="preserve"> </w:t>
            </w:r>
            <w:r w:rsidRPr="00DE4F33">
              <w:rPr>
                <w:rFonts w:eastAsia="Times New Roman"/>
                <w:b/>
                <w:bCs/>
                <w:sz w:val="22"/>
                <w:szCs w:val="22"/>
              </w:rPr>
              <w:t>арттыру</w:t>
            </w:r>
          </w:p>
        </w:tc>
      </w:tr>
      <w:tr w:rsidR="001A1562" w:rsidRPr="00DE4F33" w:rsidTr="000A3B94">
        <w:trPr>
          <w:trHeight w:val="330"/>
        </w:trPr>
        <w:tc>
          <w:tcPr>
            <w:tcW w:w="15560" w:type="dxa"/>
            <w:gridSpan w:val="11"/>
            <w:tcBorders>
              <w:top w:val="single" w:sz="4" w:space="0" w:color="auto"/>
              <w:left w:val="single" w:sz="4" w:space="0" w:color="auto"/>
              <w:bottom w:val="single" w:sz="4" w:space="0" w:color="auto"/>
              <w:right w:val="single" w:sz="4" w:space="0" w:color="auto"/>
            </w:tcBorders>
            <w:noWrap/>
            <w:vAlign w:val="center"/>
            <w:hideMark/>
          </w:tcPr>
          <w:p w:rsidR="001A1562" w:rsidRPr="00DE4F33" w:rsidRDefault="001A1562" w:rsidP="00DE4F33">
            <w:pPr>
              <w:rPr>
                <w:rFonts w:eastAsia="Times New Roman"/>
                <w:b/>
                <w:bCs/>
                <w:sz w:val="22"/>
                <w:szCs w:val="22"/>
              </w:rPr>
            </w:pPr>
            <w:r w:rsidRPr="00DE4F33">
              <w:rPr>
                <w:rFonts w:eastAsia="Times New Roman"/>
                <w:b/>
                <w:bCs/>
                <w:sz w:val="22"/>
                <w:szCs w:val="22"/>
              </w:rPr>
              <w:t>Міндет: Халықты</w:t>
            </w:r>
            <w:r w:rsidR="003F3F22">
              <w:rPr>
                <w:rFonts w:eastAsia="Times New Roman"/>
                <w:b/>
                <w:bCs/>
                <w:sz w:val="22"/>
                <w:szCs w:val="22"/>
                <w:lang w:val="kk-KZ"/>
              </w:rPr>
              <w:t xml:space="preserve"> </w:t>
            </w:r>
            <w:r w:rsidRPr="00DE4F33">
              <w:rPr>
                <w:rFonts w:eastAsia="Times New Roman"/>
                <w:b/>
                <w:bCs/>
                <w:sz w:val="22"/>
                <w:szCs w:val="22"/>
              </w:rPr>
              <w:t>дене</w:t>
            </w:r>
            <w:r w:rsidR="003F3F22">
              <w:rPr>
                <w:rFonts w:eastAsia="Times New Roman"/>
                <w:b/>
                <w:bCs/>
                <w:sz w:val="22"/>
                <w:szCs w:val="22"/>
                <w:lang w:val="kk-KZ"/>
              </w:rPr>
              <w:t xml:space="preserve"> </w:t>
            </w:r>
            <w:r w:rsidRPr="00DE4F33">
              <w:rPr>
                <w:rFonts w:eastAsia="Times New Roman"/>
                <w:b/>
                <w:bCs/>
                <w:sz w:val="22"/>
                <w:szCs w:val="22"/>
              </w:rPr>
              <w:t>шынықтырумен және спортпен</w:t>
            </w:r>
            <w:r w:rsidR="003F3F22">
              <w:rPr>
                <w:rFonts w:eastAsia="Times New Roman"/>
                <w:b/>
                <w:bCs/>
                <w:sz w:val="22"/>
                <w:szCs w:val="22"/>
                <w:lang w:val="kk-KZ"/>
              </w:rPr>
              <w:t xml:space="preserve"> </w:t>
            </w:r>
            <w:r w:rsidRPr="00DE4F33">
              <w:rPr>
                <w:rFonts w:eastAsia="Times New Roman"/>
                <w:b/>
                <w:bCs/>
                <w:sz w:val="22"/>
                <w:szCs w:val="22"/>
              </w:rPr>
              <w:t>тұрақты</w:t>
            </w:r>
            <w:r w:rsidR="003F3F22">
              <w:rPr>
                <w:rFonts w:eastAsia="Times New Roman"/>
                <w:b/>
                <w:bCs/>
                <w:sz w:val="22"/>
                <w:szCs w:val="22"/>
                <w:lang w:val="kk-KZ"/>
              </w:rPr>
              <w:t xml:space="preserve"> </w:t>
            </w:r>
            <w:r w:rsidRPr="00DE4F33">
              <w:rPr>
                <w:rFonts w:eastAsia="Times New Roman"/>
                <w:b/>
                <w:bCs/>
                <w:sz w:val="22"/>
                <w:szCs w:val="22"/>
              </w:rPr>
              <w:t>айналысуға тарту үшін жағдайлар</w:t>
            </w:r>
            <w:r w:rsidR="003F3F22">
              <w:rPr>
                <w:rFonts w:eastAsia="Times New Roman"/>
                <w:b/>
                <w:bCs/>
                <w:sz w:val="22"/>
                <w:szCs w:val="22"/>
                <w:lang w:val="kk-KZ"/>
              </w:rPr>
              <w:t xml:space="preserve"> </w:t>
            </w:r>
            <w:r w:rsidRPr="00DE4F33">
              <w:rPr>
                <w:rFonts w:eastAsia="Times New Roman"/>
                <w:b/>
                <w:bCs/>
                <w:sz w:val="22"/>
                <w:szCs w:val="22"/>
              </w:rPr>
              <w:t>жасау</w:t>
            </w:r>
          </w:p>
        </w:tc>
      </w:tr>
      <w:tr w:rsidR="001A1562" w:rsidRPr="00DE4F33" w:rsidTr="00F17639">
        <w:trPr>
          <w:trHeight w:val="576"/>
        </w:trPr>
        <w:tc>
          <w:tcPr>
            <w:tcW w:w="2972" w:type="dxa"/>
            <w:tcBorders>
              <w:top w:val="single" w:sz="4" w:space="0" w:color="auto"/>
              <w:left w:val="single" w:sz="4" w:space="0" w:color="auto"/>
              <w:bottom w:val="single" w:sz="4" w:space="0" w:color="auto"/>
              <w:right w:val="single" w:sz="4" w:space="0" w:color="auto"/>
            </w:tcBorders>
            <w:vAlign w:val="center"/>
            <w:hideMark/>
          </w:tcPr>
          <w:p w:rsidR="001A1562" w:rsidRPr="00DE4F33" w:rsidRDefault="001A1562" w:rsidP="00DE4F33">
            <w:pPr>
              <w:rPr>
                <w:rFonts w:eastAsia="Times New Roman"/>
                <w:b/>
                <w:bCs/>
                <w:sz w:val="22"/>
                <w:szCs w:val="22"/>
              </w:rPr>
            </w:pPr>
            <w:r w:rsidRPr="00DE4F33">
              <w:rPr>
                <w:rFonts w:eastAsia="Times New Roman"/>
                <w:b/>
                <w:bCs/>
                <w:sz w:val="22"/>
                <w:szCs w:val="22"/>
              </w:rPr>
              <w:t>Қаржылық</w:t>
            </w:r>
            <w:r w:rsidR="00DC6D68">
              <w:rPr>
                <w:rFonts w:eastAsia="Times New Roman"/>
                <w:b/>
                <w:bCs/>
                <w:sz w:val="22"/>
                <w:szCs w:val="22"/>
              </w:rPr>
              <w:t xml:space="preserve"> </w:t>
            </w:r>
            <w:r w:rsidRPr="00DE4F33">
              <w:rPr>
                <w:rFonts w:eastAsia="Times New Roman"/>
                <w:b/>
                <w:bCs/>
                <w:sz w:val="22"/>
                <w:szCs w:val="22"/>
              </w:rPr>
              <w:t>ресурстар</w:t>
            </w:r>
          </w:p>
        </w:tc>
        <w:tc>
          <w:tcPr>
            <w:tcW w:w="1421" w:type="dxa"/>
            <w:tcBorders>
              <w:top w:val="single" w:sz="4" w:space="0" w:color="auto"/>
              <w:left w:val="nil"/>
              <w:bottom w:val="single" w:sz="4" w:space="0" w:color="auto"/>
              <w:right w:val="single" w:sz="4" w:space="0" w:color="auto"/>
            </w:tcBorders>
            <w:vAlign w:val="center"/>
            <w:hideMark/>
          </w:tcPr>
          <w:p w:rsidR="001A1562" w:rsidRPr="00DE4F33" w:rsidRDefault="001A1562" w:rsidP="00DE4F33">
            <w:pPr>
              <w:rPr>
                <w:rFonts w:eastAsia="Times New Roman"/>
                <w:b/>
                <w:bCs/>
                <w:sz w:val="22"/>
                <w:szCs w:val="22"/>
              </w:rPr>
            </w:pPr>
            <w:r w:rsidRPr="00DE4F33">
              <w:rPr>
                <w:rFonts w:eastAsia="Times New Roman"/>
                <w:b/>
                <w:bCs/>
                <w:sz w:val="22"/>
                <w:szCs w:val="22"/>
              </w:rPr>
              <w:t> </w:t>
            </w:r>
          </w:p>
        </w:tc>
        <w:tc>
          <w:tcPr>
            <w:tcW w:w="1133" w:type="dxa"/>
            <w:tcBorders>
              <w:top w:val="single" w:sz="4" w:space="0" w:color="auto"/>
              <w:left w:val="nil"/>
              <w:bottom w:val="single" w:sz="4" w:space="0" w:color="auto"/>
              <w:right w:val="single" w:sz="4" w:space="0" w:color="auto"/>
            </w:tcBorders>
            <w:vAlign w:val="center"/>
            <w:hideMark/>
          </w:tcPr>
          <w:p w:rsidR="001A1562" w:rsidRPr="00DE4F33" w:rsidRDefault="001A1562" w:rsidP="00DE4F33">
            <w:pPr>
              <w:rPr>
                <w:rFonts w:eastAsia="Times New Roman"/>
                <w:b/>
                <w:bCs/>
                <w:sz w:val="22"/>
                <w:szCs w:val="22"/>
              </w:rPr>
            </w:pPr>
            <w:r w:rsidRPr="00DE4F33">
              <w:rPr>
                <w:rFonts w:eastAsia="Times New Roman"/>
                <w:b/>
                <w:bCs/>
                <w:sz w:val="22"/>
                <w:szCs w:val="22"/>
              </w:rPr>
              <w:t> </w:t>
            </w:r>
          </w:p>
        </w:tc>
        <w:tc>
          <w:tcPr>
            <w:tcW w:w="992" w:type="dxa"/>
            <w:tcBorders>
              <w:top w:val="single" w:sz="4" w:space="0" w:color="auto"/>
              <w:left w:val="nil"/>
              <w:bottom w:val="single" w:sz="4" w:space="0" w:color="auto"/>
              <w:right w:val="single" w:sz="4" w:space="0" w:color="auto"/>
            </w:tcBorders>
            <w:vAlign w:val="center"/>
            <w:hideMark/>
          </w:tcPr>
          <w:p w:rsidR="001A1562" w:rsidRPr="00DE4F33" w:rsidRDefault="001A1562" w:rsidP="004B2C89">
            <w:pPr>
              <w:jc w:val="center"/>
              <w:rPr>
                <w:rFonts w:eastAsia="Times New Roman"/>
                <w:b/>
                <w:bCs/>
                <w:sz w:val="22"/>
                <w:szCs w:val="22"/>
              </w:rPr>
            </w:pPr>
            <w:r w:rsidRPr="00DE4F33">
              <w:rPr>
                <w:rFonts w:eastAsia="Times New Roman"/>
                <w:b/>
                <w:bCs/>
                <w:sz w:val="22"/>
                <w:szCs w:val="22"/>
              </w:rPr>
              <w:t>млн.</w:t>
            </w:r>
            <w:r w:rsidR="00F17639">
              <w:rPr>
                <w:rFonts w:eastAsia="Times New Roman"/>
                <w:b/>
                <w:bCs/>
                <w:sz w:val="22"/>
                <w:szCs w:val="22"/>
                <w:lang w:val="kk-KZ"/>
              </w:rPr>
              <w:t xml:space="preserve"> </w:t>
            </w:r>
            <w:r w:rsidRPr="00DE4F33">
              <w:rPr>
                <w:rFonts w:eastAsia="Times New Roman"/>
                <w:b/>
                <w:bCs/>
                <w:sz w:val="22"/>
                <w:szCs w:val="22"/>
              </w:rPr>
              <w:t>теңге</w:t>
            </w:r>
          </w:p>
        </w:tc>
        <w:tc>
          <w:tcPr>
            <w:tcW w:w="1279" w:type="dxa"/>
            <w:tcBorders>
              <w:top w:val="single" w:sz="4" w:space="0" w:color="auto"/>
              <w:left w:val="nil"/>
              <w:bottom w:val="single" w:sz="4" w:space="0" w:color="auto"/>
              <w:right w:val="single" w:sz="4" w:space="0" w:color="auto"/>
            </w:tcBorders>
            <w:vAlign w:val="center"/>
            <w:hideMark/>
          </w:tcPr>
          <w:p w:rsidR="001A1562" w:rsidRPr="00DE4F33" w:rsidRDefault="001A1562" w:rsidP="00DE4F33">
            <w:pPr>
              <w:jc w:val="center"/>
              <w:rPr>
                <w:rFonts w:eastAsia="Times New Roman"/>
                <w:b/>
                <w:bCs/>
                <w:sz w:val="22"/>
                <w:szCs w:val="22"/>
              </w:rPr>
            </w:pPr>
            <w:r w:rsidRPr="00DE4F33">
              <w:rPr>
                <w:rFonts w:eastAsia="Times New Roman"/>
                <w:b/>
                <w:bCs/>
                <w:sz w:val="22"/>
                <w:szCs w:val="22"/>
              </w:rPr>
              <w:t>0,0</w:t>
            </w:r>
          </w:p>
        </w:tc>
        <w:tc>
          <w:tcPr>
            <w:tcW w:w="1417" w:type="dxa"/>
            <w:tcBorders>
              <w:top w:val="single" w:sz="4" w:space="0" w:color="auto"/>
              <w:left w:val="nil"/>
              <w:bottom w:val="single" w:sz="4" w:space="0" w:color="auto"/>
              <w:right w:val="single" w:sz="4" w:space="0" w:color="auto"/>
            </w:tcBorders>
            <w:vAlign w:val="center"/>
            <w:hideMark/>
          </w:tcPr>
          <w:p w:rsidR="001A1562" w:rsidRPr="00DE4F33" w:rsidRDefault="001A1562" w:rsidP="00DE4F33">
            <w:pPr>
              <w:jc w:val="center"/>
              <w:rPr>
                <w:rFonts w:eastAsia="Times New Roman"/>
                <w:b/>
                <w:bCs/>
                <w:sz w:val="22"/>
                <w:szCs w:val="22"/>
              </w:rPr>
            </w:pPr>
            <w:r w:rsidRPr="00DE4F33">
              <w:rPr>
                <w:rFonts w:eastAsia="Times New Roman"/>
                <w:b/>
                <w:bCs/>
                <w:sz w:val="22"/>
                <w:szCs w:val="22"/>
              </w:rPr>
              <w:t>0,0</w:t>
            </w:r>
          </w:p>
        </w:tc>
        <w:tc>
          <w:tcPr>
            <w:tcW w:w="1310" w:type="dxa"/>
            <w:tcBorders>
              <w:top w:val="single" w:sz="4" w:space="0" w:color="auto"/>
              <w:left w:val="nil"/>
              <w:bottom w:val="single" w:sz="4" w:space="0" w:color="auto"/>
              <w:right w:val="single" w:sz="4" w:space="0" w:color="auto"/>
            </w:tcBorders>
            <w:vAlign w:val="center"/>
            <w:hideMark/>
          </w:tcPr>
          <w:p w:rsidR="001A1562" w:rsidRPr="00DE4F33" w:rsidRDefault="001A1562" w:rsidP="00DE4F33">
            <w:pPr>
              <w:jc w:val="center"/>
              <w:rPr>
                <w:rFonts w:eastAsia="Times New Roman"/>
                <w:b/>
                <w:bCs/>
                <w:sz w:val="22"/>
                <w:szCs w:val="22"/>
              </w:rPr>
            </w:pPr>
            <w:r w:rsidRPr="00DE4F33">
              <w:rPr>
                <w:rFonts w:eastAsia="Times New Roman"/>
                <w:b/>
                <w:bCs/>
                <w:sz w:val="22"/>
                <w:szCs w:val="22"/>
              </w:rPr>
              <w:t>2,0</w:t>
            </w:r>
          </w:p>
        </w:tc>
        <w:tc>
          <w:tcPr>
            <w:tcW w:w="1242" w:type="dxa"/>
            <w:tcBorders>
              <w:top w:val="single" w:sz="4" w:space="0" w:color="auto"/>
              <w:left w:val="nil"/>
              <w:bottom w:val="single" w:sz="4" w:space="0" w:color="auto"/>
              <w:right w:val="single" w:sz="4" w:space="0" w:color="auto"/>
            </w:tcBorders>
            <w:vAlign w:val="center"/>
            <w:hideMark/>
          </w:tcPr>
          <w:p w:rsidR="001A1562" w:rsidRPr="00DE4F33" w:rsidRDefault="001A1562" w:rsidP="00DE4F33">
            <w:pPr>
              <w:jc w:val="center"/>
              <w:rPr>
                <w:rFonts w:eastAsia="Times New Roman"/>
                <w:b/>
                <w:bCs/>
                <w:sz w:val="22"/>
                <w:szCs w:val="22"/>
              </w:rPr>
            </w:pPr>
            <w:r w:rsidRPr="00DE4F33">
              <w:rPr>
                <w:rFonts w:eastAsia="Times New Roman"/>
                <w:b/>
                <w:bCs/>
                <w:sz w:val="22"/>
                <w:szCs w:val="22"/>
              </w:rPr>
              <w:t>70,0</w:t>
            </w:r>
          </w:p>
        </w:tc>
        <w:tc>
          <w:tcPr>
            <w:tcW w:w="1205" w:type="dxa"/>
            <w:tcBorders>
              <w:top w:val="single" w:sz="4" w:space="0" w:color="auto"/>
              <w:left w:val="nil"/>
              <w:bottom w:val="single" w:sz="4" w:space="0" w:color="auto"/>
              <w:right w:val="single" w:sz="4" w:space="0" w:color="auto"/>
            </w:tcBorders>
            <w:vAlign w:val="center"/>
            <w:hideMark/>
          </w:tcPr>
          <w:p w:rsidR="001A1562" w:rsidRPr="00DE4F33" w:rsidRDefault="001A1562" w:rsidP="00DE4F33">
            <w:pPr>
              <w:jc w:val="center"/>
              <w:rPr>
                <w:rFonts w:eastAsia="Times New Roman"/>
                <w:b/>
                <w:bCs/>
                <w:sz w:val="22"/>
                <w:szCs w:val="22"/>
              </w:rPr>
            </w:pPr>
            <w:r w:rsidRPr="00DE4F33">
              <w:rPr>
                <w:rFonts w:eastAsia="Times New Roman"/>
                <w:b/>
                <w:bCs/>
                <w:sz w:val="22"/>
                <w:szCs w:val="22"/>
              </w:rPr>
              <w:t>320,0</w:t>
            </w:r>
          </w:p>
        </w:tc>
        <w:tc>
          <w:tcPr>
            <w:tcW w:w="1315" w:type="dxa"/>
            <w:tcBorders>
              <w:top w:val="single" w:sz="4" w:space="0" w:color="auto"/>
              <w:left w:val="nil"/>
              <w:bottom w:val="single" w:sz="4" w:space="0" w:color="auto"/>
              <w:right w:val="single" w:sz="4" w:space="0" w:color="auto"/>
            </w:tcBorders>
            <w:vAlign w:val="center"/>
            <w:hideMark/>
          </w:tcPr>
          <w:p w:rsidR="001A1562" w:rsidRPr="00DE4F33" w:rsidRDefault="001A1562" w:rsidP="00DE4F33">
            <w:pPr>
              <w:jc w:val="center"/>
              <w:rPr>
                <w:rFonts w:eastAsia="Times New Roman"/>
                <w:b/>
                <w:bCs/>
                <w:sz w:val="22"/>
                <w:szCs w:val="22"/>
              </w:rPr>
            </w:pPr>
            <w:r w:rsidRPr="00DE4F33">
              <w:rPr>
                <w:rFonts w:eastAsia="Times New Roman"/>
                <w:b/>
                <w:bCs/>
                <w:sz w:val="22"/>
                <w:szCs w:val="22"/>
              </w:rPr>
              <w:t>250,0</w:t>
            </w:r>
          </w:p>
        </w:tc>
        <w:tc>
          <w:tcPr>
            <w:tcW w:w="1274" w:type="dxa"/>
            <w:tcBorders>
              <w:top w:val="single" w:sz="4" w:space="0" w:color="auto"/>
              <w:left w:val="nil"/>
              <w:bottom w:val="single" w:sz="4" w:space="0" w:color="auto"/>
              <w:right w:val="single" w:sz="4" w:space="0" w:color="auto"/>
            </w:tcBorders>
            <w:vAlign w:val="center"/>
            <w:hideMark/>
          </w:tcPr>
          <w:p w:rsidR="001A1562" w:rsidRPr="00DE4F33" w:rsidRDefault="001A1562" w:rsidP="00DE4F33">
            <w:pPr>
              <w:jc w:val="center"/>
              <w:rPr>
                <w:rFonts w:eastAsia="Times New Roman"/>
                <w:b/>
                <w:bCs/>
                <w:sz w:val="22"/>
                <w:szCs w:val="22"/>
              </w:rPr>
            </w:pPr>
            <w:r w:rsidRPr="00DE4F33">
              <w:rPr>
                <w:rFonts w:eastAsia="Times New Roman"/>
                <w:b/>
                <w:bCs/>
                <w:sz w:val="22"/>
                <w:szCs w:val="22"/>
              </w:rPr>
              <w:t>0,0</w:t>
            </w:r>
          </w:p>
        </w:tc>
      </w:tr>
      <w:tr w:rsidR="001A1562" w:rsidRPr="00DE4F33" w:rsidTr="000A3B94">
        <w:trPr>
          <w:trHeight w:val="300"/>
        </w:trPr>
        <w:tc>
          <w:tcPr>
            <w:tcW w:w="15560" w:type="dxa"/>
            <w:gridSpan w:val="11"/>
            <w:tcBorders>
              <w:top w:val="single" w:sz="4" w:space="0" w:color="auto"/>
              <w:left w:val="single" w:sz="4" w:space="0" w:color="auto"/>
              <w:bottom w:val="single" w:sz="4" w:space="0" w:color="auto"/>
              <w:right w:val="single" w:sz="4" w:space="0" w:color="auto"/>
            </w:tcBorders>
            <w:vAlign w:val="center"/>
            <w:hideMark/>
          </w:tcPr>
          <w:p w:rsidR="001A1562" w:rsidRPr="00CD1DA5" w:rsidRDefault="001A1562" w:rsidP="00DE4F33">
            <w:pPr>
              <w:rPr>
                <w:rFonts w:eastAsia="Times New Roman"/>
                <w:b/>
                <w:bCs/>
                <w:sz w:val="22"/>
                <w:szCs w:val="22"/>
              </w:rPr>
            </w:pPr>
            <w:r w:rsidRPr="00CD1DA5">
              <w:rPr>
                <w:rFonts w:eastAsia="Times New Roman"/>
                <w:b/>
                <w:bCs/>
                <w:sz w:val="22"/>
                <w:szCs w:val="22"/>
              </w:rPr>
              <w:t>18 Мақсат. Шығыс</w:t>
            </w:r>
            <w:r w:rsidR="00F17639" w:rsidRPr="00CD1DA5">
              <w:rPr>
                <w:rFonts w:eastAsia="Times New Roman"/>
                <w:b/>
                <w:bCs/>
                <w:sz w:val="22"/>
                <w:szCs w:val="22"/>
                <w:lang w:val="kk-KZ"/>
              </w:rPr>
              <w:t xml:space="preserve"> </w:t>
            </w:r>
            <w:r w:rsidRPr="00CD1DA5">
              <w:rPr>
                <w:rFonts w:eastAsia="Times New Roman"/>
                <w:b/>
                <w:bCs/>
                <w:sz w:val="22"/>
                <w:szCs w:val="22"/>
              </w:rPr>
              <w:t>Қазақстан</w:t>
            </w:r>
            <w:r w:rsidR="00F17639" w:rsidRPr="00CD1DA5">
              <w:rPr>
                <w:rFonts w:eastAsia="Times New Roman"/>
                <w:b/>
                <w:bCs/>
                <w:sz w:val="22"/>
                <w:szCs w:val="22"/>
                <w:lang w:val="kk-KZ"/>
              </w:rPr>
              <w:t xml:space="preserve"> </w:t>
            </w:r>
            <w:r w:rsidRPr="00CD1DA5">
              <w:rPr>
                <w:rFonts w:eastAsia="Times New Roman"/>
                <w:b/>
                <w:bCs/>
                <w:sz w:val="22"/>
                <w:szCs w:val="22"/>
              </w:rPr>
              <w:t>облысының</w:t>
            </w:r>
            <w:r w:rsidR="00F17639" w:rsidRPr="00CD1DA5">
              <w:rPr>
                <w:rFonts w:eastAsia="Times New Roman"/>
                <w:b/>
                <w:bCs/>
                <w:sz w:val="22"/>
                <w:szCs w:val="22"/>
                <w:lang w:val="kk-KZ"/>
              </w:rPr>
              <w:t xml:space="preserve"> </w:t>
            </w:r>
            <w:r w:rsidRPr="00CD1DA5">
              <w:rPr>
                <w:rFonts w:eastAsia="Times New Roman"/>
                <w:b/>
                <w:bCs/>
                <w:sz w:val="22"/>
                <w:szCs w:val="22"/>
              </w:rPr>
              <w:t>эпизоотиялық</w:t>
            </w:r>
            <w:r w:rsidR="00F17639" w:rsidRPr="00CD1DA5">
              <w:rPr>
                <w:rFonts w:eastAsia="Times New Roman"/>
                <w:b/>
                <w:bCs/>
                <w:sz w:val="22"/>
                <w:szCs w:val="22"/>
                <w:lang w:val="kk-KZ"/>
              </w:rPr>
              <w:t xml:space="preserve"> </w:t>
            </w:r>
            <w:r w:rsidRPr="00CD1DA5">
              <w:rPr>
                <w:rFonts w:eastAsia="Times New Roman"/>
                <w:b/>
                <w:bCs/>
                <w:sz w:val="22"/>
                <w:szCs w:val="22"/>
              </w:rPr>
              <w:t>салауаттылығын</w:t>
            </w:r>
            <w:r w:rsidR="00F17639" w:rsidRPr="00CD1DA5">
              <w:rPr>
                <w:rFonts w:eastAsia="Times New Roman"/>
                <w:b/>
                <w:bCs/>
                <w:sz w:val="22"/>
                <w:szCs w:val="22"/>
                <w:lang w:val="kk-KZ"/>
              </w:rPr>
              <w:t xml:space="preserve"> </w:t>
            </w:r>
            <w:r w:rsidRPr="00CD1DA5">
              <w:rPr>
                <w:rFonts w:eastAsia="Times New Roman"/>
                <w:b/>
                <w:bCs/>
                <w:sz w:val="22"/>
                <w:szCs w:val="22"/>
              </w:rPr>
              <w:t>қамтамасыз</w:t>
            </w:r>
            <w:r w:rsidR="00F17639" w:rsidRPr="00CD1DA5">
              <w:rPr>
                <w:rFonts w:eastAsia="Times New Roman"/>
                <w:b/>
                <w:bCs/>
                <w:sz w:val="22"/>
                <w:szCs w:val="22"/>
                <w:lang w:val="kk-KZ"/>
              </w:rPr>
              <w:t xml:space="preserve"> </w:t>
            </w:r>
            <w:r w:rsidRPr="00CD1DA5">
              <w:rPr>
                <w:rFonts w:eastAsia="Times New Roman"/>
                <w:b/>
                <w:bCs/>
                <w:sz w:val="22"/>
                <w:szCs w:val="22"/>
              </w:rPr>
              <w:t>ету</w:t>
            </w:r>
          </w:p>
        </w:tc>
      </w:tr>
      <w:tr w:rsidR="001A1562" w:rsidRPr="00DE4F33" w:rsidTr="000A3B94">
        <w:trPr>
          <w:trHeight w:val="300"/>
        </w:trPr>
        <w:tc>
          <w:tcPr>
            <w:tcW w:w="15560" w:type="dxa"/>
            <w:gridSpan w:val="11"/>
            <w:tcBorders>
              <w:top w:val="single" w:sz="4" w:space="0" w:color="auto"/>
              <w:left w:val="single" w:sz="4" w:space="0" w:color="auto"/>
              <w:bottom w:val="single" w:sz="4" w:space="0" w:color="auto"/>
              <w:right w:val="single" w:sz="4" w:space="0" w:color="auto"/>
            </w:tcBorders>
            <w:vAlign w:val="center"/>
            <w:hideMark/>
          </w:tcPr>
          <w:p w:rsidR="001A1562" w:rsidRPr="00DE4F33" w:rsidRDefault="001A1562" w:rsidP="00DE4F33">
            <w:pPr>
              <w:rPr>
                <w:rFonts w:eastAsia="Times New Roman"/>
                <w:b/>
                <w:bCs/>
                <w:sz w:val="22"/>
                <w:szCs w:val="22"/>
              </w:rPr>
            </w:pPr>
            <w:r w:rsidRPr="00DE4F33">
              <w:rPr>
                <w:rFonts w:eastAsia="Times New Roman"/>
                <w:b/>
                <w:bCs/>
                <w:sz w:val="22"/>
                <w:szCs w:val="22"/>
              </w:rPr>
              <w:t>Міндет. Ауыл шаруашылығы</w:t>
            </w:r>
            <w:r w:rsidR="00F17639">
              <w:rPr>
                <w:rFonts w:eastAsia="Times New Roman"/>
                <w:b/>
                <w:bCs/>
                <w:sz w:val="22"/>
                <w:szCs w:val="22"/>
                <w:lang w:val="kk-KZ"/>
              </w:rPr>
              <w:t xml:space="preserve"> </w:t>
            </w:r>
            <w:r w:rsidRPr="00DE4F33">
              <w:rPr>
                <w:rFonts w:eastAsia="Times New Roman"/>
                <w:b/>
                <w:bCs/>
                <w:sz w:val="22"/>
                <w:szCs w:val="22"/>
              </w:rPr>
              <w:t>жануарларының аса қауіпті және жұқпалы</w:t>
            </w:r>
            <w:r w:rsidR="00F17639">
              <w:rPr>
                <w:rFonts w:eastAsia="Times New Roman"/>
                <w:b/>
                <w:bCs/>
                <w:sz w:val="22"/>
                <w:szCs w:val="22"/>
                <w:lang w:val="kk-KZ"/>
              </w:rPr>
              <w:t xml:space="preserve"> </w:t>
            </w:r>
            <w:r w:rsidRPr="00DE4F33">
              <w:rPr>
                <w:rFonts w:eastAsia="Times New Roman"/>
                <w:b/>
                <w:bCs/>
                <w:sz w:val="22"/>
                <w:szCs w:val="22"/>
              </w:rPr>
              <w:t>ауруларына</w:t>
            </w:r>
            <w:r w:rsidR="00F17639">
              <w:rPr>
                <w:rFonts w:eastAsia="Times New Roman"/>
                <w:b/>
                <w:bCs/>
                <w:sz w:val="22"/>
                <w:szCs w:val="22"/>
                <w:lang w:val="kk-KZ"/>
              </w:rPr>
              <w:t xml:space="preserve"> </w:t>
            </w:r>
            <w:r w:rsidRPr="00DE4F33">
              <w:rPr>
                <w:rFonts w:eastAsia="Times New Roman"/>
                <w:b/>
                <w:bCs/>
                <w:sz w:val="22"/>
                <w:szCs w:val="22"/>
              </w:rPr>
              <w:t>жол</w:t>
            </w:r>
            <w:r w:rsidR="00F17639">
              <w:rPr>
                <w:rFonts w:eastAsia="Times New Roman"/>
                <w:b/>
                <w:bCs/>
                <w:sz w:val="22"/>
                <w:szCs w:val="22"/>
                <w:lang w:val="kk-KZ"/>
              </w:rPr>
              <w:t xml:space="preserve"> </w:t>
            </w:r>
            <w:r w:rsidRPr="00DE4F33">
              <w:rPr>
                <w:rFonts w:eastAsia="Times New Roman"/>
                <w:b/>
                <w:bCs/>
                <w:sz w:val="22"/>
                <w:szCs w:val="22"/>
              </w:rPr>
              <w:t>бермеу</w:t>
            </w:r>
          </w:p>
        </w:tc>
      </w:tr>
      <w:tr w:rsidR="001A1562" w:rsidRPr="00DE4F33" w:rsidTr="000A3B94">
        <w:trPr>
          <w:trHeight w:val="345"/>
        </w:trPr>
        <w:tc>
          <w:tcPr>
            <w:tcW w:w="2972" w:type="dxa"/>
            <w:tcBorders>
              <w:top w:val="nil"/>
              <w:left w:val="single" w:sz="4" w:space="0" w:color="auto"/>
              <w:bottom w:val="single" w:sz="4" w:space="0" w:color="auto"/>
              <w:right w:val="single" w:sz="4" w:space="0" w:color="auto"/>
            </w:tcBorders>
            <w:vAlign w:val="center"/>
            <w:hideMark/>
          </w:tcPr>
          <w:p w:rsidR="001A1562" w:rsidRPr="00DE4F33" w:rsidRDefault="001A1562" w:rsidP="00DE4F33">
            <w:pPr>
              <w:rPr>
                <w:rFonts w:eastAsia="Times New Roman"/>
                <w:b/>
                <w:bCs/>
                <w:sz w:val="22"/>
                <w:szCs w:val="22"/>
              </w:rPr>
            </w:pPr>
            <w:r w:rsidRPr="00DE4F33">
              <w:rPr>
                <w:rFonts w:eastAsia="Times New Roman"/>
                <w:b/>
                <w:bCs/>
                <w:sz w:val="22"/>
                <w:szCs w:val="22"/>
              </w:rPr>
              <w:t>Қаржылық</w:t>
            </w:r>
            <w:r w:rsidR="00F17639">
              <w:rPr>
                <w:rFonts w:eastAsia="Times New Roman"/>
                <w:b/>
                <w:bCs/>
                <w:sz w:val="22"/>
                <w:szCs w:val="22"/>
                <w:lang w:val="kk-KZ"/>
              </w:rPr>
              <w:t xml:space="preserve"> </w:t>
            </w:r>
            <w:r w:rsidRPr="00DE4F33">
              <w:rPr>
                <w:rFonts w:eastAsia="Times New Roman"/>
                <w:b/>
                <w:bCs/>
                <w:sz w:val="22"/>
                <w:szCs w:val="22"/>
              </w:rPr>
              <w:t>ресурстар</w:t>
            </w:r>
          </w:p>
        </w:tc>
        <w:tc>
          <w:tcPr>
            <w:tcW w:w="1421" w:type="dxa"/>
            <w:tcBorders>
              <w:top w:val="nil"/>
              <w:left w:val="nil"/>
              <w:bottom w:val="single" w:sz="4" w:space="0" w:color="auto"/>
              <w:right w:val="single" w:sz="4" w:space="0" w:color="auto"/>
            </w:tcBorders>
            <w:vAlign w:val="center"/>
            <w:hideMark/>
          </w:tcPr>
          <w:p w:rsidR="001A1562" w:rsidRPr="00DE4F33" w:rsidRDefault="001A1562" w:rsidP="00DE4F33">
            <w:pPr>
              <w:rPr>
                <w:rFonts w:eastAsia="Times New Roman"/>
                <w:b/>
                <w:bCs/>
                <w:sz w:val="22"/>
                <w:szCs w:val="22"/>
              </w:rPr>
            </w:pPr>
            <w:r w:rsidRPr="00DE4F33">
              <w:rPr>
                <w:rFonts w:eastAsia="Times New Roman"/>
                <w:b/>
                <w:bCs/>
                <w:sz w:val="22"/>
                <w:szCs w:val="22"/>
              </w:rPr>
              <w:t> </w:t>
            </w:r>
          </w:p>
        </w:tc>
        <w:tc>
          <w:tcPr>
            <w:tcW w:w="1133" w:type="dxa"/>
            <w:tcBorders>
              <w:top w:val="nil"/>
              <w:left w:val="nil"/>
              <w:bottom w:val="single" w:sz="4" w:space="0" w:color="auto"/>
              <w:right w:val="single" w:sz="4" w:space="0" w:color="auto"/>
            </w:tcBorders>
            <w:vAlign w:val="center"/>
            <w:hideMark/>
          </w:tcPr>
          <w:p w:rsidR="001A1562" w:rsidRPr="00DE4F33" w:rsidRDefault="001A1562" w:rsidP="00DE4F33">
            <w:pPr>
              <w:rPr>
                <w:rFonts w:eastAsia="Times New Roman"/>
                <w:b/>
                <w:bCs/>
                <w:sz w:val="22"/>
                <w:szCs w:val="22"/>
              </w:rPr>
            </w:pPr>
            <w:r w:rsidRPr="00DE4F33">
              <w:rPr>
                <w:rFonts w:eastAsia="Times New Roman"/>
                <w:b/>
                <w:bCs/>
                <w:sz w:val="22"/>
                <w:szCs w:val="22"/>
              </w:rPr>
              <w:t> </w:t>
            </w:r>
          </w:p>
        </w:tc>
        <w:tc>
          <w:tcPr>
            <w:tcW w:w="992" w:type="dxa"/>
            <w:tcBorders>
              <w:top w:val="nil"/>
              <w:left w:val="nil"/>
              <w:bottom w:val="single" w:sz="4" w:space="0" w:color="auto"/>
              <w:right w:val="single" w:sz="4" w:space="0" w:color="auto"/>
            </w:tcBorders>
            <w:vAlign w:val="center"/>
            <w:hideMark/>
          </w:tcPr>
          <w:p w:rsidR="001A1562" w:rsidRPr="00DE4F33" w:rsidRDefault="001A1562" w:rsidP="00DE4F33">
            <w:pPr>
              <w:rPr>
                <w:rFonts w:eastAsia="Times New Roman"/>
                <w:b/>
                <w:bCs/>
                <w:sz w:val="22"/>
                <w:szCs w:val="22"/>
              </w:rPr>
            </w:pPr>
            <w:r w:rsidRPr="00DE4F33">
              <w:rPr>
                <w:rFonts w:eastAsia="Times New Roman"/>
                <w:b/>
                <w:bCs/>
                <w:sz w:val="22"/>
                <w:szCs w:val="22"/>
              </w:rPr>
              <w:t> </w:t>
            </w:r>
          </w:p>
        </w:tc>
        <w:tc>
          <w:tcPr>
            <w:tcW w:w="1279" w:type="dxa"/>
            <w:tcBorders>
              <w:top w:val="nil"/>
              <w:left w:val="nil"/>
              <w:bottom w:val="single" w:sz="4" w:space="0" w:color="auto"/>
              <w:right w:val="single" w:sz="4" w:space="0" w:color="auto"/>
            </w:tcBorders>
            <w:vAlign w:val="center"/>
            <w:hideMark/>
          </w:tcPr>
          <w:p w:rsidR="001A1562" w:rsidRPr="00DE4F33" w:rsidRDefault="001A1562" w:rsidP="00DE4F33">
            <w:pPr>
              <w:jc w:val="center"/>
              <w:rPr>
                <w:rFonts w:eastAsia="Times New Roman"/>
                <w:b/>
                <w:bCs/>
                <w:sz w:val="22"/>
                <w:szCs w:val="22"/>
              </w:rPr>
            </w:pPr>
            <w:r w:rsidRPr="00DE4F33">
              <w:rPr>
                <w:rFonts w:eastAsia="Times New Roman"/>
                <w:b/>
                <w:bCs/>
                <w:sz w:val="22"/>
                <w:szCs w:val="22"/>
              </w:rPr>
              <w:t>0,0</w:t>
            </w:r>
          </w:p>
        </w:tc>
        <w:tc>
          <w:tcPr>
            <w:tcW w:w="1417" w:type="dxa"/>
            <w:tcBorders>
              <w:top w:val="nil"/>
              <w:left w:val="nil"/>
              <w:bottom w:val="single" w:sz="4" w:space="0" w:color="auto"/>
              <w:right w:val="single" w:sz="4" w:space="0" w:color="auto"/>
            </w:tcBorders>
            <w:vAlign w:val="center"/>
            <w:hideMark/>
          </w:tcPr>
          <w:p w:rsidR="001A1562" w:rsidRPr="00DE4F33" w:rsidRDefault="001A1562" w:rsidP="00DE4F33">
            <w:pPr>
              <w:jc w:val="center"/>
              <w:rPr>
                <w:rFonts w:eastAsia="Times New Roman"/>
                <w:b/>
                <w:bCs/>
                <w:sz w:val="22"/>
                <w:szCs w:val="22"/>
              </w:rPr>
            </w:pPr>
            <w:r w:rsidRPr="00DE4F33">
              <w:rPr>
                <w:rFonts w:eastAsia="Times New Roman"/>
                <w:b/>
                <w:bCs/>
                <w:sz w:val="22"/>
                <w:szCs w:val="22"/>
              </w:rPr>
              <w:t>0,0</w:t>
            </w:r>
          </w:p>
        </w:tc>
        <w:tc>
          <w:tcPr>
            <w:tcW w:w="1310" w:type="dxa"/>
            <w:tcBorders>
              <w:top w:val="single" w:sz="4" w:space="0" w:color="auto"/>
              <w:left w:val="nil"/>
              <w:bottom w:val="single" w:sz="4" w:space="0" w:color="auto"/>
              <w:right w:val="single" w:sz="4" w:space="0" w:color="auto"/>
            </w:tcBorders>
            <w:vAlign w:val="center"/>
            <w:hideMark/>
          </w:tcPr>
          <w:p w:rsidR="001A1562" w:rsidRPr="00DE4F33" w:rsidRDefault="001A1562" w:rsidP="00DE4F33">
            <w:pPr>
              <w:jc w:val="center"/>
              <w:rPr>
                <w:rFonts w:eastAsia="Times New Roman"/>
                <w:b/>
                <w:bCs/>
                <w:sz w:val="22"/>
                <w:szCs w:val="22"/>
              </w:rPr>
            </w:pPr>
            <w:r w:rsidRPr="00DE4F33">
              <w:rPr>
                <w:rFonts w:eastAsia="Times New Roman"/>
                <w:b/>
                <w:bCs/>
                <w:sz w:val="22"/>
                <w:szCs w:val="22"/>
              </w:rPr>
              <w:t>0,0</w:t>
            </w:r>
          </w:p>
        </w:tc>
        <w:tc>
          <w:tcPr>
            <w:tcW w:w="1242" w:type="dxa"/>
            <w:tcBorders>
              <w:top w:val="single" w:sz="4" w:space="0" w:color="auto"/>
              <w:left w:val="nil"/>
              <w:bottom w:val="single" w:sz="4" w:space="0" w:color="auto"/>
              <w:right w:val="single" w:sz="4" w:space="0" w:color="auto"/>
            </w:tcBorders>
            <w:vAlign w:val="center"/>
            <w:hideMark/>
          </w:tcPr>
          <w:p w:rsidR="001A1562" w:rsidRPr="00DE4F33" w:rsidRDefault="001A1562" w:rsidP="00DE4F33">
            <w:pPr>
              <w:jc w:val="center"/>
              <w:rPr>
                <w:rFonts w:eastAsia="Times New Roman"/>
                <w:b/>
                <w:bCs/>
                <w:sz w:val="22"/>
                <w:szCs w:val="22"/>
              </w:rPr>
            </w:pPr>
            <w:r w:rsidRPr="00DE4F33">
              <w:rPr>
                <w:rFonts w:eastAsia="Times New Roman"/>
                <w:b/>
                <w:bCs/>
                <w:sz w:val="22"/>
                <w:szCs w:val="22"/>
              </w:rPr>
              <w:t>24,5</w:t>
            </w:r>
          </w:p>
        </w:tc>
        <w:tc>
          <w:tcPr>
            <w:tcW w:w="1205" w:type="dxa"/>
            <w:tcBorders>
              <w:top w:val="single" w:sz="4" w:space="0" w:color="auto"/>
              <w:left w:val="nil"/>
              <w:bottom w:val="single" w:sz="4" w:space="0" w:color="auto"/>
              <w:right w:val="single" w:sz="4" w:space="0" w:color="auto"/>
            </w:tcBorders>
            <w:vAlign w:val="center"/>
            <w:hideMark/>
          </w:tcPr>
          <w:p w:rsidR="001A1562" w:rsidRPr="00DE4F33" w:rsidRDefault="001A1562" w:rsidP="00DE4F33">
            <w:pPr>
              <w:jc w:val="center"/>
              <w:rPr>
                <w:rFonts w:eastAsia="Times New Roman"/>
                <w:b/>
                <w:bCs/>
                <w:sz w:val="22"/>
                <w:szCs w:val="22"/>
              </w:rPr>
            </w:pPr>
            <w:r w:rsidRPr="00DE4F33">
              <w:rPr>
                <w:rFonts w:eastAsia="Times New Roman"/>
                <w:b/>
                <w:bCs/>
                <w:sz w:val="22"/>
                <w:szCs w:val="22"/>
              </w:rPr>
              <w:t>0,0</w:t>
            </w:r>
          </w:p>
        </w:tc>
        <w:tc>
          <w:tcPr>
            <w:tcW w:w="1315" w:type="dxa"/>
            <w:tcBorders>
              <w:top w:val="single" w:sz="4" w:space="0" w:color="auto"/>
              <w:left w:val="nil"/>
              <w:bottom w:val="single" w:sz="4" w:space="0" w:color="auto"/>
              <w:right w:val="single" w:sz="4" w:space="0" w:color="auto"/>
            </w:tcBorders>
            <w:vAlign w:val="center"/>
            <w:hideMark/>
          </w:tcPr>
          <w:p w:rsidR="001A1562" w:rsidRPr="00DE4F33" w:rsidRDefault="001A1562" w:rsidP="00DE4F33">
            <w:pPr>
              <w:jc w:val="center"/>
              <w:rPr>
                <w:rFonts w:eastAsia="Times New Roman"/>
                <w:b/>
                <w:bCs/>
                <w:sz w:val="22"/>
                <w:szCs w:val="22"/>
              </w:rPr>
            </w:pPr>
            <w:r w:rsidRPr="00DE4F33">
              <w:rPr>
                <w:rFonts w:eastAsia="Times New Roman"/>
                <w:b/>
                <w:bCs/>
                <w:sz w:val="22"/>
                <w:szCs w:val="22"/>
              </w:rPr>
              <w:t>73,5</w:t>
            </w:r>
          </w:p>
        </w:tc>
        <w:tc>
          <w:tcPr>
            <w:tcW w:w="1274" w:type="dxa"/>
            <w:tcBorders>
              <w:top w:val="single" w:sz="4" w:space="0" w:color="auto"/>
              <w:left w:val="nil"/>
              <w:bottom w:val="single" w:sz="4" w:space="0" w:color="auto"/>
              <w:right w:val="single" w:sz="4" w:space="0" w:color="auto"/>
            </w:tcBorders>
            <w:vAlign w:val="center"/>
            <w:hideMark/>
          </w:tcPr>
          <w:p w:rsidR="001A1562" w:rsidRPr="00DE4F33" w:rsidRDefault="001A1562" w:rsidP="00DE4F33">
            <w:pPr>
              <w:jc w:val="center"/>
              <w:rPr>
                <w:rFonts w:eastAsia="Times New Roman"/>
                <w:b/>
                <w:bCs/>
                <w:sz w:val="22"/>
                <w:szCs w:val="22"/>
              </w:rPr>
            </w:pPr>
            <w:r w:rsidRPr="00DE4F33">
              <w:rPr>
                <w:rFonts w:eastAsia="Times New Roman"/>
                <w:b/>
                <w:bCs/>
                <w:sz w:val="22"/>
                <w:szCs w:val="22"/>
              </w:rPr>
              <w:t>0,0</w:t>
            </w:r>
          </w:p>
        </w:tc>
      </w:tr>
      <w:tr w:rsidR="001A1562" w:rsidRPr="00DE4F33" w:rsidTr="000A3B94">
        <w:trPr>
          <w:trHeight w:val="276"/>
        </w:trPr>
        <w:tc>
          <w:tcPr>
            <w:tcW w:w="2972" w:type="dxa"/>
            <w:tcBorders>
              <w:top w:val="nil"/>
              <w:left w:val="single" w:sz="4" w:space="0" w:color="auto"/>
              <w:bottom w:val="single" w:sz="4" w:space="0" w:color="auto"/>
              <w:right w:val="single" w:sz="4" w:space="0" w:color="auto"/>
            </w:tcBorders>
            <w:noWrap/>
            <w:vAlign w:val="bottom"/>
            <w:hideMark/>
          </w:tcPr>
          <w:p w:rsidR="001A1562" w:rsidRPr="00DE4F33" w:rsidRDefault="001A1562" w:rsidP="00DE4F33">
            <w:pPr>
              <w:rPr>
                <w:rFonts w:eastAsia="Times New Roman"/>
                <w:b/>
                <w:bCs/>
                <w:sz w:val="22"/>
                <w:szCs w:val="22"/>
              </w:rPr>
            </w:pPr>
            <w:r w:rsidRPr="00DE4F33">
              <w:rPr>
                <w:rFonts w:eastAsia="Times New Roman"/>
                <w:b/>
                <w:bCs/>
                <w:sz w:val="22"/>
                <w:szCs w:val="22"/>
              </w:rPr>
              <w:t>Барлығы</w:t>
            </w:r>
            <w:r w:rsidR="00F17639">
              <w:rPr>
                <w:rFonts w:eastAsia="Times New Roman"/>
                <w:b/>
                <w:bCs/>
                <w:sz w:val="22"/>
                <w:szCs w:val="22"/>
                <w:lang w:val="kk-KZ"/>
              </w:rPr>
              <w:t xml:space="preserve"> </w:t>
            </w:r>
            <w:r w:rsidRPr="00DE4F33">
              <w:rPr>
                <w:rFonts w:eastAsia="Times New Roman"/>
                <w:b/>
                <w:bCs/>
                <w:sz w:val="22"/>
                <w:szCs w:val="22"/>
              </w:rPr>
              <w:t>қаржылық</w:t>
            </w:r>
            <w:r w:rsidR="00F17639">
              <w:rPr>
                <w:rFonts w:eastAsia="Times New Roman"/>
                <w:b/>
                <w:bCs/>
                <w:sz w:val="22"/>
                <w:szCs w:val="22"/>
                <w:lang w:val="kk-KZ"/>
              </w:rPr>
              <w:t xml:space="preserve"> </w:t>
            </w:r>
            <w:r w:rsidRPr="00DE4F33">
              <w:rPr>
                <w:rFonts w:eastAsia="Times New Roman"/>
                <w:b/>
                <w:bCs/>
                <w:sz w:val="22"/>
                <w:szCs w:val="22"/>
              </w:rPr>
              <w:t>ресурстар, млн.теңге</w:t>
            </w:r>
          </w:p>
        </w:tc>
        <w:tc>
          <w:tcPr>
            <w:tcW w:w="1421" w:type="dxa"/>
            <w:tcBorders>
              <w:top w:val="nil"/>
              <w:left w:val="nil"/>
              <w:bottom w:val="single" w:sz="4" w:space="0" w:color="auto"/>
              <w:right w:val="single" w:sz="4" w:space="0" w:color="auto"/>
            </w:tcBorders>
            <w:vAlign w:val="bottom"/>
            <w:hideMark/>
          </w:tcPr>
          <w:p w:rsidR="001A1562" w:rsidRPr="00DE4F33" w:rsidRDefault="001A1562" w:rsidP="00DE4F33">
            <w:pPr>
              <w:jc w:val="center"/>
              <w:rPr>
                <w:rFonts w:eastAsia="Times New Roman"/>
                <w:b/>
                <w:bCs/>
                <w:sz w:val="22"/>
                <w:szCs w:val="22"/>
              </w:rPr>
            </w:pPr>
            <w:r w:rsidRPr="00DE4F33">
              <w:rPr>
                <w:rFonts w:eastAsia="Times New Roman"/>
                <w:b/>
                <w:bCs/>
                <w:sz w:val="22"/>
                <w:szCs w:val="22"/>
              </w:rPr>
              <w:t> </w:t>
            </w:r>
          </w:p>
        </w:tc>
        <w:tc>
          <w:tcPr>
            <w:tcW w:w="1133" w:type="dxa"/>
            <w:tcBorders>
              <w:top w:val="nil"/>
              <w:left w:val="nil"/>
              <w:bottom w:val="single" w:sz="4" w:space="0" w:color="auto"/>
              <w:right w:val="single" w:sz="4" w:space="0" w:color="auto"/>
            </w:tcBorders>
            <w:noWrap/>
            <w:vAlign w:val="bottom"/>
            <w:hideMark/>
          </w:tcPr>
          <w:p w:rsidR="001A1562" w:rsidRPr="00DE4F33" w:rsidRDefault="001A1562" w:rsidP="00DE4F33">
            <w:pPr>
              <w:rPr>
                <w:rFonts w:eastAsia="Times New Roman"/>
                <w:b/>
                <w:bCs/>
                <w:sz w:val="22"/>
                <w:szCs w:val="22"/>
              </w:rPr>
            </w:pPr>
            <w:r w:rsidRPr="00DE4F33">
              <w:rPr>
                <w:rFonts w:eastAsia="Times New Roman"/>
                <w:b/>
                <w:bCs/>
                <w:sz w:val="22"/>
                <w:szCs w:val="22"/>
              </w:rPr>
              <w:t> </w:t>
            </w:r>
          </w:p>
        </w:tc>
        <w:tc>
          <w:tcPr>
            <w:tcW w:w="992" w:type="dxa"/>
            <w:tcBorders>
              <w:top w:val="nil"/>
              <w:left w:val="nil"/>
              <w:bottom w:val="single" w:sz="4" w:space="0" w:color="auto"/>
              <w:right w:val="single" w:sz="4" w:space="0" w:color="auto"/>
            </w:tcBorders>
            <w:noWrap/>
            <w:vAlign w:val="bottom"/>
            <w:hideMark/>
          </w:tcPr>
          <w:p w:rsidR="001A1562" w:rsidRPr="00DE4F33" w:rsidRDefault="001A1562" w:rsidP="00DE4F33">
            <w:pPr>
              <w:jc w:val="center"/>
              <w:rPr>
                <w:rFonts w:eastAsia="Times New Roman"/>
                <w:b/>
                <w:bCs/>
                <w:sz w:val="22"/>
                <w:szCs w:val="22"/>
              </w:rPr>
            </w:pPr>
            <w:r w:rsidRPr="00DE4F33">
              <w:rPr>
                <w:rFonts w:eastAsia="Times New Roman"/>
                <w:b/>
                <w:bCs/>
                <w:sz w:val="22"/>
                <w:szCs w:val="22"/>
              </w:rPr>
              <w:t>млн.</w:t>
            </w:r>
            <w:r w:rsidR="00F17639">
              <w:rPr>
                <w:rFonts w:eastAsia="Times New Roman"/>
                <w:b/>
                <w:bCs/>
                <w:sz w:val="22"/>
                <w:szCs w:val="22"/>
                <w:lang w:val="kk-KZ"/>
              </w:rPr>
              <w:t xml:space="preserve"> </w:t>
            </w:r>
            <w:r w:rsidRPr="00DE4F33">
              <w:rPr>
                <w:rFonts w:eastAsia="Times New Roman"/>
                <w:b/>
                <w:bCs/>
                <w:sz w:val="22"/>
                <w:szCs w:val="22"/>
              </w:rPr>
              <w:t>теңге</w:t>
            </w:r>
          </w:p>
        </w:tc>
        <w:tc>
          <w:tcPr>
            <w:tcW w:w="1279" w:type="dxa"/>
            <w:tcBorders>
              <w:top w:val="nil"/>
              <w:left w:val="nil"/>
              <w:bottom w:val="single" w:sz="4" w:space="0" w:color="auto"/>
              <w:right w:val="single" w:sz="4" w:space="0" w:color="auto"/>
            </w:tcBorders>
            <w:noWrap/>
            <w:vAlign w:val="center"/>
            <w:hideMark/>
          </w:tcPr>
          <w:p w:rsidR="001A1562" w:rsidRPr="00DE4F33" w:rsidRDefault="001A1562" w:rsidP="00DE4F33">
            <w:pPr>
              <w:jc w:val="center"/>
              <w:rPr>
                <w:rFonts w:eastAsia="Times New Roman"/>
                <w:b/>
                <w:bCs/>
                <w:sz w:val="22"/>
                <w:szCs w:val="22"/>
              </w:rPr>
            </w:pPr>
            <w:r w:rsidRPr="00DE4F33">
              <w:rPr>
                <w:rFonts w:eastAsia="Times New Roman"/>
                <w:b/>
                <w:bCs/>
                <w:sz w:val="22"/>
                <w:szCs w:val="22"/>
              </w:rPr>
              <w:t>17 013,7</w:t>
            </w:r>
          </w:p>
        </w:tc>
        <w:tc>
          <w:tcPr>
            <w:tcW w:w="1417" w:type="dxa"/>
            <w:tcBorders>
              <w:top w:val="nil"/>
              <w:left w:val="nil"/>
              <w:bottom w:val="single" w:sz="4" w:space="0" w:color="auto"/>
              <w:right w:val="single" w:sz="4" w:space="0" w:color="auto"/>
            </w:tcBorders>
            <w:noWrap/>
            <w:vAlign w:val="center"/>
            <w:hideMark/>
          </w:tcPr>
          <w:p w:rsidR="001A1562" w:rsidRPr="00DE4F33" w:rsidRDefault="001A1562" w:rsidP="00DE4F33">
            <w:pPr>
              <w:jc w:val="center"/>
              <w:rPr>
                <w:rFonts w:eastAsia="Times New Roman"/>
                <w:b/>
                <w:bCs/>
                <w:sz w:val="22"/>
                <w:szCs w:val="22"/>
              </w:rPr>
            </w:pPr>
            <w:r w:rsidRPr="00DE4F33">
              <w:rPr>
                <w:rFonts w:eastAsia="Times New Roman"/>
                <w:b/>
                <w:bCs/>
                <w:sz w:val="22"/>
                <w:szCs w:val="22"/>
              </w:rPr>
              <w:t>10 526,3</w:t>
            </w:r>
          </w:p>
        </w:tc>
        <w:tc>
          <w:tcPr>
            <w:tcW w:w="1310" w:type="dxa"/>
            <w:tcBorders>
              <w:top w:val="single" w:sz="4" w:space="0" w:color="auto"/>
              <w:left w:val="nil"/>
              <w:bottom w:val="single" w:sz="4" w:space="0" w:color="auto"/>
              <w:right w:val="single" w:sz="4" w:space="0" w:color="auto"/>
            </w:tcBorders>
            <w:noWrap/>
            <w:vAlign w:val="center"/>
            <w:hideMark/>
          </w:tcPr>
          <w:p w:rsidR="001A1562" w:rsidRPr="00DE4F33" w:rsidRDefault="001A1562" w:rsidP="00DE4F33">
            <w:pPr>
              <w:jc w:val="center"/>
              <w:rPr>
                <w:rFonts w:eastAsia="Times New Roman"/>
                <w:b/>
                <w:bCs/>
                <w:sz w:val="22"/>
                <w:szCs w:val="22"/>
              </w:rPr>
            </w:pPr>
            <w:r w:rsidRPr="00DE4F33">
              <w:rPr>
                <w:rFonts w:eastAsia="Times New Roman"/>
                <w:b/>
                <w:bCs/>
                <w:sz w:val="22"/>
                <w:szCs w:val="22"/>
              </w:rPr>
              <w:t>30 316,1</w:t>
            </w:r>
          </w:p>
        </w:tc>
        <w:tc>
          <w:tcPr>
            <w:tcW w:w="1242" w:type="dxa"/>
            <w:tcBorders>
              <w:top w:val="single" w:sz="4" w:space="0" w:color="auto"/>
              <w:left w:val="nil"/>
              <w:bottom w:val="single" w:sz="4" w:space="0" w:color="auto"/>
              <w:right w:val="single" w:sz="4" w:space="0" w:color="auto"/>
            </w:tcBorders>
            <w:noWrap/>
            <w:vAlign w:val="center"/>
            <w:hideMark/>
          </w:tcPr>
          <w:p w:rsidR="001A1562" w:rsidRPr="00DE4F33" w:rsidRDefault="001A1562" w:rsidP="00DE4F33">
            <w:pPr>
              <w:jc w:val="center"/>
              <w:rPr>
                <w:rFonts w:eastAsia="Times New Roman"/>
                <w:b/>
                <w:bCs/>
                <w:sz w:val="22"/>
                <w:szCs w:val="22"/>
              </w:rPr>
            </w:pPr>
            <w:r w:rsidRPr="00DE4F33">
              <w:rPr>
                <w:rFonts w:eastAsia="Times New Roman"/>
                <w:b/>
                <w:bCs/>
                <w:sz w:val="22"/>
                <w:szCs w:val="22"/>
              </w:rPr>
              <w:t>52 606,3</w:t>
            </w:r>
          </w:p>
        </w:tc>
        <w:tc>
          <w:tcPr>
            <w:tcW w:w="1205" w:type="dxa"/>
            <w:tcBorders>
              <w:top w:val="single" w:sz="4" w:space="0" w:color="auto"/>
              <w:left w:val="nil"/>
              <w:bottom w:val="single" w:sz="4" w:space="0" w:color="auto"/>
              <w:right w:val="single" w:sz="4" w:space="0" w:color="auto"/>
            </w:tcBorders>
            <w:noWrap/>
            <w:vAlign w:val="center"/>
            <w:hideMark/>
          </w:tcPr>
          <w:p w:rsidR="001A1562" w:rsidRPr="00DE4F33" w:rsidRDefault="001A1562" w:rsidP="00DE4F33">
            <w:pPr>
              <w:jc w:val="center"/>
              <w:rPr>
                <w:rFonts w:eastAsia="Times New Roman"/>
                <w:b/>
                <w:bCs/>
                <w:sz w:val="22"/>
                <w:szCs w:val="22"/>
              </w:rPr>
            </w:pPr>
            <w:r w:rsidRPr="00DE4F33">
              <w:rPr>
                <w:rFonts w:eastAsia="Times New Roman"/>
                <w:b/>
                <w:bCs/>
                <w:sz w:val="22"/>
                <w:szCs w:val="22"/>
              </w:rPr>
              <w:t>75 613,5</w:t>
            </w:r>
          </w:p>
        </w:tc>
        <w:tc>
          <w:tcPr>
            <w:tcW w:w="1315" w:type="dxa"/>
            <w:tcBorders>
              <w:top w:val="single" w:sz="4" w:space="0" w:color="auto"/>
              <w:left w:val="nil"/>
              <w:bottom w:val="single" w:sz="4" w:space="0" w:color="auto"/>
              <w:right w:val="single" w:sz="4" w:space="0" w:color="auto"/>
            </w:tcBorders>
            <w:noWrap/>
            <w:vAlign w:val="center"/>
            <w:hideMark/>
          </w:tcPr>
          <w:p w:rsidR="001A1562" w:rsidRPr="00DE4F33" w:rsidRDefault="001A1562" w:rsidP="00DE4F33">
            <w:pPr>
              <w:jc w:val="center"/>
              <w:rPr>
                <w:rFonts w:eastAsia="Times New Roman"/>
                <w:b/>
                <w:bCs/>
                <w:sz w:val="22"/>
                <w:szCs w:val="22"/>
              </w:rPr>
            </w:pPr>
            <w:r w:rsidRPr="00DE4F33">
              <w:rPr>
                <w:rFonts w:eastAsia="Times New Roman"/>
                <w:b/>
                <w:bCs/>
                <w:sz w:val="22"/>
                <w:szCs w:val="22"/>
              </w:rPr>
              <w:t>190 443,4</w:t>
            </w:r>
          </w:p>
        </w:tc>
        <w:tc>
          <w:tcPr>
            <w:tcW w:w="1274" w:type="dxa"/>
            <w:tcBorders>
              <w:top w:val="single" w:sz="4" w:space="0" w:color="auto"/>
              <w:left w:val="nil"/>
              <w:bottom w:val="single" w:sz="4" w:space="0" w:color="auto"/>
              <w:right w:val="single" w:sz="4" w:space="0" w:color="auto"/>
            </w:tcBorders>
            <w:noWrap/>
            <w:vAlign w:val="center"/>
            <w:hideMark/>
          </w:tcPr>
          <w:p w:rsidR="001A1562" w:rsidRPr="00DE4F33" w:rsidRDefault="001A1562" w:rsidP="00DE4F33">
            <w:pPr>
              <w:jc w:val="center"/>
              <w:rPr>
                <w:rFonts w:eastAsia="Times New Roman"/>
                <w:b/>
                <w:bCs/>
                <w:sz w:val="22"/>
                <w:szCs w:val="22"/>
              </w:rPr>
            </w:pPr>
            <w:r w:rsidRPr="00DE4F33">
              <w:rPr>
                <w:rFonts w:eastAsia="Times New Roman"/>
                <w:b/>
                <w:bCs/>
                <w:sz w:val="22"/>
                <w:szCs w:val="22"/>
              </w:rPr>
              <w:t>294 248,0</w:t>
            </w:r>
          </w:p>
        </w:tc>
      </w:tr>
    </w:tbl>
    <w:p w:rsidR="00CC63DC" w:rsidRPr="00C05761" w:rsidRDefault="00CC63DC" w:rsidP="00C05761">
      <w:pPr>
        <w:rPr>
          <w:b/>
          <w:lang w:val="en-US"/>
        </w:rPr>
      </w:pPr>
    </w:p>
    <w:sectPr w:rsidR="00CC63DC" w:rsidRPr="00C05761" w:rsidSect="00C54CA1">
      <w:pgSz w:w="16838" w:h="11906" w:orient="landscape"/>
      <w:pgMar w:top="567" w:right="567" w:bottom="1134" w:left="567"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2A41" w:rsidRDefault="00352A41" w:rsidP="006871DC">
      <w:r>
        <w:separator/>
      </w:r>
    </w:p>
  </w:endnote>
  <w:endnote w:type="continuationSeparator" w:id="1">
    <w:p w:rsidR="00352A41" w:rsidRDefault="00352A41" w:rsidP="006871D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Times-Roman">
    <w:altName w:val="Arial Unicode MS"/>
    <w:charset w:val="80"/>
    <w:family w:val="roman"/>
    <w:pitch w:val="default"/>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ntiqua">
    <w:altName w:val="Courier New"/>
    <w:charset w:val="00"/>
    <w:family w:val="swiss"/>
    <w:pitch w:val="variable"/>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2A41" w:rsidRDefault="00352A41" w:rsidP="006871DC">
      <w:r>
        <w:separator/>
      </w:r>
    </w:p>
  </w:footnote>
  <w:footnote w:type="continuationSeparator" w:id="1">
    <w:p w:rsidR="00352A41" w:rsidRDefault="00352A41" w:rsidP="006871DC">
      <w:r>
        <w:continuationSeparator/>
      </w:r>
    </w:p>
  </w:footnote>
  <w:footnote w:id="2">
    <w:p w:rsidR="00581307" w:rsidRDefault="00581307">
      <w:pPr>
        <w:pStyle w:val="aff5"/>
      </w:pPr>
      <w:r>
        <w:rPr>
          <w:rStyle w:val="aff7"/>
        </w:rPr>
        <w:footnoteRef/>
      </w:r>
      <w:r>
        <w:t xml:space="preserve"> </w:t>
      </w:r>
      <w:r w:rsidRPr="0027052A">
        <w:rPr>
          <w:bCs/>
          <w:color w:val="000000" w:themeColor="text1"/>
          <w:lang w:val="kk-KZ"/>
        </w:rPr>
        <w:t>2022 жылы бұршақ дақылдарының 25,9% (137,1 мың тонна), 33,9% - күнбағыс (121,4 мың тонна), 7,6 % - картоп (212 мың тонна), 5,4 % - көгөніс (8,3 мың тонна)өндірілді</w:t>
      </w:r>
    </w:p>
  </w:footnote>
  <w:footnote w:id="3">
    <w:p w:rsidR="00581307" w:rsidRDefault="00581307">
      <w:pPr>
        <w:pStyle w:val="aff5"/>
      </w:pPr>
      <w:r>
        <w:rPr>
          <w:rStyle w:val="aff7"/>
        </w:rPr>
        <w:footnoteRef/>
      </w:r>
      <w:r>
        <w:t xml:space="preserve"> </w:t>
      </w:r>
      <w:r w:rsidRPr="0027052A">
        <w:rPr>
          <w:rFonts w:eastAsia="Batang"/>
          <w:lang w:val="kk-KZ" w:eastAsia="ko-KR"/>
        </w:rPr>
        <w:t>2022 ж. – 38,5 млрд. теңге, 2023 ж. – 36,0 млрд. теңге,  2024 ж. – 36,2 млрд. теңге.</w:t>
      </w:r>
    </w:p>
  </w:footnote>
  <w:footnote w:id="4">
    <w:p w:rsidR="00581307" w:rsidRDefault="00581307">
      <w:pPr>
        <w:pStyle w:val="aff5"/>
      </w:pPr>
      <w:r>
        <w:rPr>
          <w:rStyle w:val="aff7"/>
        </w:rPr>
        <w:footnoteRef/>
      </w:r>
      <w:r>
        <w:t xml:space="preserve"> </w:t>
      </w:r>
      <w:r w:rsidRPr="0027052A">
        <w:rPr>
          <w:lang w:val="kk-KZ"/>
        </w:rPr>
        <w:t>2022 ж. – 2 298 бірлік, 2023 ж.- 2 295 бірлік, 2024 ж.- 2 216 бірлік</w:t>
      </w:r>
    </w:p>
  </w:footnote>
  <w:footnote w:id="5">
    <w:p w:rsidR="00581307" w:rsidRPr="00B2795C" w:rsidRDefault="00581307" w:rsidP="00B2795C">
      <w:pPr>
        <w:pBdr>
          <w:bottom w:val="single" w:sz="4" w:space="0" w:color="FFFFFF"/>
        </w:pBdr>
        <w:tabs>
          <w:tab w:val="left" w:pos="0"/>
        </w:tabs>
        <w:autoSpaceDE w:val="0"/>
        <w:autoSpaceDN w:val="0"/>
        <w:adjustRightInd w:val="0"/>
        <w:jc w:val="both"/>
        <w:rPr>
          <w:rFonts w:eastAsia="Times New Roman"/>
          <w:bCs/>
          <w:sz w:val="20"/>
          <w:szCs w:val="20"/>
          <w:lang w:val="kk-KZ"/>
        </w:rPr>
      </w:pPr>
      <w:r>
        <w:rPr>
          <w:rStyle w:val="aff7"/>
        </w:rPr>
        <w:footnoteRef/>
      </w:r>
      <w:r>
        <w:t xml:space="preserve"> </w:t>
      </w:r>
      <w:r w:rsidRPr="00B2795C">
        <w:rPr>
          <w:rFonts w:eastAsia="Times New Roman"/>
          <w:bCs/>
          <w:sz w:val="20"/>
          <w:szCs w:val="20"/>
          <w:lang w:val="kk-KZ"/>
        </w:rPr>
        <w:t xml:space="preserve"> 2022 ж. –</w:t>
      </w:r>
      <w:r>
        <w:rPr>
          <w:rFonts w:eastAsia="Times New Roman"/>
          <w:bCs/>
          <w:sz w:val="20"/>
          <w:szCs w:val="20"/>
          <w:lang w:val="kk-KZ"/>
        </w:rPr>
        <w:t xml:space="preserve"> 6850 адам, 2023 ж. – 6733 адам</w:t>
      </w:r>
    </w:p>
  </w:footnote>
  <w:footnote w:id="6">
    <w:p w:rsidR="00581307" w:rsidRPr="00B2795C" w:rsidRDefault="00581307" w:rsidP="00B2795C">
      <w:pPr>
        <w:pBdr>
          <w:bottom w:val="single" w:sz="4" w:space="0" w:color="FFFFFF"/>
        </w:pBdr>
        <w:tabs>
          <w:tab w:val="left" w:pos="0"/>
        </w:tabs>
        <w:autoSpaceDE w:val="0"/>
        <w:autoSpaceDN w:val="0"/>
        <w:adjustRightInd w:val="0"/>
        <w:jc w:val="both"/>
        <w:rPr>
          <w:bCs/>
          <w:iCs/>
          <w:sz w:val="20"/>
          <w:szCs w:val="20"/>
          <w:lang w:val="kk-KZ"/>
        </w:rPr>
      </w:pPr>
      <w:r>
        <w:rPr>
          <w:rStyle w:val="aff7"/>
        </w:rPr>
        <w:footnoteRef/>
      </w:r>
      <w:r w:rsidRPr="00B2795C">
        <w:rPr>
          <w:lang w:val="kk-KZ"/>
        </w:rPr>
        <w:t xml:space="preserve"> </w:t>
      </w:r>
      <w:r w:rsidRPr="00B2795C">
        <w:rPr>
          <w:b/>
          <w:iCs/>
          <w:sz w:val="20"/>
          <w:szCs w:val="20"/>
          <w:vertAlign w:val="superscript"/>
          <w:lang w:val="kk-KZ"/>
        </w:rPr>
        <w:t xml:space="preserve"> </w:t>
      </w:r>
      <w:r w:rsidRPr="00B2795C">
        <w:rPr>
          <w:bCs/>
          <w:iCs/>
          <w:sz w:val="20"/>
          <w:szCs w:val="20"/>
          <w:lang w:val="kk-KZ"/>
        </w:rPr>
        <w:t>2022 жылы – 11 орналастыру орны, 94 нөмір, 6569 адамға қызмет көрсетілді, қызмет көлемі – 89,4 млн.теңге</w:t>
      </w:r>
    </w:p>
    <w:p w:rsidR="00581307" w:rsidRPr="00B2795C" w:rsidRDefault="00581307">
      <w:pPr>
        <w:pStyle w:val="aff5"/>
        <w:rPr>
          <w:lang w:val="kk-KZ"/>
        </w:rPr>
      </w:pPr>
    </w:p>
  </w:footnote>
  <w:footnote w:id="7">
    <w:p w:rsidR="00581307" w:rsidRPr="000A3B94" w:rsidRDefault="00581307">
      <w:pPr>
        <w:pStyle w:val="aff5"/>
        <w:rPr>
          <w:lang w:val="kk-KZ"/>
        </w:rPr>
      </w:pPr>
      <w:r>
        <w:rPr>
          <w:rStyle w:val="aff7"/>
        </w:rPr>
        <w:footnoteRef/>
      </w:r>
      <w:r w:rsidRPr="000A3B94">
        <w:rPr>
          <w:lang w:val="kk-KZ"/>
        </w:rPr>
        <w:t xml:space="preserve"> </w:t>
      </w:r>
      <w:r w:rsidRPr="00393227">
        <w:rPr>
          <w:bCs/>
          <w:lang w:val="kk-KZ"/>
        </w:rPr>
        <w:t>Рұқсат етілген норма – 5,5 мың тонна</w:t>
      </w:r>
    </w:p>
  </w:footnote>
  <w:footnote w:id="8">
    <w:p w:rsidR="00581307" w:rsidRPr="000A3B94" w:rsidRDefault="00581307" w:rsidP="00393227">
      <w:pPr>
        <w:pBdr>
          <w:bottom w:val="single" w:sz="4" w:space="0" w:color="FFFFFF"/>
        </w:pBdr>
        <w:tabs>
          <w:tab w:val="left" w:pos="0"/>
        </w:tabs>
        <w:autoSpaceDE w:val="0"/>
        <w:autoSpaceDN w:val="0"/>
        <w:adjustRightInd w:val="0"/>
        <w:jc w:val="both"/>
        <w:rPr>
          <w:lang w:val="kk-KZ"/>
        </w:rPr>
      </w:pPr>
      <w:r>
        <w:rPr>
          <w:rStyle w:val="aff7"/>
        </w:rPr>
        <w:footnoteRef/>
      </w:r>
      <w:r w:rsidRPr="000A3B94">
        <w:rPr>
          <w:lang w:val="kk-KZ"/>
        </w:rPr>
        <w:t xml:space="preserve"> </w:t>
      </w:r>
      <w:r w:rsidRPr="00393227">
        <w:rPr>
          <w:sz w:val="20"/>
          <w:szCs w:val="20"/>
          <w:lang w:val="kk-KZ"/>
        </w:rPr>
        <w:t>20224 ж. – қатерлі ісікпен – 468,9 (ШҚО – 350,1№), туберкулезбен 45,4 (ШҚО – 40,8), қант диабеті – 480,8 (ШҚО-471,3)</w:t>
      </w:r>
    </w:p>
  </w:footnote>
  <w:footnote w:id="9">
    <w:p w:rsidR="00581307" w:rsidRPr="00393227" w:rsidRDefault="00581307" w:rsidP="00393227">
      <w:pPr>
        <w:pBdr>
          <w:bottom w:val="single" w:sz="4" w:space="0" w:color="FFFFFF"/>
        </w:pBdr>
        <w:tabs>
          <w:tab w:val="left" w:pos="0"/>
        </w:tabs>
        <w:autoSpaceDE w:val="0"/>
        <w:autoSpaceDN w:val="0"/>
        <w:adjustRightInd w:val="0"/>
        <w:jc w:val="both"/>
        <w:rPr>
          <w:sz w:val="20"/>
          <w:szCs w:val="20"/>
          <w:lang w:val="kk-KZ"/>
        </w:rPr>
      </w:pPr>
      <w:r>
        <w:rPr>
          <w:rStyle w:val="aff7"/>
        </w:rPr>
        <w:footnoteRef/>
      </w:r>
      <w:r w:rsidRPr="000A3B94">
        <w:rPr>
          <w:lang w:val="kk-KZ"/>
        </w:rPr>
        <w:t xml:space="preserve"> </w:t>
      </w:r>
      <w:r w:rsidRPr="00393227">
        <w:rPr>
          <w:sz w:val="20"/>
          <w:szCs w:val="20"/>
          <w:lang w:val="kk-KZ"/>
        </w:rPr>
        <w:t>2022 ж. – 4 жағдай, 2023 ж. – 2 жағдай, 2024 ж. – 2 жағдай</w:t>
      </w:r>
    </w:p>
    <w:p w:rsidR="00581307" w:rsidRPr="000A3B94" w:rsidRDefault="00581307">
      <w:pPr>
        <w:pStyle w:val="aff5"/>
        <w:rPr>
          <w:lang w:val="kk-KZ"/>
        </w:rPr>
      </w:pPr>
    </w:p>
  </w:footnote>
  <w:footnote w:id="10">
    <w:p w:rsidR="00581307" w:rsidRDefault="00581307">
      <w:pPr>
        <w:pStyle w:val="aff5"/>
      </w:pPr>
      <w:r>
        <w:rPr>
          <w:rStyle w:val="aff7"/>
        </w:rPr>
        <w:footnoteRef/>
      </w:r>
      <w:r>
        <w:t xml:space="preserve"> </w:t>
      </w:r>
      <w:r w:rsidRPr="00F613D8">
        <w:rPr>
          <w:bCs/>
          <w:iCs/>
          <w:lang w:val="kk-KZ"/>
        </w:rPr>
        <w:t>2023 жыл – Турция: анестезиология-реаниматология – 1, педиатрия – 1, хирургия – 1, Израиль: хирургия – 1, анестезиология-реаниматология – 1, 2024 жыл – Турция: акушер -1, мейірбике – 1.</w:t>
      </w:r>
    </w:p>
  </w:footnote>
  <w:footnote w:id="11">
    <w:p w:rsidR="00581307" w:rsidRDefault="00581307" w:rsidP="00F613D8">
      <w:pPr>
        <w:pBdr>
          <w:bottom w:val="single" w:sz="4" w:space="0" w:color="FFFFFF"/>
        </w:pBdr>
        <w:tabs>
          <w:tab w:val="left" w:pos="0"/>
        </w:tabs>
        <w:autoSpaceDE w:val="0"/>
        <w:autoSpaceDN w:val="0"/>
        <w:adjustRightInd w:val="0"/>
        <w:jc w:val="both"/>
      </w:pPr>
      <w:r>
        <w:rPr>
          <w:rStyle w:val="aff7"/>
        </w:rPr>
        <w:footnoteRef/>
      </w:r>
      <w:r>
        <w:t xml:space="preserve"> </w:t>
      </w:r>
      <w:r w:rsidRPr="00F613D8">
        <w:rPr>
          <w:bCs/>
          <w:iCs/>
          <w:sz w:val="20"/>
          <w:szCs w:val="20"/>
          <w:lang w:val="kk-KZ"/>
        </w:rPr>
        <w:t>2022 ж. – 22 605 адам, 2023 ж. – 18 994 адам, 2024 ж. – 18 436 адам</w:t>
      </w:r>
    </w:p>
  </w:footnote>
  <w:footnote w:id="12">
    <w:p w:rsidR="00581307" w:rsidRPr="00F613D8" w:rsidRDefault="00581307" w:rsidP="00F613D8">
      <w:pPr>
        <w:pBdr>
          <w:bottom w:val="single" w:sz="4" w:space="0" w:color="FFFFFF"/>
        </w:pBdr>
        <w:tabs>
          <w:tab w:val="left" w:pos="0"/>
        </w:tabs>
        <w:autoSpaceDE w:val="0"/>
        <w:autoSpaceDN w:val="0"/>
        <w:adjustRightInd w:val="0"/>
        <w:jc w:val="both"/>
        <w:rPr>
          <w:bCs/>
          <w:iCs/>
          <w:sz w:val="20"/>
          <w:szCs w:val="20"/>
          <w:lang w:val="kk-KZ"/>
        </w:rPr>
      </w:pPr>
      <w:r>
        <w:rPr>
          <w:rStyle w:val="aff7"/>
        </w:rPr>
        <w:footnoteRef/>
      </w:r>
      <w:r w:rsidRPr="00F613D8">
        <w:rPr>
          <w:bCs/>
          <w:iCs/>
          <w:sz w:val="20"/>
          <w:szCs w:val="20"/>
          <w:lang w:val="kk-KZ"/>
        </w:rPr>
        <w:t>Ауданда 5 164 оқушы контингенті бар 23 мемлекеттік және 1 жекеменшік жалпы білім беретін мектеп, 1 289 баланы қамтитын 12 балабақша,12 шағын орталық жұмыс істейді.</w:t>
      </w:r>
    </w:p>
    <w:p w:rsidR="00581307" w:rsidRDefault="00581307">
      <w:pPr>
        <w:pStyle w:val="aff5"/>
      </w:pPr>
    </w:p>
  </w:footnote>
  <w:footnote w:id="13">
    <w:p w:rsidR="00581307" w:rsidRPr="0038376E" w:rsidRDefault="00581307" w:rsidP="00261B04">
      <w:pPr>
        <w:pBdr>
          <w:bottom w:val="single" w:sz="4" w:space="0" w:color="FFFFFF"/>
        </w:pBdr>
        <w:tabs>
          <w:tab w:val="left" w:pos="0"/>
        </w:tabs>
        <w:autoSpaceDE w:val="0"/>
        <w:autoSpaceDN w:val="0"/>
        <w:adjustRightInd w:val="0"/>
        <w:jc w:val="both"/>
        <w:rPr>
          <w:bCs/>
          <w:iCs/>
          <w:sz w:val="20"/>
          <w:szCs w:val="20"/>
          <w:lang w:val="kk-KZ"/>
        </w:rPr>
      </w:pPr>
      <w:r>
        <w:rPr>
          <w:rStyle w:val="aff7"/>
        </w:rPr>
        <w:footnoteRef/>
      </w:r>
      <w:r w:rsidRPr="00261B04">
        <w:rPr>
          <w:bCs/>
          <w:iCs/>
          <w:sz w:val="20"/>
          <w:szCs w:val="20"/>
          <w:lang w:val="kk-KZ"/>
        </w:rPr>
        <w:t>Жастар жұмыссыздығының деңгейі: 2022 ж. – 4,2%, 2023 ж. - 4,2%, 2024 ж. – 4,5%.</w:t>
      </w:r>
    </w:p>
    <w:p w:rsidR="00581307" w:rsidRDefault="00581307">
      <w:pPr>
        <w:pStyle w:val="aff5"/>
      </w:pPr>
    </w:p>
  </w:footnote>
  <w:footnote w:id="14">
    <w:p w:rsidR="00581307" w:rsidRDefault="00581307">
      <w:pPr>
        <w:pStyle w:val="aff5"/>
      </w:pPr>
      <w:r>
        <w:rPr>
          <w:rStyle w:val="aff7"/>
        </w:rPr>
        <w:footnoteRef/>
      </w:r>
      <w:r>
        <w:t xml:space="preserve"> </w:t>
      </w:r>
      <w:r w:rsidRPr="005C1BB3">
        <w:rPr>
          <w:bCs/>
          <w:iCs/>
        </w:rPr>
        <w:t>202</w:t>
      </w:r>
      <w:r w:rsidRPr="005C1BB3">
        <w:rPr>
          <w:bCs/>
          <w:iCs/>
          <w:lang w:val="kk-KZ"/>
        </w:rPr>
        <w:t>2</w:t>
      </w:r>
      <w:r w:rsidRPr="005C1BB3">
        <w:rPr>
          <w:bCs/>
          <w:iCs/>
        </w:rPr>
        <w:t xml:space="preserve"> ж</w:t>
      </w:r>
      <w:r w:rsidRPr="005C1BB3">
        <w:rPr>
          <w:bCs/>
          <w:iCs/>
          <w:lang w:val="kk-KZ"/>
        </w:rPr>
        <w:t>. – 20 грант, 223 ж. – 15 грант</w:t>
      </w:r>
    </w:p>
  </w:footnote>
  <w:footnote w:id="15">
    <w:p w:rsidR="00581307" w:rsidRDefault="00581307">
      <w:pPr>
        <w:pStyle w:val="aff5"/>
      </w:pPr>
      <w:r>
        <w:rPr>
          <w:rStyle w:val="aff7"/>
        </w:rPr>
        <w:footnoteRef/>
      </w:r>
      <w:r>
        <w:t xml:space="preserve"> </w:t>
      </w:r>
      <w:r w:rsidRPr="005C1BB3">
        <w:rPr>
          <w:bCs/>
          <w:iCs/>
          <w:lang w:val="kk-KZ"/>
        </w:rPr>
        <w:t>2022 ж.- 32 адам, 2023 ж. – 73 адам, 2024 ж. – 35 адам</w:t>
      </w:r>
    </w:p>
  </w:footnote>
  <w:footnote w:id="16">
    <w:p w:rsidR="00581307" w:rsidRDefault="00581307">
      <w:pPr>
        <w:pStyle w:val="aff5"/>
      </w:pPr>
      <w:r>
        <w:rPr>
          <w:rStyle w:val="aff7"/>
        </w:rPr>
        <w:footnoteRef/>
      </w:r>
      <w:r>
        <w:t xml:space="preserve"> </w:t>
      </w:r>
      <w:r w:rsidRPr="00F65430">
        <w:rPr>
          <w:rFonts w:eastAsia="SimSun"/>
          <w:bCs/>
          <w:lang w:val="kk-KZ"/>
        </w:rPr>
        <w:t>2022 жыл – 24 жол-к</w:t>
      </w:r>
      <w:r>
        <w:rPr>
          <w:rFonts w:eastAsia="SimSun"/>
          <w:bCs/>
          <w:lang w:val="kk-KZ"/>
        </w:rPr>
        <w:t>өлік оқиғасы, 2023 жыл -20, 2024 жыл – 43.</w:t>
      </w:r>
    </w:p>
  </w:footnote>
  <w:footnote w:id="17">
    <w:p w:rsidR="00581307" w:rsidRPr="002C004B" w:rsidRDefault="00581307" w:rsidP="00FA6DF1">
      <w:pPr>
        <w:pBdr>
          <w:bottom w:val="single" w:sz="4" w:space="0" w:color="FFFFFF"/>
        </w:pBdr>
        <w:autoSpaceDE w:val="0"/>
        <w:autoSpaceDN w:val="0"/>
        <w:adjustRightInd w:val="0"/>
        <w:jc w:val="both"/>
        <w:rPr>
          <w:rFonts w:eastAsia="SimSun"/>
          <w:bCs/>
          <w:sz w:val="20"/>
          <w:szCs w:val="20"/>
          <w:lang w:val="kk-KZ"/>
        </w:rPr>
      </w:pPr>
      <w:r>
        <w:rPr>
          <w:rStyle w:val="aff7"/>
        </w:rPr>
        <w:footnoteRef/>
      </w:r>
      <w:r>
        <w:t xml:space="preserve"> </w:t>
      </w:r>
      <w:r>
        <w:rPr>
          <w:rFonts w:eastAsia="SimSun"/>
          <w:bCs/>
          <w:sz w:val="20"/>
          <w:szCs w:val="20"/>
          <w:lang w:val="kk-KZ"/>
        </w:rPr>
        <w:t>2022 жыл – 42 086 адам, 2023 ж. – 41 531 адам, 2024 жыл – 40 760 адам</w:t>
      </w:r>
    </w:p>
    <w:p w:rsidR="00581307" w:rsidRDefault="00581307">
      <w:pPr>
        <w:pStyle w:val="aff5"/>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8940782"/>
      <w:docPartObj>
        <w:docPartGallery w:val="Page Numbers (Top of Page)"/>
        <w:docPartUnique/>
      </w:docPartObj>
    </w:sdtPr>
    <w:sdtContent>
      <w:p w:rsidR="00581307" w:rsidRDefault="00922F8C">
        <w:pPr>
          <w:pStyle w:val="af4"/>
          <w:jc w:val="center"/>
        </w:pPr>
        <w:fldSimple w:instr=" PAGE   \* MERGEFORMAT ">
          <w:r w:rsidR="00246226">
            <w:rPr>
              <w:noProof/>
            </w:rPr>
            <w:t>2</w:t>
          </w:r>
        </w:fldSimple>
      </w:p>
    </w:sdtContent>
  </w:sdt>
  <w:p w:rsidR="00581307" w:rsidRDefault="00581307">
    <w:pPr>
      <w:pStyle w:val="af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5AF4C376"/>
    <w:lvl w:ilvl="0">
      <w:start w:val="1"/>
      <w:numFmt w:val="bullet"/>
      <w:pStyle w:val="a"/>
      <w:lvlText w:val=""/>
      <w:lvlJc w:val="left"/>
      <w:pPr>
        <w:tabs>
          <w:tab w:val="num" w:pos="360"/>
        </w:tabs>
        <w:ind w:left="360" w:hanging="360"/>
      </w:pPr>
      <w:rPr>
        <w:rFonts w:ascii="Symbol" w:hAnsi="Symbol" w:hint="default"/>
      </w:rPr>
    </w:lvl>
  </w:abstractNum>
  <w:abstractNum w:abstractNumId="1">
    <w:nsid w:val="0000000C"/>
    <w:multiLevelType w:val="singleLevel"/>
    <w:tmpl w:val="0000000C"/>
    <w:name w:val="WW8Num14"/>
    <w:lvl w:ilvl="0">
      <w:start w:val="1"/>
      <w:numFmt w:val="bullet"/>
      <w:lvlText w:val=""/>
      <w:lvlJc w:val="left"/>
      <w:pPr>
        <w:tabs>
          <w:tab w:val="num" w:pos="720"/>
        </w:tabs>
        <w:ind w:left="720" w:hanging="360"/>
      </w:pPr>
      <w:rPr>
        <w:rFonts w:ascii="Symbol" w:hAnsi="Symbol"/>
        <w:sz w:val="28"/>
      </w:rPr>
    </w:lvl>
  </w:abstractNum>
  <w:abstractNum w:abstractNumId="2">
    <w:nsid w:val="00000016"/>
    <w:multiLevelType w:val="singleLevel"/>
    <w:tmpl w:val="047077D6"/>
    <w:name w:val="WW8Num26"/>
    <w:lvl w:ilvl="0">
      <w:start w:val="1"/>
      <w:numFmt w:val="bullet"/>
      <w:lvlText w:val=""/>
      <w:lvlJc w:val="left"/>
      <w:pPr>
        <w:tabs>
          <w:tab w:val="num" w:pos="720"/>
        </w:tabs>
        <w:ind w:left="720" w:hanging="360"/>
      </w:pPr>
      <w:rPr>
        <w:rFonts w:ascii="Symbol" w:hAnsi="Symbol"/>
        <w:color w:val="auto"/>
      </w:rPr>
    </w:lvl>
  </w:abstractNum>
  <w:abstractNum w:abstractNumId="3">
    <w:nsid w:val="00A32D6F"/>
    <w:multiLevelType w:val="hybridMultilevel"/>
    <w:tmpl w:val="527AA690"/>
    <w:lvl w:ilvl="0" w:tplc="EAB4B514">
      <w:start w:val="7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3C301B4"/>
    <w:multiLevelType w:val="hybridMultilevel"/>
    <w:tmpl w:val="9E14FCBC"/>
    <w:lvl w:ilvl="0" w:tplc="04190011">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5123AF5"/>
    <w:multiLevelType w:val="hybridMultilevel"/>
    <w:tmpl w:val="05E0D27C"/>
    <w:lvl w:ilvl="0" w:tplc="9B5EEDF6">
      <w:start w:val="1"/>
      <w:numFmt w:val="bullet"/>
      <w:pStyle w:val="15"/>
      <w:lvlText w:val=""/>
      <w:lvlJc w:val="left"/>
      <w:pPr>
        <w:tabs>
          <w:tab w:val="num" w:pos="2160"/>
        </w:tabs>
        <w:ind w:left="2160" w:hanging="360"/>
      </w:pPr>
      <w:rPr>
        <w:rFonts w:ascii="Symbol" w:hAnsi="Symbol" w:hint="default"/>
      </w:rPr>
    </w:lvl>
    <w:lvl w:ilvl="1" w:tplc="04190003" w:tentative="1">
      <w:start w:val="1"/>
      <w:numFmt w:val="bullet"/>
      <w:lvlText w:val="o"/>
      <w:lvlJc w:val="left"/>
      <w:pPr>
        <w:tabs>
          <w:tab w:val="num" w:pos="1221"/>
        </w:tabs>
        <w:ind w:left="1221" w:hanging="360"/>
      </w:pPr>
      <w:rPr>
        <w:rFonts w:ascii="Courier New" w:hAnsi="Courier New" w:hint="default"/>
      </w:rPr>
    </w:lvl>
    <w:lvl w:ilvl="2" w:tplc="04190005" w:tentative="1">
      <w:start w:val="1"/>
      <w:numFmt w:val="bullet"/>
      <w:lvlText w:val=""/>
      <w:lvlJc w:val="left"/>
      <w:pPr>
        <w:tabs>
          <w:tab w:val="num" w:pos="1941"/>
        </w:tabs>
        <w:ind w:left="1941" w:hanging="360"/>
      </w:pPr>
      <w:rPr>
        <w:rFonts w:ascii="Wingdings" w:hAnsi="Wingdings" w:hint="default"/>
      </w:rPr>
    </w:lvl>
    <w:lvl w:ilvl="3" w:tplc="04190001" w:tentative="1">
      <w:start w:val="1"/>
      <w:numFmt w:val="bullet"/>
      <w:lvlText w:val=""/>
      <w:lvlJc w:val="left"/>
      <w:pPr>
        <w:tabs>
          <w:tab w:val="num" w:pos="2661"/>
        </w:tabs>
        <w:ind w:left="2661" w:hanging="360"/>
      </w:pPr>
      <w:rPr>
        <w:rFonts w:ascii="Symbol" w:hAnsi="Symbol" w:hint="default"/>
      </w:rPr>
    </w:lvl>
    <w:lvl w:ilvl="4" w:tplc="04190003" w:tentative="1">
      <w:start w:val="1"/>
      <w:numFmt w:val="bullet"/>
      <w:lvlText w:val="o"/>
      <w:lvlJc w:val="left"/>
      <w:pPr>
        <w:tabs>
          <w:tab w:val="num" w:pos="3381"/>
        </w:tabs>
        <w:ind w:left="3381" w:hanging="360"/>
      </w:pPr>
      <w:rPr>
        <w:rFonts w:ascii="Courier New" w:hAnsi="Courier New" w:hint="default"/>
      </w:rPr>
    </w:lvl>
    <w:lvl w:ilvl="5" w:tplc="04190005" w:tentative="1">
      <w:start w:val="1"/>
      <w:numFmt w:val="bullet"/>
      <w:lvlText w:val=""/>
      <w:lvlJc w:val="left"/>
      <w:pPr>
        <w:tabs>
          <w:tab w:val="num" w:pos="4101"/>
        </w:tabs>
        <w:ind w:left="4101" w:hanging="360"/>
      </w:pPr>
      <w:rPr>
        <w:rFonts w:ascii="Wingdings" w:hAnsi="Wingdings" w:hint="default"/>
      </w:rPr>
    </w:lvl>
    <w:lvl w:ilvl="6" w:tplc="04190001" w:tentative="1">
      <w:start w:val="1"/>
      <w:numFmt w:val="bullet"/>
      <w:lvlText w:val=""/>
      <w:lvlJc w:val="left"/>
      <w:pPr>
        <w:tabs>
          <w:tab w:val="num" w:pos="4821"/>
        </w:tabs>
        <w:ind w:left="4821" w:hanging="360"/>
      </w:pPr>
      <w:rPr>
        <w:rFonts w:ascii="Symbol" w:hAnsi="Symbol" w:hint="default"/>
      </w:rPr>
    </w:lvl>
    <w:lvl w:ilvl="7" w:tplc="04190003" w:tentative="1">
      <w:start w:val="1"/>
      <w:numFmt w:val="bullet"/>
      <w:lvlText w:val="o"/>
      <w:lvlJc w:val="left"/>
      <w:pPr>
        <w:tabs>
          <w:tab w:val="num" w:pos="5541"/>
        </w:tabs>
        <w:ind w:left="5541" w:hanging="360"/>
      </w:pPr>
      <w:rPr>
        <w:rFonts w:ascii="Courier New" w:hAnsi="Courier New" w:hint="default"/>
      </w:rPr>
    </w:lvl>
    <w:lvl w:ilvl="8" w:tplc="04190005" w:tentative="1">
      <w:start w:val="1"/>
      <w:numFmt w:val="bullet"/>
      <w:lvlText w:val=""/>
      <w:lvlJc w:val="left"/>
      <w:pPr>
        <w:tabs>
          <w:tab w:val="num" w:pos="6261"/>
        </w:tabs>
        <w:ind w:left="6261" w:hanging="360"/>
      </w:pPr>
      <w:rPr>
        <w:rFonts w:ascii="Wingdings" w:hAnsi="Wingdings" w:hint="default"/>
      </w:rPr>
    </w:lvl>
  </w:abstractNum>
  <w:abstractNum w:abstractNumId="6">
    <w:nsid w:val="0824061D"/>
    <w:multiLevelType w:val="hybridMultilevel"/>
    <w:tmpl w:val="62E6786A"/>
    <w:lvl w:ilvl="0" w:tplc="04190011">
      <w:start w:val="1"/>
      <w:numFmt w:val="decimal"/>
      <w:lvlText w:val="%1)"/>
      <w:lvlJc w:val="left"/>
      <w:pPr>
        <w:ind w:left="927"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08B41A83"/>
    <w:multiLevelType w:val="hybridMultilevel"/>
    <w:tmpl w:val="6FDE14BE"/>
    <w:lvl w:ilvl="0" w:tplc="9B102F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098E3D68"/>
    <w:multiLevelType w:val="hybridMultilevel"/>
    <w:tmpl w:val="DFA07736"/>
    <w:lvl w:ilvl="0" w:tplc="3F5C37B8">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0F5F54A0"/>
    <w:multiLevelType w:val="hybridMultilevel"/>
    <w:tmpl w:val="E45E8862"/>
    <w:lvl w:ilvl="0" w:tplc="26FE59A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11076509"/>
    <w:multiLevelType w:val="hybridMultilevel"/>
    <w:tmpl w:val="CF207B2A"/>
    <w:lvl w:ilvl="0" w:tplc="04190011">
      <w:start w:val="1"/>
      <w:numFmt w:val="decimal"/>
      <w:lvlText w:val="%1)"/>
      <w:lvlJc w:val="left"/>
      <w:pPr>
        <w:ind w:left="107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15F34345"/>
    <w:multiLevelType w:val="hybridMultilevel"/>
    <w:tmpl w:val="28B621F8"/>
    <w:lvl w:ilvl="0" w:tplc="34167D82">
      <w:start w:val="1"/>
      <w:numFmt w:val="decimal"/>
      <w:lvlText w:val="%1."/>
      <w:lvlJc w:val="left"/>
      <w:pPr>
        <w:tabs>
          <w:tab w:val="num" w:pos="1069"/>
        </w:tabs>
        <w:ind w:left="1069" w:hanging="360"/>
      </w:pPr>
      <w:rPr>
        <w:rFonts w:cs="Times New Roman" w:hint="default"/>
      </w:rPr>
    </w:lvl>
    <w:lvl w:ilvl="1" w:tplc="50D45522">
      <w:start w:val="1"/>
      <w:numFmt w:val="bullet"/>
      <w:pStyle w:val="a0"/>
      <w:lvlText w:val=""/>
      <w:lvlJc w:val="left"/>
      <w:pPr>
        <w:tabs>
          <w:tab w:val="num" w:pos="1429"/>
        </w:tabs>
        <w:ind w:left="1145" w:firstLine="284"/>
      </w:pPr>
      <w:rPr>
        <w:rFonts w:ascii="Symbol" w:hAnsi="Symbol" w:hint="default"/>
        <w:color w:val="auto"/>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2">
    <w:nsid w:val="174323E1"/>
    <w:multiLevelType w:val="hybridMultilevel"/>
    <w:tmpl w:val="A12EEA58"/>
    <w:lvl w:ilvl="0" w:tplc="941C9D94">
      <w:start w:val="2"/>
      <w:numFmt w:val="decimal"/>
      <w:lvlText w:val="%1."/>
      <w:lvlJc w:val="left"/>
      <w:pPr>
        <w:ind w:left="1037" w:hanging="360"/>
      </w:pPr>
      <w:rPr>
        <w:rFonts w:eastAsia="SimSun" w:hint="default"/>
      </w:rPr>
    </w:lvl>
    <w:lvl w:ilvl="1" w:tplc="04190019" w:tentative="1">
      <w:start w:val="1"/>
      <w:numFmt w:val="lowerLetter"/>
      <w:lvlText w:val="%2."/>
      <w:lvlJc w:val="left"/>
      <w:pPr>
        <w:ind w:left="1757" w:hanging="360"/>
      </w:pPr>
    </w:lvl>
    <w:lvl w:ilvl="2" w:tplc="0419001B" w:tentative="1">
      <w:start w:val="1"/>
      <w:numFmt w:val="lowerRoman"/>
      <w:lvlText w:val="%3."/>
      <w:lvlJc w:val="right"/>
      <w:pPr>
        <w:ind w:left="2477" w:hanging="180"/>
      </w:pPr>
    </w:lvl>
    <w:lvl w:ilvl="3" w:tplc="0419000F" w:tentative="1">
      <w:start w:val="1"/>
      <w:numFmt w:val="decimal"/>
      <w:lvlText w:val="%4."/>
      <w:lvlJc w:val="left"/>
      <w:pPr>
        <w:ind w:left="3197" w:hanging="360"/>
      </w:pPr>
    </w:lvl>
    <w:lvl w:ilvl="4" w:tplc="04190019" w:tentative="1">
      <w:start w:val="1"/>
      <w:numFmt w:val="lowerLetter"/>
      <w:lvlText w:val="%5."/>
      <w:lvlJc w:val="left"/>
      <w:pPr>
        <w:ind w:left="3917" w:hanging="360"/>
      </w:pPr>
    </w:lvl>
    <w:lvl w:ilvl="5" w:tplc="0419001B" w:tentative="1">
      <w:start w:val="1"/>
      <w:numFmt w:val="lowerRoman"/>
      <w:lvlText w:val="%6."/>
      <w:lvlJc w:val="right"/>
      <w:pPr>
        <w:ind w:left="4637" w:hanging="180"/>
      </w:pPr>
    </w:lvl>
    <w:lvl w:ilvl="6" w:tplc="0419000F" w:tentative="1">
      <w:start w:val="1"/>
      <w:numFmt w:val="decimal"/>
      <w:lvlText w:val="%7."/>
      <w:lvlJc w:val="left"/>
      <w:pPr>
        <w:ind w:left="5357" w:hanging="360"/>
      </w:pPr>
    </w:lvl>
    <w:lvl w:ilvl="7" w:tplc="04190019" w:tentative="1">
      <w:start w:val="1"/>
      <w:numFmt w:val="lowerLetter"/>
      <w:lvlText w:val="%8."/>
      <w:lvlJc w:val="left"/>
      <w:pPr>
        <w:ind w:left="6077" w:hanging="360"/>
      </w:pPr>
    </w:lvl>
    <w:lvl w:ilvl="8" w:tplc="0419001B" w:tentative="1">
      <w:start w:val="1"/>
      <w:numFmt w:val="lowerRoman"/>
      <w:lvlText w:val="%9."/>
      <w:lvlJc w:val="right"/>
      <w:pPr>
        <w:ind w:left="6797" w:hanging="180"/>
      </w:pPr>
    </w:lvl>
  </w:abstractNum>
  <w:abstractNum w:abstractNumId="13">
    <w:nsid w:val="1BB767E4"/>
    <w:multiLevelType w:val="hybridMultilevel"/>
    <w:tmpl w:val="5EC876EA"/>
    <w:lvl w:ilvl="0" w:tplc="4EF44714">
      <w:start w:val="5"/>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nsid w:val="24B615AF"/>
    <w:multiLevelType w:val="hybridMultilevel"/>
    <w:tmpl w:val="569AEDC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6E01918"/>
    <w:multiLevelType w:val="hybridMultilevel"/>
    <w:tmpl w:val="7E922A98"/>
    <w:lvl w:ilvl="0" w:tplc="7CD0B2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2C2F385C"/>
    <w:multiLevelType w:val="hybridMultilevel"/>
    <w:tmpl w:val="CB68FF4A"/>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7">
    <w:nsid w:val="2E54771C"/>
    <w:multiLevelType w:val="hybridMultilevel"/>
    <w:tmpl w:val="6EB0CFBA"/>
    <w:lvl w:ilvl="0" w:tplc="20000011">
      <w:start w:val="1"/>
      <w:numFmt w:val="decimal"/>
      <w:lvlText w:val="%1)"/>
      <w:lvlJc w:val="left"/>
      <w:pPr>
        <w:ind w:left="721" w:hanging="360"/>
      </w:pPr>
    </w:lvl>
    <w:lvl w:ilvl="1" w:tplc="20000019" w:tentative="1">
      <w:start w:val="1"/>
      <w:numFmt w:val="lowerLetter"/>
      <w:lvlText w:val="%2."/>
      <w:lvlJc w:val="left"/>
      <w:pPr>
        <w:ind w:left="1441" w:hanging="360"/>
      </w:pPr>
    </w:lvl>
    <w:lvl w:ilvl="2" w:tplc="2000001B" w:tentative="1">
      <w:start w:val="1"/>
      <w:numFmt w:val="lowerRoman"/>
      <w:lvlText w:val="%3."/>
      <w:lvlJc w:val="right"/>
      <w:pPr>
        <w:ind w:left="2161" w:hanging="180"/>
      </w:pPr>
    </w:lvl>
    <w:lvl w:ilvl="3" w:tplc="2000000F" w:tentative="1">
      <w:start w:val="1"/>
      <w:numFmt w:val="decimal"/>
      <w:lvlText w:val="%4."/>
      <w:lvlJc w:val="left"/>
      <w:pPr>
        <w:ind w:left="2881" w:hanging="360"/>
      </w:pPr>
    </w:lvl>
    <w:lvl w:ilvl="4" w:tplc="20000019" w:tentative="1">
      <w:start w:val="1"/>
      <w:numFmt w:val="lowerLetter"/>
      <w:lvlText w:val="%5."/>
      <w:lvlJc w:val="left"/>
      <w:pPr>
        <w:ind w:left="3601" w:hanging="360"/>
      </w:pPr>
    </w:lvl>
    <w:lvl w:ilvl="5" w:tplc="2000001B" w:tentative="1">
      <w:start w:val="1"/>
      <w:numFmt w:val="lowerRoman"/>
      <w:lvlText w:val="%6."/>
      <w:lvlJc w:val="right"/>
      <w:pPr>
        <w:ind w:left="4321" w:hanging="180"/>
      </w:pPr>
    </w:lvl>
    <w:lvl w:ilvl="6" w:tplc="2000000F" w:tentative="1">
      <w:start w:val="1"/>
      <w:numFmt w:val="decimal"/>
      <w:lvlText w:val="%7."/>
      <w:lvlJc w:val="left"/>
      <w:pPr>
        <w:ind w:left="5041" w:hanging="360"/>
      </w:pPr>
    </w:lvl>
    <w:lvl w:ilvl="7" w:tplc="20000019" w:tentative="1">
      <w:start w:val="1"/>
      <w:numFmt w:val="lowerLetter"/>
      <w:lvlText w:val="%8."/>
      <w:lvlJc w:val="left"/>
      <w:pPr>
        <w:ind w:left="5761" w:hanging="360"/>
      </w:pPr>
    </w:lvl>
    <w:lvl w:ilvl="8" w:tplc="2000001B" w:tentative="1">
      <w:start w:val="1"/>
      <w:numFmt w:val="lowerRoman"/>
      <w:lvlText w:val="%9."/>
      <w:lvlJc w:val="right"/>
      <w:pPr>
        <w:ind w:left="6481" w:hanging="180"/>
      </w:pPr>
    </w:lvl>
  </w:abstractNum>
  <w:abstractNum w:abstractNumId="18">
    <w:nsid w:val="3BB54592"/>
    <w:multiLevelType w:val="hybridMultilevel"/>
    <w:tmpl w:val="27540B60"/>
    <w:lvl w:ilvl="0" w:tplc="04190011">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D495E3F"/>
    <w:multiLevelType w:val="hybridMultilevel"/>
    <w:tmpl w:val="B83A1AF2"/>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nsid w:val="42130D53"/>
    <w:multiLevelType w:val="hybridMultilevel"/>
    <w:tmpl w:val="E14E0712"/>
    <w:lvl w:ilvl="0" w:tplc="C72A2A80">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430F5FC7"/>
    <w:multiLevelType w:val="hybridMultilevel"/>
    <w:tmpl w:val="A6D25CEA"/>
    <w:lvl w:ilvl="0" w:tplc="4E9C353C">
      <w:start w:val="2021"/>
      <w:numFmt w:val="decimal"/>
      <w:lvlText w:val="%1"/>
      <w:lvlJc w:val="left"/>
      <w:pPr>
        <w:ind w:left="1369" w:hanging="60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22">
    <w:nsid w:val="435255D1"/>
    <w:multiLevelType w:val="multilevel"/>
    <w:tmpl w:val="38A2E968"/>
    <w:lvl w:ilvl="0">
      <w:start w:val="1"/>
      <w:numFmt w:val="decimal"/>
      <w:pStyle w:val="1"/>
      <w:lvlText w:val="%1"/>
      <w:lvlJc w:val="left"/>
      <w:pPr>
        <w:tabs>
          <w:tab w:val="num" w:pos="0"/>
        </w:tabs>
        <w:ind w:left="720" w:hanging="360"/>
      </w:pPr>
      <w:rPr>
        <w:rFonts w:cs="Times New Roman" w:hint="default"/>
      </w:rPr>
    </w:lvl>
    <w:lvl w:ilvl="1">
      <w:start w:val="1"/>
      <w:numFmt w:val="decimal"/>
      <w:pStyle w:val="2"/>
      <w:isLgl/>
      <w:lvlText w:val="%1.%2"/>
      <w:lvlJc w:val="left"/>
      <w:pPr>
        <w:tabs>
          <w:tab w:val="num" w:pos="131"/>
        </w:tabs>
        <w:ind w:left="1571" w:hanging="720"/>
      </w:pPr>
      <w:rPr>
        <w:rFonts w:ascii="Times New Roman" w:hAnsi="Times New Roman" w:cs="Times New Roman" w:hint="default"/>
        <w:color w:val="auto"/>
        <w:sz w:val="28"/>
        <w:szCs w:val="28"/>
        <w:u w:val="none"/>
      </w:rPr>
    </w:lvl>
    <w:lvl w:ilvl="2">
      <w:start w:val="1"/>
      <w:numFmt w:val="decimal"/>
      <w:pStyle w:val="3"/>
      <w:isLgl/>
      <w:lvlText w:val="%1.%2.%3"/>
      <w:lvlJc w:val="left"/>
      <w:pPr>
        <w:tabs>
          <w:tab w:val="num" w:pos="0"/>
        </w:tabs>
        <w:ind w:left="1800" w:hanging="720"/>
      </w:pPr>
      <w:rPr>
        <w:rFonts w:ascii="Times New Roman" w:hAnsi="Times New Roman" w:cs="Times New Roman" w:hint="default"/>
        <w:color w:val="auto"/>
        <w:u w:val="none"/>
      </w:rPr>
    </w:lvl>
    <w:lvl w:ilvl="3">
      <w:start w:val="1"/>
      <w:numFmt w:val="decimal"/>
      <w:pStyle w:val="4"/>
      <w:isLgl/>
      <w:lvlText w:val="%1.%2.%3.%4"/>
      <w:lvlJc w:val="left"/>
      <w:pPr>
        <w:tabs>
          <w:tab w:val="num" w:pos="0"/>
        </w:tabs>
        <w:ind w:left="2520" w:hanging="1080"/>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auto"/>
        <w:spacing w:val="0"/>
        <w:w w:val="0"/>
        <w:kern w:val="0"/>
        <w:position w:val="0"/>
        <w:sz w:val="24"/>
        <w:szCs w:val="24"/>
        <w:u w:val="none"/>
        <w:vertAlign w:val="baseline"/>
      </w:rPr>
    </w:lvl>
    <w:lvl w:ilvl="4">
      <w:start w:val="1"/>
      <w:numFmt w:val="decimal"/>
      <w:isLgl/>
      <w:lvlText w:val="%1.%2.%3.%4.%5"/>
      <w:lvlJc w:val="left"/>
      <w:pPr>
        <w:tabs>
          <w:tab w:val="num" w:pos="0"/>
        </w:tabs>
        <w:ind w:left="2880" w:hanging="1080"/>
      </w:pPr>
      <w:rPr>
        <w:rFonts w:ascii="Times New Roman" w:hAnsi="Times New Roman" w:cs="Times New Roman" w:hint="default"/>
        <w:color w:val="333399"/>
        <w:u w:val="single"/>
      </w:rPr>
    </w:lvl>
    <w:lvl w:ilvl="5">
      <w:start w:val="1"/>
      <w:numFmt w:val="decimal"/>
      <w:isLgl/>
      <w:lvlText w:val="%1.%2.%3.%4.%5.%6"/>
      <w:lvlJc w:val="left"/>
      <w:pPr>
        <w:tabs>
          <w:tab w:val="num" w:pos="0"/>
        </w:tabs>
        <w:ind w:left="3600" w:hanging="1440"/>
      </w:pPr>
      <w:rPr>
        <w:rFonts w:ascii="Times New Roman" w:hAnsi="Times New Roman" w:cs="Times New Roman" w:hint="default"/>
        <w:color w:val="333399"/>
        <w:u w:val="single"/>
      </w:rPr>
    </w:lvl>
    <w:lvl w:ilvl="6">
      <w:start w:val="1"/>
      <w:numFmt w:val="decimal"/>
      <w:isLgl/>
      <w:lvlText w:val="%1.%2.%3.%4.%5.%6.%7"/>
      <w:lvlJc w:val="left"/>
      <w:pPr>
        <w:tabs>
          <w:tab w:val="num" w:pos="0"/>
        </w:tabs>
        <w:ind w:left="4320" w:hanging="1800"/>
      </w:pPr>
      <w:rPr>
        <w:rFonts w:ascii="Times New Roman" w:hAnsi="Times New Roman" w:cs="Times New Roman" w:hint="default"/>
        <w:color w:val="333399"/>
        <w:u w:val="single"/>
      </w:rPr>
    </w:lvl>
    <w:lvl w:ilvl="7">
      <w:start w:val="1"/>
      <w:numFmt w:val="decimal"/>
      <w:isLgl/>
      <w:lvlText w:val="%1.%2.%3.%4.%5.%6.%7.%8"/>
      <w:lvlJc w:val="left"/>
      <w:pPr>
        <w:tabs>
          <w:tab w:val="num" w:pos="0"/>
        </w:tabs>
        <w:ind w:left="4680" w:hanging="1800"/>
      </w:pPr>
      <w:rPr>
        <w:rFonts w:ascii="Times New Roman" w:hAnsi="Times New Roman" w:cs="Times New Roman" w:hint="default"/>
        <w:color w:val="333399"/>
        <w:u w:val="single"/>
      </w:rPr>
    </w:lvl>
    <w:lvl w:ilvl="8">
      <w:start w:val="1"/>
      <w:numFmt w:val="decimal"/>
      <w:isLgl/>
      <w:lvlText w:val="%1.%2.%3.%4.%5.%6.%7.%8.%9"/>
      <w:lvlJc w:val="left"/>
      <w:pPr>
        <w:tabs>
          <w:tab w:val="num" w:pos="0"/>
        </w:tabs>
        <w:ind w:left="5400" w:hanging="2160"/>
      </w:pPr>
      <w:rPr>
        <w:rFonts w:ascii="Times New Roman" w:hAnsi="Times New Roman" w:cs="Times New Roman" w:hint="default"/>
        <w:color w:val="333399"/>
        <w:u w:val="single"/>
      </w:rPr>
    </w:lvl>
  </w:abstractNum>
  <w:abstractNum w:abstractNumId="23">
    <w:nsid w:val="43F7104C"/>
    <w:multiLevelType w:val="hybridMultilevel"/>
    <w:tmpl w:val="F502E706"/>
    <w:lvl w:ilvl="0" w:tplc="10C6E90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BA70EDD"/>
    <w:multiLevelType w:val="hybridMultilevel"/>
    <w:tmpl w:val="155CE21A"/>
    <w:lvl w:ilvl="0" w:tplc="04190011">
      <w:start w:val="1"/>
      <w:numFmt w:val="decimal"/>
      <w:lvlText w:val="%1)"/>
      <w:lvlJc w:val="left"/>
      <w:pPr>
        <w:tabs>
          <w:tab w:val="num" w:pos="360"/>
        </w:tabs>
        <w:ind w:left="360" w:hanging="360"/>
      </w:pPr>
      <w:rPr>
        <w:rFonts w:cs="Times New Roman"/>
      </w:rPr>
    </w:lvl>
    <w:lvl w:ilvl="1" w:tplc="7EB0B912">
      <w:start w:val="1"/>
      <w:numFmt w:val="decimal"/>
      <w:lvlText w:val="%2)"/>
      <w:lvlJc w:val="left"/>
      <w:pPr>
        <w:tabs>
          <w:tab w:val="num" w:pos="1080"/>
        </w:tabs>
        <w:ind w:left="1080" w:hanging="360"/>
      </w:pPr>
      <w:rPr>
        <w:rFonts w:hint="default"/>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nsid w:val="4D0F6E73"/>
    <w:multiLevelType w:val="hybridMultilevel"/>
    <w:tmpl w:val="FD765260"/>
    <w:lvl w:ilvl="0" w:tplc="4E94D7D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522C1857"/>
    <w:multiLevelType w:val="hybridMultilevel"/>
    <w:tmpl w:val="724AE20A"/>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A106837"/>
    <w:multiLevelType w:val="hybridMultilevel"/>
    <w:tmpl w:val="C2C8F17E"/>
    <w:lvl w:ilvl="0" w:tplc="04190011">
      <w:start w:val="1"/>
      <w:numFmt w:val="decimal"/>
      <w:lvlText w:val="%1)"/>
      <w:lvlJc w:val="left"/>
      <w:pPr>
        <w:ind w:left="1637" w:hanging="360"/>
      </w:pPr>
      <w:rPr>
        <w:rFonts w:cs="Times New Roman"/>
      </w:rPr>
    </w:lvl>
    <w:lvl w:ilvl="1" w:tplc="04190019" w:tentative="1">
      <w:start w:val="1"/>
      <w:numFmt w:val="lowerLetter"/>
      <w:lvlText w:val="%2."/>
      <w:lvlJc w:val="left"/>
      <w:pPr>
        <w:ind w:left="2357" w:hanging="360"/>
      </w:pPr>
      <w:rPr>
        <w:rFonts w:cs="Times New Roman"/>
      </w:rPr>
    </w:lvl>
    <w:lvl w:ilvl="2" w:tplc="0419001B" w:tentative="1">
      <w:start w:val="1"/>
      <w:numFmt w:val="lowerRoman"/>
      <w:lvlText w:val="%3."/>
      <w:lvlJc w:val="right"/>
      <w:pPr>
        <w:ind w:left="3077" w:hanging="180"/>
      </w:pPr>
      <w:rPr>
        <w:rFonts w:cs="Times New Roman"/>
      </w:rPr>
    </w:lvl>
    <w:lvl w:ilvl="3" w:tplc="0419000F" w:tentative="1">
      <w:start w:val="1"/>
      <w:numFmt w:val="decimal"/>
      <w:lvlText w:val="%4."/>
      <w:lvlJc w:val="left"/>
      <w:pPr>
        <w:ind w:left="3797" w:hanging="360"/>
      </w:pPr>
      <w:rPr>
        <w:rFonts w:cs="Times New Roman"/>
      </w:rPr>
    </w:lvl>
    <w:lvl w:ilvl="4" w:tplc="04190019" w:tentative="1">
      <w:start w:val="1"/>
      <w:numFmt w:val="lowerLetter"/>
      <w:lvlText w:val="%5."/>
      <w:lvlJc w:val="left"/>
      <w:pPr>
        <w:ind w:left="4517" w:hanging="360"/>
      </w:pPr>
      <w:rPr>
        <w:rFonts w:cs="Times New Roman"/>
      </w:rPr>
    </w:lvl>
    <w:lvl w:ilvl="5" w:tplc="0419001B" w:tentative="1">
      <w:start w:val="1"/>
      <w:numFmt w:val="lowerRoman"/>
      <w:lvlText w:val="%6."/>
      <w:lvlJc w:val="right"/>
      <w:pPr>
        <w:ind w:left="5237" w:hanging="180"/>
      </w:pPr>
      <w:rPr>
        <w:rFonts w:cs="Times New Roman"/>
      </w:rPr>
    </w:lvl>
    <w:lvl w:ilvl="6" w:tplc="0419000F" w:tentative="1">
      <w:start w:val="1"/>
      <w:numFmt w:val="decimal"/>
      <w:lvlText w:val="%7."/>
      <w:lvlJc w:val="left"/>
      <w:pPr>
        <w:ind w:left="5957" w:hanging="360"/>
      </w:pPr>
      <w:rPr>
        <w:rFonts w:cs="Times New Roman"/>
      </w:rPr>
    </w:lvl>
    <w:lvl w:ilvl="7" w:tplc="04190019" w:tentative="1">
      <w:start w:val="1"/>
      <w:numFmt w:val="lowerLetter"/>
      <w:lvlText w:val="%8."/>
      <w:lvlJc w:val="left"/>
      <w:pPr>
        <w:ind w:left="6677" w:hanging="360"/>
      </w:pPr>
      <w:rPr>
        <w:rFonts w:cs="Times New Roman"/>
      </w:rPr>
    </w:lvl>
    <w:lvl w:ilvl="8" w:tplc="0419001B" w:tentative="1">
      <w:start w:val="1"/>
      <w:numFmt w:val="lowerRoman"/>
      <w:lvlText w:val="%9."/>
      <w:lvlJc w:val="right"/>
      <w:pPr>
        <w:ind w:left="7397" w:hanging="180"/>
      </w:pPr>
      <w:rPr>
        <w:rFonts w:cs="Times New Roman"/>
      </w:rPr>
    </w:lvl>
  </w:abstractNum>
  <w:abstractNum w:abstractNumId="28">
    <w:nsid w:val="5B3950A6"/>
    <w:multiLevelType w:val="hybridMultilevel"/>
    <w:tmpl w:val="979E2CB8"/>
    <w:lvl w:ilvl="0" w:tplc="AF7838B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27E3D28"/>
    <w:multiLevelType w:val="hybridMultilevel"/>
    <w:tmpl w:val="7430D8C4"/>
    <w:lvl w:ilvl="0" w:tplc="6F4E81E6">
      <w:start w:val="1"/>
      <w:numFmt w:val="decimal"/>
      <w:lvlText w:val="%1)"/>
      <w:lvlJc w:val="left"/>
      <w:pPr>
        <w:ind w:left="1070" w:hanging="360"/>
      </w:pPr>
      <w:rPr>
        <w:rFonts w:hint="default"/>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66953906"/>
    <w:multiLevelType w:val="hybridMultilevel"/>
    <w:tmpl w:val="FA42585A"/>
    <w:lvl w:ilvl="0" w:tplc="DBB07716">
      <w:start w:val="1"/>
      <w:numFmt w:val="decimal"/>
      <w:lvlText w:val="%1."/>
      <w:lvlJc w:val="left"/>
      <w:pPr>
        <w:ind w:left="1037" w:hanging="360"/>
      </w:pPr>
      <w:rPr>
        <w:rFonts w:ascii="Times New Roman" w:eastAsia="Times-Roman" w:hAnsi="Times New Roman" w:cs="Times New Roman"/>
        <w:sz w:val="24"/>
        <w:szCs w:val="24"/>
      </w:rPr>
    </w:lvl>
    <w:lvl w:ilvl="1" w:tplc="04190019" w:tentative="1">
      <w:start w:val="1"/>
      <w:numFmt w:val="lowerLetter"/>
      <w:lvlText w:val="%2."/>
      <w:lvlJc w:val="left"/>
      <w:pPr>
        <w:ind w:left="1757" w:hanging="360"/>
      </w:pPr>
    </w:lvl>
    <w:lvl w:ilvl="2" w:tplc="0419001B" w:tentative="1">
      <w:start w:val="1"/>
      <w:numFmt w:val="lowerRoman"/>
      <w:lvlText w:val="%3."/>
      <w:lvlJc w:val="right"/>
      <w:pPr>
        <w:ind w:left="2477" w:hanging="180"/>
      </w:pPr>
    </w:lvl>
    <w:lvl w:ilvl="3" w:tplc="0419000F" w:tentative="1">
      <w:start w:val="1"/>
      <w:numFmt w:val="decimal"/>
      <w:lvlText w:val="%4."/>
      <w:lvlJc w:val="left"/>
      <w:pPr>
        <w:ind w:left="3197" w:hanging="360"/>
      </w:pPr>
    </w:lvl>
    <w:lvl w:ilvl="4" w:tplc="04190019" w:tentative="1">
      <w:start w:val="1"/>
      <w:numFmt w:val="lowerLetter"/>
      <w:lvlText w:val="%5."/>
      <w:lvlJc w:val="left"/>
      <w:pPr>
        <w:ind w:left="3917" w:hanging="360"/>
      </w:pPr>
    </w:lvl>
    <w:lvl w:ilvl="5" w:tplc="0419001B" w:tentative="1">
      <w:start w:val="1"/>
      <w:numFmt w:val="lowerRoman"/>
      <w:lvlText w:val="%6."/>
      <w:lvlJc w:val="right"/>
      <w:pPr>
        <w:ind w:left="4637" w:hanging="180"/>
      </w:pPr>
    </w:lvl>
    <w:lvl w:ilvl="6" w:tplc="0419000F" w:tentative="1">
      <w:start w:val="1"/>
      <w:numFmt w:val="decimal"/>
      <w:lvlText w:val="%7."/>
      <w:lvlJc w:val="left"/>
      <w:pPr>
        <w:ind w:left="5357" w:hanging="360"/>
      </w:pPr>
    </w:lvl>
    <w:lvl w:ilvl="7" w:tplc="04190019" w:tentative="1">
      <w:start w:val="1"/>
      <w:numFmt w:val="lowerLetter"/>
      <w:lvlText w:val="%8."/>
      <w:lvlJc w:val="left"/>
      <w:pPr>
        <w:ind w:left="6077" w:hanging="360"/>
      </w:pPr>
    </w:lvl>
    <w:lvl w:ilvl="8" w:tplc="0419001B" w:tentative="1">
      <w:start w:val="1"/>
      <w:numFmt w:val="lowerRoman"/>
      <w:lvlText w:val="%9."/>
      <w:lvlJc w:val="right"/>
      <w:pPr>
        <w:ind w:left="6797" w:hanging="180"/>
      </w:pPr>
    </w:lvl>
  </w:abstractNum>
  <w:abstractNum w:abstractNumId="31">
    <w:nsid w:val="75882328"/>
    <w:multiLevelType w:val="hybridMultilevel"/>
    <w:tmpl w:val="7ABA92B2"/>
    <w:lvl w:ilvl="0" w:tplc="230CF58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76C77908"/>
    <w:multiLevelType w:val="hybridMultilevel"/>
    <w:tmpl w:val="96AE06E0"/>
    <w:styleLink w:val="a1"/>
    <w:lvl w:ilvl="0" w:tplc="AB683C6C">
      <w:start w:val="1"/>
      <w:numFmt w:val="decimal"/>
      <w:lvlText w:val="%1."/>
      <w:lvlJc w:val="left"/>
      <w:pPr>
        <w:ind w:left="720" w:hanging="360"/>
      </w:pPr>
      <w:rPr>
        <w:rFonts w:ascii="Times New Roman" w:eastAsia="Times New Roman" w:hAnsi="Times New Roman" w:cs="Times New Roman"/>
      </w:rPr>
    </w:lvl>
    <w:lvl w:ilvl="1" w:tplc="4D485AC4" w:tentative="1">
      <w:start w:val="1"/>
      <w:numFmt w:val="lowerLetter"/>
      <w:lvlText w:val="%2."/>
      <w:lvlJc w:val="left"/>
      <w:pPr>
        <w:ind w:left="1440" w:hanging="360"/>
      </w:pPr>
      <w:rPr>
        <w:rFonts w:cs="Times New Roman"/>
      </w:rPr>
    </w:lvl>
    <w:lvl w:ilvl="2" w:tplc="79DE9C14" w:tentative="1">
      <w:start w:val="1"/>
      <w:numFmt w:val="lowerRoman"/>
      <w:lvlText w:val="%3."/>
      <w:lvlJc w:val="right"/>
      <w:pPr>
        <w:ind w:left="2160" w:hanging="180"/>
      </w:pPr>
      <w:rPr>
        <w:rFonts w:cs="Times New Roman"/>
      </w:rPr>
    </w:lvl>
    <w:lvl w:ilvl="3" w:tplc="227EB31C" w:tentative="1">
      <w:start w:val="1"/>
      <w:numFmt w:val="decimal"/>
      <w:lvlText w:val="%4."/>
      <w:lvlJc w:val="left"/>
      <w:pPr>
        <w:ind w:left="2880" w:hanging="360"/>
      </w:pPr>
      <w:rPr>
        <w:rFonts w:cs="Times New Roman"/>
      </w:rPr>
    </w:lvl>
    <w:lvl w:ilvl="4" w:tplc="B2469A7E" w:tentative="1">
      <w:start w:val="1"/>
      <w:numFmt w:val="lowerLetter"/>
      <w:lvlText w:val="%5."/>
      <w:lvlJc w:val="left"/>
      <w:pPr>
        <w:ind w:left="3600" w:hanging="360"/>
      </w:pPr>
      <w:rPr>
        <w:rFonts w:cs="Times New Roman"/>
      </w:rPr>
    </w:lvl>
    <w:lvl w:ilvl="5" w:tplc="7B76C33C" w:tentative="1">
      <w:start w:val="1"/>
      <w:numFmt w:val="lowerRoman"/>
      <w:lvlText w:val="%6."/>
      <w:lvlJc w:val="right"/>
      <w:pPr>
        <w:ind w:left="4320" w:hanging="180"/>
      </w:pPr>
      <w:rPr>
        <w:rFonts w:cs="Times New Roman"/>
      </w:rPr>
    </w:lvl>
    <w:lvl w:ilvl="6" w:tplc="787E063E" w:tentative="1">
      <w:start w:val="1"/>
      <w:numFmt w:val="decimal"/>
      <w:lvlText w:val="%7."/>
      <w:lvlJc w:val="left"/>
      <w:pPr>
        <w:ind w:left="5040" w:hanging="360"/>
      </w:pPr>
      <w:rPr>
        <w:rFonts w:cs="Times New Roman"/>
      </w:rPr>
    </w:lvl>
    <w:lvl w:ilvl="7" w:tplc="C44E7A16" w:tentative="1">
      <w:start w:val="1"/>
      <w:numFmt w:val="lowerLetter"/>
      <w:lvlText w:val="%8."/>
      <w:lvlJc w:val="left"/>
      <w:pPr>
        <w:ind w:left="5760" w:hanging="360"/>
      </w:pPr>
      <w:rPr>
        <w:rFonts w:cs="Times New Roman"/>
      </w:rPr>
    </w:lvl>
    <w:lvl w:ilvl="8" w:tplc="4344EB26" w:tentative="1">
      <w:start w:val="1"/>
      <w:numFmt w:val="lowerRoman"/>
      <w:lvlText w:val="%9."/>
      <w:lvlJc w:val="right"/>
      <w:pPr>
        <w:ind w:left="6480" w:hanging="180"/>
      </w:pPr>
      <w:rPr>
        <w:rFonts w:cs="Times New Roman"/>
      </w:rPr>
    </w:lvl>
  </w:abstractNum>
  <w:abstractNum w:abstractNumId="33">
    <w:nsid w:val="78A46DA7"/>
    <w:multiLevelType w:val="hybridMultilevel"/>
    <w:tmpl w:val="BB5C3CDA"/>
    <w:lvl w:ilvl="0" w:tplc="E6308076">
      <w:start w:val="2"/>
      <w:numFmt w:val="bullet"/>
      <w:lvlText w:val="-"/>
      <w:lvlJc w:val="left"/>
      <w:pPr>
        <w:ind w:left="1069" w:hanging="360"/>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22"/>
  </w:num>
  <w:num w:numId="2">
    <w:abstractNumId w:val="11"/>
  </w:num>
  <w:num w:numId="3">
    <w:abstractNumId w:val="32"/>
  </w:num>
  <w:num w:numId="4">
    <w:abstractNumId w:val="5"/>
  </w:num>
  <w:num w:numId="5">
    <w:abstractNumId w:val="0"/>
  </w:num>
  <w:num w:numId="6">
    <w:abstractNumId w:val="30"/>
  </w:num>
  <w:num w:numId="7">
    <w:abstractNumId w:val="33"/>
  </w:num>
  <w:num w:numId="8">
    <w:abstractNumId w:val="24"/>
  </w:num>
  <w:num w:numId="9">
    <w:abstractNumId w:val="26"/>
  </w:num>
  <w:num w:numId="10">
    <w:abstractNumId w:val="15"/>
  </w:num>
  <w:num w:numId="11">
    <w:abstractNumId w:val="27"/>
  </w:num>
  <w:num w:numId="12">
    <w:abstractNumId w:val="16"/>
  </w:num>
  <w:num w:numId="13">
    <w:abstractNumId w:val="29"/>
  </w:num>
  <w:num w:numId="14">
    <w:abstractNumId w:val="4"/>
  </w:num>
  <w:num w:numId="15">
    <w:abstractNumId w:val="3"/>
  </w:num>
  <w:num w:numId="16">
    <w:abstractNumId w:val="18"/>
  </w:num>
  <w:num w:numId="17">
    <w:abstractNumId w:val="20"/>
  </w:num>
  <w:num w:numId="18">
    <w:abstractNumId w:val="9"/>
  </w:num>
  <w:num w:numId="19">
    <w:abstractNumId w:val="14"/>
  </w:num>
  <w:num w:numId="20">
    <w:abstractNumId w:val="2"/>
  </w:num>
  <w:num w:numId="21">
    <w:abstractNumId w:val="6"/>
  </w:num>
  <w:num w:numId="22">
    <w:abstractNumId w:val="10"/>
  </w:num>
  <w:num w:numId="23">
    <w:abstractNumId w:val="13"/>
  </w:num>
  <w:num w:numId="24">
    <w:abstractNumId w:val="25"/>
  </w:num>
  <w:num w:numId="25">
    <w:abstractNumId w:val="31"/>
  </w:num>
  <w:num w:numId="26">
    <w:abstractNumId w:val="21"/>
  </w:num>
  <w:num w:numId="27">
    <w:abstractNumId w:val="28"/>
  </w:num>
  <w:num w:numId="28">
    <w:abstractNumId w:val="8"/>
  </w:num>
  <w:num w:numId="29">
    <w:abstractNumId w:val="17"/>
  </w:num>
  <w:num w:numId="30">
    <w:abstractNumId w:val="19"/>
  </w:num>
  <w:num w:numId="31">
    <w:abstractNumId w:val="23"/>
  </w:num>
  <w:num w:numId="32">
    <w:abstractNumId w:val="12"/>
  </w:num>
  <w:num w:numId="33">
    <w:abstractNumId w:val="7"/>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2"/>
  <w:defaultTabStop w:val="708"/>
  <w:drawingGridHorizontalSpacing w:val="140"/>
  <w:displayHorizontalDrawingGridEvery w:val="2"/>
  <w:characterSpacingControl w:val="doNotCompress"/>
  <w:hdrShapeDefaults>
    <o:shapedefaults v:ext="edit" spidmax="22530"/>
  </w:hdrShapeDefaults>
  <w:footnotePr>
    <w:footnote w:id="0"/>
    <w:footnote w:id="1"/>
  </w:footnotePr>
  <w:endnotePr>
    <w:endnote w:id="0"/>
    <w:endnote w:id="1"/>
  </w:endnotePr>
  <w:compat>
    <w:useFELayout/>
  </w:compat>
  <w:rsids>
    <w:rsidRoot w:val="00EC2AF8"/>
    <w:rsid w:val="00001A3D"/>
    <w:rsid w:val="00001FA0"/>
    <w:rsid w:val="000038E0"/>
    <w:rsid w:val="00003A3D"/>
    <w:rsid w:val="00003F87"/>
    <w:rsid w:val="00007BC7"/>
    <w:rsid w:val="000100DE"/>
    <w:rsid w:val="00012423"/>
    <w:rsid w:val="00012865"/>
    <w:rsid w:val="00012D0F"/>
    <w:rsid w:val="00013585"/>
    <w:rsid w:val="000137EB"/>
    <w:rsid w:val="00013DBA"/>
    <w:rsid w:val="0001433C"/>
    <w:rsid w:val="0001529D"/>
    <w:rsid w:val="0001544B"/>
    <w:rsid w:val="00015D8D"/>
    <w:rsid w:val="00020DEF"/>
    <w:rsid w:val="00021FC4"/>
    <w:rsid w:val="00023130"/>
    <w:rsid w:val="00023A13"/>
    <w:rsid w:val="00024EA6"/>
    <w:rsid w:val="00024F09"/>
    <w:rsid w:val="00025007"/>
    <w:rsid w:val="0002534E"/>
    <w:rsid w:val="00025BDE"/>
    <w:rsid w:val="00027E49"/>
    <w:rsid w:val="00030392"/>
    <w:rsid w:val="00030931"/>
    <w:rsid w:val="000309CF"/>
    <w:rsid w:val="00031090"/>
    <w:rsid w:val="00031EE0"/>
    <w:rsid w:val="000330EE"/>
    <w:rsid w:val="000337CC"/>
    <w:rsid w:val="00033B12"/>
    <w:rsid w:val="00034155"/>
    <w:rsid w:val="00035EAA"/>
    <w:rsid w:val="0003755E"/>
    <w:rsid w:val="0004040F"/>
    <w:rsid w:val="000426B9"/>
    <w:rsid w:val="00043DD6"/>
    <w:rsid w:val="000442F6"/>
    <w:rsid w:val="00044E7B"/>
    <w:rsid w:val="000467A7"/>
    <w:rsid w:val="000468EE"/>
    <w:rsid w:val="00046FF1"/>
    <w:rsid w:val="00051925"/>
    <w:rsid w:val="00052021"/>
    <w:rsid w:val="00052068"/>
    <w:rsid w:val="000536F3"/>
    <w:rsid w:val="00053ED8"/>
    <w:rsid w:val="0005414A"/>
    <w:rsid w:val="00055182"/>
    <w:rsid w:val="00055B04"/>
    <w:rsid w:val="00056414"/>
    <w:rsid w:val="00056AE6"/>
    <w:rsid w:val="00057B4E"/>
    <w:rsid w:val="000600C9"/>
    <w:rsid w:val="0006062F"/>
    <w:rsid w:val="00060B0D"/>
    <w:rsid w:val="000637FB"/>
    <w:rsid w:val="000669D1"/>
    <w:rsid w:val="00067058"/>
    <w:rsid w:val="00070081"/>
    <w:rsid w:val="00071964"/>
    <w:rsid w:val="00072EA2"/>
    <w:rsid w:val="00073665"/>
    <w:rsid w:val="00076159"/>
    <w:rsid w:val="00080222"/>
    <w:rsid w:val="00080B2C"/>
    <w:rsid w:val="000835D2"/>
    <w:rsid w:val="00083C06"/>
    <w:rsid w:val="0008434F"/>
    <w:rsid w:val="000867F1"/>
    <w:rsid w:val="000873EE"/>
    <w:rsid w:val="000900B5"/>
    <w:rsid w:val="00090DD6"/>
    <w:rsid w:val="0009316F"/>
    <w:rsid w:val="00095758"/>
    <w:rsid w:val="00096AB2"/>
    <w:rsid w:val="000A1252"/>
    <w:rsid w:val="000A14F7"/>
    <w:rsid w:val="000A1B7C"/>
    <w:rsid w:val="000A2969"/>
    <w:rsid w:val="000A2D91"/>
    <w:rsid w:val="000A3B94"/>
    <w:rsid w:val="000A6F48"/>
    <w:rsid w:val="000A712A"/>
    <w:rsid w:val="000A7849"/>
    <w:rsid w:val="000B0B63"/>
    <w:rsid w:val="000B2826"/>
    <w:rsid w:val="000B30B8"/>
    <w:rsid w:val="000B3220"/>
    <w:rsid w:val="000B4C8C"/>
    <w:rsid w:val="000B7462"/>
    <w:rsid w:val="000C0192"/>
    <w:rsid w:val="000C1729"/>
    <w:rsid w:val="000C2403"/>
    <w:rsid w:val="000C4859"/>
    <w:rsid w:val="000C54D6"/>
    <w:rsid w:val="000C6408"/>
    <w:rsid w:val="000C6526"/>
    <w:rsid w:val="000C6CAF"/>
    <w:rsid w:val="000C7E52"/>
    <w:rsid w:val="000D0A5E"/>
    <w:rsid w:val="000D1BEB"/>
    <w:rsid w:val="000D5551"/>
    <w:rsid w:val="000D5900"/>
    <w:rsid w:val="000D7853"/>
    <w:rsid w:val="000E31CE"/>
    <w:rsid w:val="000E4128"/>
    <w:rsid w:val="000E584E"/>
    <w:rsid w:val="000E5B0D"/>
    <w:rsid w:val="000E6938"/>
    <w:rsid w:val="000E785D"/>
    <w:rsid w:val="000F1E33"/>
    <w:rsid w:val="000F4BF1"/>
    <w:rsid w:val="000F61BE"/>
    <w:rsid w:val="0010008B"/>
    <w:rsid w:val="001014C0"/>
    <w:rsid w:val="0010261B"/>
    <w:rsid w:val="00103079"/>
    <w:rsid w:val="001038D3"/>
    <w:rsid w:val="0010551F"/>
    <w:rsid w:val="001058A6"/>
    <w:rsid w:val="00106D8B"/>
    <w:rsid w:val="00106E65"/>
    <w:rsid w:val="0010735C"/>
    <w:rsid w:val="0011137C"/>
    <w:rsid w:val="00111540"/>
    <w:rsid w:val="001116DC"/>
    <w:rsid w:val="001132D9"/>
    <w:rsid w:val="00113931"/>
    <w:rsid w:val="00113B6D"/>
    <w:rsid w:val="00113CF9"/>
    <w:rsid w:val="0011400B"/>
    <w:rsid w:val="0011443A"/>
    <w:rsid w:val="001148C9"/>
    <w:rsid w:val="00116B62"/>
    <w:rsid w:val="00116EA3"/>
    <w:rsid w:val="0011717C"/>
    <w:rsid w:val="0011719C"/>
    <w:rsid w:val="00117208"/>
    <w:rsid w:val="001173EF"/>
    <w:rsid w:val="00117998"/>
    <w:rsid w:val="00121D7A"/>
    <w:rsid w:val="00122B34"/>
    <w:rsid w:val="0012331C"/>
    <w:rsid w:val="001234C4"/>
    <w:rsid w:val="00123CE7"/>
    <w:rsid w:val="00125102"/>
    <w:rsid w:val="00125149"/>
    <w:rsid w:val="00126369"/>
    <w:rsid w:val="00126C94"/>
    <w:rsid w:val="00130ED1"/>
    <w:rsid w:val="0013242E"/>
    <w:rsid w:val="00132717"/>
    <w:rsid w:val="001347AD"/>
    <w:rsid w:val="00135321"/>
    <w:rsid w:val="00135A79"/>
    <w:rsid w:val="001369B2"/>
    <w:rsid w:val="001369D9"/>
    <w:rsid w:val="00136A0A"/>
    <w:rsid w:val="0013730C"/>
    <w:rsid w:val="001425C0"/>
    <w:rsid w:val="00144F29"/>
    <w:rsid w:val="00150F88"/>
    <w:rsid w:val="001521A6"/>
    <w:rsid w:val="00153ABE"/>
    <w:rsid w:val="00153D18"/>
    <w:rsid w:val="00156AE7"/>
    <w:rsid w:val="00157D87"/>
    <w:rsid w:val="0016274E"/>
    <w:rsid w:val="00162EAD"/>
    <w:rsid w:val="00164401"/>
    <w:rsid w:val="00164969"/>
    <w:rsid w:val="001675FD"/>
    <w:rsid w:val="001679B6"/>
    <w:rsid w:val="0017246A"/>
    <w:rsid w:val="001730E4"/>
    <w:rsid w:val="00173331"/>
    <w:rsid w:val="001742AB"/>
    <w:rsid w:val="00174D36"/>
    <w:rsid w:val="00175315"/>
    <w:rsid w:val="001772C4"/>
    <w:rsid w:val="0018064D"/>
    <w:rsid w:val="00184786"/>
    <w:rsid w:val="00190977"/>
    <w:rsid w:val="00190CF3"/>
    <w:rsid w:val="00191143"/>
    <w:rsid w:val="00192A1C"/>
    <w:rsid w:val="00193E59"/>
    <w:rsid w:val="001945A5"/>
    <w:rsid w:val="00194A1D"/>
    <w:rsid w:val="001960B4"/>
    <w:rsid w:val="0019729B"/>
    <w:rsid w:val="001A05D5"/>
    <w:rsid w:val="001A1562"/>
    <w:rsid w:val="001A2FE9"/>
    <w:rsid w:val="001A3E04"/>
    <w:rsid w:val="001A4E1F"/>
    <w:rsid w:val="001A57C7"/>
    <w:rsid w:val="001A5A4B"/>
    <w:rsid w:val="001A5ED8"/>
    <w:rsid w:val="001A6FE2"/>
    <w:rsid w:val="001A76DF"/>
    <w:rsid w:val="001B0221"/>
    <w:rsid w:val="001B16A6"/>
    <w:rsid w:val="001B1FBF"/>
    <w:rsid w:val="001B2628"/>
    <w:rsid w:val="001B2C1F"/>
    <w:rsid w:val="001B4DBD"/>
    <w:rsid w:val="001C13FC"/>
    <w:rsid w:val="001C2EF5"/>
    <w:rsid w:val="001C4F84"/>
    <w:rsid w:val="001C5224"/>
    <w:rsid w:val="001C673D"/>
    <w:rsid w:val="001C6AE1"/>
    <w:rsid w:val="001C79F4"/>
    <w:rsid w:val="001D06E8"/>
    <w:rsid w:val="001D2403"/>
    <w:rsid w:val="001D2C69"/>
    <w:rsid w:val="001D331E"/>
    <w:rsid w:val="001D3FCE"/>
    <w:rsid w:val="001D4AF1"/>
    <w:rsid w:val="001D4E29"/>
    <w:rsid w:val="001E0593"/>
    <w:rsid w:val="001E211E"/>
    <w:rsid w:val="001E2157"/>
    <w:rsid w:val="001E2259"/>
    <w:rsid w:val="001E3976"/>
    <w:rsid w:val="001E3E17"/>
    <w:rsid w:val="001E5544"/>
    <w:rsid w:val="001E5A17"/>
    <w:rsid w:val="001F0034"/>
    <w:rsid w:val="001F014D"/>
    <w:rsid w:val="001F2BEF"/>
    <w:rsid w:val="001F4265"/>
    <w:rsid w:val="001F46B1"/>
    <w:rsid w:val="001F51B1"/>
    <w:rsid w:val="001F6C2B"/>
    <w:rsid w:val="002003B2"/>
    <w:rsid w:val="002007BB"/>
    <w:rsid w:val="00202AC0"/>
    <w:rsid w:val="002048BF"/>
    <w:rsid w:val="00206568"/>
    <w:rsid w:val="0021003D"/>
    <w:rsid w:val="00210888"/>
    <w:rsid w:val="00212C31"/>
    <w:rsid w:val="00215233"/>
    <w:rsid w:val="00216089"/>
    <w:rsid w:val="0021739A"/>
    <w:rsid w:val="002202D9"/>
    <w:rsid w:val="00220359"/>
    <w:rsid w:val="00222284"/>
    <w:rsid w:val="00223CD9"/>
    <w:rsid w:val="00223D5D"/>
    <w:rsid w:val="002245EA"/>
    <w:rsid w:val="00225C15"/>
    <w:rsid w:val="00226044"/>
    <w:rsid w:val="00227DE2"/>
    <w:rsid w:val="00230CBC"/>
    <w:rsid w:val="002312B0"/>
    <w:rsid w:val="002338B6"/>
    <w:rsid w:val="00234AAB"/>
    <w:rsid w:val="002361B1"/>
    <w:rsid w:val="0023669E"/>
    <w:rsid w:val="00236FAA"/>
    <w:rsid w:val="00237490"/>
    <w:rsid w:val="002404D4"/>
    <w:rsid w:val="00240B0D"/>
    <w:rsid w:val="00244D18"/>
    <w:rsid w:val="00246226"/>
    <w:rsid w:val="00247DD4"/>
    <w:rsid w:val="0025058D"/>
    <w:rsid w:val="00250974"/>
    <w:rsid w:val="00250DC7"/>
    <w:rsid w:val="00252281"/>
    <w:rsid w:val="00252C3D"/>
    <w:rsid w:val="00253CE7"/>
    <w:rsid w:val="00253E0E"/>
    <w:rsid w:val="00254038"/>
    <w:rsid w:val="0025565B"/>
    <w:rsid w:val="002559CB"/>
    <w:rsid w:val="00255C08"/>
    <w:rsid w:val="002564E9"/>
    <w:rsid w:val="00256F6D"/>
    <w:rsid w:val="00260923"/>
    <w:rsid w:val="00261753"/>
    <w:rsid w:val="00261B04"/>
    <w:rsid w:val="0026256D"/>
    <w:rsid w:val="00262E95"/>
    <w:rsid w:val="0026333E"/>
    <w:rsid w:val="0026353D"/>
    <w:rsid w:val="00263BC5"/>
    <w:rsid w:val="002649D7"/>
    <w:rsid w:val="00265185"/>
    <w:rsid w:val="00265746"/>
    <w:rsid w:val="00266596"/>
    <w:rsid w:val="00270125"/>
    <w:rsid w:val="0027052A"/>
    <w:rsid w:val="00271008"/>
    <w:rsid w:val="00271515"/>
    <w:rsid w:val="002721B1"/>
    <w:rsid w:val="002726C8"/>
    <w:rsid w:val="00273214"/>
    <w:rsid w:val="00275239"/>
    <w:rsid w:val="00276250"/>
    <w:rsid w:val="00276498"/>
    <w:rsid w:val="00281968"/>
    <w:rsid w:val="00281B10"/>
    <w:rsid w:val="00282468"/>
    <w:rsid w:val="0028273C"/>
    <w:rsid w:val="00282E79"/>
    <w:rsid w:val="0028489A"/>
    <w:rsid w:val="00284CB9"/>
    <w:rsid w:val="00287006"/>
    <w:rsid w:val="00290CA9"/>
    <w:rsid w:val="00290EC8"/>
    <w:rsid w:val="002911AF"/>
    <w:rsid w:val="002919BC"/>
    <w:rsid w:val="0029259C"/>
    <w:rsid w:val="00292CBD"/>
    <w:rsid w:val="002941D6"/>
    <w:rsid w:val="0029425D"/>
    <w:rsid w:val="00296600"/>
    <w:rsid w:val="00296756"/>
    <w:rsid w:val="002977CB"/>
    <w:rsid w:val="002A15F0"/>
    <w:rsid w:val="002A2AFD"/>
    <w:rsid w:val="002A2DDF"/>
    <w:rsid w:val="002A3B2C"/>
    <w:rsid w:val="002A3E24"/>
    <w:rsid w:val="002A3E62"/>
    <w:rsid w:val="002A3F42"/>
    <w:rsid w:val="002A403C"/>
    <w:rsid w:val="002A58E5"/>
    <w:rsid w:val="002A6510"/>
    <w:rsid w:val="002A686C"/>
    <w:rsid w:val="002A69DB"/>
    <w:rsid w:val="002A6D52"/>
    <w:rsid w:val="002A6DF0"/>
    <w:rsid w:val="002B00AD"/>
    <w:rsid w:val="002B00E1"/>
    <w:rsid w:val="002B055B"/>
    <w:rsid w:val="002B351B"/>
    <w:rsid w:val="002B38EE"/>
    <w:rsid w:val="002B3CDE"/>
    <w:rsid w:val="002B4B41"/>
    <w:rsid w:val="002B4CC5"/>
    <w:rsid w:val="002B52B0"/>
    <w:rsid w:val="002B5A4B"/>
    <w:rsid w:val="002B7541"/>
    <w:rsid w:val="002C004B"/>
    <w:rsid w:val="002C129B"/>
    <w:rsid w:val="002C1E24"/>
    <w:rsid w:val="002C2ABE"/>
    <w:rsid w:val="002C3351"/>
    <w:rsid w:val="002C54D3"/>
    <w:rsid w:val="002C58E5"/>
    <w:rsid w:val="002C625A"/>
    <w:rsid w:val="002C6425"/>
    <w:rsid w:val="002C6DA4"/>
    <w:rsid w:val="002D17A1"/>
    <w:rsid w:val="002D2549"/>
    <w:rsid w:val="002D3305"/>
    <w:rsid w:val="002D37B6"/>
    <w:rsid w:val="002D4D9B"/>
    <w:rsid w:val="002D5FA7"/>
    <w:rsid w:val="002D6324"/>
    <w:rsid w:val="002D68CA"/>
    <w:rsid w:val="002D6C43"/>
    <w:rsid w:val="002D77EF"/>
    <w:rsid w:val="002D7A38"/>
    <w:rsid w:val="002D7ABE"/>
    <w:rsid w:val="002D7E33"/>
    <w:rsid w:val="002E48DF"/>
    <w:rsid w:val="002E6263"/>
    <w:rsid w:val="002F1A42"/>
    <w:rsid w:val="002F514B"/>
    <w:rsid w:val="002F638E"/>
    <w:rsid w:val="002F761F"/>
    <w:rsid w:val="002F7780"/>
    <w:rsid w:val="003002EE"/>
    <w:rsid w:val="00300413"/>
    <w:rsid w:val="00300ACD"/>
    <w:rsid w:val="00301466"/>
    <w:rsid w:val="00301E52"/>
    <w:rsid w:val="00302B38"/>
    <w:rsid w:val="00302CA1"/>
    <w:rsid w:val="00302FE9"/>
    <w:rsid w:val="003032FE"/>
    <w:rsid w:val="00303C70"/>
    <w:rsid w:val="00304290"/>
    <w:rsid w:val="0030459A"/>
    <w:rsid w:val="00304DAB"/>
    <w:rsid w:val="0030782D"/>
    <w:rsid w:val="00307A4C"/>
    <w:rsid w:val="003107ED"/>
    <w:rsid w:val="00310956"/>
    <w:rsid w:val="0031102E"/>
    <w:rsid w:val="00311366"/>
    <w:rsid w:val="00312C2E"/>
    <w:rsid w:val="003135EA"/>
    <w:rsid w:val="00313CB9"/>
    <w:rsid w:val="00314435"/>
    <w:rsid w:val="0031702E"/>
    <w:rsid w:val="0032154A"/>
    <w:rsid w:val="00321EAF"/>
    <w:rsid w:val="00321FB8"/>
    <w:rsid w:val="0032371B"/>
    <w:rsid w:val="00323D70"/>
    <w:rsid w:val="00324431"/>
    <w:rsid w:val="00324DB9"/>
    <w:rsid w:val="003254A0"/>
    <w:rsid w:val="00326493"/>
    <w:rsid w:val="00326741"/>
    <w:rsid w:val="003275CF"/>
    <w:rsid w:val="003276F7"/>
    <w:rsid w:val="00327A4D"/>
    <w:rsid w:val="00330513"/>
    <w:rsid w:val="00330A75"/>
    <w:rsid w:val="003323D4"/>
    <w:rsid w:val="00333EAC"/>
    <w:rsid w:val="00334768"/>
    <w:rsid w:val="003347B0"/>
    <w:rsid w:val="003351DA"/>
    <w:rsid w:val="003408CB"/>
    <w:rsid w:val="00340CDB"/>
    <w:rsid w:val="00341BAB"/>
    <w:rsid w:val="00342EFF"/>
    <w:rsid w:val="003432AB"/>
    <w:rsid w:val="00343F47"/>
    <w:rsid w:val="00346885"/>
    <w:rsid w:val="00347525"/>
    <w:rsid w:val="003506AC"/>
    <w:rsid w:val="00350FFE"/>
    <w:rsid w:val="00351D04"/>
    <w:rsid w:val="003521D1"/>
    <w:rsid w:val="00352317"/>
    <w:rsid w:val="003525FF"/>
    <w:rsid w:val="00352A41"/>
    <w:rsid w:val="00352B36"/>
    <w:rsid w:val="00354523"/>
    <w:rsid w:val="00355183"/>
    <w:rsid w:val="00355C0A"/>
    <w:rsid w:val="0035708B"/>
    <w:rsid w:val="00357C66"/>
    <w:rsid w:val="00361CAE"/>
    <w:rsid w:val="0036350E"/>
    <w:rsid w:val="00363AFE"/>
    <w:rsid w:val="00364813"/>
    <w:rsid w:val="0036643D"/>
    <w:rsid w:val="00366C2C"/>
    <w:rsid w:val="00370347"/>
    <w:rsid w:val="0037068A"/>
    <w:rsid w:val="003707E8"/>
    <w:rsid w:val="003725A2"/>
    <w:rsid w:val="003732D1"/>
    <w:rsid w:val="00374ECF"/>
    <w:rsid w:val="00375FAD"/>
    <w:rsid w:val="003760A8"/>
    <w:rsid w:val="0037693E"/>
    <w:rsid w:val="00376AB3"/>
    <w:rsid w:val="00376C4B"/>
    <w:rsid w:val="0037736D"/>
    <w:rsid w:val="00381A84"/>
    <w:rsid w:val="00381C46"/>
    <w:rsid w:val="00382420"/>
    <w:rsid w:val="00382B2B"/>
    <w:rsid w:val="00382CCF"/>
    <w:rsid w:val="003836D7"/>
    <w:rsid w:val="0038376E"/>
    <w:rsid w:val="0038522C"/>
    <w:rsid w:val="0038661A"/>
    <w:rsid w:val="00387179"/>
    <w:rsid w:val="00393227"/>
    <w:rsid w:val="0039335D"/>
    <w:rsid w:val="00394E66"/>
    <w:rsid w:val="0039650D"/>
    <w:rsid w:val="00396F2B"/>
    <w:rsid w:val="00397D7E"/>
    <w:rsid w:val="003A09E8"/>
    <w:rsid w:val="003A0D91"/>
    <w:rsid w:val="003A12D8"/>
    <w:rsid w:val="003A1EED"/>
    <w:rsid w:val="003A56C5"/>
    <w:rsid w:val="003A5A36"/>
    <w:rsid w:val="003A6E31"/>
    <w:rsid w:val="003A713B"/>
    <w:rsid w:val="003A727F"/>
    <w:rsid w:val="003A7F37"/>
    <w:rsid w:val="003B07E2"/>
    <w:rsid w:val="003B0917"/>
    <w:rsid w:val="003B0B0E"/>
    <w:rsid w:val="003B12C9"/>
    <w:rsid w:val="003B1571"/>
    <w:rsid w:val="003B2019"/>
    <w:rsid w:val="003B2167"/>
    <w:rsid w:val="003B2455"/>
    <w:rsid w:val="003B2682"/>
    <w:rsid w:val="003B3ACB"/>
    <w:rsid w:val="003B4CDB"/>
    <w:rsid w:val="003B578D"/>
    <w:rsid w:val="003B6006"/>
    <w:rsid w:val="003B7060"/>
    <w:rsid w:val="003B7999"/>
    <w:rsid w:val="003C0533"/>
    <w:rsid w:val="003C07E2"/>
    <w:rsid w:val="003C0830"/>
    <w:rsid w:val="003C17D8"/>
    <w:rsid w:val="003C2A94"/>
    <w:rsid w:val="003C2AD6"/>
    <w:rsid w:val="003C2B33"/>
    <w:rsid w:val="003C2DD2"/>
    <w:rsid w:val="003C2E75"/>
    <w:rsid w:val="003C3D33"/>
    <w:rsid w:val="003C466C"/>
    <w:rsid w:val="003C4B96"/>
    <w:rsid w:val="003C513C"/>
    <w:rsid w:val="003C63AA"/>
    <w:rsid w:val="003C6A17"/>
    <w:rsid w:val="003C7176"/>
    <w:rsid w:val="003D14B2"/>
    <w:rsid w:val="003D383E"/>
    <w:rsid w:val="003D3EC2"/>
    <w:rsid w:val="003D4035"/>
    <w:rsid w:val="003D4971"/>
    <w:rsid w:val="003D536A"/>
    <w:rsid w:val="003D7AC1"/>
    <w:rsid w:val="003E052B"/>
    <w:rsid w:val="003E0631"/>
    <w:rsid w:val="003E2CE5"/>
    <w:rsid w:val="003E3064"/>
    <w:rsid w:val="003E3C8D"/>
    <w:rsid w:val="003E5038"/>
    <w:rsid w:val="003E5F4C"/>
    <w:rsid w:val="003E76B9"/>
    <w:rsid w:val="003E7B0D"/>
    <w:rsid w:val="003E7F66"/>
    <w:rsid w:val="003F0413"/>
    <w:rsid w:val="003F0986"/>
    <w:rsid w:val="003F0B76"/>
    <w:rsid w:val="003F3F22"/>
    <w:rsid w:val="003F41AD"/>
    <w:rsid w:val="003F4440"/>
    <w:rsid w:val="00401B1B"/>
    <w:rsid w:val="0040412E"/>
    <w:rsid w:val="0040417C"/>
    <w:rsid w:val="00405295"/>
    <w:rsid w:val="00405430"/>
    <w:rsid w:val="00405763"/>
    <w:rsid w:val="00405D22"/>
    <w:rsid w:val="00407F45"/>
    <w:rsid w:val="0041060E"/>
    <w:rsid w:val="00410BB9"/>
    <w:rsid w:val="00413D2E"/>
    <w:rsid w:val="0041685C"/>
    <w:rsid w:val="00416F5D"/>
    <w:rsid w:val="00421270"/>
    <w:rsid w:val="00421573"/>
    <w:rsid w:val="00422DDE"/>
    <w:rsid w:val="00425B87"/>
    <w:rsid w:val="00426116"/>
    <w:rsid w:val="00426190"/>
    <w:rsid w:val="00426874"/>
    <w:rsid w:val="0042797F"/>
    <w:rsid w:val="00427D55"/>
    <w:rsid w:val="004301BD"/>
    <w:rsid w:val="00431113"/>
    <w:rsid w:val="004313B3"/>
    <w:rsid w:val="004319E4"/>
    <w:rsid w:val="004323BF"/>
    <w:rsid w:val="00434F29"/>
    <w:rsid w:val="00436B85"/>
    <w:rsid w:val="00440707"/>
    <w:rsid w:val="00440DCD"/>
    <w:rsid w:val="00440E04"/>
    <w:rsid w:val="00442D86"/>
    <w:rsid w:val="00444071"/>
    <w:rsid w:val="004451FD"/>
    <w:rsid w:val="00445ED2"/>
    <w:rsid w:val="00446259"/>
    <w:rsid w:val="00450D3A"/>
    <w:rsid w:val="00450EC5"/>
    <w:rsid w:val="00452EB1"/>
    <w:rsid w:val="004543A2"/>
    <w:rsid w:val="00454EE3"/>
    <w:rsid w:val="0045553C"/>
    <w:rsid w:val="00455616"/>
    <w:rsid w:val="0045572C"/>
    <w:rsid w:val="0045656D"/>
    <w:rsid w:val="0045685D"/>
    <w:rsid w:val="004618DB"/>
    <w:rsid w:val="004624BE"/>
    <w:rsid w:val="0046463F"/>
    <w:rsid w:val="00464BBC"/>
    <w:rsid w:val="004706A4"/>
    <w:rsid w:val="00471C27"/>
    <w:rsid w:val="0047384A"/>
    <w:rsid w:val="00473924"/>
    <w:rsid w:val="00473CA9"/>
    <w:rsid w:val="00474C76"/>
    <w:rsid w:val="00475394"/>
    <w:rsid w:val="00475576"/>
    <w:rsid w:val="00475881"/>
    <w:rsid w:val="0047687C"/>
    <w:rsid w:val="00476B3C"/>
    <w:rsid w:val="00477627"/>
    <w:rsid w:val="004811F5"/>
    <w:rsid w:val="0048131B"/>
    <w:rsid w:val="00481365"/>
    <w:rsid w:val="00482A60"/>
    <w:rsid w:val="00483333"/>
    <w:rsid w:val="00483EB6"/>
    <w:rsid w:val="00483EDF"/>
    <w:rsid w:val="00485DD8"/>
    <w:rsid w:val="004908D7"/>
    <w:rsid w:val="00491CC2"/>
    <w:rsid w:val="0049232B"/>
    <w:rsid w:val="00492F57"/>
    <w:rsid w:val="00493EF5"/>
    <w:rsid w:val="004958EC"/>
    <w:rsid w:val="0049677C"/>
    <w:rsid w:val="0049737E"/>
    <w:rsid w:val="004A0F5A"/>
    <w:rsid w:val="004A1328"/>
    <w:rsid w:val="004A20DC"/>
    <w:rsid w:val="004A2270"/>
    <w:rsid w:val="004A242C"/>
    <w:rsid w:val="004A2444"/>
    <w:rsid w:val="004A2D58"/>
    <w:rsid w:val="004A3FF9"/>
    <w:rsid w:val="004A4FE6"/>
    <w:rsid w:val="004A5CAB"/>
    <w:rsid w:val="004A60B2"/>
    <w:rsid w:val="004A6866"/>
    <w:rsid w:val="004A6A42"/>
    <w:rsid w:val="004A6F5D"/>
    <w:rsid w:val="004B1244"/>
    <w:rsid w:val="004B2145"/>
    <w:rsid w:val="004B2635"/>
    <w:rsid w:val="004B2C89"/>
    <w:rsid w:val="004B345A"/>
    <w:rsid w:val="004B459C"/>
    <w:rsid w:val="004B47D4"/>
    <w:rsid w:val="004B617D"/>
    <w:rsid w:val="004B6D53"/>
    <w:rsid w:val="004B7BFD"/>
    <w:rsid w:val="004C01A1"/>
    <w:rsid w:val="004C136B"/>
    <w:rsid w:val="004C146C"/>
    <w:rsid w:val="004C1685"/>
    <w:rsid w:val="004C2380"/>
    <w:rsid w:val="004C6E8A"/>
    <w:rsid w:val="004C723B"/>
    <w:rsid w:val="004D06AC"/>
    <w:rsid w:val="004D1CBD"/>
    <w:rsid w:val="004D3161"/>
    <w:rsid w:val="004D3853"/>
    <w:rsid w:val="004D4A00"/>
    <w:rsid w:val="004D63A6"/>
    <w:rsid w:val="004D67AA"/>
    <w:rsid w:val="004D687D"/>
    <w:rsid w:val="004D6A06"/>
    <w:rsid w:val="004D721D"/>
    <w:rsid w:val="004D7908"/>
    <w:rsid w:val="004D7BA9"/>
    <w:rsid w:val="004E39AF"/>
    <w:rsid w:val="004E471D"/>
    <w:rsid w:val="004E49C8"/>
    <w:rsid w:val="004E504F"/>
    <w:rsid w:val="004E5431"/>
    <w:rsid w:val="004E6CB8"/>
    <w:rsid w:val="004E6E03"/>
    <w:rsid w:val="004E6EF1"/>
    <w:rsid w:val="004F02BE"/>
    <w:rsid w:val="004F08D3"/>
    <w:rsid w:val="004F1A63"/>
    <w:rsid w:val="004F1B17"/>
    <w:rsid w:val="004F3A4D"/>
    <w:rsid w:val="004F5913"/>
    <w:rsid w:val="004F59F0"/>
    <w:rsid w:val="004F68AB"/>
    <w:rsid w:val="0050015B"/>
    <w:rsid w:val="005017BB"/>
    <w:rsid w:val="00501C42"/>
    <w:rsid w:val="0050283B"/>
    <w:rsid w:val="00503DB1"/>
    <w:rsid w:val="0050464F"/>
    <w:rsid w:val="00504C19"/>
    <w:rsid w:val="00505587"/>
    <w:rsid w:val="00505AC7"/>
    <w:rsid w:val="00505BF7"/>
    <w:rsid w:val="00506987"/>
    <w:rsid w:val="00506CE9"/>
    <w:rsid w:val="00507B5C"/>
    <w:rsid w:val="00511BEC"/>
    <w:rsid w:val="00512188"/>
    <w:rsid w:val="00512EE5"/>
    <w:rsid w:val="00513767"/>
    <w:rsid w:val="00513F01"/>
    <w:rsid w:val="00514060"/>
    <w:rsid w:val="00515730"/>
    <w:rsid w:val="00515EFB"/>
    <w:rsid w:val="0051785F"/>
    <w:rsid w:val="005248A6"/>
    <w:rsid w:val="00525AE0"/>
    <w:rsid w:val="005268F0"/>
    <w:rsid w:val="005304FC"/>
    <w:rsid w:val="00531A7C"/>
    <w:rsid w:val="005320DF"/>
    <w:rsid w:val="005329F0"/>
    <w:rsid w:val="00533B25"/>
    <w:rsid w:val="005356E9"/>
    <w:rsid w:val="00535F00"/>
    <w:rsid w:val="00536B7C"/>
    <w:rsid w:val="00536CD6"/>
    <w:rsid w:val="005373AF"/>
    <w:rsid w:val="0053782E"/>
    <w:rsid w:val="0054038C"/>
    <w:rsid w:val="00540822"/>
    <w:rsid w:val="0054539E"/>
    <w:rsid w:val="00545A82"/>
    <w:rsid w:val="00546A3C"/>
    <w:rsid w:val="00546D54"/>
    <w:rsid w:val="00547D4F"/>
    <w:rsid w:val="00550C8E"/>
    <w:rsid w:val="0055167E"/>
    <w:rsid w:val="00552B22"/>
    <w:rsid w:val="0055381F"/>
    <w:rsid w:val="00553E5B"/>
    <w:rsid w:val="005547FF"/>
    <w:rsid w:val="00554A08"/>
    <w:rsid w:val="00554E3C"/>
    <w:rsid w:val="0055581E"/>
    <w:rsid w:val="00555AE1"/>
    <w:rsid w:val="005570B9"/>
    <w:rsid w:val="00560755"/>
    <w:rsid w:val="00561224"/>
    <w:rsid w:val="00562171"/>
    <w:rsid w:val="00563639"/>
    <w:rsid w:val="00563799"/>
    <w:rsid w:val="005665BB"/>
    <w:rsid w:val="00566ED3"/>
    <w:rsid w:val="00570482"/>
    <w:rsid w:val="00570858"/>
    <w:rsid w:val="0057143E"/>
    <w:rsid w:val="00571A0B"/>
    <w:rsid w:val="005750D1"/>
    <w:rsid w:val="00575FB7"/>
    <w:rsid w:val="0057769C"/>
    <w:rsid w:val="00577C3F"/>
    <w:rsid w:val="005802F9"/>
    <w:rsid w:val="005802FA"/>
    <w:rsid w:val="00580F97"/>
    <w:rsid w:val="00581294"/>
    <w:rsid w:val="00581307"/>
    <w:rsid w:val="00581F42"/>
    <w:rsid w:val="005826F5"/>
    <w:rsid w:val="00583BA1"/>
    <w:rsid w:val="005841B7"/>
    <w:rsid w:val="00584F5F"/>
    <w:rsid w:val="00590DA5"/>
    <w:rsid w:val="00590FD7"/>
    <w:rsid w:val="00592F62"/>
    <w:rsid w:val="00593BCD"/>
    <w:rsid w:val="00593EC8"/>
    <w:rsid w:val="005A02CC"/>
    <w:rsid w:val="005A23F2"/>
    <w:rsid w:val="005A3322"/>
    <w:rsid w:val="005A43B0"/>
    <w:rsid w:val="005A5029"/>
    <w:rsid w:val="005A737E"/>
    <w:rsid w:val="005B08F0"/>
    <w:rsid w:val="005B0D45"/>
    <w:rsid w:val="005B199E"/>
    <w:rsid w:val="005B1C43"/>
    <w:rsid w:val="005B2017"/>
    <w:rsid w:val="005B4E56"/>
    <w:rsid w:val="005B60D8"/>
    <w:rsid w:val="005B66C3"/>
    <w:rsid w:val="005B73EA"/>
    <w:rsid w:val="005B7A07"/>
    <w:rsid w:val="005C0C3A"/>
    <w:rsid w:val="005C1750"/>
    <w:rsid w:val="005C1BB3"/>
    <w:rsid w:val="005C3281"/>
    <w:rsid w:val="005C4E6E"/>
    <w:rsid w:val="005C502D"/>
    <w:rsid w:val="005C5D08"/>
    <w:rsid w:val="005C75AB"/>
    <w:rsid w:val="005D1941"/>
    <w:rsid w:val="005D232A"/>
    <w:rsid w:val="005D27C0"/>
    <w:rsid w:val="005D2C86"/>
    <w:rsid w:val="005D32D0"/>
    <w:rsid w:val="005D4AF9"/>
    <w:rsid w:val="005D602A"/>
    <w:rsid w:val="005D7765"/>
    <w:rsid w:val="005E1041"/>
    <w:rsid w:val="005E2875"/>
    <w:rsid w:val="005E30F7"/>
    <w:rsid w:val="005E34B4"/>
    <w:rsid w:val="005E4801"/>
    <w:rsid w:val="005E58E4"/>
    <w:rsid w:val="005E6091"/>
    <w:rsid w:val="005F0485"/>
    <w:rsid w:val="005F23B1"/>
    <w:rsid w:val="005F2BA4"/>
    <w:rsid w:val="005F3F5C"/>
    <w:rsid w:val="005F5BFB"/>
    <w:rsid w:val="005F657C"/>
    <w:rsid w:val="005F72A6"/>
    <w:rsid w:val="005F7EBC"/>
    <w:rsid w:val="006011E2"/>
    <w:rsid w:val="006018B5"/>
    <w:rsid w:val="006020C8"/>
    <w:rsid w:val="00604FF7"/>
    <w:rsid w:val="0060657C"/>
    <w:rsid w:val="006065FC"/>
    <w:rsid w:val="0060751B"/>
    <w:rsid w:val="006076F3"/>
    <w:rsid w:val="006107C8"/>
    <w:rsid w:val="00610BC0"/>
    <w:rsid w:val="00610D83"/>
    <w:rsid w:val="00611A94"/>
    <w:rsid w:val="00614E70"/>
    <w:rsid w:val="00615604"/>
    <w:rsid w:val="00617986"/>
    <w:rsid w:val="006205EA"/>
    <w:rsid w:val="00620B32"/>
    <w:rsid w:val="00620B58"/>
    <w:rsid w:val="00620E13"/>
    <w:rsid w:val="0062172B"/>
    <w:rsid w:val="00622289"/>
    <w:rsid w:val="00622666"/>
    <w:rsid w:val="006237A6"/>
    <w:rsid w:val="0062388F"/>
    <w:rsid w:val="0062411E"/>
    <w:rsid w:val="006256B0"/>
    <w:rsid w:val="00625FCA"/>
    <w:rsid w:val="00626451"/>
    <w:rsid w:val="00627169"/>
    <w:rsid w:val="00627666"/>
    <w:rsid w:val="00632C8F"/>
    <w:rsid w:val="00632DD2"/>
    <w:rsid w:val="00633DBF"/>
    <w:rsid w:val="00633E1E"/>
    <w:rsid w:val="00633EA2"/>
    <w:rsid w:val="006350F6"/>
    <w:rsid w:val="00635641"/>
    <w:rsid w:val="00635AF1"/>
    <w:rsid w:val="0063718D"/>
    <w:rsid w:val="006402FF"/>
    <w:rsid w:val="006426EC"/>
    <w:rsid w:val="00643D75"/>
    <w:rsid w:val="006458B9"/>
    <w:rsid w:val="00646C5A"/>
    <w:rsid w:val="00647051"/>
    <w:rsid w:val="00647738"/>
    <w:rsid w:val="00647C1A"/>
    <w:rsid w:val="00652653"/>
    <w:rsid w:val="00652875"/>
    <w:rsid w:val="006537AB"/>
    <w:rsid w:val="00657EB6"/>
    <w:rsid w:val="006617D6"/>
    <w:rsid w:val="00663893"/>
    <w:rsid w:val="006648C7"/>
    <w:rsid w:val="0066572E"/>
    <w:rsid w:val="006659F1"/>
    <w:rsid w:val="00665AB3"/>
    <w:rsid w:val="006675E2"/>
    <w:rsid w:val="0067007B"/>
    <w:rsid w:val="0067095A"/>
    <w:rsid w:val="006711FB"/>
    <w:rsid w:val="00671B79"/>
    <w:rsid w:val="00672585"/>
    <w:rsid w:val="00672CB3"/>
    <w:rsid w:val="00674FDD"/>
    <w:rsid w:val="00677204"/>
    <w:rsid w:val="006803CE"/>
    <w:rsid w:val="006813A9"/>
    <w:rsid w:val="00681458"/>
    <w:rsid w:val="0068161E"/>
    <w:rsid w:val="00681825"/>
    <w:rsid w:val="00684511"/>
    <w:rsid w:val="00686A97"/>
    <w:rsid w:val="006871DC"/>
    <w:rsid w:val="006905F4"/>
    <w:rsid w:val="0069225D"/>
    <w:rsid w:val="006943BB"/>
    <w:rsid w:val="00695EFC"/>
    <w:rsid w:val="00696626"/>
    <w:rsid w:val="0069676C"/>
    <w:rsid w:val="00697812"/>
    <w:rsid w:val="006A1BF2"/>
    <w:rsid w:val="006A2044"/>
    <w:rsid w:val="006A25EA"/>
    <w:rsid w:val="006A2743"/>
    <w:rsid w:val="006A324F"/>
    <w:rsid w:val="006A4CAB"/>
    <w:rsid w:val="006A4EFE"/>
    <w:rsid w:val="006A54B2"/>
    <w:rsid w:val="006A76D6"/>
    <w:rsid w:val="006A7BF0"/>
    <w:rsid w:val="006B0643"/>
    <w:rsid w:val="006B151A"/>
    <w:rsid w:val="006B2517"/>
    <w:rsid w:val="006B3D36"/>
    <w:rsid w:val="006B45D6"/>
    <w:rsid w:val="006B6782"/>
    <w:rsid w:val="006B67F6"/>
    <w:rsid w:val="006C03DA"/>
    <w:rsid w:val="006C08B7"/>
    <w:rsid w:val="006C0E28"/>
    <w:rsid w:val="006C1AE8"/>
    <w:rsid w:val="006C1F10"/>
    <w:rsid w:val="006C2018"/>
    <w:rsid w:val="006C20FC"/>
    <w:rsid w:val="006C324B"/>
    <w:rsid w:val="006C4F29"/>
    <w:rsid w:val="006C639E"/>
    <w:rsid w:val="006C677F"/>
    <w:rsid w:val="006C7361"/>
    <w:rsid w:val="006D0096"/>
    <w:rsid w:val="006D064F"/>
    <w:rsid w:val="006D135E"/>
    <w:rsid w:val="006D1424"/>
    <w:rsid w:val="006D2A92"/>
    <w:rsid w:val="006D2F74"/>
    <w:rsid w:val="006D3163"/>
    <w:rsid w:val="006D426C"/>
    <w:rsid w:val="006D47CD"/>
    <w:rsid w:val="006D4923"/>
    <w:rsid w:val="006D530C"/>
    <w:rsid w:val="006D7FE4"/>
    <w:rsid w:val="006E036D"/>
    <w:rsid w:val="006E06F0"/>
    <w:rsid w:val="006E0BF6"/>
    <w:rsid w:val="006E2E5D"/>
    <w:rsid w:val="006E5177"/>
    <w:rsid w:val="006E61D8"/>
    <w:rsid w:val="006E785D"/>
    <w:rsid w:val="006F0926"/>
    <w:rsid w:val="006F15F1"/>
    <w:rsid w:val="006F1601"/>
    <w:rsid w:val="006F35B0"/>
    <w:rsid w:val="006F44AA"/>
    <w:rsid w:val="006F6340"/>
    <w:rsid w:val="006F7B6E"/>
    <w:rsid w:val="00701865"/>
    <w:rsid w:val="007020D7"/>
    <w:rsid w:val="007032E8"/>
    <w:rsid w:val="007043B6"/>
    <w:rsid w:val="00710515"/>
    <w:rsid w:val="0071062B"/>
    <w:rsid w:val="00711B3D"/>
    <w:rsid w:val="00711D5E"/>
    <w:rsid w:val="007127A0"/>
    <w:rsid w:val="00712B44"/>
    <w:rsid w:val="007141D8"/>
    <w:rsid w:val="0071442D"/>
    <w:rsid w:val="0071531C"/>
    <w:rsid w:val="00716687"/>
    <w:rsid w:val="00716EE0"/>
    <w:rsid w:val="00721B49"/>
    <w:rsid w:val="00721ECF"/>
    <w:rsid w:val="00722D3A"/>
    <w:rsid w:val="00724240"/>
    <w:rsid w:val="00727C0D"/>
    <w:rsid w:val="00731646"/>
    <w:rsid w:val="00732CBA"/>
    <w:rsid w:val="00733A66"/>
    <w:rsid w:val="00733D0F"/>
    <w:rsid w:val="00735053"/>
    <w:rsid w:val="00735142"/>
    <w:rsid w:val="00735899"/>
    <w:rsid w:val="00735A6A"/>
    <w:rsid w:val="00736151"/>
    <w:rsid w:val="007368D8"/>
    <w:rsid w:val="00737DCF"/>
    <w:rsid w:val="00740711"/>
    <w:rsid w:val="007412F2"/>
    <w:rsid w:val="007437CD"/>
    <w:rsid w:val="00743D33"/>
    <w:rsid w:val="00745004"/>
    <w:rsid w:val="007456A6"/>
    <w:rsid w:val="0074753C"/>
    <w:rsid w:val="007502E3"/>
    <w:rsid w:val="00750BDB"/>
    <w:rsid w:val="00750F4D"/>
    <w:rsid w:val="007539C1"/>
    <w:rsid w:val="007558A0"/>
    <w:rsid w:val="00755C26"/>
    <w:rsid w:val="00756D54"/>
    <w:rsid w:val="00761544"/>
    <w:rsid w:val="007621C1"/>
    <w:rsid w:val="007637D9"/>
    <w:rsid w:val="00766953"/>
    <w:rsid w:val="00766F68"/>
    <w:rsid w:val="007672ED"/>
    <w:rsid w:val="007709CA"/>
    <w:rsid w:val="00772413"/>
    <w:rsid w:val="00773D31"/>
    <w:rsid w:val="00773DBA"/>
    <w:rsid w:val="0077405B"/>
    <w:rsid w:val="00774C21"/>
    <w:rsid w:val="00776E4B"/>
    <w:rsid w:val="00777303"/>
    <w:rsid w:val="00777525"/>
    <w:rsid w:val="0077766A"/>
    <w:rsid w:val="007779F0"/>
    <w:rsid w:val="0078054A"/>
    <w:rsid w:val="00780C62"/>
    <w:rsid w:val="0078196D"/>
    <w:rsid w:val="0078199B"/>
    <w:rsid w:val="0078358B"/>
    <w:rsid w:val="00784BC8"/>
    <w:rsid w:val="00785EC2"/>
    <w:rsid w:val="007873D2"/>
    <w:rsid w:val="007910A4"/>
    <w:rsid w:val="007918EF"/>
    <w:rsid w:val="0079228A"/>
    <w:rsid w:val="00792404"/>
    <w:rsid w:val="00793021"/>
    <w:rsid w:val="00793C28"/>
    <w:rsid w:val="00793E76"/>
    <w:rsid w:val="007944DA"/>
    <w:rsid w:val="00794DA7"/>
    <w:rsid w:val="0079524A"/>
    <w:rsid w:val="007953A0"/>
    <w:rsid w:val="00795F38"/>
    <w:rsid w:val="007A03FD"/>
    <w:rsid w:val="007A0EBA"/>
    <w:rsid w:val="007A4265"/>
    <w:rsid w:val="007A4702"/>
    <w:rsid w:val="007A4ED8"/>
    <w:rsid w:val="007A51D4"/>
    <w:rsid w:val="007A59E7"/>
    <w:rsid w:val="007A7494"/>
    <w:rsid w:val="007A7E43"/>
    <w:rsid w:val="007A7F84"/>
    <w:rsid w:val="007B1996"/>
    <w:rsid w:val="007B1CCE"/>
    <w:rsid w:val="007C0E87"/>
    <w:rsid w:val="007C182B"/>
    <w:rsid w:val="007C341E"/>
    <w:rsid w:val="007C4759"/>
    <w:rsid w:val="007C4869"/>
    <w:rsid w:val="007C5565"/>
    <w:rsid w:val="007C597E"/>
    <w:rsid w:val="007C5D82"/>
    <w:rsid w:val="007C61B8"/>
    <w:rsid w:val="007C7890"/>
    <w:rsid w:val="007C7AE8"/>
    <w:rsid w:val="007C7BBB"/>
    <w:rsid w:val="007D0202"/>
    <w:rsid w:val="007D09C0"/>
    <w:rsid w:val="007D146A"/>
    <w:rsid w:val="007D20FF"/>
    <w:rsid w:val="007D2128"/>
    <w:rsid w:val="007D24EF"/>
    <w:rsid w:val="007D4F36"/>
    <w:rsid w:val="007E0BB6"/>
    <w:rsid w:val="007E1BAA"/>
    <w:rsid w:val="007E23AE"/>
    <w:rsid w:val="007E2FFB"/>
    <w:rsid w:val="007E4046"/>
    <w:rsid w:val="007E4B01"/>
    <w:rsid w:val="007E5439"/>
    <w:rsid w:val="007E5C07"/>
    <w:rsid w:val="007E6E33"/>
    <w:rsid w:val="007F1221"/>
    <w:rsid w:val="007F1B47"/>
    <w:rsid w:val="007F24E8"/>
    <w:rsid w:val="007F28E3"/>
    <w:rsid w:val="007F381D"/>
    <w:rsid w:val="007F42DB"/>
    <w:rsid w:val="007F63FB"/>
    <w:rsid w:val="007F6B72"/>
    <w:rsid w:val="007F7F9B"/>
    <w:rsid w:val="0080100F"/>
    <w:rsid w:val="008013AF"/>
    <w:rsid w:val="0080247C"/>
    <w:rsid w:val="00804711"/>
    <w:rsid w:val="00805DB8"/>
    <w:rsid w:val="0080649E"/>
    <w:rsid w:val="00806ABC"/>
    <w:rsid w:val="00806AC5"/>
    <w:rsid w:val="00806CDF"/>
    <w:rsid w:val="00807369"/>
    <w:rsid w:val="00814221"/>
    <w:rsid w:val="008162A2"/>
    <w:rsid w:val="0081685B"/>
    <w:rsid w:val="00816888"/>
    <w:rsid w:val="00817D7D"/>
    <w:rsid w:val="0082040F"/>
    <w:rsid w:val="00820F04"/>
    <w:rsid w:val="00821B10"/>
    <w:rsid w:val="008228B4"/>
    <w:rsid w:val="0082318F"/>
    <w:rsid w:val="00823BDB"/>
    <w:rsid w:val="008241C7"/>
    <w:rsid w:val="00824343"/>
    <w:rsid w:val="0082471B"/>
    <w:rsid w:val="00824BC1"/>
    <w:rsid w:val="00826215"/>
    <w:rsid w:val="008268DD"/>
    <w:rsid w:val="008274CF"/>
    <w:rsid w:val="0082787E"/>
    <w:rsid w:val="00827D09"/>
    <w:rsid w:val="00830123"/>
    <w:rsid w:val="00830835"/>
    <w:rsid w:val="00832502"/>
    <w:rsid w:val="00832729"/>
    <w:rsid w:val="00832BC1"/>
    <w:rsid w:val="00834069"/>
    <w:rsid w:val="008340AE"/>
    <w:rsid w:val="00834F8F"/>
    <w:rsid w:val="00835386"/>
    <w:rsid w:val="0083553F"/>
    <w:rsid w:val="008407A9"/>
    <w:rsid w:val="00841A3E"/>
    <w:rsid w:val="00842144"/>
    <w:rsid w:val="008431C8"/>
    <w:rsid w:val="00847009"/>
    <w:rsid w:val="0085008A"/>
    <w:rsid w:val="008507FC"/>
    <w:rsid w:val="00852108"/>
    <w:rsid w:val="00852749"/>
    <w:rsid w:val="00852AF1"/>
    <w:rsid w:val="00852F98"/>
    <w:rsid w:val="00852FC1"/>
    <w:rsid w:val="00853435"/>
    <w:rsid w:val="00854AB2"/>
    <w:rsid w:val="008602E5"/>
    <w:rsid w:val="008603E4"/>
    <w:rsid w:val="008618E2"/>
    <w:rsid w:val="0086249A"/>
    <w:rsid w:val="00863927"/>
    <w:rsid w:val="00864CE0"/>
    <w:rsid w:val="00867B14"/>
    <w:rsid w:val="00867CB3"/>
    <w:rsid w:val="00867FC7"/>
    <w:rsid w:val="00870B60"/>
    <w:rsid w:val="00870CCD"/>
    <w:rsid w:val="008715D5"/>
    <w:rsid w:val="00871F0C"/>
    <w:rsid w:val="008726ED"/>
    <w:rsid w:val="00873F5C"/>
    <w:rsid w:val="0087708A"/>
    <w:rsid w:val="00880D36"/>
    <w:rsid w:val="008813E0"/>
    <w:rsid w:val="00881622"/>
    <w:rsid w:val="008836EA"/>
    <w:rsid w:val="008843A3"/>
    <w:rsid w:val="008858D5"/>
    <w:rsid w:val="008902AF"/>
    <w:rsid w:val="00891B9D"/>
    <w:rsid w:val="008928EF"/>
    <w:rsid w:val="00893EDC"/>
    <w:rsid w:val="00894C85"/>
    <w:rsid w:val="00895520"/>
    <w:rsid w:val="00895E55"/>
    <w:rsid w:val="00896394"/>
    <w:rsid w:val="00897024"/>
    <w:rsid w:val="008979D1"/>
    <w:rsid w:val="008A043A"/>
    <w:rsid w:val="008A39CD"/>
    <w:rsid w:val="008A4CBB"/>
    <w:rsid w:val="008A62AC"/>
    <w:rsid w:val="008A756C"/>
    <w:rsid w:val="008A7DAF"/>
    <w:rsid w:val="008B626C"/>
    <w:rsid w:val="008C0F78"/>
    <w:rsid w:val="008C1563"/>
    <w:rsid w:val="008C3AAA"/>
    <w:rsid w:val="008C476B"/>
    <w:rsid w:val="008C58BF"/>
    <w:rsid w:val="008C5AC7"/>
    <w:rsid w:val="008C6A68"/>
    <w:rsid w:val="008C7C16"/>
    <w:rsid w:val="008D082E"/>
    <w:rsid w:val="008D0B72"/>
    <w:rsid w:val="008D16B2"/>
    <w:rsid w:val="008D1EDC"/>
    <w:rsid w:val="008D2C83"/>
    <w:rsid w:val="008D431E"/>
    <w:rsid w:val="008D623D"/>
    <w:rsid w:val="008E005D"/>
    <w:rsid w:val="008E232A"/>
    <w:rsid w:val="008E296F"/>
    <w:rsid w:val="008E4A9F"/>
    <w:rsid w:val="008E4B0C"/>
    <w:rsid w:val="008E5069"/>
    <w:rsid w:val="008E50BF"/>
    <w:rsid w:val="008E5587"/>
    <w:rsid w:val="008E5774"/>
    <w:rsid w:val="008E582B"/>
    <w:rsid w:val="008E5F8E"/>
    <w:rsid w:val="008F01DB"/>
    <w:rsid w:val="008F10F3"/>
    <w:rsid w:val="008F2E5A"/>
    <w:rsid w:val="008F3427"/>
    <w:rsid w:val="008F3B5C"/>
    <w:rsid w:val="008F62A3"/>
    <w:rsid w:val="008F70C1"/>
    <w:rsid w:val="008F76C7"/>
    <w:rsid w:val="008F79E7"/>
    <w:rsid w:val="009011E9"/>
    <w:rsid w:val="0090146A"/>
    <w:rsid w:val="00901D27"/>
    <w:rsid w:val="00901EC6"/>
    <w:rsid w:val="00903C19"/>
    <w:rsid w:val="00904B7D"/>
    <w:rsid w:val="00906D3E"/>
    <w:rsid w:val="00907229"/>
    <w:rsid w:val="00911725"/>
    <w:rsid w:val="00913ADA"/>
    <w:rsid w:val="00915BF3"/>
    <w:rsid w:val="00916E0C"/>
    <w:rsid w:val="00916F28"/>
    <w:rsid w:val="00920143"/>
    <w:rsid w:val="00920889"/>
    <w:rsid w:val="00922F8C"/>
    <w:rsid w:val="00923619"/>
    <w:rsid w:val="0092362A"/>
    <w:rsid w:val="009249F0"/>
    <w:rsid w:val="00924C29"/>
    <w:rsid w:val="009252F7"/>
    <w:rsid w:val="009252FD"/>
    <w:rsid w:val="00925B09"/>
    <w:rsid w:val="00925E8F"/>
    <w:rsid w:val="009262BA"/>
    <w:rsid w:val="009269D2"/>
    <w:rsid w:val="00927155"/>
    <w:rsid w:val="009301D2"/>
    <w:rsid w:val="00930507"/>
    <w:rsid w:val="009309C8"/>
    <w:rsid w:val="009311CB"/>
    <w:rsid w:val="00931ABB"/>
    <w:rsid w:val="0093283C"/>
    <w:rsid w:val="009330A1"/>
    <w:rsid w:val="009338C2"/>
    <w:rsid w:val="00934761"/>
    <w:rsid w:val="00934AFB"/>
    <w:rsid w:val="00935EC0"/>
    <w:rsid w:val="00936DD2"/>
    <w:rsid w:val="009376C7"/>
    <w:rsid w:val="00937B59"/>
    <w:rsid w:val="00941212"/>
    <w:rsid w:val="0094371D"/>
    <w:rsid w:val="0094396E"/>
    <w:rsid w:val="00943C7D"/>
    <w:rsid w:val="00944E79"/>
    <w:rsid w:val="00945BF9"/>
    <w:rsid w:val="00945DD8"/>
    <w:rsid w:val="00947A3F"/>
    <w:rsid w:val="009549B8"/>
    <w:rsid w:val="00954AB2"/>
    <w:rsid w:val="009552A9"/>
    <w:rsid w:val="00955365"/>
    <w:rsid w:val="00955545"/>
    <w:rsid w:val="009566C6"/>
    <w:rsid w:val="0095680B"/>
    <w:rsid w:val="00956AD5"/>
    <w:rsid w:val="00957357"/>
    <w:rsid w:val="00962E03"/>
    <w:rsid w:val="0096367C"/>
    <w:rsid w:val="00963AE6"/>
    <w:rsid w:val="009679FF"/>
    <w:rsid w:val="00970FAC"/>
    <w:rsid w:val="00971244"/>
    <w:rsid w:val="009718F5"/>
    <w:rsid w:val="00971EED"/>
    <w:rsid w:val="00973AC0"/>
    <w:rsid w:val="009757B0"/>
    <w:rsid w:val="00975CEB"/>
    <w:rsid w:val="0097616F"/>
    <w:rsid w:val="00977A52"/>
    <w:rsid w:val="00982641"/>
    <w:rsid w:val="009827CC"/>
    <w:rsid w:val="00982CC1"/>
    <w:rsid w:val="00984078"/>
    <w:rsid w:val="009840DB"/>
    <w:rsid w:val="0098593C"/>
    <w:rsid w:val="009907C7"/>
    <w:rsid w:val="00992D1E"/>
    <w:rsid w:val="0099575E"/>
    <w:rsid w:val="009975AB"/>
    <w:rsid w:val="009A0E14"/>
    <w:rsid w:val="009A3074"/>
    <w:rsid w:val="009A324A"/>
    <w:rsid w:val="009A3304"/>
    <w:rsid w:val="009A4E02"/>
    <w:rsid w:val="009A5E41"/>
    <w:rsid w:val="009A7037"/>
    <w:rsid w:val="009A7B81"/>
    <w:rsid w:val="009A7F62"/>
    <w:rsid w:val="009B0E4B"/>
    <w:rsid w:val="009B1E19"/>
    <w:rsid w:val="009B222C"/>
    <w:rsid w:val="009B294F"/>
    <w:rsid w:val="009B2C66"/>
    <w:rsid w:val="009B30E2"/>
    <w:rsid w:val="009B4D30"/>
    <w:rsid w:val="009B6589"/>
    <w:rsid w:val="009B7023"/>
    <w:rsid w:val="009C02F6"/>
    <w:rsid w:val="009C1714"/>
    <w:rsid w:val="009C37C1"/>
    <w:rsid w:val="009C3F73"/>
    <w:rsid w:val="009C58ED"/>
    <w:rsid w:val="009D0BF8"/>
    <w:rsid w:val="009D1BFC"/>
    <w:rsid w:val="009D1EEC"/>
    <w:rsid w:val="009D2705"/>
    <w:rsid w:val="009D3C5F"/>
    <w:rsid w:val="009D578C"/>
    <w:rsid w:val="009D5D8A"/>
    <w:rsid w:val="009D5FA6"/>
    <w:rsid w:val="009D6BB2"/>
    <w:rsid w:val="009E1C36"/>
    <w:rsid w:val="009E21E3"/>
    <w:rsid w:val="009E3690"/>
    <w:rsid w:val="009E3857"/>
    <w:rsid w:val="009E6199"/>
    <w:rsid w:val="009E6592"/>
    <w:rsid w:val="009F0C56"/>
    <w:rsid w:val="009F1316"/>
    <w:rsid w:val="009F26B0"/>
    <w:rsid w:val="009F386A"/>
    <w:rsid w:val="009F3980"/>
    <w:rsid w:val="009F4170"/>
    <w:rsid w:val="009F47FD"/>
    <w:rsid w:val="009F50BC"/>
    <w:rsid w:val="009F6969"/>
    <w:rsid w:val="009F7AD1"/>
    <w:rsid w:val="009F7E78"/>
    <w:rsid w:val="00A02D79"/>
    <w:rsid w:val="00A05505"/>
    <w:rsid w:val="00A06D44"/>
    <w:rsid w:val="00A073A9"/>
    <w:rsid w:val="00A100DD"/>
    <w:rsid w:val="00A10704"/>
    <w:rsid w:val="00A1100C"/>
    <w:rsid w:val="00A146B5"/>
    <w:rsid w:val="00A15431"/>
    <w:rsid w:val="00A15A4C"/>
    <w:rsid w:val="00A16F2E"/>
    <w:rsid w:val="00A17A33"/>
    <w:rsid w:val="00A20033"/>
    <w:rsid w:val="00A201CB"/>
    <w:rsid w:val="00A21221"/>
    <w:rsid w:val="00A21267"/>
    <w:rsid w:val="00A21CF9"/>
    <w:rsid w:val="00A2278C"/>
    <w:rsid w:val="00A23570"/>
    <w:rsid w:val="00A23A52"/>
    <w:rsid w:val="00A258F4"/>
    <w:rsid w:val="00A25DDD"/>
    <w:rsid w:val="00A25E2E"/>
    <w:rsid w:val="00A261B2"/>
    <w:rsid w:val="00A276EA"/>
    <w:rsid w:val="00A30AEB"/>
    <w:rsid w:val="00A30F50"/>
    <w:rsid w:val="00A31343"/>
    <w:rsid w:val="00A31DC7"/>
    <w:rsid w:val="00A32DE2"/>
    <w:rsid w:val="00A338A1"/>
    <w:rsid w:val="00A3470D"/>
    <w:rsid w:val="00A34CE7"/>
    <w:rsid w:val="00A36857"/>
    <w:rsid w:val="00A37EF3"/>
    <w:rsid w:val="00A40ACC"/>
    <w:rsid w:val="00A41C00"/>
    <w:rsid w:val="00A42F31"/>
    <w:rsid w:val="00A4494A"/>
    <w:rsid w:val="00A44EF7"/>
    <w:rsid w:val="00A45AD6"/>
    <w:rsid w:val="00A460B8"/>
    <w:rsid w:val="00A46371"/>
    <w:rsid w:val="00A46730"/>
    <w:rsid w:val="00A46920"/>
    <w:rsid w:val="00A50223"/>
    <w:rsid w:val="00A5257E"/>
    <w:rsid w:val="00A53859"/>
    <w:rsid w:val="00A540A9"/>
    <w:rsid w:val="00A56193"/>
    <w:rsid w:val="00A56766"/>
    <w:rsid w:val="00A56C87"/>
    <w:rsid w:val="00A57073"/>
    <w:rsid w:val="00A604B8"/>
    <w:rsid w:val="00A61741"/>
    <w:rsid w:val="00A61E72"/>
    <w:rsid w:val="00A62346"/>
    <w:rsid w:val="00A6502D"/>
    <w:rsid w:val="00A6585F"/>
    <w:rsid w:val="00A67019"/>
    <w:rsid w:val="00A67257"/>
    <w:rsid w:val="00A67D5F"/>
    <w:rsid w:val="00A71EC1"/>
    <w:rsid w:val="00A7230D"/>
    <w:rsid w:val="00A72F63"/>
    <w:rsid w:val="00A734FE"/>
    <w:rsid w:val="00A746A1"/>
    <w:rsid w:val="00A8024F"/>
    <w:rsid w:val="00A84C43"/>
    <w:rsid w:val="00A85BA5"/>
    <w:rsid w:val="00A85D77"/>
    <w:rsid w:val="00A863B4"/>
    <w:rsid w:val="00A86CDE"/>
    <w:rsid w:val="00A86DDB"/>
    <w:rsid w:val="00A8726A"/>
    <w:rsid w:val="00A877BF"/>
    <w:rsid w:val="00A87BAA"/>
    <w:rsid w:val="00A90E6F"/>
    <w:rsid w:val="00A915F6"/>
    <w:rsid w:val="00A91D48"/>
    <w:rsid w:val="00A9225C"/>
    <w:rsid w:val="00A92557"/>
    <w:rsid w:val="00A93B69"/>
    <w:rsid w:val="00A9576F"/>
    <w:rsid w:val="00A9781A"/>
    <w:rsid w:val="00A97C34"/>
    <w:rsid w:val="00AA06C9"/>
    <w:rsid w:val="00AA0AC6"/>
    <w:rsid w:val="00AA2475"/>
    <w:rsid w:val="00AA2575"/>
    <w:rsid w:val="00AA2DA0"/>
    <w:rsid w:val="00AA3541"/>
    <w:rsid w:val="00AA36EB"/>
    <w:rsid w:val="00AA376F"/>
    <w:rsid w:val="00AA4091"/>
    <w:rsid w:val="00AA61BA"/>
    <w:rsid w:val="00AA7164"/>
    <w:rsid w:val="00AB00B8"/>
    <w:rsid w:val="00AB3437"/>
    <w:rsid w:val="00AB3F67"/>
    <w:rsid w:val="00AB3FEB"/>
    <w:rsid w:val="00AB41F3"/>
    <w:rsid w:val="00AB4810"/>
    <w:rsid w:val="00AB5E47"/>
    <w:rsid w:val="00AC136C"/>
    <w:rsid w:val="00AC1481"/>
    <w:rsid w:val="00AC23F8"/>
    <w:rsid w:val="00AC2862"/>
    <w:rsid w:val="00AC2FD5"/>
    <w:rsid w:val="00AC391C"/>
    <w:rsid w:val="00AC3BEB"/>
    <w:rsid w:val="00AC3D2B"/>
    <w:rsid w:val="00AC42EA"/>
    <w:rsid w:val="00AC4AA0"/>
    <w:rsid w:val="00AC4B89"/>
    <w:rsid w:val="00AC597C"/>
    <w:rsid w:val="00AD0A9C"/>
    <w:rsid w:val="00AD13A4"/>
    <w:rsid w:val="00AD16BA"/>
    <w:rsid w:val="00AD2D91"/>
    <w:rsid w:val="00AD50F3"/>
    <w:rsid w:val="00AD5C67"/>
    <w:rsid w:val="00AD6693"/>
    <w:rsid w:val="00AE019B"/>
    <w:rsid w:val="00AE0964"/>
    <w:rsid w:val="00AE2703"/>
    <w:rsid w:val="00AE3986"/>
    <w:rsid w:val="00AE3DAA"/>
    <w:rsid w:val="00AE6200"/>
    <w:rsid w:val="00AE6798"/>
    <w:rsid w:val="00AE756D"/>
    <w:rsid w:val="00AF02E5"/>
    <w:rsid w:val="00AF0DF2"/>
    <w:rsid w:val="00AF2932"/>
    <w:rsid w:val="00AF3195"/>
    <w:rsid w:val="00AF4886"/>
    <w:rsid w:val="00AF62FB"/>
    <w:rsid w:val="00B008FA"/>
    <w:rsid w:val="00B020AF"/>
    <w:rsid w:val="00B024B8"/>
    <w:rsid w:val="00B02DF4"/>
    <w:rsid w:val="00B03F78"/>
    <w:rsid w:val="00B05475"/>
    <w:rsid w:val="00B066E3"/>
    <w:rsid w:val="00B06CD5"/>
    <w:rsid w:val="00B107F9"/>
    <w:rsid w:val="00B118F8"/>
    <w:rsid w:val="00B12DB5"/>
    <w:rsid w:val="00B137A0"/>
    <w:rsid w:val="00B1390A"/>
    <w:rsid w:val="00B13E7C"/>
    <w:rsid w:val="00B14EFA"/>
    <w:rsid w:val="00B1586B"/>
    <w:rsid w:val="00B16E4A"/>
    <w:rsid w:val="00B16FA2"/>
    <w:rsid w:val="00B175B0"/>
    <w:rsid w:val="00B205FC"/>
    <w:rsid w:val="00B212A1"/>
    <w:rsid w:val="00B21D78"/>
    <w:rsid w:val="00B2231F"/>
    <w:rsid w:val="00B22864"/>
    <w:rsid w:val="00B23459"/>
    <w:rsid w:val="00B23471"/>
    <w:rsid w:val="00B248F5"/>
    <w:rsid w:val="00B24F39"/>
    <w:rsid w:val="00B265DA"/>
    <w:rsid w:val="00B26B77"/>
    <w:rsid w:val="00B277F4"/>
    <w:rsid w:val="00B2795C"/>
    <w:rsid w:val="00B27C70"/>
    <w:rsid w:val="00B3119E"/>
    <w:rsid w:val="00B36F5E"/>
    <w:rsid w:val="00B37992"/>
    <w:rsid w:val="00B4010F"/>
    <w:rsid w:val="00B40204"/>
    <w:rsid w:val="00B440CC"/>
    <w:rsid w:val="00B44412"/>
    <w:rsid w:val="00B44B37"/>
    <w:rsid w:val="00B45022"/>
    <w:rsid w:val="00B46314"/>
    <w:rsid w:val="00B51433"/>
    <w:rsid w:val="00B53C31"/>
    <w:rsid w:val="00B53F61"/>
    <w:rsid w:val="00B54A0D"/>
    <w:rsid w:val="00B575E8"/>
    <w:rsid w:val="00B57A2E"/>
    <w:rsid w:val="00B6201B"/>
    <w:rsid w:val="00B620DA"/>
    <w:rsid w:val="00B649E1"/>
    <w:rsid w:val="00B66518"/>
    <w:rsid w:val="00B67379"/>
    <w:rsid w:val="00B67484"/>
    <w:rsid w:val="00B6753C"/>
    <w:rsid w:val="00B70614"/>
    <w:rsid w:val="00B70C3F"/>
    <w:rsid w:val="00B71C3A"/>
    <w:rsid w:val="00B71C69"/>
    <w:rsid w:val="00B71F33"/>
    <w:rsid w:val="00B73130"/>
    <w:rsid w:val="00B7407A"/>
    <w:rsid w:val="00B741DB"/>
    <w:rsid w:val="00B74B45"/>
    <w:rsid w:val="00B77650"/>
    <w:rsid w:val="00B8111A"/>
    <w:rsid w:val="00B814BE"/>
    <w:rsid w:val="00B83555"/>
    <w:rsid w:val="00B84157"/>
    <w:rsid w:val="00B85C8D"/>
    <w:rsid w:val="00B86578"/>
    <w:rsid w:val="00B86A01"/>
    <w:rsid w:val="00B870EF"/>
    <w:rsid w:val="00B8795C"/>
    <w:rsid w:val="00B87A70"/>
    <w:rsid w:val="00B906A5"/>
    <w:rsid w:val="00B90FD6"/>
    <w:rsid w:val="00B914E1"/>
    <w:rsid w:val="00B92B82"/>
    <w:rsid w:val="00B93AFD"/>
    <w:rsid w:val="00B9406E"/>
    <w:rsid w:val="00B94C1D"/>
    <w:rsid w:val="00B95A83"/>
    <w:rsid w:val="00B96A32"/>
    <w:rsid w:val="00BA02F0"/>
    <w:rsid w:val="00BA0EEB"/>
    <w:rsid w:val="00BA1E6A"/>
    <w:rsid w:val="00BA2E0A"/>
    <w:rsid w:val="00BA2FE0"/>
    <w:rsid w:val="00BA3AF3"/>
    <w:rsid w:val="00BA5E4B"/>
    <w:rsid w:val="00BA6401"/>
    <w:rsid w:val="00BA6E4A"/>
    <w:rsid w:val="00BA7B74"/>
    <w:rsid w:val="00BB0DBA"/>
    <w:rsid w:val="00BB20E8"/>
    <w:rsid w:val="00BB27AB"/>
    <w:rsid w:val="00BB2EA6"/>
    <w:rsid w:val="00BB4BF0"/>
    <w:rsid w:val="00BB6FCC"/>
    <w:rsid w:val="00BC18E0"/>
    <w:rsid w:val="00BC213F"/>
    <w:rsid w:val="00BC31A0"/>
    <w:rsid w:val="00BC326E"/>
    <w:rsid w:val="00BC3D28"/>
    <w:rsid w:val="00BC4A52"/>
    <w:rsid w:val="00BC5008"/>
    <w:rsid w:val="00BC6DB0"/>
    <w:rsid w:val="00BC7A9F"/>
    <w:rsid w:val="00BC7E55"/>
    <w:rsid w:val="00BD0106"/>
    <w:rsid w:val="00BD17FC"/>
    <w:rsid w:val="00BD620C"/>
    <w:rsid w:val="00BE023E"/>
    <w:rsid w:val="00BE0755"/>
    <w:rsid w:val="00BE0EAF"/>
    <w:rsid w:val="00BE15EA"/>
    <w:rsid w:val="00BE1C60"/>
    <w:rsid w:val="00BE1E49"/>
    <w:rsid w:val="00BE2FC2"/>
    <w:rsid w:val="00BE4BAB"/>
    <w:rsid w:val="00BE5240"/>
    <w:rsid w:val="00BE5DC5"/>
    <w:rsid w:val="00BE7056"/>
    <w:rsid w:val="00BE7B8B"/>
    <w:rsid w:val="00BF0367"/>
    <w:rsid w:val="00BF09E9"/>
    <w:rsid w:val="00BF1B1E"/>
    <w:rsid w:val="00BF3389"/>
    <w:rsid w:val="00BF4678"/>
    <w:rsid w:val="00BF5DF4"/>
    <w:rsid w:val="00BF66F3"/>
    <w:rsid w:val="00BF7062"/>
    <w:rsid w:val="00BF7C5D"/>
    <w:rsid w:val="00C00E07"/>
    <w:rsid w:val="00C01B91"/>
    <w:rsid w:val="00C01C8C"/>
    <w:rsid w:val="00C02F34"/>
    <w:rsid w:val="00C033CF"/>
    <w:rsid w:val="00C04BED"/>
    <w:rsid w:val="00C05761"/>
    <w:rsid w:val="00C06CD3"/>
    <w:rsid w:val="00C07876"/>
    <w:rsid w:val="00C07A1F"/>
    <w:rsid w:val="00C10724"/>
    <w:rsid w:val="00C12017"/>
    <w:rsid w:val="00C13509"/>
    <w:rsid w:val="00C14C69"/>
    <w:rsid w:val="00C15F17"/>
    <w:rsid w:val="00C207DF"/>
    <w:rsid w:val="00C20B11"/>
    <w:rsid w:val="00C22958"/>
    <w:rsid w:val="00C22DF7"/>
    <w:rsid w:val="00C22F38"/>
    <w:rsid w:val="00C22F3C"/>
    <w:rsid w:val="00C24241"/>
    <w:rsid w:val="00C26E16"/>
    <w:rsid w:val="00C274BF"/>
    <w:rsid w:val="00C2797F"/>
    <w:rsid w:val="00C303F2"/>
    <w:rsid w:val="00C30E2F"/>
    <w:rsid w:val="00C30FE1"/>
    <w:rsid w:val="00C311EE"/>
    <w:rsid w:val="00C316B8"/>
    <w:rsid w:val="00C326AE"/>
    <w:rsid w:val="00C3373D"/>
    <w:rsid w:val="00C338E1"/>
    <w:rsid w:val="00C35393"/>
    <w:rsid w:val="00C371E0"/>
    <w:rsid w:val="00C37D54"/>
    <w:rsid w:val="00C40062"/>
    <w:rsid w:val="00C412F9"/>
    <w:rsid w:val="00C41B76"/>
    <w:rsid w:val="00C422A1"/>
    <w:rsid w:val="00C43386"/>
    <w:rsid w:val="00C43966"/>
    <w:rsid w:val="00C45866"/>
    <w:rsid w:val="00C473F1"/>
    <w:rsid w:val="00C47B7B"/>
    <w:rsid w:val="00C501AF"/>
    <w:rsid w:val="00C51B32"/>
    <w:rsid w:val="00C5235E"/>
    <w:rsid w:val="00C53EE7"/>
    <w:rsid w:val="00C54CA1"/>
    <w:rsid w:val="00C55006"/>
    <w:rsid w:val="00C55712"/>
    <w:rsid w:val="00C558F8"/>
    <w:rsid w:val="00C56687"/>
    <w:rsid w:val="00C57969"/>
    <w:rsid w:val="00C610D6"/>
    <w:rsid w:val="00C62493"/>
    <w:rsid w:val="00C641C5"/>
    <w:rsid w:val="00C64847"/>
    <w:rsid w:val="00C649CB"/>
    <w:rsid w:val="00C668CA"/>
    <w:rsid w:val="00C67737"/>
    <w:rsid w:val="00C67A96"/>
    <w:rsid w:val="00C70524"/>
    <w:rsid w:val="00C714C5"/>
    <w:rsid w:val="00C715A9"/>
    <w:rsid w:val="00C7290B"/>
    <w:rsid w:val="00C73139"/>
    <w:rsid w:val="00C73560"/>
    <w:rsid w:val="00C77175"/>
    <w:rsid w:val="00C77A49"/>
    <w:rsid w:val="00C804B4"/>
    <w:rsid w:val="00C814AC"/>
    <w:rsid w:val="00C82FE1"/>
    <w:rsid w:val="00C83875"/>
    <w:rsid w:val="00C83D50"/>
    <w:rsid w:val="00C85145"/>
    <w:rsid w:val="00C8640E"/>
    <w:rsid w:val="00C8665B"/>
    <w:rsid w:val="00C87305"/>
    <w:rsid w:val="00C92088"/>
    <w:rsid w:val="00C92474"/>
    <w:rsid w:val="00C94B11"/>
    <w:rsid w:val="00C95372"/>
    <w:rsid w:val="00C9605B"/>
    <w:rsid w:val="00C97898"/>
    <w:rsid w:val="00C97AA8"/>
    <w:rsid w:val="00CA03CE"/>
    <w:rsid w:val="00CA0B66"/>
    <w:rsid w:val="00CA1CC4"/>
    <w:rsid w:val="00CA2C8C"/>
    <w:rsid w:val="00CA50BC"/>
    <w:rsid w:val="00CA6C9E"/>
    <w:rsid w:val="00CA7DA0"/>
    <w:rsid w:val="00CB09AB"/>
    <w:rsid w:val="00CB1961"/>
    <w:rsid w:val="00CB254F"/>
    <w:rsid w:val="00CB4085"/>
    <w:rsid w:val="00CB4394"/>
    <w:rsid w:val="00CB5F18"/>
    <w:rsid w:val="00CB6E50"/>
    <w:rsid w:val="00CB77FC"/>
    <w:rsid w:val="00CB7991"/>
    <w:rsid w:val="00CB7A5E"/>
    <w:rsid w:val="00CB7EA8"/>
    <w:rsid w:val="00CC1866"/>
    <w:rsid w:val="00CC3284"/>
    <w:rsid w:val="00CC3CA5"/>
    <w:rsid w:val="00CC4C2F"/>
    <w:rsid w:val="00CC5714"/>
    <w:rsid w:val="00CC5C1B"/>
    <w:rsid w:val="00CC5F23"/>
    <w:rsid w:val="00CC5F6B"/>
    <w:rsid w:val="00CC63DC"/>
    <w:rsid w:val="00CC67F5"/>
    <w:rsid w:val="00CC6A49"/>
    <w:rsid w:val="00CC73C0"/>
    <w:rsid w:val="00CD1404"/>
    <w:rsid w:val="00CD1DA5"/>
    <w:rsid w:val="00CD4E2F"/>
    <w:rsid w:val="00CD4EC2"/>
    <w:rsid w:val="00CD605E"/>
    <w:rsid w:val="00CE2357"/>
    <w:rsid w:val="00CE2BEF"/>
    <w:rsid w:val="00CE2F89"/>
    <w:rsid w:val="00CE32FE"/>
    <w:rsid w:val="00CE7234"/>
    <w:rsid w:val="00CE764E"/>
    <w:rsid w:val="00CE788C"/>
    <w:rsid w:val="00CF0D18"/>
    <w:rsid w:val="00CF1399"/>
    <w:rsid w:val="00CF1570"/>
    <w:rsid w:val="00CF49AD"/>
    <w:rsid w:val="00CF6355"/>
    <w:rsid w:val="00CF6B96"/>
    <w:rsid w:val="00CF702B"/>
    <w:rsid w:val="00CF7A3D"/>
    <w:rsid w:val="00D0165E"/>
    <w:rsid w:val="00D0294A"/>
    <w:rsid w:val="00D03F26"/>
    <w:rsid w:val="00D05102"/>
    <w:rsid w:val="00D05BEB"/>
    <w:rsid w:val="00D06093"/>
    <w:rsid w:val="00D065E2"/>
    <w:rsid w:val="00D103C9"/>
    <w:rsid w:val="00D11B7C"/>
    <w:rsid w:val="00D11EA6"/>
    <w:rsid w:val="00D1307D"/>
    <w:rsid w:val="00D133BC"/>
    <w:rsid w:val="00D13FC6"/>
    <w:rsid w:val="00D20A0D"/>
    <w:rsid w:val="00D20E78"/>
    <w:rsid w:val="00D223E7"/>
    <w:rsid w:val="00D22656"/>
    <w:rsid w:val="00D22F3D"/>
    <w:rsid w:val="00D23022"/>
    <w:rsid w:val="00D23A0D"/>
    <w:rsid w:val="00D2426A"/>
    <w:rsid w:val="00D25EC5"/>
    <w:rsid w:val="00D2701C"/>
    <w:rsid w:val="00D274A2"/>
    <w:rsid w:val="00D27582"/>
    <w:rsid w:val="00D27C72"/>
    <w:rsid w:val="00D309EF"/>
    <w:rsid w:val="00D32AFA"/>
    <w:rsid w:val="00D3406F"/>
    <w:rsid w:val="00D34F6E"/>
    <w:rsid w:val="00D355A3"/>
    <w:rsid w:val="00D37D15"/>
    <w:rsid w:val="00D4164D"/>
    <w:rsid w:val="00D439EC"/>
    <w:rsid w:val="00D446E3"/>
    <w:rsid w:val="00D45915"/>
    <w:rsid w:val="00D47D2D"/>
    <w:rsid w:val="00D47E5A"/>
    <w:rsid w:val="00D5053C"/>
    <w:rsid w:val="00D50FA9"/>
    <w:rsid w:val="00D51676"/>
    <w:rsid w:val="00D528AB"/>
    <w:rsid w:val="00D53801"/>
    <w:rsid w:val="00D56B50"/>
    <w:rsid w:val="00D57C08"/>
    <w:rsid w:val="00D61B0F"/>
    <w:rsid w:val="00D627F4"/>
    <w:rsid w:val="00D62FB4"/>
    <w:rsid w:val="00D6466C"/>
    <w:rsid w:val="00D64CCC"/>
    <w:rsid w:val="00D659D6"/>
    <w:rsid w:val="00D66161"/>
    <w:rsid w:val="00D6716B"/>
    <w:rsid w:val="00D67C73"/>
    <w:rsid w:val="00D701A6"/>
    <w:rsid w:val="00D7049C"/>
    <w:rsid w:val="00D70CC8"/>
    <w:rsid w:val="00D7157D"/>
    <w:rsid w:val="00D71A9C"/>
    <w:rsid w:val="00D74625"/>
    <w:rsid w:val="00D74A38"/>
    <w:rsid w:val="00D764F4"/>
    <w:rsid w:val="00D7664B"/>
    <w:rsid w:val="00D76C55"/>
    <w:rsid w:val="00D77770"/>
    <w:rsid w:val="00D80060"/>
    <w:rsid w:val="00D80AC6"/>
    <w:rsid w:val="00D816D0"/>
    <w:rsid w:val="00D82846"/>
    <w:rsid w:val="00D83461"/>
    <w:rsid w:val="00D84798"/>
    <w:rsid w:val="00D84B0E"/>
    <w:rsid w:val="00D85F90"/>
    <w:rsid w:val="00D86822"/>
    <w:rsid w:val="00D86B30"/>
    <w:rsid w:val="00D904A5"/>
    <w:rsid w:val="00D90F54"/>
    <w:rsid w:val="00D91493"/>
    <w:rsid w:val="00D918CC"/>
    <w:rsid w:val="00D93035"/>
    <w:rsid w:val="00D95787"/>
    <w:rsid w:val="00D979B9"/>
    <w:rsid w:val="00DA1AF1"/>
    <w:rsid w:val="00DA25C7"/>
    <w:rsid w:val="00DA3FD9"/>
    <w:rsid w:val="00DA444A"/>
    <w:rsid w:val="00DA6913"/>
    <w:rsid w:val="00DB05A5"/>
    <w:rsid w:val="00DB12D5"/>
    <w:rsid w:val="00DB137A"/>
    <w:rsid w:val="00DB1FFF"/>
    <w:rsid w:val="00DB27E6"/>
    <w:rsid w:val="00DB398D"/>
    <w:rsid w:val="00DB470F"/>
    <w:rsid w:val="00DB7499"/>
    <w:rsid w:val="00DC20F4"/>
    <w:rsid w:val="00DC31B7"/>
    <w:rsid w:val="00DC360A"/>
    <w:rsid w:val="00DC3C74"/>
    <w:rsid w:val="00DC516A"/>
    <w:rsid w:val="00DC5DCE"/>
    <w:rsid w:val="00DC6D68"/>
    <w:rsid w:val="00DC7334"/>
    <w:rsid w:val="00DD087C"/>
    <w:rsid w:val="00DD18DF"/>
    <w:rsid w:val="00DD1AC0"/>
    <w:rsid w:val="00DD1F94"/>
    <w:rsid w:val="00DD2198"/>
    <w:rsid w:val="00DD24C2"/>
    <w:rsid w:val="00DD4013"/>
    <w:rsid w:val="00DD447A"/>
    <w:rsid w:val="00DD44A8"/>
    <w:rsid w:val="00DD44D2"/>
    <w:rsid w:val="00DD4AAC"/>
    <w:rsid w:val="00DD574D"/>
    <w:rsid w:val="00DD5A1D"/>
    <w:rsid w:val="00DD5B1B"/>
    <w:rsid w:val="00DD6A61"/>
    <w:rsid w:val="00DD6F27"/>
    <w:rsid w:val="00DD773C"/>
    <w:rsid w:val="00DE0C58"/>
    <w:rsid w:val="00DE15E8"/>
    <w:rsid w:val="00DE17E8"/>
    <w:rsid w:val="00DE2DA2"/>
    <w:rsid w:val="00DE3C3F"/>
    <w:rsid w:val="00DE46E8"/>
    <w:rsid w:val="00DE4F33"/>
    <w:rsid w:val="00DE5589"/>
    <w:rsid w:val="00DE796C"/>
    <w:rsid w:val="00DE7E48"/>
    <w:rsid w:val="00DF1195"/>
    <w:rsid w:val="00DF2152"/>
    <w:rsid w:val="00DF24CF"/>
    <w:rsid w:val="00DF3003"/>
    <w:rsid w:val="00DF45E8"/>
    <w:rsid w:val="00DF5E52"/>
    <w:rsid w:val="00DF5FAC"/>
    <w:rsid w:val="00DF69F5"/>
    <w:rsid w:val="00DF6A3A"/>
    <w:rsid w:val="00E00891"/>
    <w:rsid w:val="00E00CF7"/>
    <w:rsid w:val="00E02DC1"/>
    <w:rsid w:val="00E03B6E"/>
    <w:rsid w:val="00E03E66"/>
    <w:rsid w:val="00E048D7"/>
    <w:rsid w:val="00E04A61"/>
    <w:rsid w:val="00E04B78"/>
    <w:rsid w:val="00E04E7F"/>
    <w:rsid w:val="00E059BF"/>
    <w:rsid w:val="00E05CA3"/>
    <w:rsid w:val="00E06BFA"/>
    <w:rsid w:val="00E06FF5"/>
    <w:rsid w:val="00E074E1"/>
    <w:rsid w:val="00E07A4C"/>
    <w:rsid w:val="00E10175"/>
    <w:rsid w:val="00E1484D"/>
    <w:rsid w:val="00E15CFF"/>
    <w:rsid w:val="00E16E0B"/>
    <w:rsid w:val="00E20E5D"/>
    <w:rsid w:val="00E22AAE"/>
    <w:rsid w:val="00E22CF2"/>
    <w:rsid w:val="00E240C0"/>
    <w:rsid w:val="00E24E7C"/>
    <w:rsid w:val="00E253A0"/>
    <w:rsid w:val="00E2715E"/>
    <w:rsid w:val="00E302B4"/>
    <w:rsid w:val="00E30BAF"/>
    <w:rsid w:val="00E31389"/>
    <w:rsid w:val="00E339AA"/>
    <w:rsid w:val="00E36925"/>
    <w:rsid w:val="00E3769C"/>
    <w:rsid w:val="00E40BED"/>
    <w:rsid w:val="00E431B7"/>
    <w:rsid w:val="00E442CF"/>
    <w:rsid w:val="00E44549"/>
    <w:rsid w:val="00E47164"/>
    <w:rsid w:val="00E51307"/>
    <w:rsid w:val="00E5184A"/>
    <w:rsid w:val="00E51B8F"/>
    <w:rsid w:val="00E52516"/>
    <w:rsid w:val="00E544D5"/>
    <w:rsid w:val="00E54652"/>
    <w:rsid w:val="00E550F8"/>
    <w:rsid w:val="00E554A9"/>
    <w:rsid w:val="00E56420"/>
    <w:rsid w:val="00E56847"/>
    <w:rsid w:val="00E57065"/>
    <w:rsid w:val="00E57A13"/>
    <w:rsid w:val="00E614A0"/>
    <w:rsid w:val="00E62207"/>
    <w:rsid w:val="00E62E47"/>
    <w:rsid w:val="00E63ABF"/>
    <w:rsid w:val="00E64B25"/>
    <w:rsid w:val="00E6702A"/>
    <w:rsid w:val="00E670A7"/>
    <w:rsid w:val="00E6737B"/>
    <w:rsid w:val="00E70837"/>
    <w:rsid w:val="00E72362"/>
    <w:rsid w:val="00E730FB"/>
    <w:rsid w:val="00E74B6E"/>
    <w:rsid w:val="00E75D10"/>
    <w:rsid w:val="00E764A0"/>
    <w:rsid w:val="00E7765E"/>
    <w:rsid w:val="00E778D2"/>
    <w:rsid w:val="00E77AC5"/>
    <w:rsid w:val="00E80B46"/>
    <w:rsid w:val="00E82A96"/>
    <w:rsid w:val="00E85C42"/>
    <w:rsid w:val="00E85D46"/>
    <w:rsid w:val="00E867A8"/>
    <w:rsid w:val="00E86C46"/>
    <w:rsid w:val="00E87506"/>
    <w:rsid w:val="00E87977"/>
    <w:rsid w:val="00E87CC9"/>
    <w:rsid w:val="00E903B5"/>
    <w:rsid w:val="00E91223"/>
    <w:rsid w:val="00E915EB"/>
    <w:rsid w:val="00E92DE4"/>
    <w:rsid w:val="00E93161"/>
    <w:rsid w:val="00E9360F"/>
    <w:rsid w:val="00E95CFF"/>
    <w:rsid w:val="00E9617D"/>
    <w:rsid w:val="00E9643A"/>
    <w:rsid w:val="00E96DFC"/>
    <w:rsid w:val="00E972BA"/>
    <w:rsid w:val="00E97A67"/>
    <w:rsid w:val="00E97F8D"/>
    <w:rsid w:val="00EA0575"/>
    <w:rsid w:val="00EA117D"/>
    <w:rsid w:val="00EA3AC6"/>
    <w:rsid w:val="00EA4490"/>
    <w:rsid w:val="00EA500F"/>
    <w:rsid w:val="00EA56AF"/>
    <w:rsid w:val="00EB0A9D"/>
    <w:rsid w:val="00EB1689"/>
    <w:rsid w:val="00EB4F08"/>
    <w:rsid w:val="00EB61BB"/>
    <w:rsid w:val="00EB7A88"/>
    <w:rsid w:val="00EC2376"/>
    <w:rsid w:val="00EC2AF8"/>
    <w:rsid w:val="00EC42E6"/>
    <w:rsid w:val="00EC4C10"/>
    <w:rsid w:val="00EC67AD"/>
    <w:rsid w:val="00EC70C3"/>
    <w:rsid w:val="00ED0FC6"/>
    <w:rsid w:val="00ED1690"/>
    <w:rsid w:val="00ED4249"/>
    <w:rsid w:val="00ED5BFC"/>
    <w:rsid w:val="00ED6381"/>
    <w:rsid w:val="00ED6985"/>
    <w:rsid w:val="00ED78D6"/>
    <w:rsid w:val="00ED7F31"/>
    <w:rsid w:val="00EE2581"/>
    <w:rsid w:val="00EE26F6"/>
    <w:rsid w:val="00EE6993"/>
    <w:rsid w:val="00EE6BAA"/>
    <w:rsid w:val="00EE727F"/>
    <w:rsid w:val="00EE790F"/>
    <w:rsid w:val="00EE7F17"/>
    <w:rsid w:val="00EF0275"/>
    <w:rsid w:val="00EF08B6"/>
    <w:rsid w:val="00EF5579"/>
    <w:rsid w:val="00EF59EB"/>
    <w:rsid w:val="00EF5A78"/>
    <w:rsid w:val="00EF5BF9"/>
    <w:rsid w:val="00EF60FE"/>
    <w:rsid w:val="00EF68FF"/>
    <w:rsid w:val="00EF7D89"/>
    <w:rsid w:val="00F01A3B"/>
    <w:rsid w:val="00F01CEB"/>
    <w:rsid w:val="00F032D1"/>
    <w:rsid w:val="00F03F6C"/>
    <w:rsid w:val="00F04436"/>
    <w:rsid w:val="00F04C9C"/>
    <w:rsid w:val="00F050B9"/>
    <w:rsid w:val="00F0570A"/>
    <w:rsid w:val="00F06C6C"/>
    <w:rsid w:val="00F07817"/>
    <w:rsid w:val="00F0785D"/>
    <w:rsid w:val="00F07DC5"/>
    <w:rsid w:val="00F10BAD"/>
    <w:rsid w:val="00F11083"/>
    <w:rsid w:val="00F11467"/>
    <w:rsid w:val="00F14331"/>
    <w:rsid w:val="00F14A88"/>
    <w:rsid w:val="00F17389"/>
    <w:rsid w:val="00F17639"/>
    <w:rsid w:val="00F20076"/>
    <w:rsid w:val="00F20CBF"/>
    <w:rsid w:val="00F20D56"/>
    <w:rsid w:val="00F20F8F"/>
    <w:rsid w:val="00F21EC6"/>
    <w:rsid w:val="00F236E1"/>
    <w:rsid w:val="00F2563C"/>
    <w:rsid w:val="00F279A2"/>
    <w:rsid w:val="00F30141"/>
    <w:rsid w:val="00F31041"/>
    <w:rsid w:val="00F33483"/>
    <w:rsid w:val="00F3378B"/>
    <w:rsid w:val="00F33967"/>
    <w:rsid w:val="00F34E1E"/>
    <w:rsid w:val="00F353B5"/>
    <w:rsid w:val="00F36C65"/>
    <w:rsid w:val="00F3777E"/>
    <w:rsid w:val="00F37886"/>
    <w:rsid w:val="00F37D7E"/>
    <w:rsid w:val="00F42400"/>
    <w:rsid w:val="00F43D23"/>
    <w:rsid w:val="00F45A16"/>
    <w:rsid w:val="00F5018D"/>
    <w:rsid w:val="00F535DE"/>
    <w:rsid w:val="00F535FC"/>
    <w:rsid w:val="00F53CF9"/>
    <w:rsid w:val="00F54E94"/>
    <w:rsid w:val="00F5584F"/>
    <w:rsid w:val="00F57E8B"/>
    <w:rsid w:val="00F613D8"/>
    <w:rsid w:val="00F6203C"/>
    <w:rsid w:val="00F6252F"/>
    <w:rsid w:val="00F647E5"/>
    <w:rsid w:val="00F64FC8"/>
    <w:rsid w:val="00F65430"/>
    <w:rsid w:val="00F65B8E"/>
    <w:rsid w:val="00F65D9B"/>
    <w:rsid w:val="00F66377"/>
    <w:rsid w:val="00F669A0"/>
    <w:rsid w:val="00F674C6"/>
    <w:rsid w:val="00F70010"/>
    <w:rsid w:val="00F70957"/>
    <w:rsid w:val="00F70E41"/>
    <w:rsid w:val="00F7233E"/>
    <w:rsid w:val="00F72F64"/>
    <w:rsid w:val="00F738B9"/>
    <w:rsid w:val="00F74C67"/>
    <w:rsid w:val="00F76CC1"/>
    <w:rsid w:val="00F7727F"/>
    <w:rsid w:val="00F7759D"/>
    <w:rsid w:val="00F778BF"/>
    <w:rsid w:val="00F810A6"/>
    <w:rsid w:val="00F81C8D"/>
    <w:rsid w:val="00F84730"/>
    <w:rsid w:val="00F90270"/>
    <w:rsid w:val="00F926D5"/>
    <w:rsid w:val="00F92E0B"/>
    <w:rsid w:val="00F92EE2"/>
    <w:rsid w:val="00F9434C"/>
    <w:rsid w:val="00F94F0E"/>
    <w:rsid w:val="00F96108"/>
    <w:rsid w:val="00F96565"/>
    <w:rsid w:val="00F97103"/>
    <w:rsid w:val="00FA2084"/>
    <w:rsid w:val="00FA285B"/>
    <w:rsid w:val="00FA3272"/>
    <w:rsid w:val="00FA3905"/>
    <w:rsid w:val="00FA43EB"/>
    <w:rsid w:val="00FA6476"/>
    <w:rsid w:val="00FA69BA"/>
    <w:rsid w:val="00FA6A3B"/>
    <w:rsid w:val="00FA6B61"/>
    <w:rsid w:val="00FA6D21"/>
    <w:rsid w:val="00FA6DF1"/>
    <w:rsid w:val="00FA7814"/>
    <w:rsid w:val="00FB0423"/>
    <w:rsid w:val="00FB19F1"/>
    <w:rsid w:val="00FB1E63"/>
    <w:rsid w:val="00FB2595"/>
    <w:rsid w:val="00FB28BF"/>
    <w:rsid w:val="00FB2BCA"/>
    <w:rsid w:val="00FB4062"/>
    <w:rsid w:val="00FB5044"/>
    <w:rsid w:val="00FB7A71"/>
    <w:rsid w:val="00FC2792"/>
    <w:rsid w:val="00FC281B"/>
    <w:rsid w:val="00FC33A4"/>
    <w:rsid w:val="00FC3859"/>
    <w:rsid w:val="00FC4109"/>
    <w:rsid w:val="00FC55BD"/>
    <w:rsid w:val="00FD135F"/>
    <w:rsid w:val="00FD2230"/>
    <w:rsid w:val="00FD62E1"/>
    <w:rsid w:val="00FD66D8"/>
    <w:rsid w:val="00FD67FA"/>
    <w:rsid w:val="00FD6E70"/>
    <w:rsid w:val="00FD76EE"/>
    <w:rsid w:val="00FE1F4A"/>
    <w:rsid w:val="00FE3D55"/>
    <w:rsid w:val="00FE54E3"/>
    <w:rsid w:val="00FE67F4"/>
    <w:rsid w:val="00FE6D14"/>
    <w:rsid w:val="00FF058D"/>
    <w:rsid w:val="00FF48CC"/>
    <w:rsid w:val="00FF57C8"/>
    <w:rsid w:val="00FF5FB1"/>
    <w:rsid w:val="00FF6A06"/>
    <w:rsid w:val="00FF6A59"/>
    <w:rsid w:val="00FF6CDD"/>
    <w:rsid w:val="00FF7BA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8"/>
        <w:szCs w:val="28"/>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qFormat="1"/>
    <w:lsdException w:name="heading 7" w:qFormat="1"/>
    <w:lsdException w:name="heading 8" w:qFormat="1"/>
    <w:lsdException w:name="heading 9" w:qFormat="1"/>
    <w:lsdException w:name="caption" w:qFormat="1"/>
    <w:lsdException w:name="List Bullet" w:uiPriority="0"/>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254038"/>
  </w:style>
  <w:style w:type="paragraph" w:styleId="1">
    <w:name w:val="heading 1"/>
    <w:basedOn w:val="a2"/>
    <w:next w:val="a2"/>
    <w:link w:val="10"/>
    <w:qFormat/>
    <w:rsid w:val="00EC2AF8"/>
    <w:pPr>
      <w:keepNext/>
      <w:keepLines/>
      <w:numPr>
        <w:numId w:val="1"/>
      </w:numPr>
      <w:spacing w:before="720"/>
      <w:jc w:val="both"/>
      <w:outlineLvl w:val="0"/>
    </w:pPr>
    <w:rPr>
      <w:rFonts w:eastAsia="Times New Roman"/>
      <w:b/>
      <w:bCs/>
      <w:color w:val="1F497D"/>
      <w:sz w:val="32"/>
    </w:rPr>
  </w:style>
  <w:style w:type="paragraph" w:styleId="2">
    <w:name w:val="heading 2"/>
    <w:basedOn w:val="a2"/>
    <w:next w:val="a2"/>
    <w:link w:val="20"/>
    <w:qFormat/>
    <w:rsid w:val="00EC2AF8"/>
    <w:pPr>
      <w:keepNext/>
      <w:keepLines/>
      <w:numPr>
        <w:ilvl w:val="1"/>
        <w:numId w:val="1"/>
      </w:numPr>
      <w:spacing w:before="360" w:after="240"/>
      <w:jc w:val="both"/>
      <w:outlineLvl w:val="1"/>
    </w:pPr>
    <w:rPr>
      <w:rFonts w:eastAsia="Times New Roman"/>
      <w:b/>
      <w:bCs/>
      <w:color w:val="1F497D"/>
      <w:sz w:val="32"/>
      <w:szCs w:val="26"/>
    </w:rPr>
  </w:style>
  <w:style w:type="paragraph" w:styleId="3">
    <w:name w:val="heading 3"/>
    <w:basedOn w:val="2"/>
    <w:next w:val="a2"/>
    <w:link w:val="31"/>
    <w:qFormat/>
    <w:rsid w:val="00EC2AF8"/>
    <w:pPr>
      <w:numPr>
        <w:ilvl w:val="2"/>
      </w:numPr>
      <w:tabs>
        <w:tab w:val="num" w:pos="720"/>
      </w:tabs>
      <w:ind w:left="720" w:hanging="432"/>
      <w:outlineLvl w:val="2"/>
    </w:pPr>
  </w:style>
  <w:style w:type="paragraph" w:styleId="4">
    <w:name w:val="heading 4"/>
    <w:basedOn w:val="3"/>
    <w:next w:val="a2"/>
    <w:link w:val="41"/>
    <w:qFormat/>
    <w:rsid w:val="00EC2AF8"/>
    <w:pPr>
      <w:numPr>
        <w:ilvl w:val="3"/>
      </w:numPr>
      <w:tabs>
        <w:tab w:val="num" w:pos="864"/>
      </w:tabs>
      <w:ind w:left="864" w:hanging="144"/>
      <w:outlineLvl w:val="3"/>
    </w:pPr>
  </w:style>
  <w:style w:type="paragraph" w:styleId="5">
    <w:name w:val="heading 5"/>
    <w:basedOn w:val="a2"/>
    <w:next w:val="a2"/>
    <w:link w:val="50"/>
    <w:uiPriority w:val="9"/>
    <w:qFormat/>
    <w:rsid w:val="00EC2AF8"/>
    <w:pPr>
      <w:spacing w:before="240" w:after="60"/>
      <w:outlineLvl w:val="4"/>
    </w:pPr>
    <w:rPr>
      <w:rFonts w:eastAsia="Times New Roman"/>
      <w:b/>
      <w:bCs/>
      <w:i/>
      <w:iCs/>
      <w:sz w:val="26"/>
      <w:szCs w:val="26"/>
    </w:rPr>
  </w:style>
  <w:style w:type="paragraph" w:styleId="6">
    <w:name w:val="heading 6"/>
    <w:basedOn w:val="a2"/>
    <w:next w:val="a2"/>
    <w:link w:val="60"/>
    <w:uiPriority w:val="99"/>
    <w:qFormat/>
    <w:rsid w:val="00EC2AF8"/>
    <w:pPr>
      <w:spacing w:before="240" w:after="60"/>
      <w:outlineLvl w:val="5"/>
    </w:pPr>
    <w:rPr>
      <w:rFonts w:eastAsia="Times New Roman"/>
      <w:b/>
      <w:bCs/>
      <w:sz w:val="22"/>
      <w:szCs w:val="22"/>
    </w:rPr>
  </w:style>
  <w:style w:type="paragraph" w:styleId="7">
    <w:name w:val="heading 7"/>
    <w:basedOn w:val="a2"/>
    <w:next w:val="a2"/>
    <w:link w:val="70"/>
    <w:uiPriority w:val="99"/>
    <w:qFormat/>
    <w:rsid w:val="00EC2AF8"/>
    <w:pPr>
      <w:spacing w:before="240" w:after="60"/>
      <w:outlineLvl w:val="6"/>
    </w:pPr>
    <w:rPr>
      <w:rFonts w:eastAsia="Times New Roman"/>
      <w:sz w:val="24"/>
      <w:szCs w:val="24"/>
    </w:rPr>
  </w:style>
  <w:style w:type="paragraph" w:styleId="8">
    <w:name w:val="heading 8"/>
    <w:basedOn w:val="a2"/>
    <w:next w:val="a2"/>
    <w:link w:val="80"/>
    <w:uiPriority w:val="99"/>
    <w:qFormat/>
    <w:rsid w:val="00EC2AF8"/>
    <w:pPr>
      <w:spacing w:before="240" w:after="60"/>
      <w:outlineLvl w:val="7"/>
    </w:pPr>
    <w:rPr>
      <w:rFonts w:eastAsia="Times New Roman"/>
      <w:i/>
      <w:iCs/>
      <w:sz w:val="24"/>
      <w:szCs w:val="24"/>
    </w:rPr>
  </w:style>
  <w:style w:type="paragraph" w:styleId="9">
    <w:name w:val="heading 9"/>
    <w:basedOn w:val="a2"/>
    <w:next w:val="a2"/>
    <w:link w:val="90"/>
    <w:uiPriority w:val="99"/>
    <w:qFormat/>
    <w:rsid w:val="00EC2AF8"/>
    <w:pPr>
      <w:spacing w:before="240" w:after="60"/>
      <w:outlineLvl w:val="8"/>
    </w:pPr>
    <w:rPr>
      <w:rFonts w:ascii="Arial" w:eastAsia="Times New Roman" w:hAnsi="Arial" w:cs="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rsid w:val="00EC2AF8"/>
    <w:rPr>
      <w:rFonts w:eastAsia="Times New Roman"/>
      <w:b/>
      <w:bCs/>
      <w:color w:val="1F497D"/>
      <w:sz w:val="32"/>
    </w:rPr>
  </w:style>
  <w:style w:type="character" w:customStyle="1" w:styleId="20">
    <w:name w:val="Заголовок 2 Знак"/>
    <w:basedOn w:val="a3"/>
    <w:link w:val="2"/>
    <w:rsid w:val="00EC2AF8"/>
    <w:rPr>
      <w:rFonts w:eastAsia="Times New Roman"/>
      <w:b/>
      <w:bCs/>
      <w:color w:val="1F497D"/>
      <w:sz w:val="32"/>
      <w:szCs w:val="26"/>
    </w:rPr>
  </w:style>
  <w:style w:type="character" w:customStyle="1" w:styleId="30">
    <w:name w:val="Заголовок 3 Знак"/>
    <w:basedOn w:val="a3"/>
    <w:uiPriority w:val="9"/>
    <w:rsid w:val="00EC2AF8"/>
    <w:rPr>
      <w:rFonts w:asciiTheme="majorHAnsi" w:eastAsiaTheme="majorEastAsia" w:hAnsiTheme="majorHAnsi" w:cstheme="majorBidi"/>
      <w:b/>
      <w:bCs/>
      <w:color w:val="4F81BD" w:themeColor="accent1"/>
    </w:rPr>
  </w:style>
  <w:style w:type="character" w:customStyle="1" w:styleId="40">
    <w:name w:val="Заголовок 4 Знак"/>
    <w:basedOn w:val="a3"/>
    <w:uiPriority w:val="9"/>
    <w:rsid w:val="00EC2AF8"/>
    <w:rPr>
      <w:rFonts w:asciiTheme="majorHAnsi" w:eastAsiaTheme="majorEastAsia" w:hAnsiTheme="majorHAnsi" w:cstheme="majorBidi"/>
      <w:b/>
      <w:bCs/>
      <w:i/>
      <w:iCs/>
      <w:color w:val="4F81BD" w:themeColor="accent1"/>
    </w:rPr>
  </w:style>
  <w:style w:type="character" w:customStyle="1" w:styleId="50">
    <w:name w:val="Заголовок 5 Знак"/>
    <w:basedOn w:val="a3"/>
    <w:link w:val="5"/>
    <w:uiPriority w:val="9"/>
    <w:rsid w:val="00EC2AF8"/>
    <w:rPr>
      <w:rFonts w:eastAsia="Times New Roman"/>
      <w:b/>
      <w:bCs/>
      <w:i/>
      <w:iCs/>
      <w:sz w:val="26"/>
      <w:szCs w:val="26"/>
    </w:rPr>
  </w:style>
  <w:style w:type="character" w:customStyle="1" w:styleId="60">
    <w:name w:val="Заголовок 6 Знак"/>
    <w:basedOn w:val="a3"/>
    <w:link w:val="6"/>
    <w:uiPriority w:val="99"/>
    <w:rsid w:val="00EC2AF8"/>
    <w:rPr>
      <w:rFonts w:eastAsia="Times New Roman"/>
      <w:b/>
      <w:bCs/>
      <w:sz w:val="22"/>
      <w:szCs w:val="22"/>
    </w:rPr>
  </w:style>
  <w:style w:type="character" w:customStyle="1" w:styleId="70">
    <w:name w:val="Заголовок 7 Знак"/>
    <w:basedOn w:val="a3"/>
    <w:link w:val="7"/>
    <w:uiPriority w:val="99"/>
    <w:rsid w:val="00EC2AF8"/>
    <w:rPr>
      <w:rFonts w:eastAsia="Times New Roman"/>
      <w:sz w:val="24"/>
      <w:szCs w:val="24"/>
    </w:rPr>
  </w:style>
  <w:style w:type="character" w:customStyle="1" w:styleId="80">
    <w:name w:val="Заголовок 8 Знак"/>
    <w:basedOn w:val="a3"/>
    <w:link w:val="8"/>
    <w:uiPriority w:val="99"/>
    <w:rsid w:val="00EC2AF8"/>
    <w:rPr>
      <w:rFonts w:eastAsia="Times New Roman"/>
      <w:i/>
      <w:iCs/>
      <w:sz w:val="24"/>
      <w:szCs w:val="24"/>
    </w:rPr>
  </w:style>
  <w:style w:type="character" w:customStyle="1" w:styleId="90">
    <w:name w:val="Заголовок 9 Знак"/>
    <w:basedOn w:val="a3"/>
    <w:link w:val="9"/>
    <w:uiPriority w:val="99"/>
    <w:rsid w:val="00EC2AF8"/>
    <w:rPr>
      <w:rFonts w:ascii="Arial" w:eastAsia="Times New Roman" w:hAnsi="Arial" w:cs="Arial"/>
      <w:sz w:val="22"/>
      <w:szCs w:val="22"/>
    </w:rPr>
  </w:style>
  <w:style w:type="character" w:customStyle="1" w:styleId="Heading1Char">
    <w:name w:val="Heading 1 Char"/>
    <w:basedOn w:val="a3"/>
    <w:uiPriority w:val="99"/>
    <w:locked/>
    <w:rsid w:val="00EC2AF8"/>
    <w:rPr>
      <w:rFonts w:ascii="Cambria" w:eastAsia="SimSun" w:hAnsi="Cambria" w:cs="Times New Roman"/>
      <w:b/>
      <w:bCs/>
      <w:kern w:val="32"/>
      <w:sz w:val="32"/>
      <w:szCs w:val="32"/>
      <w:lang w:val="en-US" w:eastAsia="en-US" w:bidi="ar-SA"/>
    </w:rPr>
  </w:style>
  <w:style w:type="character" w:customStyle="1" w:styleId="31">
    <w:name w:val="Заголовок 3 Знак1"/>
    <w:basedOn w:val="20"/>
    <w:link w:val="3"/>
    <w:uiPriority w:val="9"/>
    <w:locked/>
    <w:rsid w:val="00EC2AF8"/>
    <w:rPr>
      <w:rFonts w:eastAsia="Times New Roman"/>
      <w:b/>
      <w:bCs/>
      <w:color w:val="1F497D"/>
      <w:sz w:val="32"/>
      <w:szCs w:val="26"/>
    </w:rPr>
  </w:style>
  <w:style w:type="character" w:customStyle="1" w:styleId="41">
    <w:name w:val="Заголовок 4 Знак1"/>
    <w:basedOn w:val="31"/>
    <w:link w:val="4"/>
    <w:uiPriority w:val="9"/>
    <w:locked/>
    <w:rsid w:val="00EC2AF8"/>
    <w:rPr>
      <w:rFonts w:eastAsia="Times New Roman"/>
      <w:b/>
      <w:bCs/>
      <w:color w:val="1F497D"/>
      <w:sz w:val="32"/>
      <w:szCs w:val="26"/>
    </w:rPr>
  </w:style>
  <w:style w:type="paragraph" w:styleId="a6">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Знак Знак"/>
    <w:basedOn w:val="a2"/>
    <w:link w:val="a7"/>
    <w:uiPriority w:val="99"/>
    <w:qFormat/>
    <w:rsid w:val="00EC2AF8"/>
    <w:pPr>
      <w:spacing w:before="100" w:beforeAutospacing="1" w:after="100" w:afterAutospacing="1"/>
    </w:pPr>
    <w:rPr>
      <w:rFonts w:ascii="Arial" w:eastAsia="Times New Roman" w:hAnsi="Arial" w:cs="Arial"/>
      <w:color w:val="000000"/>
      <w:sz w:val="22"/>
      <w:szCs w:val="22"/>
    </w:rPr>
  </w:style>
  <w:style w:type="character" w:customStyle="1" w:styleId="a7">
    <w:name w:val="Обычный (веб) Знак"/>
    <w:aliases w:val="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basedOn w:val="a3"/>
    <w:link w:val="a6"/>
    <w:uiPriority w:val="99"/>
    <w:locked/>
    <w:rsid w:val="00EC2AF8"/>
    <w:rPr>
      <w:rFonts w:ascii="Arial" w:eastAsia="Times New Roman" w:hAnsi="Arial" w:cs="Arial"/>
      <w:color w:val="000000"/>
      <w:sz w:val="22"/>
      <w:szCs w:val="22"/>
    </w:rPr>
  </w:style>
  <w:style w:type="paragraph" w:customStyle="1" w:styleId="a8">
    <w:name w:val="Нормальний текст"/>
    <w:basedOn w:val="a2"/>
    <w:uiPriority w:val="99"/>
    <w:rsid w:val="00EC2AF8"/>
    <w:pPr>
      <w:spacing w:before="120"/>
      <w:ind w:firstLine="567"/>
      <w:jc w:val="both"/>
    </w:pPr>
    <w:rPr>
      <w:rFonts w:ascii="Antiqua" w:eastAsia="Times New Roman" w:hAnsi="Antiqua"/>
      <w:sz w:val="26"/>
      <w:szCs w:val="20"/>
      <w:lang w:val="uk-UA"/>
    </w:rPr>
  </w:style>
  <w:style w:type="paragraph" w:customStyle="1" w:styleId="a9">
    <w:name w:val="Знак"/>
    <w:basedOn w:val="a2"/>
    <w:autoRedefine/>
    <w:uiPriority w:val="99"/>
    <w:rsid w:val="00EC2AF8"/>
    <w:pPr>
      <w:spacing w:after="160" w:line="240" w:lineRule="exact"/>
    </w:pPr>
    <w:rPr>
      <w:rFonts w:eastAsia="SimSun"/>
      <w:b/>
      <w:szCs w:val="24"/>
      <w:lang w:val="en-US" w:eastAsia="en-US"/>
    </w:rPr>
  </w:style>
  <w:style w:type="paragraph" w:customStyle="1" w:styleId="32">
    <w:name w:val="Знак3"/>
    <w:basedOn w:val="a2"/>
    <w:autoRedefine/>
    <w:uiPriority w:val="99"/>
    <w:rsid w:val="00EC2AF8"/>
    <w:pPr>
      <w:spacing w:after="160" w:line="240" w:lineRule="exact"/>
    </w:pPr>
    <w:rPr>
      <w:rFonts w:eastAsia="Times New Roman"/>
      <w:lang w:val="en-US" w:eastAsia="en-US"/>
    </w:rPr>
  </w:style>
  <w:style w:type="paragraph" w:customStyle="1" w:styleId="mainindent">
    <w:name w:val="mainindent"/>
    <w:basedOn w:val="a2"/>
    <w:uiPriority w:val="99"/>
    <w:rsid w:val="00EC2AF8"/>
    <w:pPr>
      <w:spacing w:before="100" w:beforeAutospacing="1" w:after="100" w:afterAutospacing="1"/>
      <w:ind w:firstLine="375"/>
      <w:jc w:val="both"/>
    </w:pPr>
    <w:rPr>
      <w:rFonts w:ascii="Arial" w:eastAsia="Times New Roman" w:hAnsi="Arial" w:cs="Arial"/>
      <w:color w:val="333333"/>
      <w:sz w:val="18"/>
      <w:szCs w:val="18"/>
    </w:rPr>
  </w:style>
  <w:style w:type="table" w:styleId="aa">
    <w:name w:val="Table Grid"/>
    <w:basedOn w:val="a4"/>
    <w:uiPriority w:val="59"/>
    <w:rsid w:val="00EC2AF8"/>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2"/>
    <w:link w:val="ac"/>
    <w:uiPriority w:val="99"/>
    <w:rsid w:val="00EC2AF8"/>
    <w:pPr>
      <w:spacing w:after="120"/>
    </w:pPr>
    <w:rPr>
      <w:rFonts w:eastAsia="Times New Roman"/>
      <w:sz w:val="24"/>
      <w:szCs w:val="24"/>
    </w:rPr>
  </w:style>
  <w:style w:type="character" w:customStyle="1" w:styleId="ac">
    <w:name w:val="Основной текст Знак"/>
    <w:basedOn w:val="a3"/>
    <w:link w:val="ab"/>
    <w:uiPriority w:val="99"/>
    <w:rsid w:val="00EC2AF8"/>
    <w:rPr>
      <w:rFonts w:eastAsia="Times New Roman"/>
      <w:sz w:val="24"/>
      <w:szCs w:val="24"/>
    </w:rPr>
  </w:style>
  <w:style w:type="character" w:customStyle="1" w:styleId="BodyTextChar">
    <w:name w:val="Body Text Char"/>
    <w:basedOn w:val="a3"/>
    <w:uiPriority w:val="99"/>
    <w:semiHidden/>
    <w:locked/>
    <w:rsid w:val="00EC2AF8"/>
    <w:rPr>
      <w:rFonts w:eastAsia="SimSun" w:cs="Times New Roman"/>
      <w:b/>
      <w:sz w:val="24"/>
      <w:szCs w:val="24"/>
      <w:lang w:val="en-US" w:eastAsia="en-US" w:bidi="ar-SA"/>
    </w:rPr>
  </w:style>
  <w:style w:type="paragraph" w:styleId="ad">
    <w:name w:val="Title"/>
    <w:basedOn w:val="a2"/>
    <w:link w:val="ae"/>
    <w:uiPriority w:val="99"/>
    <w:qFormat/>
    <w:rsid w:val="00EC2AF8"/>
    <w:pPr>
      <w:jc w:val="center"/>
    </w:pPr>
    <w:rPr>
      <w:rFonts w:eastAsia="Times New Roman"/>
      <w:b/>
      <w:bCs/>
      <w:sz w:val="24"/>
      <w:szCs w:val="20"/>
    </w:rPr>
  </w:style>
  <w:style w:type="character" w:customStyle="1" w:styleId="ae">
    <w:name w:val="Название Знак"/>
    <w:basedOn w:val="a3"/>
    <w:link w:val="ad"/>
    <w:uiPriority w:val="99"/>
    <w:rsid w:val="00EC2AF8"/>
    <w:rPr>
      <w:rFonts w:eastAsia="Times New Roman"/>
      <w:b/>
      <w:bCs/>
      <w:sz w:val="24"/>
      <w:szCs w:val="20"/>
    </w:rPr>
  </w:style>
  <w:style w:type="paragraph" w:customStyle="1" w:styleId="71">
    <w:name w:val="Знак7"/>
    <w:basedOn w:val="a2"/>
    <w:autoRedefine/>
    <w:uiPriority w:val="99"/>
    <w:rsid w:val="00EC2AF8"/>
    <w:pPr>
      <w:spacing w:after="160" w:line="240" w:lineRule="exact"/>
      <w:jc w:val="center"/>
    </w:pPr>
    <w:rPr>
      <w:rFonts w:eastAsia="SimSun"/>
      <w:b/>
      <w:szCs w:val="24"/>
      <w:lang w:val="en-US" w:eastAsia="en-US"/>
    </w:rPr>
  </w:style>
  <w:style w:type="paragraph" w:customStyle="1" w:styleId="af">
    <w:name w:val="Знак Знак Знак Знак"/>
    <w:basedOn w:val="a2"/>
    <w:autoRedefine/>
    <w:uiPriority w:val="99"/>
    <w:rsid w:val="00EC2AF8"/>
    <w:pPr>
      <w:spacing w:after="160" w:line="240" w:lineRule="exact"/>
    </w:pPr>
    <w:rPr>
      <w:rFonts w:eastAsia="SimSun"/>
      <w:b/>
      <w:szCs w:val="24"/>
      <w:lang w:val="en-US" w:eastAsia="en-US"/>
    </w:rPr>
  </w:style>
  <w:style w:type="paragraph" w:customStyle="1" w:styleId="2112">
    <w:name w:val="Знак2 Знак Знак Знак Знак Знак Знак Знак Знак Знак Знак Знак1 Знак Знак Знак1 Знак Знак Знак2 Знак Знак Знак Знак"/>
    <w:basedOn w:val="a2"/>
    <w:autoRedefine/>
    <w:uiPriority w:val="99"/>
    <w:rsid w:val="00EC2AF8"/>
    <w:pPr>
      <w:spacing w:after="160" w:line="240" w:lineRule="exact"/>
    </w:pPr>
    <w:rPr>
      <w:rFonts w:eastAsia="Times New Roman"/>
      <w:lang w:val="en-US" w:eastAsia="en-US"/>
    </w:rPr>
  </w:style>
  <w:style w:type="character" w:customStyle="1" w:styleId="s0">
    <w:name w:val="s0"/>
    <w:basedOn w:val="a3"/>
    <w:rsid w:val="00EC2AF8"/>
    <w:rPr>
      <w:rFonts w:ascii="Times New Roman" w:eastAsia="SimSun" w:hAnsi="Times New Roman" w:cs="Times New Roman"/>
      <w:color w:val="000000"/>
      <w:sz w:val="20"/>
      <w:szCs w:val="20"/>
      <w:u w:val="none"/>
      <w:effect w:val="none"/>
      <w:lang w:val="en-US" w:eastAsia="en-US" w:bidi="ar-SA"/>
    </w:rPr>
  </w:style>
  <w:style w:type="paragraph" w:customStyle="1" w:styleId="af0">
    <w:name w:val="Знак Знак Знак Знак Знак Знак Знак Знак Знак Знак"/>
    <w:basedOn w:val="a2"/>
    <w:autoRedefine/>
    <w:uiPriority w:val="99"/>
    <w:rsid w:val="00EC2AF8"/>
    <w:pPr>
      <w:spacing w:after="160" w:line="240" w:lineRule="exact"/>
    </w:pPr>
    <w:rPr>
      <w:rFonts w:eastAsia="SimSun"/>
      <w:b/>
      <w:szCs w:val="24"/>
      <w:lang w:val="en-US" w:eastAsia="en-US"/>
    </w:rPr>
  </w:style>
  <w:style w:type="paragraph" w:styleId="21">
    <w:name w:val="Body Text Indent 2"/>
    <w:basedOn w:val="a2"/>
    <w:link w:val="22"/>
    <w:uiPriority w:val="99"/>
    <w:rsid w:val="00EC2AF8"/>
    <w:pPr>
      <w:spacing w:after="120" w:line="480" w:lineRule="auto"/>
      <w:ind w:left="283"/>
    </w:pPr>
    <w:rPr>
      <w:rFonts w:eastAsia="Times New Roman"/>
      <w:sz w:val="24"/>
      <w:szCs w:val="24"/>
    </w:rPr>
  </w:style>
  <w:style w:type="character" w:customStyle="1" w:styleId="22">
    <w:name w:val="Основной текст с отступом 2 Знак"/>
    <w:basedOn w:val="a3"/>
    <w:link w:val="21"/>
    <w:uiPriority w:val="99"/>
    <w:rsid w:val="00EC2AF8"/>
    <w:rPr>
      <w:rFonts w:eastAsia="Times New Roman"/>
      <w:sz w:val="24"/>
      <w:szCs w:val="24"/>
    </w:rPr>
  </w:style>
  <w:style w:type="paragraph" w:customStyle="1" w:styleId="-">
    <w:name w:val="Текст-ЖС"/>
    <w:basedOn w:val="af1"/>
    <w:uiPriority w:val="99"/>
    <w:rsid w:val="00EC2AF8"/>
    <w:pPr>
      <w:spacing w:before="120" w:after="0" w:line="360" w:lineRule="auto"/>
      <w:ind w:left="0" w:firstLine="547"/>
      <w:jc w:val="both"/>
    </w:pPr>
    <w:rPr>
      <w:rFonts w:ascii="Arial" w:hAnsi="Arial" w:cs="Arial"/>
      <w:sz w:val="22"/>
    </w:rPr>
  </w:style>
  <w:style w:type="paragraph" w:styleId="af1">
    <w:name w:val="Body Text Indent"/>
    <w:aliases w:val="Стиль1,Основной текст с отступом Знак1,Основной текст с отступом Знак Знак1"/>
    <w:basedOn w:val="a2"/>
    <w:link w:val="af2"/>
    <w:uiPriority w:val="99"/>
    <w:rsid w:val="00EC2AF8"/>
    <w:pPr>
      <w:spacing w:after="120"/>
      <w:ind w:left="283"/>
    </w:pPr>
    <w:rPr>
      <w:rFonts w:eastAsia="Times New Roman"/>
      <w:sz w:val="24"/>
      <w:szCs w:val="24"/>
    </w:rPr>
  </w:style>
  <w:style w:type="character" w:customStyle="1" w:styleId="af2">
    <w:name w:val="Основной текст с отступом Знак"/>
    <w:aliases w:val="Стиль1 Знак,Основной текст с отступом Знак1 Знак,Основной текст с отступом Знак Знак1 Знак"/>
    <w:basedOn w:val="a3"/>
    <w:link w:val="af1"/>
    <w:uiPriority w:val="99"/>
    <w:rsid w:val="00EC2AF8"/>
    <w:rPr>
      <w:rFonts w:eastAsia="Times New Roman"/>
      <w:sz w:val="24"/>
      <w:szCs w:val="24"/>
    </w:rPr>
  </w:style>
  <w:style w:type="paragraph" w:customStyle="1" w:styleId="af3">
    <w:name w:val="Знак Знак Знак"/>
    <w:basedOn w:val="a2"/>
    <w:autoRedefine/>
    <w:uiPriority w:val="99"/>
    <w:rsid w:val="00EC2AF8"/>
    <w:pPr>
      <w:spacing w:after="160" w:line="240" w:lineRule="exact"/>
    </w:pPr>
    <w:rPr>
      <w:rFonts w:eastAsia="SimSun"/>
      <w:b/>
      <w:szCs w:val="24"/>
      <w:lang w:val="en-US" w:eastAsia="en-US"/>
    </w:rPr>
  </w:style>
  <w:style w:type="paragraph" w:customStyle="1" w:styleId="a0">
    <w:name w:val="Меркеровка"/>
    <w:basedOn w:val="a2"/>
    <w:uiPriority w:val="99"/>
    <w:rsid w:val="00EC2AF8"/>
    <w:pPr>
      <w:numPr>
        <w:ilvl w:val="1"/>
        <w:numId w:val="2"/>
      </w:numPr>
      <w:jc w:val="both"/>
    </w:pPr>
    <w:rPr>
      <w:rFonts w:eastAsia="SimSun"/>
      <w:lang w:eastAsia="zh-CN"/>
    </w:rPr>
  </w:style>
  <w:style w:type="paragraph" w:styleId="af4">
    <w:name w:val="header"/>
    <w:basedOn w:val="a2"/>
    <w:link w:val="af5"/>
    <w:uiPriority w:val="99"/>
    <w:rsid w:val="00EC2AF8"/>
    <w:pPr>
      <w:tabs>
        <w:tab w:val="center" w:pos="4677"/>
        <w:tab w:val="right" w:pos="9355"/>
      </w:tabs>
    </w:pPr>
    <w:rPr>
      <w:rFonts w:eastAsia="Times New Roman"/>
      <w:sz w:val="24"/>
      <w:szCs w:val="24"/>
    </w:rPr>
  </w:style>
  <w:style w:type="character" w:customStyle="1" w:styleId="af5">
    <w:name w:val="Верхний колонтитул Знак"/>
    <w:basedOn w:val="a3"/>
    <w:link w:val="af4"/>
    <w:uiPriority w:val="99"/>
    <w:rsid w:val="00EC2AF8"/>
    <w:rPr>
      <w:rFonts w:eastAsia="Times New Roman"/>
      <w:sz w:val="24"/>
      <w:szCs w:val="24"/>
    </w:rPr>
  </w:style>
  <w:style w:type="character" w:styleId="af6">
    <w:name w:val="page number"/>
    <w:basedOn w:val="a3"/>
    <w:uiPriority w:val="99"/>
    <w:rsid w:val="00EC2AF8"/>
    <w:rPr>
      <w:rFonts w:eastAsia="SimSun" w:cs="Times New Roman"/>
      <w:b/>
      <w:sz w:val="24"/>
      <w:szCs w:val="24"/>
      <w:lang w:val="en-US" w:eastAsia="en-US" w:bidi="ar-SA"/>
    </w:rPr>
  </w:style>
  <w:style w:type="paragraph" w:customStyle="1" w:styleId="210">
    <w:name w:val="Основной текст 21"/>
    <w:basedOn w:val="a2"/>
    <w:uiPriority w:val="99"/>
    <w:rsid w:val="00EC2AF8"/>
    <w:pPr>
      <w:overflowPunct w:val="0"/>
      <w:autoSpaceDE w:val="0"/>
      <w:autoSpaceDN w:val="0"/>
      <w:adjustRightInd w:val="0"/>
      <w:spacing w:line="360" w:lineRule="auto"/>
      <w:jc w:val="both"/>
    </w:pPr>
    <w:rPr>
      <w:rFonts w:eastAsia="Times New Roman"/>
      <w:szCs w:val="20"/>
    </w:rPr>
  </w:style>
  <w:style w:type="paragraph" w:customStyle="1" w:styleId="11">
    <w:name w:val="Знак1"/>
    <w:basedOn w:val="a2"/>
    <w:autoRedefine/>
    <w:uiPriority w:val="99"/>
    <w:rsid w:val="00EC2AF8"/>
    <w:pPr>
      <w:spacing w:after="160" w:line="240" w:lineRule="exact"/>
    </w:pPr>
    <w:rPr>
      <w:rFonts w:eastAsia="SimSun"/>
      <w:b/>
      <w:szCs w:val="24"/>
      <w:lang w:val="en-US" w:eastAsia="en-US"/>
    </w:rPr>
  </w:style>
  <w:style w:type="paragraph" w:customStyle="1" w:styleId="af7">
    <w:name w:val="Знак Знак Знак Знак Знак Знак Знак Знак Знак Знак Знак Знак Знак"/>
    <w:basedOn w:val="a2"/>
    <w:autoRedefine/>
    <w:uiPriority w:val="99"/>
    <w:rsid w:val="00EC2AF8"/>
    <w:pPr>
      <w:spacing w:after="160" w:line="240" w:lineRule="exact"/>
    </w:pPr>
    <w:rPr>
      <w:rFonts w:eastAsia="Times New Roman"/>
      <w:szCs w:val="20"/>
      <w:lang w:val="en-US" w:eastAsia="en-US"/>
    </w:rPr>
  </w:style>
  <w:style w:type="paragraph" w:customStyle="1" w:styleId="220">
    <w:name w:val="Основной текст 22"/>
    <w:basedOn w:val="a2"/>
    <w:uiPriority w:val="99"/>
    <w:rsid w:val="00EC2AF8"/>
    <w:pPr>
      <w:widowControl w:val="0"/>
      <w:ind w:firstLine="709"/>
      <w:jc w:val="both"/>
    </w:pPr>
    <w:rPr>
      <w:rFonts w:eastAsia="Times New Roman"/>
      <w:szCs w:val="20"/>
    </w:rPr>
  </w:style>
  <w:style w:type="character" w:styleId="af8">
    <w:name w:val="Hyperlink"/>
    <w:basedOn w:val="a3"/>
    <w:uiPriority w:val="99"/>
    <w:rsid w:val="00EC2AF8"/>
    <w:rPr>
      <w:rFonts w:ascii="Times New Roman" w:eastAsia="SimSun" w:hAnsi="Times New Roman" w:cs="Times New Roman"/>
      <w:b/>
      <w:color w:val="333399"/>
      <w:sz w:val="24"/>
      <w:szCs w:val="24"/>
      <w:u w:val="single"/>
      <w:lang w:val="en-US" w:eastAsia="en-US" w:bidi="ar-SA"/>
    </w:rPr>
  </w:style>
  <w:style w:type="paragraph" w:customStyle="1" w:styleId="110">
    <w:name w:val="Знак11"/>
    <w:basedOn w:val="a2"/>
    <w:autoRedefine/>
    <w:uiPriority w:val="99"/>
    <w:rsid w:val="00EC2AF8"/>
    <w:pPr>
      <w:spacing w:after="160" w:line="240" w:lineRule="exact"/>
    </w:pPr>
    <w:rPr>
      <w:rFonts w:eastAsia="SimSun"/>
      <w:b/>
      <w:szCs w:val="24"/>
      <w:lang w:val="en-US" w:eastAsia="en-US"/>
    </w:rPr>
  </w:style>
  <w:style w:type="paragraph" w:styleId="33">
    <w:name w:val="Body Text Indent 3"/>
    <w:basedOn w:val="a2"/>
    <w:link w:val="34"/>
    <w:uiPriority w:val="99"/>
    <w:rsid w:val="00EC2AF8"/>
    <w:pPr>
      <w:spacing w:after="120"/>
      <w:ind w:left="283"/>
    </w:pPr>
    <w:rPr>
      <w:rFonts w:eastAsia="Times New Roman"/>
      <w:sz w:val="16"/>
      <w:szCs w:val="16"/>
    </w:rPr>
  </w:style>
  <w:style w:type="character" w:customStyle="1" w:styleId="34">
    <w:name w:val="Основной текст с отступом 3 Знак"/>
    <w:basedOn w:val="a3"/>
    <w:link w:val="33"/>
    <w:uiPriority w:val="99"/>
    <w:rsid w:val="00EC2AF8"/>
    <w:rPr>
      <w:rFonts w:eastAsia="Times New Roman"/>
      <w:sz w:val="16"/>
      <w:szCs w:val="16"/>
    </w:rPr>
  </w:style>
  <w:style w:type="paragraph" w:styleId="23">
    <w:name w:val="Body Text 2"/>
    <w:basedOn w:val="a2"/>
    <w:link w:val="24"/>
    <w:uiPriority w:val="99"/>
    <w:rsid w:val="00EC2AF8"/>
    <w:pPr>
      <w:spacing w:after="120" w:line="480" w:lineRule="auto"/>
    </w:pPr>
    <w:rPr>
      <w:rFonts w:eastAsia="Times New Roman"/>
      <w:sz w:val="24"/>
      <w:szCs w:val="24"/>
    </w:rPr>
  </w:style>
  <w:style w:type="character" w:customStyle="1" w:styleId="24">
    <w:name w:val="Основной текст 2 Знак"/>
    <w:basedOn w:val="a3"/>
    <w:link w:val="23"/>
    <w:uiPriority w:val="99"/>
    <w:rsid w:val="00EC2AF8"/>
    <w:rPr>
      <w:rFonts w:eastAsia="Times New Roman"/>
      <w:sz w:val="24"/>
      <w:szCs w:val="24"/>
    </w:rPr>
  </w:style>
  <w:style w:type="table" w:styleId="2-5">
    <w:name w:val="Medium List 2 Accent 5"/>
    <w:basedOn w:val="a4"/>
    <w:uiPriority w:val="99"/>
    <w:rsid w:val="00EC2AF8"/>
    <w:rPr>
      <w:rFonts w:ascii="Cambria" w:eastAsia="Times New Roman" w:hAnsi="Cambria"/>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customStyle="1" w:styleId="12">
    <w:name w:val="Светлая заливка1"/>
    <w:uiPriority w:val="99"/>
    <w:rsid w:val="00EC2AF8"/>
    <w:rPr>
      <w:rFonts w:ascii="Calibri" w:eastAsia="Times New Roman" w:hAnsi="Calibri"/>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13">
    <w:name w:val="Светлый список1"/>
    <w:uiPriority w:val="99"/>
    <w:rsid w:val="00EC2AF8"/>
    <w:rPr>
      <w:rFonts w:ascii="Calibri" w:eastAsia="Times New Roman" w:hAnsi="Calibri"/>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
    <w:name w:val="Светлая сетка1"/>
    <w:uiPriority w:val="99"/>
    <w:rsid w:val="00EC2AF8"/>
    <w:rPr>
      <w:rFonts w:ascii="Calibri" w:eastAsia="Times New Roman" w:hAnsi="Calibri"/>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styleId="af9">
    <w:name w:val="Balloon Text"/>
    <w:basedOn w:val="a2"/>
    <w:link w:val="afa"/>
    <w:uiPriority w:val="99"/>
    <w:semiHidden/>
    <w:rsid w:val="00EC2AF8"/>
    <w:rPr>
      <w:rFonts w:ascii="Tahoma" w:eastAsia="Times New Roman" w:hAnsi="Tahoma" w:cs="Tahoma"/>
      <w:sz w:val="16"/>
      <w:szCs w:val="16"/>
      <w:lang w:eastAsia="en-US"/>
    </w:rPr>
  </w:style>
  <w:style w:type="character" w:customStyle="1" w:styleId="afa">
    <w:name w:val="Текст выноски Знак"/>
    <w:basedOn w:val="a3"/>
    <w:link w:val="af9"/>
    <w:uiPriority w:val="99"/>
    <w:semiHidden/>
    <w:rsid w:val="00EC2AF8"/>
    <w:rPr>
      <w:rFonts w:ascii="Tahoma" w:eastAsia="Times New Roman" w:hAnsi="Tahoma" w:cs="Tahoma"/>
      <w:sz w:val="16"/>
      <w:szCs w:val="16"/>
      <w:lang w:eastAsia="en-US"/>
    </w:rPr>
  </w:style>
  <w:style w:type="character" w:customStyle="1" w:styleId="51">
    <w:name w:val="Знак Знак5"/>
    <w:basedOn w:val="a3"/>
    <w:uiPriority w:val="99"/>
    <w:locked/>
    <w:rsid w:val="00EC2AF8"/>
    <w:rPr>
      <w:rFonts w:ascii="Calibri" w:eastAsia="Times New Roman" w:hAnsi="Calibri" w:cs="Times New Roman"/>
      <w:b/>
      <w:sz w:val="24"/>
      <w:szCs w:val="24"/>
      <w:lang w:val="en-US" w:eastAsia="en-US" w:bidi="ar-SA"/>
    </w:rPr>
  </w:style>
  <w:style w:type="paragraph" w:styleId="afb">
    <w:name w:val="Block Text"/>
    <w:basedOn w:val="a2"/>
    <w:uiPriority w:val="99"/>
    <w:rsid w:val="00EC2AF8"/>
    <w:pPr>
      <w:ind w:left="135" w:right="-199"/>
    </w:pPr>
    <w:rPr>
      <w:rFonts w:eastAsia="Times New Roman"/>
      <w:sz w:val="20"/>
      <w:szCs w:val="20"/>
    </w:rPr>
  </w:style>
  <w:style w:type="character" w:styleId="afc">
    <w:name w:val="Emphasis"/>
    <w:basedOn w:val="a3"/>
    <w:qFormat/>
    <w:rsid w:val="00EC2AF8"/>
    <w:rPr>
      <w:rFonts w:eastAsia="SimSun" w:cs="Times New Roman"/>
      <w:b/>
      <w:i/>
      <w:iCs/>
      <w:sz w:val="24"/>
      <w:szCs w:val="24"/>
      <w:lang w:val="en-US" w:eastAsia="en-US" w:bidi="ar-SA"/>
    </w:rPr>
  </w:style>
  <w:style w:type="paragraph" w:customStyle="1" w:styleId="25">
    <w:name w:val="Знак2"/>
    <w:basedOn w:val="a2"/>
    <w:autoRedefine/>
    <w:uiPriority w:val="99"/>
    <w:rsid w:val="00EC2AF8"/>
    <w:pPr>
      <w:spacing w:after="160" w:line="240" w:lineRule="exact"/>
    </w:pPr>
    <w:rPr>
      <w:rFonts w:eastAsia="SimSun"/>
      <w:b/>
      <w:szCs w:val="24"/>
      <w:lang w:val="en-US" w:eastAsia="en-US"/>
    </w:rPr>
  </w:style>
  <w:style w:type="paragraph" w:styleId="afd">
    <w:name w:val="caption"/>
    <w:aliases w:val="Caption Char1 Char,Caption Char Char Char,Caption Char1,Caption Char Char,Caption Char2 Char,Caption Char Char1 Char,Caption Char1 Char Char Char,Caption Char Char Char Char Char,Caption Char1 Char1 Char,Caption Char1 Char1 Char Зна"/>
    <w:basedOn w:val="a2"/>
    <w:next w:val="a2"/>
    <w:uiPriority w:val="99"/>
    <w:qFormat/>
    <w:rsid w:val="00EC2AF8"/>
    <w:pPr>
      <w:ind w:firstLine="567"/>
    </w:pPr>
    <w:rPr>
      <w:rFonts w:eastAsia="Times New Roman"/>
      <w:b/>
      <w:sz w:val="20"/>
      <w:szCs w:val="20"/>
    </w:rPr>
  </w:style>
  <w:style w:type="paragraph" w:customStyle="1" w:styleId="afe">
    <w:name w:val="Ед.измерения"/>
    <w:basedOn w:val="a2"/>
    <w:uiPriority w:val="99"/>
    <w:rsid w:val="00EC2AF8"/>
    <w:pPr>
      <w:jc w:val="right"/>
    </w:pPr>
    <w:rPr>
      <w:rFonts w:eastAsia="Times New Roman"/>
      <w:sz w:val="18"/>
      <w:szCs w:val="20"/>
    </w:rPr>
  </w:style>
  <w:style w:type="paragraph" w:customStyle="1" w:styleId="Mytablelist">
    <w:name w:val="My table list"/>
    <w:uiPriority w:val="99"/>
    <w:rsid w:val="00EC2AF8"/>
    <w:pPr>
      <w:tabs>
        <w:tab w:val="num" w:pos="648"/>
      </w:tabs>
      <w:spacing w:after="80"/>
      <w:ind w:left="605" w:hanging="317"/>
    </w:pPr>
    <w:rPr>
      <w:rFonts w:eastAsia="MS Mincho"/>
      <w:sz w:val="20"/>
      <w:szCs w:val="20"/>
      <w:lang w:val="en-US" w:eastAsia="ja-JP"/>
    </w:rPr>
  </w:style>
  <w:style w:type="paragraph" w:customStyle="1" w:styleId="35">
    <w:name w:val="Знак Знак Знак3 Знак Знак Знак Знак Знак Знак Знак Знак Знак Знак"/>
    <w:basedOn w:val="a2"/>
    <w:autoRedefine/>
    <w:uiPriority w:val="99"/>
    <w:rsid w:val="00EC2AF8"/>
    <w:pPr>
      <w:spacing w:after="160" w:line="240" w:lineRule="exact"/>
    </w:pPr>
    <w:rPr>
      <w:rFonts w:eastAsia="SimSun"/>
      <w:b/>
      <w:szCs w:val="24"/>
      <w:lang w:val="en-US" w:eastAsia="en-US"/>
    </w:rPr>
  </w:style>
  <w:style w:type="paragraph" w:customStyle="1" w:styleId="CharChar">
    <w:name w:val="Char Char Знак"/>
    <w:basedOn w:val="a2"/>
    <w:next w:val="2"/>
    <w:autoRedefine/>
    <w:uiPriority w:val="99"/>
    <w:rsid w:val="00EC2AF8"/>
    <w:pPr>
      <w:spacing w:after="160" w:line="240" w:lineRule="exact"/>
      <w:jc w:val="center"/>
    </w:pPr>
    <w:rPr>
      <w:rFonts w:eastAsia="Times New Roman"/>
      <w:b/>
      <w:i/>
      <w:lang w:val="en-US" w:eastAsia="en-US"/>
    </w:rPr>
  </w:style>
  <w:style w:type="character" w:customStyle="1" w:styleId="16">
    <w:name w:val="Знак Знак1"/>
    <w:basedOn w:val="a3"/>
    <w:uiPriority w:val="99"/>
    <w:rsid w:val="00EC2AF8"/>
    <w:rPr>
      <w:rFonts w:eastAsia="SimSun" w:cs="Times New Roman"/>
      <w:b/>
      <w:sz w:val="24"/>
      <w:szCs w:val="24"/>
      <w:lang w:val="ru-RU" w:eastAsia="ru-RU" w:bidi="ar-SA"/>
    </w:rPr>
  </w:style>
  <w:style w:type="paragraph" w:styleId="aff">
    <w:name w:val="footer"/>
    <w:basedOn w:val="a2"/>
    <w:link w:val="aff0"/>
    <w:uiPriority w:val="99"/>
    <w:rsid w:val="00EC2AF8"/>
    <w:pPr>
      <w:tabs>
        <w:tab w:val="center" w:pos="4677"/>
        <w:tab w:val="right" w:pos="9355"/>
      </w:tabs>
    </w:pPr>
    <w:rPr>
      <w:rFonts w:eastAsia="Times New Roman"/>
      <w:sz w:val="24"/>
      <w:szCs w:val="24"/>
    </w:rPr>
  </w:style>
  <w:style w:type="character" w:customStyle="1" w:styleId="aff0">
    <w:name w:val="Нижний колонтитул Знак"/>
    <w:basedOn w:val="a3"/>
    <w:link w:val="aff"/>
    <w:uiPriority w:val="99"/>
    <w:rsid w:val="00EC2AF8"/>
    <w:rPr>
      <w:rFonts w:eastAsia="Times New Roman"/>
      <w:sz w:val="24"/>
      <w:szCs w:val="24"/>
    </w:rPr>
  </w:style>
  <w:style w:type="character" w:styleId="aff1">
    <w:name w:val="FollowedHyperlink"/>
    <w:basedOn w:val="a3"/>
    <w:uiPriority w:val="99"/>
    <w:rsid w:val="00EC2AF8"/>
    <w:rPr>
      <w:rFonts w:eastAsia="SimSun" w:cs="Times New Roman"/>
      <w:b/>
      <w:color w:val="800080"/>
      <w:sz w:val="24"/>
      <w:szCs w:val="24"/>
      <w:u w:val="single"/>
      <w:lang w:val="en-US" w:eastAsia="en-US" w:bidi="ar-SA"/>
    </w:rPr>
  </w:style>
  <w:style w:type="paragraph" w:customStyle="1" w:styleId="17">
    <w:name w:val="Знак Знак Знак1 Знак Знак Знак Знак Знак Знак Знак Знак Знак Знак"/>
    <w:basedOn w:val="a2"/>
    <w:autoRedefine/>
    <w:uiPriority w:val="99"/>
    <w:rsid w:val="00EC2AF8"/>
    <w:pPr>
      <w:spacing w:after="160" w:line="240" w:lineRule="exact"/>
    </w:pPr>
    <w:rPr>
      <w:rFonts w:eastAsia="SimSun"/>
      <w:b/>
      <w:szCs w:val="24"/>
      <w:lang w:val="en-US" w:eastAsia="en-US"/>
    </w:rPr>
  </w:style>
  <w:style w:type="paragraph" w:styleId="18">
    <w:name w:val="toc 1"/>
    <w:basedOn w:val="a2"/>
    <w:next w:val="a2"/>
    <w:autoRedefine/>
    <w:uiPriority w:val="99"/>
    <w:semiHidden/>
    <w:rsid w:val="00EC2AF8"/>
    <w:pPr>
      <w:tabs>
        <w:tab w:val="right" w:leader="dot" w:pos="10195"/>
      </w:tabs>
    </w:pPr>
    <w:rPr>
      <w:rFonts w:eastAsia="Times New Roman"/>
      <w:bCs/>
      <w:noProof/>
      <w:sz w:val="24"/>
      <w:szCs w:val="24"/>
    </w:rPr>
  </w:style>
  <w:style w:type="paragraph" w:styleId="26">
    <w:name w:val="toc 2"/>
    <w:basedOn w:val="a2"/>
    <w:next w:val="a2"/>
    <w:autoRedefine/>
    <w:uiPriority w:val="99"/>
    <w:semiHidden/>
    <w:rsid w:val="00EC2AF8"/>
    <w:pPr>
      <w:tabs>
        <w:tab w:val="right" w:leader="dot" w:pos="10195"/>
      </w:tabs>
    </w:pPr>
    <w:rPr>
      <w:rFonts w:eastAsia="Times New Roman"/>
      <w:sz w:val="24"/>
      <w:szCs w:val="24"/>
    </w:rPr>
  </w:style>
  <w:style w:type="paragraph" w:styleId="36">
    <w:name w:val="toc 3"/>
    <w:basedOn w:val="a2"/>
    <w:next w:val="a2"/>
    <w:autoRedefine/>
    <w:uiPriority w:val="99"/>
    <w:semiHidden/>
    <w:rsid w:val="00EC2AF8"/>
    <w:pPr>
      <w:tabs>
        <w:tab w:val="right" w:leader="dot" w:pos="10195"/>
      </w:tabs>
      <w:ind w:left="540"/>
    </w:pPr>
    <w:rPr>
      <w:rFonts w:eastAsia="Times New Roman"/>
      <w:sz w:val="24"/>
      <w:szCs w:val="24"/>
    </w:rPr>
  </w:style>
  <w:style w:type="paragraph" w:styleId="42">
    <w:name w:val="toc 4"/>
    <w:basedOn w:val="a2"/>
    <w:next w:val="a2"/>
    <w:autoRedefine/>
    <w:uiPriority w:val="99"/>
    <w:semiHidden/>
    <w:rsid w:val="00EC2AF8"/>
    <w:pPr>
      <w:tabs>
        <w:tab w:val="left" w:pos="567"/>
      </w:tabs>
      <w:jc w:val="both"/>
    </w:pPr>
    <w:rPr>
      <w:rFonts w:eastAsia="Times New Roman"/>
      <w:sz w:val="24"/>
      <w:szCs w:val="24"/>
    </w:rPr>
  </w:style>
  <w:style w:type="paragraph" w:customStyle="1" w:styleId="main">
    <w:name w:val="main"/>
    <w:basedOn w:val="a2"/>
    <w:uiPriority w:val="99"/>
    <w:rsid w:val="00EC2AF8"/>
    <w:pPr>
      <w:spacing w:before="144" w:after="144"/>
      <w:ind w:left="360" w:right="120"/>
      <w:jc w:val="both"/>
    </w:pPr>
    <w:rPr>
      <w:rFonts w:ascii="Tahoma" w:eastAsia="Times New Roman" w:hAnsi="Tahoma" w:cs="Tahoma"/>
      <w:color w:val="333333"/>
      <w:sz w:val="18"/>
      <w:szCs w:val="18"/>
    </w:rPr>
  </w:style>
  <w:style w:type="paragraph" w:customStyle="1" w:styleId="aff2">
    <w:name w:val="Знак Знак Знак Знак Знак Знак Знак"/>
    <w:basedOn w:val="a2"/>
    <w:autoRedefine/>
    <w:uiPriority w:val="99"/>
    <w:rsid w:val="00EC2AF8"/>
    <w:pPr>
      <w:spacing w:after="160" w:line="240" w:lineRule="exact"/>
    </w:pPr>
    <w:rPr>
      <w:rFonts w:eastAsia="SimSun"/>
      <w:b/>
      <w:szCs w:val="24"/>
      <w:lang w:val="en-US" w:eastAsia="en-US"/>
    </w:rPr>
  </w:style>
  <w:style w:type="paragraph" w:customStyle="1" w:styleId="19">
    <w:name w:val="Знак Знак Знак1 Знак Знак Знак Знак Знак Знак Знак Знак Знак Знак Знак Знак Знак Знак"/>
    <w:basedOn w:val="a2"/>
    <w:autoRedefine/>
    <w:uiPriority w:val="99"/>
    <w:rsid w:val="00EC2AF8"/>
    <w:pPr>
      <w:spacing w:after="160" w:line="240" w:lineRule="exact"/>
    </w:pPr>
    <w:rPr>
      <w:rFonts w:eastAsia="SimSun"/>
      <w:b/>
      <w:bCs/>
      <w:lang w:val="en-US" w:eastAsia="en-US"/>
    </w:rPr>
  </w:style>
  <w:style w:type="paragraph" w:customStyle="1" w:styleId="msonormalcxspmiddle">
    <w:name w:val="msonormalcxspmiddle"/>
    <w:basedOn w:val="a2"/>
    <w:uiPriority w:val="99"/>
    <w:rsid w:val="00EC2AF8"/>
    <w:pPr>
      <w:spacing w:before="100" w:beforeAutospacing="1" w:after="100" w:afterAutospacing="1"/>
    </w:pPr>
    <w:rPr>
      <w:rFonts w:eastAsia="Times New Roman"/>
      <w:sz w:val="24"/>
      <w:szCs w:val="24"/>
    </w:rPr>
  </w:style>
  <w:style w:type="paragraph" w:customStyle="1" w:styleId="211">
    <w:name w:val="Знак21"/>
    <w:basedOn w:val="a2"/>
    <w:autoRedefine/>
    <w:uiPriority w:val="99"/>
    <w:rsid w:val="00EC2AF8"/>
    <w:pPr>
      <w:spacing w:after="160" w:line="240" w:lineRule="exact"/>
    </w:pPr>
    <w:rPr>
      <w:rFonts w:eastAsia="SimSun"/>
      <w:b/>
      <w:szCs w:val="24"/>
      <w:lang w:val="en-US" w:eastAsia="en-US"/>
    </w:rPr>
  </w:style>
  <w:style w:type="paragraph" w:customStyle="1" w:styleId="15">
    <w:name w:val="Стиль15"/>
    <w:basedOn w:val="a2"/>
    <w:autoRedefine/>
    <w:uiPriority w:val="99"/>
    <w:rsid w:val="00EC2AF8"/>
    <w:pPr>
      <w:widowControl w:val="0"/>
      <w:numPr>
        <w:numId w:val="4"/>
      </w:numPr>
      <w:ind w:firstLine="567"/>
      <w:jc w:val="both"/>
    </w:pPr>
    <w:rPr>
      <w:rFonts w:eastAsia="Times New Roman"/>
      <w:spacing w:val="-2"/>
    </w:rPr>
  </w:style>
  <w:style w:type="paragraph" w:customStyle="1" w:styleId="14pt">
    <w:name w:val="Обычный + 14 pt"/>
    <w:aliases w:val="по ширине,Первая строка:  1,25 см,25 см Знак Знак Знак,25 см Знак Знак"/>
    <w:basedOn w:val="a2"/>
    <w:link w:val="14pt0"/>
    <w:uiPriority w:val="99"/>
    <w:rsid w:val="00EC2AF8"/>
    <w:pPr>
      <w:ind w:firstLine="709"/>
      <w:jc w:val="both"/>
    </w:pPr>
    <w:rPr>
      <w:rFonts w:eastAsia="Times New Roman"/>
      <w:szCs w:val="24"/>
    </w:rPr>
  </w:style>
  <w:style w:type="paragraph" w:styleId="aff3">
    <w:name w:val="List Paragraph"/>
    <w:aliases w:val="Forth level,Heading1,Bullet List,FooterText,numbered,без абзаца,Bullets,References,List Paragraph (numbered (a)),NUMBERED PARAGRAPH,List Paragraph 1,List_Paragraph,Multilevel para_II,Маркировка,Абзац,Akapit z listą BS,IBL List Paragraph,Ha"/>
    <w:basedOn w:val="a2"/>
    <w:link w:val="aff4"/>
    <w:uiPriority w:val="34"/>
    <w:qFormat/>
    <w:rsid w:val="00EC2AF8"/>
    <w:pPr>
      <w:ind w:left="720"/>
      <w:contextualSpacing/>
    </w:pPr>
    <w:rPr>
      <w:rFonts w:eastAsia="Times New Roman"/>
      <w:sz w:val="24"/>
      <w:szCs w:val="24"/>
    </w:rPr>
  </w:style>
  <w:style w:type="character" w:customStyle="1" w:styleId="aff4">
    <w:name w:val="Абзац списка Знак"/>
    <w:aliases w:val="Forth level Знак,Heading1 Знак,Bullet List Знак,FooterText Знак,numbered Знак,без абзаца Знак,Bullets Знак,References Знак,List Paragraph (numbered (a)) Знак,NUMBERED PARAGRAPH Знак,List Paragraph 1 Знак,List_Paragraph Знак,Абзац Знак"/>
    <w:basedOn w:val="a3"/>
    <w:link w:val="aff3"/>
    <w:uiPriority w:val="34"/>
    <w:qFormat/>
    <w:locked/>
    <w:rsid w:val="00EC2AF8"/>
    <w:rPr>
      <w:rFonts w:eastAsia="Times New Roman"/>
      <w:sz w:val="24"/>
      <w:szCs w:val="24"/>
    </w:rPr>
  </w:style>
  <w:style w:type="paragraph" w:customStyle="1" w:styleId="1a">
    <w:name w:val="Знак Знак Знак Знак Знак Знак Знак1"/>
    <w:basedOn w:val="a2"/>
    <w:autoRedefine/>
    <w:uiPriority w:val="99"/>
    <w:rsid w:val="00EC2AF8"/>
    <w:pPr>
      <w:spacing w:after="160" w:line="240" w:lineRule="exact"/>
    </w:pPr>
    <w:rPr>
      <w:rFonts w:eastAsia="SimSun"/>
      <w:b/>
      <w:szCs w:val="24"/>
      <w:lang w:val="en-US" w:eastAsia="en-US"/>
    </w:rPr>
  </w:style>
  <w:style w:type="paragraph" w:customStyle="1" w:styleId="1b">
    <w:name w:val="Знак Знак Знак Знак1"/>
    <w:basedOn w:val="a2"/>
    <w:autoRedefine/>
    <w:uiPriority w:val="99"/>
    <w:rsid w:val="00EC2AF8"/>
    <w:pPr>
      <w:spacing w:after="160" w:line="240" w:lineRule="exact"/>
    </w:pPr>
    <w:rPr>
      <w:rFonts w:eastAsia="SimSun"/>
      <w:b/>
      <w:szCs w:val="24"/>
      <w:lang w:val="en-US" w:eastAsia="en-US"/>
    </w:rPr>
  </w:style>
  <w:style w:type="paragraph" w:customStyle="1" w:styleId="1c">
    <w:name w:val="Знак Знак Знак1 Знак Знак Знак Знак Знак Знак Знак"/>
    <w:basedOn w:val="a2"/>
    <w:autoRedefine/>
    <w:uiPriority w:val="99"/>
    <w:rsid w:val="00EC2AF8"/>
    <w:pPr>
      <w:spacing w:after="160" w:line="240" w:lineRule="exact"/>
    </w:pPr>
    <w:rPr>
      <w:rFonts w:eastAsia="SimSun"/>
      <w:b/>
      <w:szCs w:val="24"/>
      <w:lang w:val="en-US" w:eastAsia="en-US"/>
    </w:rPr>
  </w:style>
  <w:style w:type="character" w:customStyle="1" w:styleId="WW8Num8z0">
    <w:name w:val="WW8Num8z0"/>
    <w:uiPriority w:val="99"/>
    <w:rsid w:val="00EC2AF8"/>
    <w:rPr>
      <w:rFonts w:ascii="Symbol" w:hAnsi="Symbol"/>
    </w:rPr>
  </w:style>
  <w:style w:type="paragraph" w:styleId="52">
    <w:name w:val="toc 5"/>
    <w:basedOn w:val="a2"/>
    <w:next w:val="a2"/>
    <w:autoRedefine/>
    <w:uiPriority w:val="99"/>
    <w:semiHidden/>
    <w:rsid w:val="00EC2AF8"/>
    <w:pPr>
      <w:ind w:left="960"/>
    </w:pPr>
    <w:rPr>
      <w:rFonts w:eastAsia="Times New Roman"/>
      <w:sz w:val="24"/>
      <w:szCs w:val="24"/>
    </w:rPr>
  </w:style>
  <w:style w:type="paragraph" w:styleId="61">
    <w:name w:val="toc 6"/>
    <w:basedOn w:val="a2"/>
    <w:next w:val="a2"/>
    <w:autoRedefine/>
    <w:uiPriority w:val="99"/>
    <w:semiHidden/>
    <w:rsid w:val="00EC2AF8"/>
    <w:pPr>
      <w:ind w:left="1200"/>
    </w:pPr>
    <w:rPr>
      <w:rFonts w:eastAsia="Times New Roman"/>
      <w:sz w:val="24"/>
      <w:szCs w:val="24"/>
    </w:rPr>
  </w:style>
  <w:style w:type="paragraph" w:styleId="72">
    <w:name w:val="toc 7"/>
    <w:basedOn w:val="a2"/>
    <w:next w:val="a2"/>
    <w:autoRedefine/>
    <w:uiPriority w:val="99"/>
    <w:semiHidden/>
    <w:rsid w:val="00EC2AF8"/>
    <w:pPr>
      <w:ind w:left="1440"/>
    </w:pPr>
    <w:rPr>
      <w:rFonts w:eastAsia="Times New Roman"/>
      <w:sz w:val="24"/>
      <w:szCs w:val="24"/>
    </w:rPr>
  </w:style>
  <w:style w:type="paragraph" w:styleId="81">
    <w:name w:val="toc 8"/>
    <w:basedOn w:val="a2"/>
    <w:next w:val="a2"/>
    <w:autoRedefine/>
    <w:uiPriority w:val="99"/>
    <w:semiHidden/>
    <w:rsid w:val="00EC2AF8"/>
    <w:pPr>
      <w:ind w:left="1680"/>
    </w:pPr>
    <w:rPr>
      <w:rFonts w:eastAsia="Times New Roman"/>
      <w:sz w:val="24"/>
      <w:szCs w:val="24"/>
    </w:rPr>
  </w:style>
  <w:style w:type="paragraph" w:styleId="91">
    <w:name w:val="toc 9"/>
    <w:basedOn w:val="a2"/>
    <w:next w:val="a2"/>
    <w:autoRedefine/>
    <w:uiPriority w:val="99"/>
    <w:semiHidden/>
    <w:rsid w:val="00EC2AF8"/>
    <w:pPr>
      <w:ind w:left="1920"/>
    </w:pPr>
    <w:rPr>
      <w:rFonts w:eastAsia="Times New Roman"/>
      <w:sz w:val="24"/>
      <w:szCs w:val="24"/>
    </w:rPr>
  </w:style>
  <w:style w:type="paragraph" w:styleId="HTML">
    <w:name w:val="HTML Preformatted"/>
    <w:basedOn w:val="a2"/>
    <w:link w:val="HTML0"/>
    <w:uiPriority w:val="99"/>
    <w:rsid w:val="00EC2A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3"/>
    <w:link w:val="HTML"/>
    <w:uiPriority w:val="99"/>
    <w:rsid w:val="00EC2AF8"/>
    <w:rPr>
      <w:rFonts w:ascii="Courier New" w:eastAsia="Times New Roman" w:hAnsi="Courier New" w:cs="Courier New"/>
      <w:sz w:val="20"/>
      <w:szCs w:val="20"/>
    </w:rPr>
  </w:style>
  <w:style w:type="paragraph" w:customStyle="1" w:styleId="WORD">
    <w:name w:val="Обычный WORD"/>
    <w:uiPriority w:val="99"/>
    <w:rsid w:val="00EC2AF8"/>
    <w:pPr>
      <w:autoSpaceDE w:val="0"/>
      <w:autoSpaceDN w:val="0"/>
      <w:ind w:left="1701" w:firstLine="567"/>
      <w:jc w:val="both"/>
    </w:pPr>
    <w:rPr>
      <w:rFonts w:eastAsia="Times New Roman"/>
    </w:rPr>
  </w:style>
  <w:style w:type="paragraph" w:customStyle="1" w:styleId="27">
    <w:name w:val="Знак Знак Знак Знак Знак Знак2 Знак"/>
    <w:basedOn w:val="a2"/>
    <w:autoRedefine/>
    <w:uiPriority w:val="99"/>
    <w:rsid w:val="00EC2AF8"/>
    <w:pPr>
      <w:spacing w:after="160" w:line="240" w:lineRule="exact"/>
    </w:pPr>
    <w:rPr>
      <w:rFonts w:eastAsia="SimSun"/>
      <w:b/>
      <w:szCs w:val="24"/>
      <w:lang w:val="en-US" w:eastAsia="en-US"/>
    </w:rPr>
  </w:style>
  <w:style w:type="paragraph" w:customStyle="1" w:styleId="310">
    <w:name w:val="Знак Знак3 Знак Знак Знак Знак Знак Знак Знак Знак Знак Знак Знак Знак Знак Знак Знак1 Знак"/>
    <w:basedOn w:val="a2"/>
    <w:autoRedefine/>
    <w:uiPriority w:val="99"/>
    <w:rsid w:val="00EC2AF8"/>
    <w:pPr>
      <w:spacing w:after="160" w:line="240" w:lineRule="exact"/>
    </w:pPr>
    <w:rPr>
      <w:rFonts w:eastAsia="SimSun"/>
      <w:b/>
      <w:szCs w:val="24"/>
      <w:lang w:val="en-US" w:eastAsia="en-US"/>
    </w:rPr>
  </w:style>
  <w:style w:type="character" w:customStyle="1" w:styleId="62">
    <w:name w:val="Знак Знак6"/>
    <w:basedOn w:val="a3"/>
    <w:uiPriority w:val="99"/>
    <w:semiHidden/>
    <w:rsid w:val="00EC2AF8"/>
    <w:rPr>
      <w:rFonts w:ascii="Tahoma" w:eastAsia="SimSun" w:hAnsi="Tahoma" w:cs="Tahoma"/>
      <w:b/>
      <w:sz w:val="16"/>
      <w:szCs w:val="16"/>
      <w:lang w:val="en-US" w:eastAsia="en-US" w:bidi="ar-SA"/>
    </w:rPr>
  </w:style>
  <w:style w:type="character" w:customStyle="1" w:styleId="120">
    <w:name w:val="Знак Знак12"/>
    <w:basedOn w:val="a3"/>
    <w:uiPriority w:val="99"/>
    <w:rsid w:val="00EC2AF8"/>
    <w:rPr>
      <w:rFonts w:eastAsia="SimSun" w:cs="Times New Roman"/>
      <w:b/>
      <w:bCs/>
      <w:color w:val="1F497D"/>
      <w:sz w:val="26"/>
      <w:szCs w:val="26"/>
      <w:lang w:val="ru-RU" w:eastAsia="ru-RU" w:bidi="ar-SA"/>
    </w:rPr>
  </w:style>
  <w:style w:type="paragraph" w:customStyle="1" w:styleId="37">
    <w:name w:val="Знак Знак Знак3"/>
    <w:basedOn w:val="a2"/>
    <w:autoRedefine/>
    <w:uiPriority w:val="99"/>
    <w:rsid w:val="00EC2AF8"/>
    <w:pPr>
      <w:spacing w:after="160" w:line="240" w:lineRule="exact"/>
    </w:pPr>
    <w:rPr>
      <w:rFonts w:eastAsia="SimSun"/>
      <w:b/>
      <w:szCs w:val="24"/>
      <w:lang w:val="en-US" w:eastAsia="en-US"/>
    </w:rPr>
  </w:style>
  <w:style w:type="character" w:customStyle="1" w:styleId="140">
    <w:name w:val="Знак Знак14"/>
    <w:basedOn w:val="a3"/>
    <w:uiPriority w:val="99"/>
    <w:semiHidden/>
    <w:rsid w:val="00EC2AF8"/>
    <w:rPr>
      <w:rFonts w:ascii="Cambria" w:hAnsi="Cambria" w:cs="Times New Roman"/>
      <w:b/>
      <w:bCs/>
      <w:i/>
      <w:iCs/>
      <w:sz w:val="28"/>
      <w:szCs w:val="28"/>
      <w:lang w:val="en-US" w:eastAsia="en-US" w:bidi="ar-SA"/>
    </w:rPr>
  </w:style>
  <w:style w:type="character" w:customStyle="1" w:styleId="38">
    <w:name w:val="Знак Знак3"/>
    <w:basedOn w:val="a3"/>
    <w:uiPriority w:val="99"/>
    <w:semiHidden/>
    <w:rsid w:val="00EC2AF8"/>
    <w:rPr>
      <w:rFonts w:eastAsia="SimSun" w:cs="Times New Roman"/>
      <w:b/>
      <w:sz w:val="22"/>
      <w:szCs w:val="22"/>
      <w:lang w:val="en-US" w:eastAsia="en-US" w:bidi="ar-SA"/>
    </w:rPr>
  </w:style>
  <w:style w:type="character" w:customStyle="1" w:styleId="130">
    <w:name w:val="Знак Знак13"/>
    <w:basedOn w:val="a3"/>
    <w:uiPriority w:val="99"/>
    <w:semiHidden/>
    <w:rsid w:val="00EC2AF8"/>
    <w:rPr>
      <w:rFonts w:eastAsia="SimSun" w:cs="Times New Roman"/>
      <w:b/>
      <w:bCs/>
      <w:color w:val="1F497D"/>
      <w:sz w:val="26"/>
      <w:szCs w:val="26"/>
      <w:lang w:val="ru-RU" w:eastAsia="ru-RU" w:bidi="ar-SA"/>
    </w:rPr>
  </w:style>
  <w:style w:type="paragraph" w:styleId="aff5">
    <w:name w:val="footnote text"/>
    <w:aliases w:val="Footnote Text Char1,Footnote Text Char Char,Footnote Text Char1 Char Char,Footnote Text Char Char Char Char,Footnote Text Char1 Char Char Char Char,Footnote Text Char Char Char Char Char Char,Char Char Char,Footnote Text Char Char1 Char C"/>
    <w:basedOn w:val="a2"/>
    <w:link w:val="aff6"/>
    <w:uiPriority w:val="99"/>
    <w:rsid w:val="00EC2AF8"/>
    <w:rPr>
      <w:rFonts w:eastAsia="Times New Roman"/>
      <w:sz w:val="20"/>
      <w:szCs w:val="20"/>
    </w:rPr>
  </w:style>
  <w:style w:type="character" w:customStyle="1" w:styleId="aff6">
    <w:name w:val="Текст сноски Знак"/>
    <w:aliases w:val="Footnote Text Char1 Знак,Footnote Text Char Char Знак,Footnote Text Char1 Char Char Знак,Footnote Text Char Char Char Char Знак,Footnote Text Char1 Char Char Char Char Знак,Footnote Text Char Char Char Char Char Char Знак"/>
    <w:basedOn w:val="a3"/>
    <w:link w:val="aff5"/>
    <w:uiPriority w:val="99"/>
    <w:rsid w:val="00EC2AF8"/>
    <w:rPr>
      <w:rFonts w:eastAsia="Times New Roman"/>
      <w:sz w:val="20"/>
      <w:szCs w:val="20"/>
    </w:rPr>
  </w:style>
  <w:style w:type="character" w:customStyle="1" w:styleId="FootnoteTextChar">
    <w:name w:val="Footnote Text Char"/>
    <w:aliases w:val="Footnote Text Char1 Char,Footnote Text Char Char Char,Footnote Text Char1 Char Char Char,Footnote Text Char Char Char Char Char,Footnote Text Char1 Char Char Char Char Char,Footnote Text Char Char Char Char Char Char Char"/>
    <w:basedOn w:val="a3"/>
    <w:uiPriority w:val="99"/>
    <w:semiHidden/>
    <w:locked/>
    <w:rsid w:val="00EC2AF8"/>
    <w:rPr>
      <w:rFonts w:cs="Times New Roman"/>
      <w:sz w:val="20"/>
      <w:szCs w:val="20"/>
    </w:rPr>
  </w:style>
  <w:style w:type="character" w:styleId="aff7">
    <w:name w:val="footnote reference"/>
    <w:aliases w:val="fr,Used by Word for Help footnote symbols"/>
    <w:basedOn w:val="a3"/>
    <w:uiPriority w:val="99"/>
    <w:rsid w:val="00EC2AF8"/>
    <w:rPr>
      <w:rFonts w:eastAsia="SimSun" w:cs="Times New Roman"/>
      <w:b/>
      <w:sz w:val="24"/>
      <w:szCs w:val="24"/>
      <w:vertAlign w:val="superscript"/>
      <w:lang w:val="en-US" w:eastAsia="en-US" w:bidi="ar-SA"/>
    </w:rPr>
  </w:style>
  <w:style w:type="paragraph" w:customStyle="1" w:styleId="53">
    <w:name w:val="Знак5"/>
    <w:basedOn w:val="a2"/>
    <w:autoRedefine/>
    <w:uiPriority w:val="99"/>
    <w:rsid w:val="00EC2AF8"/>
    <w:pPr>
      <w:spacing w:after="160" w:line="240" w:lineRule="exact"/>
    </w:pPr>
    <w:rPr>
      <w:rFonts w:eastAsia="SimSun"/>
      <w:b/>
      <w:bCs/>
      <w:lang w:val="en-US" w:eastAsia="en-US"/>
    </w:rPr>
  </w:style>
  <w:style w:type="character" w:customStyle="1" w:styleId="FontStyle11">
    <w:name w:val="Font Style11"/>
    <w:basedOn w:val="a3"/>
    <w:uiPriority w:val="99"/>
    <w:rsid w:val="00EC2AF8"/>
    <w:rPr>
      <w:rFonts w:ascii="Arial" w:eastAsia="SimSun" w:hAnsi="Arial" w:cs="Arial"/>
      <w:b/>
      <w:sz w:val="20"/>
      <w:szCs w:val="20"/>
      <w:lang w:val="en-US" w:eastAsia="en-US" w:bidi="ar-SA"/>
    </w:rPr>
  </w:style>
  <w:style w:type="paragraph" w:customStyle="1" w:styleId="Style5">
    <w:name w:val="Style5"/>
    <w:basedOn w:val="a2"/>
    <w:uiPriority w:val="99"/>
    <w:rsid w:val="00EC2AF8"/>
    <w:pPr>
      <w:widowControl w:val="0"/>
      <w:suppressAutoHyphens/>
      <w:autoSpaceDE w:val="0"/>
      <w:spacing w:line="237" w:lineRule="exact"/>
      <w:ind w:firstLine="293"/>
      <w:jc w:val="both"/>
    </w:pPr>
    <w:rPr>
      <w:rFonts w:ascii="Arial" w:eastAsia="Times New Roman" w:hAnsi="Arial" w:cs="Arial"/>
      <w:sz w:val="24"/>
      <w:szCs w:val="24"/>
      <w:lang w:eastAsia="ar-SA"/>
    </w:rPr>
  </w:style>
  <w:style w:type="paragraph" w:customStyle="1" w:styleId="Default">
    <w:name w:val="Default"/>
    <w:uiPriority w:val="99"/>
    <w:rsid w:val="00EC2AF8"/>
    <w:pPr>
      <w:suppressAutoHyphens/>
      <w:autoSpaceDE w:val="0"/>
    </w:pPr>
    <w:rPr>
      <w:rFonts w:ascii="Calibri" w:eastAsia="Batang" w:hAnsi="Calibri" w:cs="Calibri"/>
      <w:color w:val="000000"/>
      <w:sz w:val="24"/>
      <w:szCs w:val="24"/>
      <w:lang w:eastAsia="ar-SA"/>
    </w:rPr>
  </w:style>
  <w:style w:type="paragraph" w:customStyle="1" w:styleId="1d">
    <w:name w:val="Абзац списка1"/>
    <w:basedOn w:val="a2"/>
    <w:uiPriority w:val="99"/>
    <w:rsid w:val="00EC2AF8"/>
    <w:pPr>
      <w:suppressAutoHyphens/>
      <w:ind w:left="720"/>
    </w:pPr>
    <w:rPr>
      <w:rFonts w:eastAsia="Times New Roman"/>
      <w:sz w:val="24"/>
      <w:szCs w:val="24"/>
      <w:lang w:eastAsia="ar-SA"/>
    </w:rPr>
  </w:style>
  <w:style w:type="paragraph" w:customStyle="1" w:styleId="212">
    <w:name w:val="Основной текст с отступом 21"/>
    <w:basedOn w:val="a2"/>
    <w:uiPriority w:val="99"/>
    <w:rsid w:val="00EC2AF8"/>
    <w:pPr>
      <w:overflowPunct w:val="0"/>
      <w:autoSpaceDE w:val="0"/>
      <w:autoSpaceDN w:val="0"/>
      <w:adjustRightInd w:val="0"/>
      <w:ind w:firstLine="709"/>
      <w:jc w:val="both"/>
      <w:textAlignment w:val="baseline"/>
    </w:pPr>
    <w:rPr>
      <w:rFonts w:eastAsia="Times New Roman"/>
      <w:sz w:val="24"/>
      <w:szCs w:val="20"/>
    </w:rPr>
  </w:style>
  <w:style w:type="paragraph" w:customStyle="1" w:styleId="C">
    <w:name w:val="Обычный/ОC"/>
    <w:uiPriority w:val="99"/>
    <w:rsid w:val="00EC2AF8"/>
    <w:rPr>
      <w:rFonts w:eastAsia="Times New Roman"/>
      <w:szCs w:val="20"/>
    </w:rPr>
  </w:style>
  <w:style w:type="paragraph" w:customStyle="1" w:styleId="311">
    <w:name w:val="Основной текст с отступом 31"/>
    <w:basedOn w:val="a2"/>
    <w:uiPriority w:val="99"/>
    <w:rsid w:val="00EC2AF8"/>
    <w:pPr>
      <w:widowControl w:val="0"/>
      <w:ind w:firstLine="709"/>
      <w:jc w:val="both"/>
    </w:pPr>
    <w:rPr>
      <w:rFonts w:eastAsia="Times New Roman"/>
      <w:szCs w:val="20"/>
    </w:rPr>
  </w:style>
  <w:style w:type="paragraph" w:customStyle="1" w:styleId="H3">
    <w:name w:val="H3"/>
    <w:basedOn w:val="a2"/>
    <w:next w:val="a2"/>
    <w:uiPriority w:val="99"/>
    <w:rsid w:val="00EC2AF8"/>
    <w:pPr>
      <w:keepNext/>
      <w:spacing w:before="100" w:after="100"/>
      <w:outlineLvl w:val="3"/>
    </w:pPr>
    <w:rPr>
      <w:rFonts w:eastAsia="Times New Roman"/>
      <w:b/>
      <w:bCs/>
    </w:rPr>
  </w:style>
  <w:style w:type="paragraph" w:customStyle="1" w:styleId="100">
    <w:name w:val="Стиль10"/>
    <w:basedOn w:val="a2"/>
    <w:autoRedefine/>
    <w:uiPriority w:val="99"/>
    <w:rsid w:val="00EC2AF8"/>
    <w:pPr>
      <w:widowControl w:val="0"/>
      <w:tabs>
        <w:tab w:val="left" w:pos="0"/>
      </w:tabs>
      <w:spacing w:line="233" w:lineRule="auto"/>
      <w:jc w:val="both"/>
    </w:pPr>
    <w:rPr>
      <w:rFonts w:eastAsia="Times New Roman"/>
    </w:rPr>
  </w:style>
  <w:style w:type="character" w:customStyle="1" w:styleId="1e">
    <w:name w:val="Обычный (веб) Знак1 Знак"/>
    <w:aliases w:val="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 Знак Знак Знак, Знак Знак1 Знак Знак1"/>
    <w:basedOn w:val="a3"/>
    <w:rsid w:val="00EC2AF8"/>
    <w:rPr>
      <w:rFonts w:eastAsia="SimSun" w:cs="Times New Roman"/>
      <w:b/>
      <w:sz w:val="24"/>
      <w:szCs w:val="24"/>
      <w:lang w:val="ru-RU" w:eastAsia="ru-RU" w:bidi="ar-SA"/>
    </w:rPr>
  </w:style>
  <w:style w:type="paragraph" w:customStyle="1" w:styleId="141">
    <w:name w:val="Стиль14 Знак"/>
    <w:basedOn w:val="a2"/>
    <w:link w:val="142"/>
    <w:autoRedefine/>
    <w:uiPriority w:val="99"/>
    <w:rsid w:val="00EC2AF8"/>
    <w:pPr>
      <w:widowControl w:val="0"/>
      <w:tabs>
        <w:tab w:val="left" w:pos="540"/>
      </w:tabs>
      <w:jc w:val="both"/>
    </w:pPr>
    <w:rPr>
      <w:rFonts w:eastAsia="Times New Roman"/>
      <w:b/>
    </w:rPr>
  </w:style>
  <w:style w:type="character" w:customStyle="1" w:styleId="142">
    <w:name w:val="Стиль14 Знак Знак"/>
    <w:basedOn w:val="a3"/>
    <w:link w:val="141"/>
    <w:uiPriority w:val="99"/>
    <w:locked/>
    <w:rsid w:val="00EC2AF8"/>
    <w:rPr>
      <w:rFonts w:eastAsia="Times New Roman"/>
      <w:b/>
    </w:rPr>
  </w:style>
  <w:style w:type="character" w:styleId="aff8">
    <w:name w:val="Strong"/>
    <w:basedOn w:val="a3"/>
    <w:uiPriority w:val="99"/>
    <w:qFormat/>
    <w:rsid w:val="00EC2AF8"/>
    <w:rPr>
      <w:rFonts w:eastAsia="SimSun" w:cs="Times New Roman"/>
      <w:b/>
      <w:bCs/>
      <w:sz w:val="24"/>
      <w:szCs w:val="24"/>
      <w:lang w:val="en-US" w:eastAsia="en-US" w:bidi="ar-SA"/>
    </w:rPr>
  </w:style>
  <w:style w:type="paragraph" w:customStyle="1" w:styleId="54">
    <w:name w:val="Стиль5"/>
    <w:basedOn w:val="a2"/>
    <w:link w:val="55"/>
    <w:uiPriority w:val="99"/>
    <w:rsid w:val="00EC2AF8"/>
    <w:pPr>
      <w:ind w:firstLine="540"/>
      <w:jc w:val="both"/>
    </w:pPr>
    <w:rPr>
      <w:rFonts w:eastAsia="Times New Roman"/>
      <w:b/>
    </w:rPr>
  </w:style>
  <w:style w:type="character" w:customStyle="1" w:styleId="55">
    <w:name w:val="Стиль5 Знак"/>
    <w:basedOn w:val="a3"/>
    <w:link w:val="54"/>
    <w:uiPriority w:val="99"/>
    <w:locked/>
    <w:rsid w:val="00EC2AF8"/>
    <w:rPr>
      <w:rFonts w:eastAsia="Times New Roman"/>
      <w:b/>
    </w:rPr>
  </w:style>
  <w:style w:type="paragraph" w:customStyle="1" w:styleId="ColorfulList-Accent11">
    <w:name w:val="Colorful List - Accent 11"/>
    <w:basedOn w:val="a2"/>
    <w:uiPriority w:val="99"/>
    <w:rsid w:val="00EC2AF8"/>
    <w:pPr>
      <w:ind w:left="720"/>
      <w:contextualSpacing/>
      <w:jc w:val="both"/>
    </w:pPr>
    <w:rPr>
      <w:rFonts w:ascii="Calibri" w:eastAsia="Times New Roman" w:hAnsi="Calibri"/>
      <w:sz w:val="22"/>
      <w:szCs w:val="22"/>
      <w:lang w:val="en-GB" w:eastAsia="en-US"/>
    </w:rPr>
  </w:style>
  <w:style w:type="paragraph" w:customStyle="1" w:styleId="28">
    <w:name w:val="Знак2 Знак Знак Знак Знак Знак Знак"/>
    <w:basedOn w:val="a2"/>
    <w:autoRedefine/>
    <w:uiPriority w:val="99"/>
    <w:rsid w:val="00EC2AF8"/>
    <w:pPr>
      <w:spacing w:after="160" w:line="240" w:lineRule="exact"/>
    </w:pPr>
    <w:rPr>
      <w:rFonts w:eastAsia="SimSun"/>
      <w:b/>
      <w:szCs w:val="24"/>
      <w:lang w:val="en-US" w:eastAsia="en-US"/>
    </w:rPr>
  </w:style>
  <w:style w:type="character" w:customStyle="1" w:styleId="1f">
    <w:name w:val="Стиль1 Знак Знак"/>
    <w:basedOn w:val="a3"/>
    <w:uiPriority w:val="99"/>
    <w:locked/>
    <w:rsid w:val="00EC2AF8"/>
    <w:rPr>
      <w:rFonts w:eastAsia="SimSun" w:cs="Times New Roman"/>
      <w:b/>
      <w:sz w:val="24"/>
      <w:szCs w:val="24"/>
      <w:lang w:val="ru-RU" w:eastAsia="ru-RU" w:bidi="ar-SA"/>
    </w:rPr>
  </w:style>
  <w:style w:type="paragraph" w:customStyle="1" w:styleId="1f0">
    <w:name w:val="Знак1 Знак Знак Знак Знак Знак Знак Знак Знак Знак"/>
    <w:basedOn w:val="a2"/>
    <w:next w:val="2"/>
    <w:autoRedefine/>
    <w:uiPriority w:val="99"/>
    <w:rsid w:val="00EC2AF8"/>
    <w:pPr>
      <w:tabs>
        <w:tab w:val="num" w:pos="720"/>
      </w:tabs>
      <w:spacing w:after="160" w:line="240" w:lineRule="exact"/>
      <w:ind w:left="720" w:hanging="360"/>
    </w:pPr>
    <w:rPr>
      <w:rFonts w:eastAsia="Times New Roman"/>
      <w:lang w:eastAsia="en-US"/>
    </w:rPr>
  </w:style>
  <w:style w:type="character" w:customStyle="1" w:styleId="WW8Num2z0">
    <w:name w:val="WW8Num2z0"/>
    <w:uiPriority w:val="99"/>
    <w:rsid w:val="00EC2AF8"/>
    <w:rPr>
      <w:rFonts w:ascii="Symbol" w:hAnsi="Symbol"/>
      <w:color w:val="auto"/>
    </w:rPr>
  </w:style>
  <w:style w:type="character" w:customStyle="1" w:styleId="14pt0">
    <w:name w:val="Обычный + 14 pt Знак"/>
    <w:aliases w:val="по ширине Знак,Первая строка:  1 Знак,25 см Знак"/>
    <w:basedOn w:val="a3"/>
    <w:link w:val="14pt"/>
    <w:uiPriority w:val="99"/>
    <w:locked/>
    <w:rsid w:val="00EC2AF8"/>
    <w:rPr>
      <w:rFonts w:eastAsia="Times New Roman"/>
      <w:szCs w:val="24"/>
    </w:rPr>
  </w:style>
  <w:style w:type="paragraph" w:styleId="39">
    <w:name w:val="Body Text 3"/>
    <w:basedOn w:val="a2"/>
    <w:link w:val="3a"/>
    <w:uiPriority w:val="99"/>
    <w:rsid w:val="00EC2AF8"/>
    <w:pPr>
      <w:spacing w:after="120"/>
    </w:pPr>
    <w:rPr>
      <w:rFonts w:eastAsia="Times New Roman"/>
      <w:sz w:val="16"/>
      <w:szCs w:val="16"/>
    </w:rPr>
  </w:style>
  <w:style w:type="character" w:customStyle="1" w:styleId="3a">
    <w:name w:val="Основной текст 3 Знак"/>
    <w:basedOn w:val="a3"/>
    <w:link w:val="39"/>
    <w:uiPriority w:val="99"/>
    <w:rsid w:val="00EC2AF8"/>
    <w:rPr>
      <w:rFonts w:eastAsia="Times New Roman"/>
      <w:sz w:val="16"/>
      <w:szCs w:val="16"/>
    </w:rPr>
  </w:style>
  <w:style w:type="paragraph" w:customStyle="1" w:styleId="3110">
    <w:name w:val="Знак Знак3 Знак Знак Знак Знак Знак Знак Знак Знак Знак Знак Знак Знак Знак Знак Знак1 Знак1"/>
    <w:basedOn w:val="a2"/>
    <w:autoRedefine/>
    <w:uiPriority w:val="99"/>
    <w:rsid w:val="00EC2AF8"/>
    <w:pPr>
      <w:spacing w:after="160" w:line="240" w:lineRule="exact"/>
    </w:pPr>
    <w:rPr>
      <w:rFonts w:eastAsia="SimSun"/>
      <w:b/>
      <w:szCs w:val="24"/>
      <w:lang w:val="en-US" w:eastAsia="en-US"/>
    </w:rPr>
  </w:style>
  <w:style w:type="table" w:styleId="aff9">
    <w:name w:val="Table Theme"/>
    <w:basedOn w:val="a4"/>
    <w:uiPriority w:val="99"/>
    <w:rsid w:val="00EC2AF8"/>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a">
    <w:name w:val="Знак Знак Знак Знак Знак"/>
    <w:basedOn w:val="a2"/>
    <w:autoRedefine/>
    <w:uiPriority w:val="99"/>
    <w:rsid w:val="00EC2AF8"/>
    <w:pPr>
      <w:spacing w:after="160" w:line="240" w:lineRule="exact"/>
    </w:pPr>
    <w:rPr>
      <w:rFonts w:eastAsia="Times New Roman"/>
      <w:b/>
      <w:smallCaps/>
      <w:sz w:val="22"/>
      <w:szCs w:val="22"/>
      <w:lang w:val="en-US" w:eastAsia="en-US"/>
    </w:rPr>
  </w:style>
  <w:style w:type="paragraph" w:customStyle="1" w:styleId="text">
    <w:name w:val="text"/>
    <w:basedOn w:val="a2"/>
    <w:uiPriority w:val="99"/>
    <w:rsid w:val="00EC2AF8"/>
    <w:pPr>
      <w:spacing w:before="100" w:beforeAutospacing="1" w:after="100" w:afterAutospacing="1"/>
      <w:jc w:val="both"/>
    </w:pPr>
    <w:rPr>
      <w:rFonts w:eastAsia="Times New Roman"/>
      <w:color w:val="000000"/>
      <w:sz w:val="24"/>
      <w:szCs w:val="24"/>
    </w:rPr>
  </w:style>
  <w:style w:type="character" w:customStyle="1" w:styleId="43">
    <w:name w:val="Знак Знак4"/>
    <w:basedOn w:val="a3"/>
    <w:uiPriority w:val="99"/>
    <w:locked/>
    <w:rsid w:val="00EC2AF8"/>
    <w:rPr>
      <w:rFonts w:eastAsia="SimSun" w:cs="Times New Roman"/>
      <w:b/>
      <w:sz w:val="16"/>
      <w:szCs w:val="16"/>
      <w:lang w:val="ru-RU" w:eastAsia="ru-RU" w:bidi="ar-SA"/>
    </w:rPr>
  </w:style>
  <w:style w:type="paragraph" w:customStyle="1" w:styleId="111">
    <w:name w:val="Знак Знак Знак1 Знак Знак Знак Знак Знак Знак Знак1"/>
    <w:basedOn w:val="a2"/>
    <w:autoRedefine/>
    <w:uiPriority w:val="99"/>
    <w:rsid w:val="00EC2AF8"/>
    <w:pPr>
      <w:spacing w:after="160" w:line="240" w:lineRule="exact"/>
    </w:pPr>
    <w:rPr>
      <w:rFonts w:eastAsia="SimSun"/>
      <w:b/>
      <w:szCs w:val="24"/>
      <w:lang w:val="en-US" w:eastAsia="en-US"/>
    </w:rPr>
  </w:style>
  <w:style w:type="character" w:customStyle="1" w:styleId="150">
    <w:name w:val="Знак Знак15"/>
    <w:basedOn w:val="a3"/>
    <w:uiPriority w:val="99"/>
    <w:locked/>
    <w:rsid w:val="00EC2AF8"/>
    <w:rPr>
      <w:rFonts w:eastAsia="SimSun" w:cs="Times New Roman"/>
      <w:b/>
      <w:bCs/>
      <w:color w:val="1F497D"/>
      <w:sz w:val="28"/>
      <w:szCs w:val="28"/>
      <w:lang w:val="ru-RU" w:eastAsia="ru-RU" w:bidi="ar-SA"/>
    </w:rPr>
  </w:style>
  <w:style w:type="character" w:customStyle="1" w:styleId="112">
    <w:name w:val="Знак Знак11"/>
    <w:basedOn w:val="a3"/>
    <w:uiPriority w:val="99"/>
    <w:locked/>
    <w:rsid w:val="00EC2AF8"/>
    <w:rPr>
      <w:rFonts w:eastAsia="SimSun" w:cs="Times New Roman"/>
      <w:b/>
      <w:bCs/>
      <w:color w:val="1F497D"/>
      <w:sz w:val="26"/>
      <w:szCs w:val="26"/>
      <w:lang w:val="ru-RU" w:eastAsia="ru-RU" w:bidi="ar-SA"/>
    </w:rPr>
  </w:style>
  <w:style w:type="character" w:customStyle="1" w:styleId="101">
    <w:name w:val="Знак Знак10"/>
    <w:basedOn w:val="a3"/>
    <w:uiPriority w:val="99"/>
    <w:semiHidden/>
    <w:locked/>
    <w:rsid w:val="00EC2AF8"/>
    <w:rPr>
      <w:rFonts w:eastAsia="SimSun" w:cs="Times New Roman"/>
      <w:b/>
      <w:bCs/>
      <w:sz w:val="22"/>
      <w:szCs w:val="22"/>
      <w:lang w:val="ru-RU" w:eastAsia="ru-RU" w:bidi="ar-SA"/>
    </w:rPr>
  </w:style>
  <w:style w:type="character" w:customStyle="1" w:styleId="29">
    <w:name w:val="Знак Знак2"/>
    <w:basedOn w:val="a3"/>
    <w:uiPriority w:val="99"/>
    <w:locked/>
    <w:rsid w:val="00EC2AF8"/>
    <w:rPr>
      <w:rFonts w:ascii="Courier New" w:eastAsia="SimSun" w:hAnsi="Courier New" w:cs="Courier New"/>
      <w:b/>
      <w:sz w:val="24"/>
      <w:szCs w:val="24"/>
      <w:lang w:val="ru-RU" w:eastAsia="ru-RU" w:bidi="ar-SA"/>
    </w:rPr>
  </w:style>
  <w:style w:type="character" w:customStyle="1" w:styleId="92">
    <w:name w:val="Знак Знак9"/>
    <w:basedOn w:val="a3"/>
    <w:uiPriority w:val="99"/>
    <w:semiHidden/>
    <w:locked/>
    <w:rsid w:val="00EC2AF8"/>
    <w:rPr>
      <w:rFonts w:eastAsia="SimSun" w:cs="Times New Roman"/>
      <w:b/>
      <w:sz w:val="24"/>
      <w:szCs w:val="24"/>
      <w:lang w:val="ru-RU" w:eastAsia="ru-RU" w:bidi="ar-SA"/>
    </w:rPr>
  </w:style>
  <w:style w:type="character" w:customStyle="1" w:styleId="82">
    <w:name w:val="Знак Знак8"/>
    <w:basedOn w:val="a3"/>
    <w:uiPriority w:val="99"/>
    <w:semiHidden/>
    <w:locked/>
    <w:rsid w:val="00EC2AF8"/>
    <w:rPr>
      <w:rFonts w:eastAsia="SimSun" w:cs="Times New Roman"/>
      <w:b/>
      <w:i/>
      <w:iCs/>
      <w:sz w:val="24"/>
      <w:szCs w:val="24"/>
      <w:lang w:val="ru-RU" w:eastAsia="ru-RU" w:bidi="ar-SA"/>
    </w:rPr>
  </w:style>
  <w:style w:type="character" w:customStyle="1" w:styleId="73">
    <w:name w:val="Знак Знак7"/>
    <w:basedOn w:val="a3"/>
    <w:uiPriority w:val="99"/>
    <w:semiHidden/>
    <w:locked/>
    <w:rsid w:val="00EC2AF8"/>
    <w:rPr>
      <w:rFonts w:ascii="Arial" w:eastAsia="SimSun" w:hAnsi="Arial" w:cs="Arial"/>
      <w:b/>
      <w:sz w:val="22"/>
      <w:szCs w:val="22"/>
      <w:lang w:val="ru-RU" w:eastAsia="ru-RU" w:bidi="ar-SA"/>
    </w:rPr>
  </w:style>
  <w:style w:type="character" w:customStyle="1" w:styleId="affb">
    <w:name w:val="Знак Знак"/>
    <w:basedOn w:val="a3"/>
    <w:uiPriority w:val="99"/>
    <w:semiHidden/>
    <w:locked/>
    <w:rsid w:val="00EC2AF8"/>
    <w:rPr>
      <w:rFonts w:ascii="Tahoma" w:eastAsia="Times New Roman" w:hAnsi="Tahoma" w:cs="Tahoma"/>
      <w:b/>
      <w:sz w:val="16"/>
      <w:szCs w:val="16"/>
      <w:lang w:val="ru-RU" w:eastAsia="en-US" w:bidi="ar-SA"/>
    </w:rPr>
  </w:style>
  <w:style w:type="paragraph" w:customStyle="1" w:styleId="312">
    <w:name w:val="Знак31"/>
    <w:basedOn w:val="a2"/>
    <w:autoRedefine/>
    <w:uiPriority w:val="99"/>
    <w:rsid w:val="00EC2AF8"/>
    <w:pPr>
      <w:spacing w:after="160" w:line="240" w:lineRule="exact"/>
    </w:pPr>
    <w:rPr>
      <w:rFonts w:eastAsia="Times New Roman"/>
      <w:lang w:val="en-US" w:eastAsia="en-US"/>
    </w:rPr>
  </w:style>
  <w:style w:type="paragraph" w:customStyle="1" w:styleId="21121">
    <w:name w:val="Знак2 Знак Знак Знак Знак Знак Знак Знак Знак Знак Знак Знак1 Знак Знак Знак1 Знак Знак Знак2 Знак Знак Знак Знак1"/>
    <w:basedOn w:val="a2"/>
    <w:autoRedefine/>
    <w:uiPriority w:val="99"/>
    <w:rsid w:val="00EC2AF8"/>
    <w:pPr>
      <w:spacing w:after="160" w:line="240" w:lineRule="exact"/>
    </w:pPr>
    <w:rPr>
      <w:rFonts w:eastAsia="Times New Roman"/>
      <w:lang w:val="en-US" w:eastAsia="en-US"/>
    </w:rPr>
  </w:style>
  <w:style w:type="paragraph" w:customStyle="1" w:styleId="1f1">
    <w:name w:val="Знак Знак Знак Знак Знак Знак Знак Знак Знак Знак1"/>
    <w:basedOn w:val="a2"/>
    <w:autoRedefine/>
    <w:uiPriority w:val="99"/>
    <w:rsid w:val="00EC2AF8"/>
    <w:pPr>
      <w:spacing w:after="160" w:line="240" w:lineRule="exact"/>
    </w:pPr>
    <w:rPr>
      <w:rFonts w:eastAsia="SimSun"/>
      <w:b/>
      <w:szCs w:val="24"/>
      <w:lang w:val="en-US" w:eastAsia="en-US"/>
    </w:rPr>
  </w:style>
  <w:style w:type="paragraph" w:customStyle="1" w:styleId="1f2">
    <w:name w:val="Знак Знак Знак1"/>
    <w:basedOn w:val="a2"/>
    <w:autoRedefine/>
    <w:uiPriority w:val="99"/>
    <w:rsid w:val="00EC2AF8"/>
    <w:pPr>
      <w:spacing w:after="160" w:line="240" w:lineRule="exact"/>
    </w:pPr>
    <w:rPr>
      <w:rFonts w:eastAsia="SimSun"/>
      <w:b/>
      <w:szCs w:val="24"/>
      <w:lang w:val="en-US" w:eastAsia="en-US"/>
    </w:rPr>
  </w:style>
  <w:style w:type="paragraph" w:customStyle="1" w:styleId="1f3">
    <w:name w:val="Знак Знак Знак Знак Знак Знак Знак Знак Знак Знак Знак Знак Знак1"/>
    <w:basedOn w:val="a2"/>
    <w:autoRedefine/>
    <w:uiPriority w:val="99"/>
    <w:rsid w:val="00EC2AF8"/>
    <w:pPr>
      <w:spacing w:after="160" w:line="240" w:lineRule="exact"/>
    </w:pPr>
    <w:rPr>
      <w:rFonts w:eastAsia="Times New Roman"/>
      <w:szCs w:val="20"/>
      <w:lang w:val="en-US" w:eastAsia="en-US"/>
    </w:rPr>
  </w:style>
  <w:style w:type="paragraph" w:customStyle="1" w:styleId="313">
    <w:name w:val="Знак Знак Знак3 Знак Знак Знак Знак Знак Знак Знак Знак Знак Знак1"/>
    <w:basedOn w:val="a2"/>
    <w:autoRedefine/>
    <w:uiPriority w:val="99"/>
    <w:rsid w:val="00EC2AF8"/>
    <w:pPr>
      <w:spacing w:after="160" w:line="240" w:lineRule="exact"/>
    </w:pPr>
    <w:rPr>
      <w:rFonts w:eastAsia="SimSun"/>
      <w:b/>
      <w:szCs w:val="24"/>
      <w:lang w:val="en-US" w:eastAsia="en-US"/>
    </w:rPr>
  </w:style>
  <w:style w:type="paragraph" w:customStyle="1" w:styleId="113">
    <w:name w:val="Знак Знак Знак1 Знак Знак Знак Знак Знак Знак Знак Знак Знак Знак1"/>
    <w:basedOn w:val="a2"/>
    <w:autoRedefine/>
    <w:uiPriority w:val="99"/>
    <w:rsid w:val="00EC2AF8"/>
    <w:pPr>
      <w:spacing w:after="160" w:line="240" w:lineRule="exact"/>
    </w:pPr>
    <w:rPr>
      <w:rFonts w:eastAsia="SimSun"/>
      <w:b/>
      <w:szCs w:val="24"/>
      <w:lang w:val="en-US" w:eastAsia="en-US"/>
    </w:rPr>
  </w:style>
  <w:style w:type="paragraph" w:customStyle="1" w:styleId="213">
    <w:name w:val="Знак Знак Знак Знак Знак Знак2 Знак1"/>
    <w:basedOn w:val="a2"/>
    <w:autoRedefine/>
    <w:uiPriority w:val="99"/>
    <w:rsid w:val="00EC2AF8"/>
    <w:pPr>
      <w:spacing w:after="160" w:line="240" w:lineRule="exact"/>
    </w:pPr>
    <w:rPr>
      <w:rFonts w:eastAsia="SimSun"/>
      <w:b/>
      <w:szCs w:val="24"/>
      <w:lang w:val="en-US" w:eastAsia="en-US"/>
    </w:rPr>
  </w:style>
  <w:style w:type="paragraph" w:customStyle="1" w:styleId="314">
    <w:name w:val="Знак Знак Знак31"/>
    <w:basedOn w:val="a2"/>
    <w:autoRedefine/>
    <w:uiPriority w:val="99"/>
    <w:rsid w:val="00EC2AF8"/>
    <w:pPr>
      <w:spacing w:after="160" w:line="240" w:lineRule="exact"/>
    </w:pPr>
    <w:rPr>
      <w:rFonts w:eastAsia="SimSun"/>
      <w:b/>
      <w:szCs w:val="24"/>
      <w:lang w:val="en-US" w:eastAsia="en-US"/>
    </w:rPr>
  </w:style>
  <w:style w:type="paragraph" w:customStyle="1" w:styleId="214">
    <w:name w:val="Знак2 Знак Знак Знак Знак Знак Знак1"/>
    <w:basedOn w:val="a2"/>
    <w:autoRedefine/>
    <w:uiPriority w:val="99"/>
    <w:rsid w:val="00EC2AF8"/>
    <w:pPr>
      <w:spacing w:after="160" w:line="240" w:lineRule="exact"/>
    </w:pPr>
    <w:rPr>
      <w:rFonts w:eastAsia="SimSun"/>
      <w:b/>
      <w:szCs w:val="24"/>
      <w:lang w:val="en-US" w:eastAsia="en-US"/>
    </w:rPr>
  </w:style>
  <w:style w:type="paragraph" w:customStyle="1" w:styleId="114">
    <w:name w:val="Знак1 Знак Знак Знак Знак Знак Знак Знак Знак Знак1"/>
    <w:basedOn w:val="a2"/>
    <w:next w:val="2"/>
    <w:autoRedefine/>
    <w:uiPriority w:val="99"/>
    <w:rsid w:val="00EC2AF8"/>
    <w:pPr>
      <w:tabs>
        <w:tab w:val="num" w:pos="720"/>
      </w:tabs>
      <w:spacing w:after="160" w:line="240" w:lineRule="exact"/>
      <w:ind w:left="720" w:hanging="360"/>
    </w:pPr>
    <w:rPr>
      <w:rFonts w:eastAsia="Times New Roman"/>
      <w:lang w:eastAsia="en-US"/>
    </w:rPr>
  </w:style>
  <w:style w:type="character" w:customStyle="1" w:styleId="610">
    <w:name w:val="Знак Знак61"/>
    <w:basedOn w:val="a3"/>
    <w:uiPriority w:val="99"/>
    <w:semiHidden/>
    <w:rsid w:val="00EC2AF8"/>
    <w:rPr>
      <w:rFonts w:ascii="Tahoma" w:eastAsia="SimSun" w:hAnsi="Tahoma" w:cs="Tahoma"/>
      <w:b/>
      <w:sz w:val="16"/>
      <w:szCs w:val="16"/>
      <w:lang w:val="en-US" w:eastAsia="en-US" w:bidi="ar-SA"/>
    </w:rPr>
  </w:style>
  <w:style w:type="character" w:customStyle="1" w:styleId="121">
    <w:name w:val="Знак Знак121"/>
    <w:basedOn w:val="a3"/>
    <w:uiPriority w:val="99"/>
    <w:rsid w:val="00EC2AF8"/>
    <w:rPr>
      <w:rFonts w:eastAsia="SimSun" w:cs="Times New Roman"/>
      <w:b/>
      <w:bCs/>
      <w:color w:val="1F497D"/>
      <w:sz w:val="26"/>
      <w:szCs w:val="26"/>
      <w:lang w:val="ru-RU" w:eastAsia="ru-RU" w:bidi="ar-SA"/>
    </w:rPr>
  </w:style>
  <w:style w:type="character" w:customStyle="1" w:styleId="1410">
    <w:name w:val="Знак Знак141"/>
    <w:basedOn w:val="a3"/>
    <w:uiPriority w:val="99"/>
    <w:semiHidden/>
    <w:rsid w:val="00EC2AF8"/>
    <w:rPr>
      <w:rFonts w:ascii="Cambria" w:hAnsi="Cambria" w:cs="Times New Roman"/>
      <w:b/>
      <w:bCs/>
      <w:i/>
      <w:iCs/>
      <w:sz w:val="28"/>
      <w:szCs w:val="28"/>
      <w:lang w:val="en-US" w:eastAsia="en-US" w:bidi="ar-SA"/>
    </w:rPr>
  </w:style>
  <w:style w:type="character" w:customStyle="1" w:styleId="315">
    <w:name w:val="Знак Знак31"/>
    <w:basedOn w:val="a3"/>
    <w:uiPriority w:val="99"/>
    <w:semiHidden/>
    <w:rsid w:val="00EC2AF8"/>
    <w:rPr>
      <w:rFonts w:eastAsia="SimSun" w:cs="Times New Roman"/>
      <w:b/>
      <w:sz w:val="22"/>
      <w:szCs w:val="22"/>
      <w:lang w:val="en-US" w:eastAsia="en-US" w:bidi="ar-SA"/>
    </w:rPr>
  </w:style>
  <w:style w:type="character" w:customStyle="1" w:styleId="131">
    <w:name w:val="Знак Знак131"/>
    <w:basedOn w:val="a3"/>
    <w:uiPriority w:val="99"/>
    <w:semiHidden/>
    <w:rsid w:val="00EC2AF8"/>
    <w:rPr>
      <w:rFonts w:eastAsia="SimSun" w:cs="Times New Roman"/>
      <w:b/>
      <w:bCs/>
      <w:color w:val="1F497D"/>
      <w:sz w:val="26"/>
      <w:szCs w:val="26"/>
      <w:lang w:val="ru-RU" w:eastAsia="ru-RU" w:bidi="ar-SA"/>
    </w:rPr>
  </w:style>
  <w:style w:type="paragraph" w:customStyle="1" w:styleId="2110">
    <w:name w:val="Основной текст с отступом 211"/>
    <w:basedOn w:val="a2"/>
    <w:uiPriority w:val="99"/>
    <w:rsid w:val="00EC2AF8"/>
    <w:pPr>
      <w:widowControl w:val="0"/>
      <w:suppressAutoHyphens/>
      <w:ind w:firstLine="709"/>
      <w:jc w:val="both"/>
    </w:pPr>
    <w:rPr>
      <w:rFonts w:ascii="Arial" w:eastAsia="Times New Roman" w:hAnsi="Arial"/>
      <w:kern w:val="1"/>
      <w:szCs w:val="24"/>
    </w:rPr>
  </w:style>
  <w:style w:type="character" w:customStyle="1" w:styleId="160">
    <w:name w:val="Знак Знак16"/>
    <w:basedOn w:val="a3"/>
    <w:uiPriority w:val="99"/>
    <w:rsid w:val="00EC2AF8"/>
    <w:rPr>
      <w:rFonts w:eastAsia="SimSun" w:cs="Times New Roman"/>
      <w:b/>
      <w:bCs/>
      <w:color w:val="1F497D"/>
      <w:sz w:val="26"/>
      <w:szCs w:val="26"/>
      <w:lang w:val="ru-RU" w:eastAsia="ru-RU" w:bidi="ar-SA"/>
    </w:rPr>
  </w:style>
  <w:style w:type="character" w:customStyle="1" w:styleId="180">
    <w:name w:val="Знак Знак18"/>
    <w:basedOn w:val="a3"/>
    <w:uiPriority w:val="99"/>
    <w:rsid w:val="00EC2AF8"/>
    <w:rPr>
      <w:rFonts w:eastAsia="SimSun" w:cs="Times New Roman"/>
      <w:b/>
      <w:bCs/>
      <w:color w:val="1F497D"/>
      <w:sz w:val="26"/>
      <w:szCs w:val="26"/>
      <w:lang w:val="ru-RU" w:eastAsia="ru-RU" w:bidi="ar-SA"/>
    </w:rPr>
  </w:style>
  <w:style w:type="character" w:customStyle="1" w:styleId="170">
    <w:name w:val="Знак Знак17"/>
    <w:basedOn w:val="180"/>
    <w:uiPriority w:val="99"/>
    <w:rsid w:val="00EC2AF8"/>
    <w:rPr>
      <w:rFonts w:eastAsia="SimSun" w:cs="Times New Roman"/>
      <w:b/>
      <w:bCs/>
      <w:color w:val="1F497D"/>
      <w:sz w:val="26"/>
      <w:szCs w:val="26"/>
      <w:lang w:val="ru-RU" w:eastAsia="ru-RU" w:bidi="ar-SA"/>
    </w:rPr>
  </w:style>
  <w:style w:type="character" w:customStyle="1" w:styleId="190">
    <w:name w:val="Знак Знак19"/>
    <w:basedOn w:val="a3"/>
    <w:uiPriority w:val="99"/>
    <w:rsid w:val="00EC2AF8"/>
    <w:rPr>
      <w:rFonts w:eastAsia="SimSun" w:cs="Times New Roman"/>
      <w:b/>
      <w:bCs/>
      <w:color w:val="1F497D"/>
      <w:sz w:val="28"/>
      <w:szCs w:val="28"/>
      <w:lang w:val="ru-RU" w:eastAsia="ru-RU" w:bidi="ar-SA"/>
    </w:rPr>
  </w:style>
  <w:style w:type="paragraph" w:customStyle="1" w:styleId="63">
    <w:name w:val="Знак6"/>
    <w:basedOn w:val="a2"/>
    <w:autoRedefine/>
    <w:uiPriority w:val="99"/>
    <w:rsid w:val="00EC2AF8"/>
    <w:pPr>
      <w:spacing w:after="160" w:line="240" w:lineRule="exact"/>
    </w:pPr>
    <w:rPr>
      <w:rFonts w:eastAsia="SimSun"/>
      <w:b/>
      <w:bCs/>
      <w:lang w:val="en-US" w:eastAsia="en-US"/>
    </w:rPr>
  </w:style>
  <w:style w:type="character" w:customStyle="1" w:styleId="115">
    <w:name w:val="Стиль1 Знак Знак1"/>
    <w:uiPriority w:val="99"/>
    <w:locked/>
    <w:rsid w:val="00EC2AF8"/>
    <w:rPr>
      <w:sz w:val="24"/>
      <w:lang w:val="ru-RU" w:eastAsia="ru-RU"/>
    </w:rPr>
  </w:style>
  <w:style w:type="paragraph" w:customStyle="1" w:styleId="1f4">
    <w:name w:val="Знак Знак Знак Знак Знак1"/>
    <w:basedOn w:val="a2"/>
    <w:autoRedefine/>
    <w:uiPriority w:val="99"/>
    <w:rsid w:val="00EC2AF8"/>
    <w:pPr>
      <w:spacing w:after="160" w:line="240" w:lineRule="exact"/>
    </w:pPr>
    <w:rPr>
      <w:rFonts w:eastAsia="Times New Roman"/>
      <w:b/>
      <w:smallCaps/>
      <w:sz w:val="22"/>
      <w:szCs w:val="22"/>
      <w:lang w:val="en-US" w:eastAsia="en-US"/>
    </w:rPr>
  </w:style>
  <w:style w:type="paragraph" w:customStyle="1" w:styleId="1f5">
    <w:name w:val="Знак Знак1 Знак Знак Знак Знак Знак Знак Знак Знак Знак Знак"/>
    <w:basedOn w:val="a2"/>
    <w:autoRedefine/>
    <w:uiPriority w:val="99"/>
    <w:rsid w:val="00EC2AF8"/>
    <w:pPr>
      <w:spacing w:after="160" w:line="240" w:lineRule="exact"/>
    </w:pPr>
    <w:rPr>
      <w:rFonts w:eastAsia="SimSun"/>
      <w:b/>
      <w:szCs w:val="24"/>
      <w:lang w:val="en-US" w:eastAsia="en-US"/>
    </w:rPr>
  </w:style>
  <w:style w:type="paragraph" w:customStyle="1" w:styleId="affc">
    <w:name w:val="Роман"/>
    <w:basedOn w:val="a2"/>
    <w:autoRedefine/>
    <w:uiPriority w:val="99"/>
    <w:rsid w:val="00EC2AF8"/>
    <w:pPr>
      <w:jc w:val="center"/>
    </w:pPr>
    <w:rPr>
      <w:rFonts w:eastAsia="Times New Roman"/>
      <w:b/>
      <w:color w:val="000000"/>
      <w:sz w:val="24"/>
      <w:szCs w:val="24"/>
    </w:rPr>
  </w:style>
  <w:style w:type="paragraph" w:customStyle="1" w:styleId="FR2">
    <w:name w:val="FR2"/>
    <w:uiPriority w:val="99"/>
    <w:rsid w:val="00EC2AF8"/>
    <w:pPr>
      <w:widowControl w:val="0"/>
      <w:overflowPunct w:val="0"/>
      <w:autoSpaceDE w:val="0"/>
      <w:autoSpaceDN w:val="0"/>
      <w:adjustRightInd w:val="0"/>
      <w:spacing w:line="259" w:lineRule="auto"/>
      <w:ind w:firstLine="720"/>
      <w:jc w:val="both"/>
    </w:pPr>
    <w:rPr>
      <w:rFonts w:eastAsia="Times New Roman"/>
      <w:szCs w:val="20"/>
    </w:rPr>
  </w:style>
  <w:style w:type="paragraph" w:customStyle="1" w:styleId="1f6">
    <w:name w:val="Без интервала1"/>
    <w:aliases w:val="норма,Обя,Без интервала11"/>
    <w:link w:val="NoSpacingChar1"/>
    <w:uiPriority w:val="99"/>
    <w:qFormat/>
    <w:rsid w:val="00EC2AF8"/>
    <w:rPr>
      <w:rFonts w:ascii="Calibri" w:eastAsia="Times New Roman" w:hAnsi="Calibri"/>
      <w:sz w:val="22"/>
      <w:szCs w:val="22"/>
      <w:lang w:eastAsia="en-US"/>
    </w:rPr>
  </w:style>
  <w:style w:type="paragraph" w:styleId="affd">
    <w:name w:val="No Spacing"/>
    <w:aliases w:val="без интервала,мелкий,мой рабочий,Айгерим,МОЙ СТИЛЬ,No Spacing1,свой,14 TNR,Без интервала21,Без интерваль,Без интеБез интервала,No Spacing,СНОСКИ,Алия,ТекстОтчета,Елжан,Без интервала111,Эльдар,Без интервала6,исполнитель,Ерк!н,мой стиль"/>
    <w:basedOn w:val="a2"/>
    <w:link w:val="affe"/>
    <w:uiPriority w:val="99"/>
    <w:qFormat/>
    <w:rsid w:val="00EC2AF8"/>
    <w:rPr>
      <w:rFonts w:eastAsia="Times New Roman"/>
      <w:sz w:val="24"/>
      <w:szCs w:val="24"/>
    </w:rPr>
  </w:style>
  <w:style w:type="character" w:customStyle="1" w:styleId="affe">
    <w:name w:val="Без интервала Знак"/>
    <w:aliases w:val="без интервала Знак,мелкий Знак,мой рабочий Знак,Айгерим Знак,МОЙ СТИЛЬ Знак,No Spacing1 Знак,свой Знак,14 TNR Знак,Без интервала21 Знак,Без интерваль Знак,Без интеБез интервала Знак,No Spacing Знак,СНОСКИ Знак,Алия Знак,Елжан Знак"/>
    <w:basedOn w:val="a3"/>
    <w:link w:val="affd"/>
    <w:uiPriority w:val="99"/>
    <w:locked/>
    <w:rsid w:val="00EC2AF8"/>
    <w:rPr>
      <w:rFonts w:eastAsia="Times New Roman"/>
      <w:sz w:val="24"/>
      <w:szCs w:val="24"/>
    </w:rPr>
  </w:style>
  <w:style w:type="paragraph" w:customStyle="1" w:styleId="2a">
    <w:name w:val="Абзац списка2"/>
    <w:aliases w:val="маркированный,List Paragraph"/>
    <w:basedOn w:val="a2"/>
    <w:link w:val="ListParagraphChar"/>
    <w:uiPriority w:val="99"/>
    <w:rsid w:val="00EC2AF8"/>
    <w:pPr>
      <w:ind w:left="720"/>
      <w:contextualSpacing/>
    </w:pPr>
    <w:rPr>
      <w:rFonts w:eastAsia="Times New Roman"/>
      <w:sz w:val="24"/>
      <w:szCs w:val="24"/>
    </w:rPr>
  </w:style>
  <w:style w:type="character" w:customStyle="1" w:styleId="ListParagraphChar">
    <w:name w:val="List Paragraph Char"/>
    <w:aliases w:val="маркированный Char"/>
    <w:basedOn w:val="a3"/>
    <w:link w:val="2a"/>
    <w:uiPriority w:val="99"/>
    <w:locked/>
    <w:rsid w:val="00EC2AF8"/>
    <w:rPr>
      <w:rFonts w:eastAsia="Times New Roman"/>
      <w:sz w:val="24"/>
      <w:szCs w:val="24"/>
    </w:rPr>
  </w:style>
  <w:style w:type="paragraph" w:customStyle="1" w:styleId="2111">
    <w:name w:val="Основной текст 211"/>
    <w:basedOn w:val="a2"/>
    <w:uiPriority w:val="99"/>
    <w:rsid w:val="00EC2AF8"/>
    <w:pPr>
      <w:suppressAutoHyphens/>
      <w:spacing w:after="120" w:line="480" w:lineRule="auto"/>
    </w:pPr>
    <w:rPr>
      <w:rFonts w:eastAsia="Times New Roman"/>
      <w:sz w:val="24"/>
      <w:szCs w:val="24"/>
      <w:lang w:eastAsia="zh-CN"/>
    </w:rPr>
  </w:style>
  <w:style w:type="character" w:customStyle="1" w:styleId="s1">
    <w:name w:val="s1"/>
    <w:uiPriority w:val="99"/>
    <w:rsid w:val="00EC2AF8"/>
    <w:rPr>
      <w:rFonts w:ascii="Times New Roman" w:hAnsi="Times New Roman"/>
      <w:b/>
      <w:color w:val="000000"/>
    </w:rPr>
  </w:style>
  <w:style w:type="paragraph" w:customStyle="1" w:styleId="ps">
    <w:name w:val="ps"/>
    <w:basedOn w:val="a2"/>
    <w:uiPriority w:val="99"/>
    <w:rsid w:val="00EC2AF8"/>
    <w:pPr>
      <w:spacing w:before="100" w:beforeAutospacing="1" w:after="100" w:afterAutospacing="1"/>
    </w:pPr>
    <w:rPr>
      <w:rFonts w:eastAsia="Times New Roman"/>
      <w:sz w:val="24"/>
      <w:szCs w:val="24"/>
    </w:rPr>
  </w:style>
  <w:style w:type="character" w:customStyle="1" w:styleId="NoSpacingChar1">
    <w:name w:val="No Spacing Char1"/>
    <w:aliases w:val="норма Char,Обя Char,Без интервала11 Char,No Spacing Char"/>
    <w:link w:val="1f6"/>
    <w:uiPriority w:val="99"/>
    <w:locked/>
    <w:rsid w:val="00EC2AF8"/>
    <w:rPr>
      <w:rFonts w:ascii="Calibri" w:eastAsia="Times New Roman" w:hAnsi="Calibri"/>
      <w:sz w:val="22"/>
      <w:szCs w:val="22"/>
      <w:lang w:eastAsia="en-US"/>
    </w:rPr>
  </w:style>
  <w:style w:type="paragraph" w:customStyle="1" w:styleId="3b">
    <w:name w:val="Стиль3"/>
    <w:basedOn w:val="affd"/>
    <w:next w:val="affd"/>
    <w:link w:val="3c"/>
    <w:uiPriority w:val="99"/>
    <w:rsid w:val="00EC2AF8"/>
    <w:pPr>
      <w:ind w:firstLine="708"/>
      <w:jc w:val="both"/>
    </w:pPr>
    <w:rPr>
      <w:rFonts w:ascii="Calibri" w:hAnsi="Calibri"/>
      <w:sz w:val="22"/>
      <w:szCs w:val="22"/>
    </w:rPr>
  </w:style>
  <w:style w:type="character" w:customStyle="1" w:styleId="3c">
    <w:name w:val="Стиль3 Знак"/>
    <w:basedOn w:val="affe"/>
    <w:link w:val="3b"/>
    <w:uiPriority w:val="99"/>
    <w:locked/>
    <w:rsid w:val="00EC2AF8"/>
    <w:rPr>
      <w:rFonts w:ascii="Calibri" w:eastAsia="Times New Roman" w:hAnsi="Calibri"/>
      <w:sz w:val="22"/>
      <w:szCs w:val="22"/>
    </w:rPr>
  </w:style>
  <w:style w:type="paragraph" w:customStyle="1" w:styleId="Standard">
    <w:name w:val="Standard"/>
    <w:uiPriority w:val="99"/>
    <w:rsid w:val="00EC2AF8"/>
    <w:pPr>
      <w:widowControl w:val="0"/>
      <w:suppressAutoHyphens/>
      <w:autoSpaceDN w:val="0"/>
      <w:textAlignment w:val="baseline"/>
    </w:pPr>
    <w:rPr>
      <w:rFonts w:eastAsia="Times New Roman" w:cs="Tahoma"/>
      <w:color w:val="000000"/>
      <w:kern w:val="3"/>
      <w:sz w:val="24"/>
      <w:szCs w:val="24"/>
      <w:lang w:val="en-US" w:eastAsia="en-US"/>
    </w:rPr>
  </w:style>
  <w:style w:type="paragraph" w:customStyle="1" w:styleId="2b">
    <w:name w:val="Без интервала2"/>
    <w:uiPriority w:val="99"/>
    <w:rsid w:val="00EC2AF8"/>
    <w:rPr>
      <w:rFonts w:eastAsia="Times New Roman"/>
      <w:lang w:eastAsia="en-US"/>
    </w:rPr>
  </w:style>
  <w:style w:type="character" w:customStyle="1" w:styleId="Arial">
    <w:name w:val="Основной текст + Arial"/>
    <w:aliases w:val="14,5 pt,Курсив"/>
    <w:basedOn w:val="a3"/>
    <w:uiPriority w:val="99"/>
    <w:rsid w:val="00EC2AF8"/>
    <w:rPr>
      <w:rFonts w:ascii="Arial" w:eastAsia="Times New Roman" w:hAnsi="Arial" w:cs="Arial"/>
      <w:i/>
      <w:iCs/>
      <w:color w:val="000000"/>
      <w:spacing w:val="0"/>
      <w:w w:val="100"/>
      <w:position w:val="0"/>
      <w:sz w:val="29"/>
      <w:szCs w:val="29"/>
      <w:u w:val="none"/>
    </w:rPr>
  </w:style>
  <w:style w:type="paragraph" w:customStyle="1" w:styleId="j14">
    <w:name w:val="j14"/>
    <w:basedOn w:val="a2"/>
    <w:uiPriority w:val="99"/>
    <w:rsid w:val="00EC2AF8"/>
    <w:pPr>
      <w:spacing w:before="100" w:beforeAutospacing="1" w:after="100" w:afterAutospacing="1"/>
    </w:pPr>
    <w:rPr>
      <w:rFonts w:eastAsia="Times New Roman"/>
      <w:sz w:val="24"/>
      <w:szCs w:val="24"/>
    </w:rPr>
  </w:style>
  <w:style w:type="paragraph" w:customStyle="1" w:styleId="122">
    <w:name w:val="Без интервала12"/>
    <w:uiPriority w:val="99"/>
    <w:rsid w:val="00EC2AF8"/>
    <w:rPr>
      <w:rFonts w:ascii="Calibri" w:eastAsia="Times New Roman" w:hAnsi="Calibri"/>
      <w:sz w:val="22"/>
      <w:szCs w:val="22"/>
      <w:lang w:eastAsia="en-US"/>
    </w:rPr>
  </w:style>
  <w:style w:type="paragraph" w:customStyle="1" w:styleId="3d">
    <w:name w:val="Абзац списка3"/>
    <w:basedOn w:val="a2"/>
    <w:uiPriority w:val="99"/>
    <w:rsid w:val="00EC2AF8"/>
    <w:pPr>
      <w:ind w:left="720"/>
      <w:contextualSpacing/>
    </w:pPr>
    <w:rPr>
      <w:rFonts w:eastAsia="Times New Roman"/>
      <w:sz w:val="24"/>
      <w:szCs w:val="24"/>
    </w:rPr>
  </w:style>
  <w:style w:type="paragraph" w:customStyle="1" w:styleId="headline">
    <w:name w:val="headline"/>
    <w:basedOn w:val="a2"/>
    <w:link w:val="headline0"/>
    <w:uiPriority w:val="99"/>
    <w:rsid w:val="00EC2AF8"/>
    <w:pPr>
      <w:tabs>
        <w:tab w:val="left" w:pos="9072"/>
      </w:tabs>
    </w:pPr>
    <w:rPr>
      <w:rFonts w:ascii="Calibri" w:eastAsia="Times New Roman" w:hAnsi="Calibri"/>
      <w:b/>
      <w:sz w:val="36"/>
      <w:szCs w:val="20"/>
    </w:rPr>
  </w:style>
  <w:style w:type="character" w:customStyle="1" w:styleId="headline0">
    <w:name w:val="headline Знак"/>
    <w:link w:val="headline"/>
    <w:uiPriority w:val="99"/>
    <w:locked/>
    <w:rsid w:val="00EC2AF8"/>
    <w:rPr>
      <w:rFonts w:ascii="Calibri" w:eastAsia="Times New Roman" w:hAnsi="Calibri"/>
      <w:b/>
      <w:sz w:val="36"/>
      <w:szCs w:val="20"/>
    </w:rPr>
  </w:style>
  <w:style w:type="numbering" w:styleId="a1">
    <w:name w:val="Outline List 3"/>
    <w:basedOn w:val="a5"/>
    <w:uiPriority w:val="99"/>
    <w:semiHidden/>
    <w:unhideWhenUsed/>
    <w:rsid w:val="00EC2AF8"/>
    <w:pPr>
      <w:numPr>
        <w:numId w:val="3"/>
      </w:numPr>
    </w:pPr>
  </w:style>
  <w:style w:type="table" w:styleId="-4">
    <w:name w:val="Light Grid Accent 4"/>
    <w:basedOn w:val="a4"/>
    <w:uiPriority w:val="62"/>
    <w:rsid w:val="00EC2AF8"/>
    <w:rPr>
      <w:rFonts w:eastAsia="Times New Roman"/>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1">
    <w:name w:val="Светлый список - Акцент 11"/>
    <w:basedOn w:val="a4"/>
    <w:uiPriority w:val="61"/>
    <w:rsid w:val="00EC2AF8"/>
    <w:rPr>
      <w:rFonts w:eastAsia="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cPr>
      <w:shd w:val="clear" w:color="auto" w:fill="auto"/>
    </w:tc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3e">
    <w:name w:val="Без интервала3"/>
    <w:link w:val="NoSpacingChar2"/>
    <w:rsid w:val="00EC2AF8"/>
    <w:rPr>
      <w:rFonts w:ascii="Calibri" w:eastAsia="Times New Roman" w:hAnsi="Calibri"/>
      <w:sz w:val="22"/>
      <w:szCs w:val="22"/>
      <w:lang w:eastAsia="en-US"/>
    </w:rPr>
  </w:style>
  <w:style w:type="character" w:customStyle="1" w:styleId="NoSpacingChar2">
    <w:name w:val="No Spacing Char2"/>
    <w:basedOn w:val="a3"/>
    <w:link w:val="3e"/>
    <w:locked/>
    <w:rsid w:val="00EC2AF8"/>
    <w:rPr>
      <w:rFonts w:ascii="Calibri" w:eastAsia="Times New Roman" w:hAnsi="Calibri"/>
      <w:sz w:val="22"/>
      <w:szCs w:val="22"/>
      <w:lang w:eastAsia="en-US"/>
    </w:rPr>
  </w:style>
  <w:style w:type="character" w:customStyle="1" w:styleId="NormalWebChar">
    <w:name w:val="Normal (Web) Char"/>
    <w:aliases w:val="Обычный (Web) Char,Знак4 Char,Обычный (Web) Знак Знак Знак Знак Char,Обычный (Web) Знак Знак Знак Знак Знак Знак Знак Знак Знак Char,Обычный (Web) Знак Знак Знак Знак Знак Char,Обычный (Web) Знак Char,Знак4 Знак Знак Char"/>
    <w:basedOn w:val="a3"/>
    <w:locked/>
    <w:rsid w:val="00EC2AF8"/>
    <w:rPr>
      <w:rFonts w:ascii="Arial" w:hAnsi="Arial" w:cs="Arial"/>
      <w:color w:val="000000"/>
    </w:rPr>
  </w:style>
  <w:style w:type="character" w:customStyle="1" w:styleId="BodyTextIndentChar">
    <w:name w:val="Body Text Indent Char"/>
    <w:aliases w:val="Стиль1 Char,Основной текст с отступом Знак1 Char,Основной текст с отступом Знак Знак1 Char"/>
    <w:basedOn w:val="a3"/>
    <w:locked/>
    <w:rsid w:val="00EC2AF8"/>
    <w:rPr>
      <w:rFonts w:ascii="Times New Roman" w:hAnsi="Times New Roman" w:cs="Times New Roman"/>
      <w:sz w:val="24"/>
      <w:szCs w:val="24"/>
    </w:rPr>
  </w:style>
  <w:style w:type="paragraph" w:customStyle="1" w:styleId="afff">
    <w:name w:val="ТЕКСТ брошюры"/>
    <w:basedOn w:val="a6"/>
    <w:link w:val="afff0"/>
    <w:rsid w:val="00EC2AF8"/>
    <w:pPr>
      <w:spacing w:before="0" w:beforeAutospacing="0" w:after="0" w:afterAutospacing="0"/>
      <w:ind w:firstLine="567"/>
      <w:jc w:val="both"/>
    </w:pPr>
    <w:rPr>
      <w:rFonts w:ascii="Times New Roman" w:eastAsia="Calibri" w:hAnsi="Times New Roman" w:cs="Times New Roman"/>
      <w:sz w:val="28"/>
      <w:szCs w:val="28"/>
    </w:rPr>
  </w:style>
  <w:style w:type="character" w:customStyle="1" w:styleId="afff0">
    <w:name w:val="ТЕКСТ брошюры Знак"/>
    <w:basedOn w:val="a3"/>
    <w:link w:val="afff"/>
    <w:locked/>
    <w:rsid w:val="00EC2AF8"/>
    <w:rPr>
      <w:rFonts w:eastAsia="Calibri"/>
      <w:color w:val="000000"/>
    </w:rPr>
  </w:style>
  <w:style w:type="paragraph" w:styleId="a">
    <w:name w:val="List Bullet"/>
    <w:basedOn w:val="a2"/>
    <w:rsid w:val="00EC2AF8"/>
    <w:pPr>
      <w:numPr>
        <w:numId w:val="5"/>
      </w:numPr>
      <w:jc w:val="both"/>
    </w:pPr>
    <w:rPr>
      <w:rFonts w:ascii="Calibri" w:eastAsia="Times New Roman" w:hAnsi="Calibri"/>
      <w:sz w:val="24"/>
      <w:szCs w:val="24"/>
      <w:lang w:val="en-US" w:eastAsia="en-US" w:bidi="en-US"/>
    </w:rPr>
  </w:style>
  <w:style w:type="paragraph" w:styleId="afff1">
    <w:name w:val="Revision"/>
    <w:hidden/>
    <w:uiPriority w:val="99"/>
    <w:semiHidden/>
    <w:rsid w:val="00CE788C"/>
  </w:style>
  <w:style w:type="character" w:customStyle="1" w:styleId="1f7">
    <w:name w:val="Абзац списка Знак1"/>
    <w:aliases w:val="маркированный Знак"/>
    <w:uiPriority w:val="34"/>
    <w:locked/>
    <w:rsid w:val="00E74B6E"/>
    <w:rPr>
      <w:rFonts w:ascii="Calibri" w:hAnsi="Calibri"/>
      <w:sz w:val="22"/>
      <w:lang w:eastAsia="en-US"/>
    </w:rPr>
  </w:style>
  <w:style w:type="paragraph" w:customStyle="1" w:styleId="ConsPlusNormal">
    <w:name w:val="ConsPlusNormal"/>
    <w:rsid w:val="00C62493"/>
    <w:pPr>
      <w:widowControl w:val="0"/>
      <w:autoSpaceDE w:val="0"/>
      <w:autoSpaceDN w:val="0"/>
      <w:adjustRightInd w:val="0"/>
      <w:ind w:firstLine="720"/>
    </w:pPr>
    <w:rPr>
      <w:rFonts w:ascii="Arial" w:eastAsia="Times New Roman" w:hAnsi="Arial" w:cs="Arial"/>
      <w:sz w:val="20"/>
      <w:szCs w:val="20"/>
      <w:lang w:eastAsia="en-US"/>
    </w:rPr>
  </w:style>
  <w:style w:type="paragraph" w:customStyle="1" w:styleId="font5">
    <w:name w:val="font5"/>
    <w:basedOn w:val="a2"/>
    <w:rsid w:val="00552B22"/>
    <w:pPr>
      <w:spacing w:before="100" w:beforeAutospacing="1" w:after="100" w:afterAutospacing="1"/>
    </w:pPr>
    <w:rPr>
      <w:rFonts w:eastAsia="Times New Roman"/>
      <w:color w:val="000000"/>
    </w:rPr>
  </w:style>
  <w:style w:type="paragraph" w:customStyle="1" w:styleId="font6">
    <w:name w:val="font6"/>
    <w:basedOn w:val="a2"/>
    <w:rsid w:val="00552B22"/>
    <w:pPr>
      <w:spacing w:before="100" w:beforeAutospacing="1" w:after="100" w:afterAutospacing="1"/>
    </w:pPr>
    <w:rPr>
      <w:rFonts w:eastAsia="Times New Roman"/>
      <w:i/>
      <w:iCs/>
      <w:color w:val="000000"/>
    </w:rPr>
  </w:style>
  <w:style w:type="paragraph" w:customStyle="1" w:styleId="xl64">
    <w:name w:val="xl64"/>
    <w:basedOn w:val="a2"/>
    <w:rsid w:val="00552B22"/>
    <w:pPr>
      <w:shd w:val="clear" w:color="000000" w:fill="FFFFFF"/>
      <w:spacing w:before="100" w:beforeAutospacing="1" w:after="100" w:afterAutospacing="1"/>
    </w:pPr>
    <w:rPr>
      <w:rFonts w:eastAsia="Times New Roman"/>
      <w:sz w:val="24"/>
      <w:szCs w:val="24"/>
    </w:rPr>
  </w:style>
  <w:style w:type="paragraph" w:customStyle="1" w:styleId="xl65">
    <w:name w:val="xl65"/>
    <w:basedOn w:val="a2"/>
    <w:rsid w:val="00552B22"/>
    <w:pPr>
      <w:shd w:val="clear" w:color="000000" w:fill="FFFFFF"/>
      <w:spacing w:before="100" w:beforeAutospacing="1" w:after="100" w:afterAutospacing="1"/>
    </w:pPr>
    <w:rPr>
      <w:rFonts w:eastAsia="Times New Roman"/>
      <w:i/>
      <w:iCs/>
      <w:sz w:val="24"/>
      <w:szCs w:val="24"/>
    </w:rPr>
  </w:style>
  <w:style w:type="paragraph" w:customStyle="1" w:styleId="xl66">
    <w:name w:val="xl66"/>
    <w:basedOn w:val="a2"/>
    <w:rsid w:val="00552B22"/>
    <w:pPr>
      <w:shd w:val="clear" w:color="000000" w:fill="FFFFFF"/>
      <w:spacing w:before="100" w:beforeAutospacing="1" w:after="100" w:afterAutospacing="1"/>
    </w:pPr>
    <w:rPr>
      <w:rFonts w:eastAsia="Times New Roman"/>
      <w:i/>
      <w:iCs/>
      <w:sz w:val="24"/>
      <w:szCs w:val="24"/>
    </w:rPr>
  </w:style>
  <w:style w:type="paragraph" w:customStyle="1" w:styleId="xl67">
    <w:name w:val="xl67"/>
    <w:basedOn w:val="a2"/>
    <w:rsid w:val="00552B22"/>
    <w:pPr>
      <w:shd w:val="clear" w:color="000000" w:fill="FFFFFF"/>
      <w:spacing w:before="100" w:beforeAutospacing="1" w:after="100" w:afterAutospacing="1"/>
    </w:pPr>
    <w:rPr>
      <w:rFonts w:eastAsia="Times New Roman"/>
      <w:i/>
      <w:iCs/>
      <w:sz w:val="20"/>
      <w:szCs w:val="20"/>
    </w:rPr>
  </w:style>
  <w:style w:type="paragraph" w:customStyle="1" w:styleId="xl68">
    <w:name w:val="xl68"/>
    <w:basedOn w:val="a2"/>
    <w:rsid w:val="00552B22"/>
    <w:pPr>
      <w:shd w:val="clear" w:color="000000" w:fill="FFFFFF"/>
      <w:spacing w:before="100" w:beforeAutospacing="1" w:after="100" w:afterAutospacing="1"/>
    </w:pPr>
    <w:rPr>
      <w:rFonts w:eastAsia="Times New Roman"/>
      <w:sz w:val="24"/>
      <w:szCs w:val="24"/>
    </w:rPr>
  </w:style>
  <w:style w:type="paragraph" w:customStyle="1" w:styleId="xl69">
    <w:name w:val="xl69"/>
    <w:basedOn w:val="a2"/>
    <w:rsid w:val="00552B22"/>
    <w:pPr>
      <w:shd w:val="clear" w:color="000000" w:fill="FFFFFF"/>
      <w:spacing w:before="100" w:beforeAutospacing="1" w:after="100" w:afterAutospacing="1"/>
    </w:pPr>
    <w:rPr>
      <w:rFonts w:eastAsia="Times New Roman"/>
      <w:i/>
      <w:iCs/>
      <w:sz w:val="24"/>
      <w:szCs w:val="24"/>
    </w:rPr>
  </w:style>
  <w:style w:type="paragraph" w:customStyle="1" w:styleId="xl70">
    <w:name w:val="xl70"/>
    <w:basedOn w:val="a2"/>
    <w:rsid w:val="00552B22"/>
    <w:pPr>
      <w:shd w:val="clear" w:color="000000" w:fill="FFFFFF"/>
      <w:spacing w:before="100" w:beforeAutospacing="1" w:after="100" w:afterAutospacing="1"/>
    </w:pPr>
    <w:rPr>
      <w:rFonts w:eastAsia="Times New Roman"/>
      <w:sz w:val="24"/>
      <w:szCs w:val="24"/>
    </w:rPr>
  </w:style>
  <w:style w:type="paragraph" w:customStyle="1" w:styleId="xl71">
    <w:name w:val="xl71"/>
    <w:basedOn w:val="a2"/>
    <w:rsid w:val="00552B22"/>
    <w:pPr>
      <w:shd w:val="clear" w:color="000000" w:fill="FFFFFF"/>
      <w:spacing w:before="100" w:beforeAutospacing="1" w:after="100" w:afterAutospacing="1"/>
      <w:textAlignment w:val="top"/>
    </w:pPr>
    <w:rPr>
      <w:rFonts w:eastAsia="Times New Roman"/>
      <w:sz w:val="24"/>
      <w:szCs w:val="24"/>
    </w:rPr>
  </w:style>
  <w:style w:type="paragraph" w:customStyle="1" w:styleId="xl72">
    <w:name w:val="xl72"/>
    <w:basedOn w:val="a2"/>
    <w:rsid w:val="00552B22"/>
    <w:pPr>
      <w:shd w:val="clear" w:color="000000" w:fill="FFFFFF"/>
      <w:spacing w:before="100" w:beforeAutospacing="1" w:after="100" w:afterAutospacing="1"/>
      <w:jc w:val="center"/>
      <w:textAlignment w:val="top"/>
    </w:pPr>
    <w:rPr>
      <w:rFonts w:eastAsia="Times New Roman"/>
      <w:sz w:val="24"/>
      <w:szCs w:val="24"/>
    </w:rPr>
  </w:style>
  <w:style w:type="paragraph" w:customStyle="1" w:styleId="xl73">
    <w:name w:val="xl73"/>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rPr>
  </w:style>
  <w:style w:type="paragraph" w:customStyle="1" w:styleId="xl74">
    <w:name w:val="xl74"/>
    <w:basedOn w:val="a2"/>
    <w:rsid w:val="00552B22"/>
    <w:pPr>
      <w:shd w:val="clear" w:color="000000" w:fill="FFFFFF"/>
      <w:spacing w:before="100" w:beforeAutospacing="1" w:after="100" w:afterAutospacing="1"/>
      <w:textAlignment w:val="top"/>
    </w:pPr>
    <w:rPr>
      <w:rFonts w:eastAsia="Times New Roman"/>
    </w:rPr>
  </w:style>
  <w:style w:type="paragraph" w:customStyle="1" w:styleId="xl75">
    <w:name w:val="xl75"/>
    <w:basedOn w:val="a2"/>
    <w:rsid w:val="00552B22"/>
    <w:pPr>
      <w:shd w:val="clear" w:color="000000" w:fill="FFFFFF"/>
      <w:spacing w:before="100" w:beforeAutospacing="1" w:after="100" w:afterAutospacing="1"/>
      <w:textAlignment w:val="top"/>
    </w:pPr>
    <w:rPr>
      <w:rFonts w:eastAsia="Times New Roman"/>
    </w:rPr>
  </w:style>
  <w:style w:type="paragraph" w:customStyle="1" w:styleId="xl76">
    <w:name w:val="xl76"/>
    <w:basedOn w:val="a2"/>
    <w:rsid w:val="00552B22"/>
    <w:pPr>
      <w:shd w:val="clear" w:color="000000" w:fill="FFFFFF"/>
      <w:spacing w:before="100" w:beforeAutospacing="1" w:after="100" w:afterAutospacing="1"/>
    </w:pPr>
    <w:rPr>
      <w:rFonts w:eastAsia="Times New Roman"/>
    </w:rPr>
  </w:style>
  <w:style w:type="paragraph" w:customStyle="1" w:styleId="xl77">
    <w:name w:val="xl77"/>
    <w:basedOn w:val="a2"/>
    <w:rsid w:val="00552B22"/>
    <w:pPr>
      <w:shd w:val="clear" w:color="000000" w:fill="FFFFFF"/>
      <w:spacing w:before="100" w:beforeAutospacing="1" w:after="100" w:afterAutospacing="1"/>
    </w:pPr>
    <w:rPr>
      <w:rFonts w:eastAsia="Times New Roman"/>
      <w:i/>
      <w:iCs/>
    </w:rPr>
  </w:style>
  <w:style w:type="paragraph" w:customStyle="1" w:styleId="xl78">
    <w:name w:val="xl78"/>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rPr>
  </w:style>
  <w:style w:type="paragraph" w:customStyle="1" w:styleId="xl79">
    <w:name w:val="xl79"/>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rPr>
  </w:style>
  <w:style w:type="paragraph" w:customStyle="1" w:styleId="xl80">
    <w:name w:val="xl80"/>
    <w:basedOn w:val="a2"/>
    <w:rsid w:val="00552B22"/>
    <w:pPr>
      <w:shd w:val="clear" w:color="000000" w:fill="FFFFFF"/>
      <w:spacing w:before="100" w:beforeAutospacing="1" w:after="100" w:afterAutospacing="1"/>
    </w:pPr>
    <w:rPr>
      <w:rFonts w:eastAsia="Times New Roman"/>
      <w:b/>
      <w:bCs/>
      <w:sz w:val="24"/>
      <w:szCs w:val="24"/>
    </w:rPr>
  </w:style>
  <w:style w:type="paragraph" w:customStyle="1" w:styleId="xl81">
    <w:name w:val="xl81"/>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rPr>
  </w:style>
  <w:style w:type="paragraph" w:customStyle="1" w:styleId="xl82">
    <w:name w:val="xl82"/>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rPr>
  </w:style>
  <w:style w:type="paragraph" w:customStyle="1" w:styleId="xl83">
    <w:name w:val="xl83"/>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b/>
      <w:bCs/>
      <w:i/>
      <w:iCs/>
      <w:color w:val="000000"/>
    </w:rPr>
  </w:style>
  <w:style w:type="paragraph" w:customStyle="1" w:styleId="xl84">
    <w:name w:val="xl84"/>
    <w:basedOn w:val="a2"/>
    <w:rsid w:val="00552B22"/>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color w:val="000000"/>
      <w:sz w:val="27"/>
      <w:szCs w:val="27"/>
    </w:rPr>
  </w:style>
  <w:style w:type="paragraph" w:customStyle="1" w:styleId="xl85">
    <w:name w:val="xl85"/>
    <w:basedOn w:val="a2"/>
    <w:rsid w:val="00552B22"/>
    <w:pPr>
      <w:shd w:val="clear" w:color="000000" w:fill="FFFFFF"/>
      <w:spacing w:before="100" w:beforeAutospacing="1" w:after="100" w:afterAutospacing="1"/>
      <w:textAlignment w:val="center"/>
    </w:pPr>
    <w:rPr>
      <w:rFonts w:eastAsia="Times New Roman"/>
      <w:b/>
      <w:bCs/>
      <w:color w:val="000000"/>
      <w:sz w:val="27"/>
      <w:szCs w:val="27"/>
    </w:rPr>
  </w:style>
  <w:style w:type="paragraph" w:customStyle="1" w:styleId="xl86">
    <w:name w:val="xl86"/>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i/>
      <w:iCs/>
      <w:color w:val="000000"/>
    </w:rPr>
  </w:style>
  <w:style w:type="paragraph" w:customStyle="1" w:styleId="xl87">
    <w:name w:val="xl87"/>
    <w:basedOn w:val="a2"/>
    <w:rsid w:val="00552B22"/>
    <w:pPr>
      <w:shd w:val="clear" w:color="000000" w:fill="B8CCE4"/>
      <w:spacing w:before="100" w:beforeAutospacing="1" w:after="100" w:afterAutospacing="1"/>
    </w:pPr>
    <w:rPr>
      <w:rFonts w:eastAsia="Times New Roman"/>
      <w:sz w:val="24"/>
      <w:szCs w:val="24"/>
    </w:rPr>
  </w:style>
  <w:style w:type="paragraph" w:customStyle="1" w:styleId="xl88">
    <w:name w:val="xl88"/>
    <w:basedOn w:val="a2"/>
    <w:rsid w:val="00552B22"/>
    <w:pPr>
      <w:shd w:val="clear" w:color="000000" w:fill="D7E4BC"/>
      <w:spacing w:before="100" w:beforeAutospacing="1" w:after="100" w:afterAutospacing="1"/>
    </w:pPr>
    <w:rPr>
      <w:rFonts w:eastAsia="Times New Roman"/>
      <w:sz w:val="24"/>
      <w:szCs w:val="24"/>
    </w:rPr>
  </w:style>
  <w:style w:type="paragraph" w:customStyle="1" w:styleId="xl89">
    <w:name w:val="xl89"/>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i/>
      <w:iCs/>
    </w:rPr>
  </w:style>
  <w:style w:type="paragraph" w:customStyle="1" w:styleId="xl90">
    <w:name w:val="xl90"/>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i/>
      <w:iCs/>
      <w:sz w:val="24"/>
      <w:szCs w:val="24"/>
    </w:rPr>
  </w:style>
  <w:style w:type="paragraph" w:customStyle="1" w:styleId="xl91">
    <w:name w:val="xl91"/>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i/>
      <w:iCs/>
      <w:color w:val="000000"/>
    </w:rPr>
  </w:style>
  <w:style w:type="paragraph" w:customStyle="1" w:styleId="xl92">
    <w:name w:val="xl92"/>
    <w:basedOn w:val="a2"/>
    <w:rsid w:val="00552B22"/>
    <w:pPr>
      <w:shd w:val="clear" w:color="000000" w:fill="FFFFFF"/>
      <w:spacing w:before="100" w:beforeAutospacing="1" w:after="100" w:afterAutospacing="1"/>
      <w:textAlignment w:val="top"/>
    </w:pPr>
    <w:rPr>
      <w:rFonts w:eastAsia="Times New Roman"/>
      <w:i/>
      <w:iCs/>
    </w:rPr>
  </w:style>
  <w:style w:type="paragraph" w:customStyle="1" w:styleId="xl93">
    <w:name w:val="xl93"/>
    <w:basedOn w:val="a2"/>
    <w:rsid w:val="00552B22"/>
    <w:pPr>
      <w:shd w:val="clear" w:color="000000" w:fill="FFFFFF"/>
      <w:spacing w:before="100" w:beforeAutospacing="1" w:after="100" w:afterAutospacing="1"/>
      <w:textAlignment w:val="top"/>
    </w:pPr>
    <w:rPr>
      <w:rFonts w:eastAsia="Times New Roman"/>
      <w:i/>
      <w:iCs/>
    </w:rPr>
  </w:style>
  <w:style w:type="paragraph" w:customStyle="1" w:styleId="xl94">
    <w:name w:val="xl94"/>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rPr>
  </w:style>
  <w:style w:type="paragraph" w:customStyle="1" w:styleId="xl95">
    <w:name w:val="xl95"/>
    <w:basedOn w:val="a2"/>
    <w:rsid w:val="00552B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olor w:val="000000"/>
    </w:rPr>
  </w:style>
  <w:style w:type="paragraph" w:customStyle="1" w:styleId="xl96">
    <w:name w:val="xl96"/>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olor w:val="000000"/>
    </w:rPr>
  </w:style>
  <w:style w:type="paragraph" w:customStyle="1" w:styleId="xl97">
    <w:name w:val="xl97"/>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rPr>
  </w:style>
  <w:style w:type="paragraph" w:customStyle="1" w:styleId="xl98">
    <w:name w:val="xl98"/>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rPr>
  </w:style>
  <w:style w:type="paragraph" w:customStyle="1" w:styleId="xl99">
    <w:name w:val="xl99"/>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rPr>
  </w:style>
  <w:style w:type="paragraph" w:customStyle="1" w:styleId="xl100">
    <w:name w:val="xl100"/>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101">
    <w:name w:val="xl101"/>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102">
    <w:name w:val="xl102"/>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i/>
      <w:iCs/>
      <w:color w:val="000000"/>
    </w:rPr>
  </w:style>
  <w:style w:type="paragraph" w:customStyle="1" w:styleId="xl103">
    <w:name w:val="xl103"/>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rPr>
  </w:style>
  <w:style w:type="paragraph" w:customStyle="1" w:styleId="xl104">
    <w:name w:val="xl104"/>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rPr>
  </w:style>
  <w:style w:type="paragraph" w:customStyle="1" w:styleId="xl105">
    <w:name w:val="xl105"/>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color w:val="000000"/>
    </w:rPr>
  </w:style>
  <w:style w:type="paragraph" w:customStyle="1" w:styleId="xl106">
    <w:name w:val="xl106"/>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rPr>
  </w:style>
  <w:style w:type="paragraph" w:customStyle="1" w:styleId="xl107">
    <w:name w:val="xl107"/>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olor w:val="000000"/>
    </w:rPr>
  </w:style>
  <w:style w:type="paragraph" w:customStyle="1" w:styleId="xl108">
    <w:name w:val="xl108"/>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rPr>
  </w:style>
  <w:style w:type="paragraph" w:customStyle="1" w:styleId="xl109">
    <w:name w:val="xl109"/>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i/>
      <w:iCs/>
      <w:color w:val="000000"/>
    </w:rPr>
  </w:style>
  <w:style w:type="paragraph" w:customStyle="1" w:styleId="xl110">
    <w:name w:val="xl110"/>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i/>
      <w:iCs/>
      <w:color w:val="000000"/>
    </w:rPr>
  </w:style>
  <w:style w:type="paragraph" w:customStyle="1" w:styleId="xl111">
    <w:name w:val="xl111"/>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olor w:val="000000"/>
    </w:rPr>
  </w:style>
  <w:style w:type="paragraph" w:customStyle="1" w:styleId="xl112">
    <w:name w:val="xl112"/>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color w:val="000000"/>
    </w:rPr>
  </w:style>
  <w:style w:type="paragraph" w:customStyle="1" w:styleId="xl113">
    <w:name w:val="xl113"/>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i/>
      <w:iCs/>
    </w:rPr>
  </w:style>
  <w:style w:type="paragraph" w:customStyle="1" w:styleId="xl114">
    <w:name w:val="xl114"/>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olor w:val="000000"/>
    </w:rPr>
  </w:style>
  <w:style w:type="paragraph" w:customStyle="1" w:styleId="xl115">
    <w:name w:val="xl115"/>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b/>
      <w:bCs/>
      <w:color w:val="000000"/>
    </w:rPr>
  </w:style>
  <w:style w:type="paragraph" w:customStyle="1" w:styleId="xl116">
    <w:name w:val="xl116"/>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olor w:val="000000"/>
    </w:rPr>
  </w:style>
  <w:style w:type="paragraph" w:customStyle="1" w:styleId="xl117">
    <w:name w:val="xl117"/>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rPr>
  </w:style>
  <w:style w:type="paragraph" w:customStyle="1" w:styleId="xl118">
    <w:name w:val="xl118"/>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olor w:val="000000"/>
    </w:rPr>
  </w:style>
  <w:style w:type="paragraph" w:customStyle="1" w:styleId="xl119">
    <w:name w:val="xl119"/>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olor w:val="000000"/>
    </w:rPr>
  </w:style>
  <w:style w:type="paragraph" w:customStyle="1" w:styleId="xl120">
    <w:name w:val="xl120"/>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i/>
      <w:iCs/>
    </w:rPr>
  </w:style>
  <w:style w:type="paragraph" w:customStyle="1" w:styleId="xl121">
    <w:name w:val="xl121"/>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rPr>
  </w:style>
  <w:style w:type="paragraph" w:customStyle="1" w:styleId="xl122">
    <w:name w:val="xl122"/>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rPr>
  </w:style>
  <w:style w:type="paragraph" w:customStyle="1" w:styleId="xl123">
    <w:name w:val="xl123"/>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olor w:val="000000"/>
    </w:rPr>
  </w:style>
  <w:style w:type="paragraph" w:customStyle="1" w:styleId="xl124">
    <w:name w:val="xl124"/>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i/>
      <w:iCs/>
    </w:rPr>
  </w:style>
  <w:style w:type="paragraph" w:customStyle="1" w:styleId="xl125">
    <w:name w:val="xl125"/>
    <w:basedOn w:val="a2"/>
    <w:rsid w:val="00552B22"/>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rFonts w:eastAsia="Times New Roman"/>
      <w:b/>
      <w:bCs/>
      <w:i/>
      <w:iCs/>
      <w:color w:val="000000"/>
    </w:rPr>
  </w:style>
  <w:style w:type="paragraph" w:customStyle="1" w:styleId="xl126">
    <w:name w:val="xl126"/>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i/>
      <w:iCs/>
    </w:rPr>
  </w:style>
  <w:style w:type="paragraph" w:customStyle="1" w:styleId="xl127">
    <w:name w:val="xl127"/>
    <w:basedOn w:val="a2"/>
    <w:rsid w:val="00552B2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eastAsia="Times New Roman"/>
      <w:b/>
      <w:bCs/>
      <w:color w:val="000000"/>
    </w:rPr>
  </w:style>
  <w:style w:type="paragraph" w:customStyle="1" w:styleId="xl128">
    <w:name w:val="xl128"/>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rPr>
  </w:style>
  <w:style w:type="paragraph" w:customStyle="1" w:styleId="xl129">
    <w:name w:val="xl129"/>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i/>
      <w:iCs/>
    </w:rPr>
  </w:style>
  <w:style w:type="paragraph" w:customStyle="1" w:styleId="xl130">
    <w:name w:val="xl130"/>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rPr>
  </w:style>
  <w:style w:type="paragraph" w:customStyle="1" w:styleId="xl131">
    <w:name w:val="xl131"/>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24"/>
      <w:szCs w:val="24"/>
    </w:rPr>
  </w:style>
  <w:style w:type="paragraph" w:customStyle="1" w:styleId="xl132">
    <w:name w:val="xl132"/>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color w:val="000000"/>
    </w:rPr>
  </w:style>
  <w:style w:type="paragraph" w:customStyle="1" w:styleId="xl133">
    <w:name w:val="xl133"/>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rPr>
  </w:style>
  <w:style w:type="paragraph" w:customStyle="1" w:styleId="xl134">
    <w:name w:val="xl134"/>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olor w:val="000000"/>
    </w:rPr>
  </w:style>
  <w:style w:type="paragraph" w:customStyle="1" w:styleId="xl135">
    <w:name w:val="xl135"/>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i/>
      <w:iCs/>
      <w:color w:val="000000"/>
    </w:rPr>
  </w:style>
  <w:style w:type="paragraph" w:customStyle="1" w:styleId="xl136">
    <w:name w:val="xl136"/>
    <w:basedOn w:val="a2"/>
    <w:rsid w:val="00552B22"/>
    <w:pPr>
      <w:shd w:val="clear" w:color="000000" w:fill="FFFFFF"/>
      <w:spacing w:before="100" w:beforeAutospacing="1" w:after="100" w:afterAutospacing="1"/>
      <w:jc w:val="center"/>
      <w:textAlignment w:val="top"/>
    </w:pPr>
    <w:rPr>
      <w:rFonts w:eastAsia="Times New Roman"/>
      <w:sz w:val="24"/>
      <w:szCs w:val="24"/>
    </w:rPr>
  </w:style>
  <w:style w:type="character" w:styleId="afff2">
    <w:name w:val="annotation reference"/>
    <w:basedOn w:val="a3"/>
    <w:uiPriority w:val="99"/>
    <w:semiHidden/>
    <w:unhideWhenUsed/>
    <w:rsid w:val="00552B22"/>
    <w:rPr>
      <w:sz w:val="16"/>
      <w:szCs w:val="16"/>
    </w:rPr>
  </w:style>
  <w:style w:type="paragraph" w:styleId="afff3">
    <w:name w:val="annotation text"/>
    <w:basedOn w:val="a2"/>
    <w:link w:val="afff4"/>
    <w:uiPriority w:val="99"/>
    <w:semiHidden/>
    <w:unhideWhenUsed/>
    <w:rsid w:val="00552B22"/>
    <w:pPr>
      <w:spacing w:after="200"/>
    </w:pPr>
    <w:rPr>
      <w:rFonts w:eastAsia="Times New Roman"/>
      <w:sz w:val="20"/>
      <w:szCs w:val="20"/>
      <w:lang w:val="en-US" w:eastAsia="en-US"/>
    </w:rPr>
  </w:style>
  <w:style w:type="character" w:customStyle="1" w:styleId="afff4">
    <w:name w:val="Текст примечания Знак"/>
    <w:basedOn w:val="a3"/>
    <w:link w:val="afff3"/>
    <w:uiPriority w:val="99"/>
    <w:semiHidden/>
    <w:rsid w:val="00552B22"/>
    <w:rPr>
      <w:rFonts w:eastAsia="Times New Roman"/>
      <w:sz w:val="20"/>
      <w:szCs w:val="20"/>
      <w:lang w:val="en-US" w:eastAsia="en-US"/>
    </w:rPr>
  </w:style>
  <w:style w:type="paragraph" w:styleId="afff5">
    <w:name w:val="annotation subject"/>
    <w:basedOn w:val="afff3"/>
    <w:next w:val="afff3"/>
    <w:link w:val="afff6"/>
    <w:uiPriority w:val="99"/>
    <w:semiHidden/>
    <w:unhideWhenUsed/>
    <w:rsid w:val="00552B22"/>
    <w:rPr>
      <w:b/>
      <w:bCs/>
    </w:rPr>
  </w:style>
  <w:style w:type="character" w:customStyle="1" w:styleId="afff6">
    <w:name w:val="Тема примечания Знак"/>
    <w:basedOn w:val="afff4"/>
    <w:link w:val="afff5"/>
    <w:uiPriority w:val="99"/>
    <w:semiHidden/>
    <w:rsid w:val="00552B22"/>
    <w:rPr>
      <w:rFonts w:eastAsia="Times New Roman"/>
      <w:b/>
      <w:bCs/>
      <w:sz w:val="20"/>
      <w:szCs w:val="20"/>
      <w:lang w:val="en-US" w:eastAsia="en-US"/>
    </w:rPr>
  </w:style>
  <w:style w:type="character" w:customStyle="1" w:styleId="2c">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uiPriority w:val="1"/>
    <w:locked/>
    <w:rsid w:val="00164401"/>
    <w:rPr>
      <w:sz w:val="24"/>
      <w:szCs w:val="24"/>
    </w:rPr>
  </w:style>
  <w:style w:type="paragraph" w:customStyle="1" w:styleId="215">
    <w:name w:val="Средняя сетка 21"/>
    <w:uiPriority w:val="1"/>
    <w:qFormat/>
    <w:rsid w:val="00F01A3B"/>
    <w:rPr>
      <w:rFonts w:eastAsia="Times New Roman"/>
      <w:sz w:val="24"/>
      <w:szCs w:val="24"/>
    </w:rPr>
  </w:style>
  <w:style w:type="paragraph" w:customStyle="1" w:styleId="xl137">
    <w:name w:val="xl137"/>
    <w:basedOn w:val="a2"/>
    <w:rsid w:val="00C610D6"/>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i/>
      <w:iCs/>
      <w:sz w:val="24"/>
      <w:szCs w:val="24"/>
    </w:rPr>
  </w:style>
  <w:style w:type="paragraph" w:customStyle="1" w:styleId="xl138">
    <w:name w:val="xl138"/>
    <w:basedOn w:val="a2"/>
    <w:rsid w:val="00C610D6"/>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i/>
      <w:iCs/>
      <w:sz w:val="24"/>
      <w:szCs w:val="24"/>
    </w:rPr>
  </w:style>
  <w:style w:type="paragraph" w:customStyle="1" w:styleId="xl139">
    <w:name w:val="xl139"/>
    <w:basedOn w:val="a2"/>
    <w:rsid w:val="00C610D6"/>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i/>
      <w:iCs/>
      <w:color w:val="000000"/>
      <w:sz w:val="24"/>
      <w:szCs w:val="24"/>
    </w:rPr>
  </w:style>
  <w:style w:type="paragraph" w:customStyle="1" w:styleId="xl140">
    <w:name w:val="xl140"/>
    <w:basedOn w:val="a2"/>
    <w:rsid w:val="00C610D6"/>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i/>
      <w:iCs/>
      <w:color w:val="000000"/>
      <w:sz w:val="24"/>
      <w:szCs w:val="24"/>
    </w:rPr>
  </w:style>
  <w:style w:type="paragraph" w:customStyle="1" w:styleId="xl141">
    <w:name w:val="xl141"/>
    <w:basedOn w:val="a2"/>
    <w:rsid w:val="00C610D6"/>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i/>
      <w:iCs/>
      <w:color w:val="000000"/>
      <w:sz w:val="24"/>
      <w:szCs w:val="24"/>
    </w:rPr>
  </w:style>
  <w:style w:type="paragraph" w:customStyle="1" w:styleId="xl142">
    <w:name w:val="xl142"/>
    <w:basedOn w:val="a2"/>
    <w:rsid w:val="00C610D6"/>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i/>
      <w:iCs/>
      <w:color w:val="000000"/>
      <w:sz w:val="24"/>
      <w:szCs w:val="24"/>
    </w:rPr>
  </w:style>
  <w:style w:type="paragraph" w:customStyle="1" w:styleId="xl143">
    <w:name w:val="xl143"/>
    <w:basedOn w:val="a2"/>
    <w:rsid w:val="00C610D6"/>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sz w:val="24"/>
      <w:szCs w:val="24"/>
    </w:rPr>
  </w:style>
  <w:style w:type="paragraph" w:customStyle="1" w:styleId="xl144">
    <w:name w:val="xl144"/>
    <w:basedOn w:val="a2"/>
    <w:rsid w:val="00C610D6"/>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rFonts w:eastAsia="Times New Roman"/>
      <w:b/>
      <w:bCs/>
      <w:sz w:val="24"/>
      <w:szCs w:val="24"/>
    </w:rPr>
  </w:style>
  <w:style w:type="paragraph" w:customStyle="1" w:styleId="xl145">
    <w:name w:val="xl145"/>
    <w:basedOn w:val="a2"/>
    <w:rsid w:val="00C610D6"/>
    <w:pPr>
      <w:pBdr>
        <w:top w:val="single" w:sz="4" w:space="0" w:color="auto"/>
        <w:bottom w:val="single" w:sz="4" w:space="0" w:color="auto"/>
      </w:pBdr>
      <w:shd w:val="clear" w:color="000000" w:fill="FFFF00"/>
      <w:spacing w:before="100" w:beforeAutospacing="1" w:after="100" w:afterAutospacing="1"/>
      <w:jc w:val="center"/>
      <w:textAlignment w:val="center"/>
    </w:pPr>
    <w:rPr>
      <w:rFonts w:eastAsia="Times New Roman"/>
      <w:b/>
      <w:bCs/>
      <w:sz w:val="24"/>
      <w:szCs w:val="24"/>
    </w:rPr>
  </w:style>
  <w:style w:type="paragraph" w:customStyle="1" w:styleId="xl146">
    <w:name w:val="xl146"/>
    <w:basedOn w:val="a2"/>
    <w:rsid w:val="00C610D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eastAsia="Times New Roman"/>
      <w:b/>
      <w:bCs/>
      <w:color w:val="000000"/>
      <w:sz w:val="24"/>
      <w:szCs w:val="24"/>
    </w:rPr>
  </w:style>
  <w:style w:type="paragraph" w:customStyle="1" w:styleId="xl147">
    <w:name w:val="xl147"/>
    <w:basedOn w:val="a2"/>
    <w:rsid w:val="00C610D6"/>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rFonts w:eastAsia="Times New Roman"/>
      <w:b/>
      <w:bCs/>
      <w:sz w:val="24"/>
      <w:szCs w:val="24"/>
    </w:rPr>
  </w:style>
  <w:style w:type="paragraph" w:customStyle="1" w:styleId="xl148">
    <w:name w:val="xl148"/>
    <w:basedOn w:val="a2"/>
    <w:rsid w:val="00C610D6"/>
    <w:pPr>
      <w:pBdr>
        <w:top w:val="single" w:sz="4" w:space="0" w:color="auto"/>
        <w:bottom w:val="single" w:sz="4" w:space="0" w:color="auto"/>
      </w:pBdr>
      <w:shd w:val="clear" w:color="000000" w:fill="92D050"/>
      <w:spacing w:before="100" w:beforeAutospacing="1" w:after="100" w:afterAutospacing="1"/>
      <w:textAlignment w:val="center"/>
    </w:pPr>
    <w:rPr>
      <w:rFonts w:eastAsia="Times New Roman"/>
      <w:b/>
      <w:bCs/>
      <w:sz w:val="24"/>
      <w:szCs w:val="24"/>
    </w:rPr>
  </w:style>
  <w:style w:type="paragraph" w:customStyle="1" w:styleId="xl149">
    <w:name w:val="xl149"/>
    <w:basedOn w:val="a2"/>
    <w:rsid w:val="00C610D6"/>
    <w:pPr>
      <w:pBdr>
        <w:top w:val="single" w:sz="4" w:space="0" w:color="auto"/>
        <w:left w:val="single" w:sz="4" w:space="0" w:color="auto"/>
      </w:pBdr>
      <w:shd w:val="clear" w:color="000000" w:fill="FFFF00"/>
      <w:spacing w:before="100" w:beforeAutospacing="1" w:after="100" w:afterAutospacing="1"/>
      <w:jc w:val="center"/>
      <w:textAlignment w:val="center"/>
    </w:pPr>
    <w:rPr>
      <w:rFonts w:eastAsia="Times New Roman"/>
      <w:b/>
      <w:bCs/>
      <w:sz w:val="24"/>
      <w:szCs w:val="24"/>
    </w:rPr>
  </w:style>
  <w:style w:type="paragraph" w:customStyle="1" w:styleId="xl150">
    <w:name w:val="xl150"/>
    <w:basedOn w:val="a2"/>
    <w:rsid w:val="00C610D6"/>
    <w:pPr>
      <w:pBdr>
        <w:top w:val="single" w:sz="4" w:space="0" w:color="auto"/>
      </w:pBdr>
      <w:shd w:val="clear" w:color="000000" w:fill="FFFF00"/>
      <w:spacing w:before="100" w:beforeAutospacing="1" w:after="100" w:afterAutospacing="1"/>
      <w:jc w:val="center"/>
      <w:textAlignment w:val="center"/>
    </w:pPr>
    <w:rPr>
      <w:rFonts w:eastAsia="Times New Roman"/>
      <w:b/>
      <w:bCs/>
      <w:sz w:val="24"/>
      <w:szCs w:val="24"/>
    </w:rPr>
  </w:style>
  <w:style w:type="paragraph" w:customStyle="1" w:styleId="xl151">
    <w:name w:val="xl151"/>
    <w:basedOn w:val="a2"/>
    <w:rsid w:val="00C610D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eastAsia="Times New Roman"/>
      <w:b/>
      <w:bCs/>
      <w:sz w:val="24"/>
      <w:szCs w:val="24"/>
    </w:rPr>
  </w:style>
  <w:style w:type="paragraph" w:customStyle="1" w:styleId="xl152">
    <w:name w:val="xl152"/>
    <w:basedOn w:val="a2"/>
    <w:rsid w:val="00C610D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eastAsia="Times New Roman"/>
      <w:b/>
      <w:bCs/>
      <w:sz w:val="24"/>
      <w:szCs w:val="24"/>
    </w:rPr>
  </w:style>
  <w:style w:type="paragraph" w:customStyle="1" w:styleId="xl153">
    <w:name w:val="xl153"/>
    <w:basedOn w:val="a2"/>
    <w:rsid w:val="00C610D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sz w:val="24"/>
      <w:szCs w:val="24"/>
    </w:rPr>
  </w:style>
  <w:style w:type="paragraph" w:customStyle="1" w:styleId="xl154">
    <w:name w:val="xl154"/>
    <w:basedOn w:val="a2"/>
    <w:rsid w:val="00C610D6"/>
    <w:pPr>
      <w:pBdr>
        <w:top w:val="single" w:sz="4" w:space="0" w:color="auto"/>
        <w:left w:val="single" w:sz="4" w:space="0" w:color="auto"/>
        <w:bottom w:val="single" w:sz="4" w:space="0" w:color="auto"/>
      </w:pBdr>
      <w:shd w:val="clear" w:color="000000" w:fill="92D050"/>
      <w:spacing w:before="100" w:beforeAutospacing="1" w:after="100" w:afterAutospacing="1"/>
      <w:jc w:val="center"/>
      <w:textAlignment w:val="center"/>
    </w:pPr>
    <w:rPr>
      <w:rFonts w:eastAsia="Times New Roman"/>
      <w:b/>
      <w:bCs/>
      <w:color w:val="000000"/>
      <w:sz w:val="24"/>
      <w:szCs w:val="24"/>
    </w:rPr>
  </w:style>
  <w:style w:type="paragraph" w:customStyle="1" w:styleId="xl155">
    <w:name w:val="xl155"/>
    <w:basedOn w:val="a2"/>
    <w:rsid w:val="00C610D6"/>
    <w:pPr>
      <w:pBdr>
        <w:top w:val="single" w:sz="4" w:space="0" w:color="auto"/>
        <w:bottom w:val="single" w:sz="4" w:space="0" w:color="auto"/>
      </w:pBdr>
      <w:shd w:val="clear" w:color="000000" w:fill="92D050"/>
      <w:spacing w:before="100" w:beforeAutospacing="1" w:after="100" w:afterAutospacing="1"/>
      <w:jc w:val="center"/>
      <w:textAlignment w:val="center"/>
    </w:pPr>
    <w:rPr>
      <w:rFonts w:eastAsia="Times New Roman"/>
      <w:b/>
      <w:bCs/>
      <w:color w:val="000000"/>
      <w:sz w:val="24"/>
      <w:szCs w:val="24"/>
    </w:rPr>
  </w:style>
  <w:style w:type="paragraph" w:customStyle="1" w:styleId="xl156">
    <w:name w:val="xl156"/>
    <w:basedOn w:val="a2"/>
    <w:rsid w:val="00C610D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color w:val="FF0000"/>
      <w:sz w:val="24"/>
      <w:szCs w:val="24"/>
    </w:rPr>
  </w:style>
  <w:style w:type="paragraph" w:customStyle="1" w:styleId="xl157">
    <w:name w:val="xl157"/>
    <w:basedOn w:val="a2"/>
    <w:rsid w:val="00C610D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158">
    <w:name w:val="xl158"/>
    <w:basedOn w:val="a2"/>
    <w:rsid w:val="00C610D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szCs w:val="24"/>
    </w:rPr>
  </w:style>
  <w:style w:type="paragraph" w:customStyle="1" w:styleId="xl159">
    <w:name w:val="xl159"/>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0000"/>
      <w:sz w:val="24"/>
      <w:szCs w:val="24"/>
    </w:rPr>
  </w:style>
  <w:style w:type="paragraph" w:customStyle="1" w:styleId="xl160">
    <w:name w:val="xl160"/>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0000"/>
      <w:sz w:val="24"/>
      <w:szCs w:val="24"/>
    </w:rPr>
  </w:style>
  <w:style w:type="paragraph" w:customStyle="1" w:styleId="xl161">
    <w:name w:val="xl161"/>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sz w:val="24"/>
      <w:szCs w:val="24"/>
    </w:rPr>
  </w:style>
  <w:style w:type="paragraph" w:customStyle="1" w:styleId="xl162">
    <w:name w:val="xl162"/>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0000"/>
      <w:sz w:val="24"/>
      <w:szCs w:val="24"/>
    </w:rPr>
  </w:style>
  <w:style w:type="paragraph" w:customStyle="1" w:styleId="xl163">
    <w:name w:val="xl163"/>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color w:val="000000"/>
      <w:sz w:val="24"/>
      <w:szCs w:val="24"/>
    </w:rPr>
  </w:style>
  <w:style w:type="paragraph" w:customStyle="1" w:styleId="xl164">
    <w:name w:val="xl164"/>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165">
    <w:name w:val="xl165"/>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166">
    <w:name w:val="xl166"/>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szCs w:val="24"/>
    </w:rPr>
  </w:style>
  <w:style w:type="paragraph" w:customStyle="1" w:styleId="xl167">
    <w:name w:val="xl167"/>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168">
    <w:name w:val="xl168"/>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i/>
      <w:iCs/>
      <w:sz w:val="24"/>
      <w:szCs w:val="24"/>
    </w:rPr>
  </w:style>
  <w:style w:type="paragraph" w:customStyle="1" w:styleId="xl169">
    <w:name w:val="xl169"/>
    <w:basedOn w:val="a2"/>
    <w:rsid w:val="00C610D6"/>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i/>
      <w:iCs/>
      <w:sz w:val="24"/>
      <w:szCs w:val="24"/>
    </w:rPr>
  </w:style>
  <w:style w:type="paragraph" w:customStyle="1" w:styleId="xl170">
    <w:name w:val="xl170"/>
    <w:basedOn w:val="a2"/>
    <w:rsid w:val="00C610D6"/>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i/>
      <w:iCs/>
      <w:sz w:val="24"/>
      <w:szCs w:val="24"/>
    </w:rPr>
  </w:style>
  <w:style w:type="paragraph" w:customStyle="1" w:styleId="xl171">
    <w:name w:val="xl171"/>
    <w:basedOn w:val="a2"/>
    <w:rsid w:val="00C610D6"/>
    <w:pPr>
      <w:pBdr>
        <w:left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172">
    <w:name w:val="xl172"/>
    <w:basedOn w:val="a2"/>
    <w:rsid w:val="00C610D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173">
    <w:name w:val="xl173"/>
    <w:basedOn w:val="a2"/>
    <w:rsid w:val="00C610D6"/>
    <w:pPr>
      <w:pBdr>
        <w:left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174">
    <w:name w:val="xl174"/>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24"/>
      <w:szCs w:val="24"/>
    </w:rPr>
  </w:style>
  <w:style w:type="paragraph" w:customStyle="1" w:styleId="xl175">
    <w:name w:val="xl175"/>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176">
    <w:name w:val="xl176"/>
    <w:basedOn w:val="a2"/>
    <w:rsid w:val="00C610D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b/>
      <w:bCs/>
      <w:sz w:val="24"/>
      <w:szCs w:val="24"/>
    </w:rPr>
  </w:style>
  <w:style w:type="paragraph" w:customStyle="1" w:styleId="xl177">
    <w:name w:val="xl177"/>
    <w:basedOn w:val="a2"/>
    <w:rsid w:val="00C610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4"/>
      <w:szCs w:val="24"/>
    </w:rPr>
  </w:style>
  <w:style w:type="paragraph" w:customStyle="1" w:styleId="xl178">
    <w:name w:val="xl178"/>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szCs w:val="24"/>
    </w:rPr>
  </w:style>
  <w:style w:type="paragraph" w:customStyle="1" w:styleId="xl179">
    <w:name w:val="xl179"/>
    <w:basedOn w:val="a2"/>
    <w:rsid w:val="00C610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szCs w:val="24"/>
    </w:rPr>
  </w:style>
  <w:style w:type="paragraph" w:customStyle="1" w:styleId="xl180">
    <w:name w:val="xl180"/>
    <w:basedOn w:val="a2"/>
    <w:rsid w:val="00C610D6"/>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181">
    <w:name w:val="xl181"/>
    <w:basedOn w:val="a2"/>
    <w:rsid w:val="00C610D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182">
    <w:name w:val="xl182"/>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183">
    <w:name w:val="xl183"/>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4"/>
      <w:szCs w:val="24"/>
    </w:rPr>
  </w:style>
  <w:style w:type="paragraph" w:customStyle="1" w:styleId="xl184">
    <w:name w:val="xl184"/>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szCs w:val="24"/>
    </w:rPr>
  </w:style>
  <w:style w:type="paragraph" w:customStyle="1" w:styleId="xl185">
    <w:name w:val="xl185"/>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186">
    <w:name w:val="xl186"/>
    <w:basedOn w:val="a2"/>
    <w:rsid w:val="00C610D6"/>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i/>
      <w:iCs/>
      <w:sz w:val="24"/>
      <w:szCs w:val="24"/>
    </w:rPr>
  </w:style>
  <w:style w:type="paragraph" w:customStyle="1" w:styleId="xl187">
    <w:name w:val="xl187"/>
    <w:basedOn w:val="a2"/>
    <w:rsid w:val="00C610D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4"/>
      <w:szCs w:val="24"/>
    </w:rPr>
  </w:style>
  <w:style w:type="paragraph" w:customStyle="1" w:styleId="xl188">
    <w:name w:val="xl188"/>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189">
    <w:name w:val="xl189"/>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24"/>
      <w:szCs w:val="24"/>
    </w:rPr>
  </w:style>
  <w:style w:type="paragraph" w:customStyle="1" w:styleId="xl190">
    <w:name w:val="xl190"/>
    <w:basedOn w:val="a2"/>
    <w:rsid w:val="00C610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szCs w:val="24"/>
    </w:rPr>
  </w:style>
  <w:style w:type="paragraph" w:customStyle="1" w:styleId="xl191">
    <w:name w:val="xl191"/>
    <w:basedOn w:val="a2"/>
    <w:rsid w:val="00C610D6"/>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rFonts w:eastAsia="Times New Roman"/>
      <w:b/>
      <w:bCs/>
      <w:sz w:val="24"/>
      <w:szCs w:val="24"/>
    </w:rPr>
  </w:style>
  <w:style w:type="paragraph" w:customStyle="1" w:styleId="xl192">
    <w:name w:val="xl192"/>
    <w:basedOn w:val="a2"/>
    <w:rsid w:val="00C610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24"/>
      <w:szCs w:val="24"/>
    </w:rPr>
  </w:style>
  <w:style w:type="paragraph" w:customStyle="1" w:styleId="xl193">
    <w:name w:val="xl193"/>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sz w:val="24"/>
      <w:szCs w:val="24"/>
    </w:rPr>
  </w:style>
  <w:style w:type="paragraph" w:customStyle="1" w:styleId="xl194">
    <w:name w:val="xl194"/>
    <w:basedOn w:val="a2"/>
    <w:rsid w:val="00C610D6"/>
    <w:pPr>
      <w:pBdr>
        <w:top w:val="single" w:sz="4" w:space="0" w:color="auto"/>
        <w:bottom w:val="single" w:sz="4" w:space="0" w:color="auto"/>
      </w:pBdr>
      <w:shd w:val="clear" w:color="000000" w:fill="92D050"/>
      <w:spacing w:before="100" w:beforeAutospacing="1" w:after="100" w:afterAutospacing="1"/>
    </w:pPr>
    <w:rPr>
      <w:rFonts w:eastAsia="Times New Roman"/>
      <w:sz w:val="24"/>
      <w:szCs w:val="24"/>
    </w:rPr>
  </w:style>
  <w:style w:type="paragraph" w:customStyle="1" w:styleId="xl195">
    <w:name w:val="xl195"/>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4"/>
      <w:szCs w:val="24"/>
    </w:rPr>
  </w:style>
  <w:style w:type="paragraph" w:customStyle="1" w:styleId="xl196">
    <w:name w:val="xl196"/>
    <w:basedOn w:val="a2"/>
    <w:rsid w:val="00C610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szCs w:val="24"/>
    </w:rPr>
  </w:style>
  <w:style w:type="paragraph" w:customStyle="1" w:styleId="xl197">
    <w:name w:val="xl197"/>
    <w:basedOn w:val="a2"/>
    <w:rsid w:val="00C610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4"/>
      <w:szCs w:val="24"/>
    </w:rPr>
  </w:style>
  <w:style w:type="paragraph" w:customStyle="1" w:styleId="xl198">
    <w:name w:val="xl198"/>
    <w:basedOn w:val="a2"/>
    <w:rsid w:val="00C610D6"/>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199">
    <w:name w:val="xl199"/>
    <w:basedOn w:val="a2"/>
    <w:rsid w:val="00C610D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00">
    <w:name w:val="xl200"/>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01">
    <w:name w:val="xl201"/>
    <w:basedOn w:val="a2"/>
    <w:rsid w:val="00C610D6"/>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sz w:val="24"/>
      <w:szCs w:val="24"/>
    </w:rPr>
  </w:style>
  <w:style w:type="paragraph" w:customStyle="1" w:styleId="xl202">
    <w:name w:val="xl202"/>
    <w:basedOn w:val="a2"/>
    <w:rsid w:val="00C610D6"/>
    <w:pPr>
      <w:pBdr>
        <w:top w:val="single" w:sz="4" w:space="0" w:color="auto"/>
        <w:bottom w:val="single" w:sz="4" w:space="0" w:color="auto"/>
      </w:pBdr>
      <w:spacing w:before="100" w:beforeAutospacing="1" w:after="100" w:afterAutospacing="1"/>
      <w:jc w:val="center"/>
      <w:textAlignment w:val="center"/>
    </w:pPr>
    <w:rPr>
      <w:rFonts w:eastAsia="Times New Roman"/>
      <w:sz w:val="24"/>
      <w:szCs w:val="24"/>
    </w:rPr>
  </w:style>
  <w:style w:type="paragraph" w:customStyle="1" w:styleId="xl203">
    <w:name w:val="xl203"/>
    <w:basedOn w:val="a2"/>
    <w:rsid w:val="00C610D6"/>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04">
    <w:name w:val="xl204"/>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05">
    <w:name w:val="xl205"/>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06">
    <w:name w:val="xl206"/>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szCs w:val="24"/>
    </w:rPr>
  </w:style>
  <w:style w:type="paragraph" w:customStyle="1" w:styleId="xl207">
    <w:name w:val="xl207"/>
    <w:basedOn w:val="a2"/>
    <w:rsid w:val="00C610D6"/>
    <w:pPr>
      <w:pBdr>
        <w:left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08">
    <w:name w:val="xl208"/>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24"/>
      <w:szCs w:val="24"/>
    </w:rPr>
  </w:style>
  <w:style w:type="paragraph" w:customStyle="1" w:styleId="xl209">
    <w:name w:val="xl209"/>
    <w:basedOn w:val="a2"/>
    <w:rsid w:val="00C610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i/>
      <w:iCs/>
      <w:sz w:val="24"/>
      <w:szCs w:val="24"/>
    </w:rPr>
  </w:style>
  <w:style w:type="paragraph" w:customStyle="1" w:styleId="xl210">
    <w:name w:val="xl210"/>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11">
    <w:name w:val="xl211"/>
    <w:basedOn w:val="a2"/>
    <w:rsid w:val="00C610D6"/>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12">
    <w:name w:val="xl212"/>
    <w:basedOn w:val="a2"/>
    <w:rsid w:val="00C610D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13">
    <w:name w:val="xl213"/>
    <w:basedOn w:val="a2"/>
    <w:rsid w:val="00C610D6"/>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14">
    <w:name w:val="xl214"/>
    <w:basedOn w:val="a2"/>
    <w:rsid w:val="00C610D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15">
    <w:name w:val="xl215"/>
    <w:basedOn w:val="a2"/>
    <w:rsid w:val="00C610D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eastAsia="Times New Roman"/>
      <w:sz w:val="24"/>
      <w:szCs w:val="24"/>
    </w:rPr>
  </w:style>
  <w:style w:type="paragraph" w:customStyle="1" w:styleId="xl216">
    <w:name w:val="xl216"/>
    <w:basedOn w:val="a2"/>
    <w:rsid w:val="00C610D6"/>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color w:val="000000"/>
      <w:sz w:val="24"/>
      <w:szCs w:val="24"/>
    </w:rPr>
  </w:style>
  <w:style w:type="paragraph" w:customStyle="1" w:styleId="xl217">
    <w:name w:val="xl217"/>
    <w:basedOn w:val="a2"/>
    <w:rsid w:val="00C610D6"/>
    <w:pPr>
      <w:pBdr>
        <w:left w:val="single" w:sz="4" w:space="0" w:color="auto"/>
        <w:right w:val="single" w:sz="4" w:space="0" w:color="auto"/>
      </w:pBdr>
      <w:spacing w:before="100" w:beforeAutospacing="1" w:after="100" w:afterAutospacing="1"/>
      <w:jc w:val="center"/>
      <w:textAlignment w:val="center"/>
    </w:pPr>
    <w:rPr>
      <w:rFonts w:eastAsia="Times New Roman"/>
      <w:b/>
      <w:bCs/>
      <w:color w:val="000000"/>
      <w:sz w:val="24"/>
      <w:szCs w:val="24"/>
    </w:rPr>
  </w:style>
  <w:style w:type="paragraph" w:customStyle="1" w:styleId="xl218">
    <w:name w:val="xl218"/>
    <w:basedOn w:val="a2"/>
    <w:rsid w:val="00C610D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0000"/>
      <w:sz w:val="24"/>
      <w:szCs w:val="24"/>
    </w:rPr>
  </w:style>
  <w:style w:type="paragraph" w:customStyle="1" w:styleId="xl219">
    <w:name w:val="xl219"/>
    <w:basedOn w:val="a2"/>
    <w:rsid w:val="00C610D6"/>
    <w:pPr>
      <w:pBdr>
        <w:top w:val="single" w:sz="4" w:space="0" w:color="auto"/>
        <w:bottom w:val="single" w:sz="4" w:space="0" w:color="auto"/>
      </w:pBdr>
      <w:spacing w:before="100" w:beforeAutospacing="1" w:after="100" w:afterAutospacing="1"/>
      <w:jc w:val="center"/>
      <w:textAlignment w:val="center"/>
    </w:pPr>
    <w:rPr>
      <w:rFonts w:eastAsia="Times New Roman"/>
      <w:sz w:val="24"/>
      <w:szCs w:val="24"/>
    </w:rPr>
  </w:style>
  <w:style w:type="paragraph" w:customStyle="1" w:styleId="xl220">
    <w:name w:val="xl220"/>
    <w:basedOn w:val="a2"/>
    <w:rsid w:val="00C610D6"/>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21">
    <w:name w:val="xl221"/>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4"/>
      <w:szCs w:val="24"/>
    </w:rPr>
  </w:style>
  <w:style w:type="paragraph" w:customStyle="1" w:styleId="xl222">
    <w:name w:val="xl222"/>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4"/>
      <w:szCs w:val="24"/>
    </w:rPr>
  </w:style>
  <w:style w:type="paragraph" w:customStyle="1" w:styleId="xl223">
    <w:name w:val="xl223"/>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24">
    <w:name w:val="xl224"/>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25">
    <w:name w:val="xl225"/>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26">
    <w:name w:val="xl226"/>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27">
    <w:name w:val="xl227"/>
    <w:basedOn w:val="a2"/>
    <w:rsid w:val="00C610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szCs w:val="24"/>
    </w:rPr>
  </w:style>
  <w:style w:type="paragraph" w:customStyle="1" w:styleId="xl228">
    <w:name w:val="xl228"/>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4"/>
      <w:szCs w:val="24"/>
    </w:rPr>
  </w:style>
  <w:style w:type="paragraph" w:customStyle="1" w:styleId="xl229">
    <w:name w:val="xl229"/>
    <w:basedOn w:val="a2"/>
    <w:rsid w:val="00C610D6"/>
    <w:pPr>
      <w:spacing w:before="100" w:beforeAutospacing="1" w:after="100" w:afterAutospacing="1"/>
    </w:pPr>
    <w:rPr>
      <w:rFonts w:eastAsia="Times New Roman"/>
      <w:b/>
      <w:bCs/>
      <w:sz w:val="24"/>
      <w:szCs w:val="24"/>
    </w:rPr>
  </w:style>
  <w:style w:type="paragraph" w:customStyle="1" w:styleId="xl230">
    <w:name w:val="xl230"/>
    <w:basedOn w:val="a2"/>
    <w:rsid w:val="00C610D6"/>
    <w:pPr>
      <w:pBdr>
        <w:top w:val="single" w:sz="4" w:space="0" w:color="auto"/>
        <w:left w:val="single" w:sz="4" w:space="0" w:color="auto"/>
        <w:right w:val="single" w:sz="4" w:space="0" w:color="auto"/>
      </w:pBdr>
      <w:spacing w:before="100" w:beforeAutospacing="1" w:after="100" w:afterAutospacing="1"/>
      <w:jc w:val="center"/>
    </w:pPr>
    <w:rPr>
      <w:rFonts w:eastAsia="Times New Roman"/>
      <w:sz w:val="24"/>
      <w:szCs w:val="24"/>
    </w:rPr>
  </w:style>
  <w:style w:type="paragraph" w:customStyle="1" w:styleId="xl231">
    <w:name w:val="xl231"/>
    <w:basedOn w:val="a2"/>
    <w:rsid w:val="00C610D6"/>
    <w:pPr>
      <w:pBdr>
        <w:left w:val="single" w:sz="4" w:space="0" w:color="auto"/>
        <w:right w:val="single" w:sz="4" w:space="0" w:color="auto"/>
      </w:pBdr>
      <w:spacing w:before="100" w:beforeAutospacing="1" w:after="100" w:afterAutospacing="1"/>
      <w:jc w:val="center"/>
    </w:pPr>
    <w:rPr>
      <w:rFonts w:eastAsia="Times New Roman"/>
      <w:sz w:val="24"/>
      <w:szCs w:val="24"/>
    </w:rPr>
  </w:style>
  <w:style w:type="paragraph" w:customStyle="1" w:styleId="xl232">
    <w:name w:val="xl232"/>
    <w:basedOn w:val="a2"/>
    <w:rsid w:val="00C610D6"/>
    <w:pPr>
      <w:pBdr>
        <w:left w:val="single" w:sz="4" w:space="0" w:color="auto"/>
        <w:bottom w:val="single" w:sz="4" w:space="0" w:color="auto"/>
        <w:right w:val="single" w:sz="4" w:space="0" w:color="auto"/>
      </w:pBdr>
      <w:spacing w:before="100" w:beforeAutospacing="1" w:after="100" w:afterAutospacing="1"/>
      <w:jc w:val="center"/>
    </w:pPr>
    <w:rPr>
      <w:rFonts w:eastAsia="Times New Roman"/>
      <w:sz w:val="24"/>
      <w:szCs w:val="24"/>
    </w:rPr>
  </w:style>
  <w:style w:type="paragraph" w:customStyle="1" w:styleId="xl233">
    <w:name w:val="xl233"/>
    <w:basedOn w:val="a2"/>
    <w:rsid w:val="00C610D6"/>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34">
    <w:name w:val="xl234"/>
    <w:basedOn w:val="a2"/>
    <w:rsid w:val="00C610D6"/>
    <w:pPr>
      <w:pBdr>
        <w:left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35">
    <w:name w:val="xl235"/>
    <w:basedOn w:val="a2"/>
    <w:rsid w:val="00C610D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36">
    <w:name w:val="xl236"/>
    <w:basedOn w:val="a2"/>
    <w:rsid w:val="00C610D6"/>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37">
    <w:name w:val="xl237"/>
    <w:basedOn w:val="a2"/>
    <w:rsid w:val="00C610D6"/>
    <w:pPr>
      <w:pBdr>
        <w:left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38">
    <w:name w:val="xl238"/>
    <w:basedOn w:val="a2"/>
    <w:rsid w:val="00C610D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39">
    <w:name w:val="xl239"/>
    <w:basedOn w:val="a2"/>
    <w:rsid w:val="00C610D6"/>
    <w:pPr>
      <w:pBdr>
        <w:bottom w:val="single" w:sz="4" w:space="0" w:color="auto"/>
      </w:pBdr>
      <w:spacing w:before="100" w:beforeAutospacing="1" w:after="100" w:afterAutospacing="1"/>
      <w:jc w:val="center"/>
      <w:textAlignment w:val="center"/>
    </w:pPr>
    <w:rPr>
      <w:rFonts w:eastAsia="Times New Roman"/>
      <w:sz w:val="24"/>
      <w:szCs w:val="24"/>
    </w:rPr>
  </w:style>
  <w:style w:type="paragraph" w:customStyle="1" w:styleId="xl240">
    <w:name w:val="xl240"/>
    <w:basedOn w:val="a2"/>
    <w:rsid w:val="00C610D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4"/>
      <w:szCs w:val="24"/>
    </w:rPr>
  </w:style>
  <w:style w:type="paragraph" w:customStyle="1" w:styleId="xl241">
    <w:name w:val="xl241"/>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4"/>
      <w:szCs w:val="24"/>
    </w:rPr>
  </w:style>
  <w:style w:type="paragraph" w:customStyle="1" w:styleId="xl242">
    <w:name w:val="xl242"/>
    <w:basedOn w:val="a2"/>
    <w:rsid w:val="00C610D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b/>
      <w:bCs/>
      <w:sz w:val="24"/>
      <w:szCs w:val="24"/>
    </w:rPr>
  </w:style>
  <w:style w:type="paragraph" w:customStyle="1" w:styleId="xl243">
    <w:name w:val="xl243"/>
    <w:basedOn w:val="a2"/>
    <w:rsid w:val="00C610D6"/>
    <w:pPr>
      <w:pBdr>
        <w:left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44">
    <w:name w:val="xl244"/>
    <w:basedOn w:val="a2"/>
    <w:rsid w:val="00CC63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4"/>
      <w:szCs w:val="24"/>
    </w:rPr>
  </w:style>
  <w:style w:type="paragraph" w:customStyle="1" w:styleId="xl245">
    <w:name w:val="xl245"/>
    <w:basedOn w:val="a2"/>
    <w:rsid w:val="00CC63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4"/>
      <w:szCs w:val="24"/>
    </w:rPr>
  </w:style>
  <w:style w:type="paragraph" w:customStyle="1" w:styleId="msonormal0">
    <w:name w:val="msonormal"/>
    <w:basedOn w:val="a2"/>
    <w:rsid w:val="005A3322"/>
    <w:pPr>
      <w:spacing w:before="100" w:beforeAutospacing="1" w:after="100" w:afterAutospacing="1"/>
    </w:pPr>
    <w:rPr>
      <w:rFonts w:eastAsia="Times New Roman"/>
      <w:sz w:val="24"/>
      <w:szCs w:val="24"/>
    </w:rPr>
  </w:style>
  <w:style w:type="paragraph" w:customStyle="1" w:styleId="font7">
    <w:name w:val="font7"/>
    <w:basedOn w:val="a2"/>
    <w:rsid w:val="005A3322"/>
    <w:pPr>
      <w:spacing w:before="100" w:beforeAutospacing="1" w:after="100" w:afterAutospacing="1"/>
    </w:pPr>
    <w:rPr>
      <w:rFonts w:eastAsia="Times New Roman"/>
      <w:i/>
      <w:iCs/>
      <w:sz w:val="22"/>
      <w:szCs w:val="22"/>
    </w:rPr>
  </w:style>
  <w:style w:type="paragraph" w:customStyle="1" w:styleId="font8">
    <w:name w:val="font8"/>
    <w:basedOn w:val="a2"/>
    <w:rsid w:val="005A3322"/>
    <w:pPr>
      <w:spacing w:before="100" w:beforeAutospacing="1" w:after="100" w:afterAutospacing="1"/>
    </w:pPr>
    <w:rPr>
      <w:rFonts w:eastAsia="Times New Roman"/>
      <w:sz w:val="22"/>
      <w:szCs w:val="22"/>
    </w:rPr>
  </w:style>
  <w:style w:type="paragraph" w:customStyle="1" w:styleId="font9">
    <w:name w:val="font9"/>
    <w:basedOn w:val="a2"/>
    <w:rsid w:val="005A3322"/>
    <w:pPr>
      <w:spacing w:before="100" w:beforeAutospacing="1" w:after="100" w:afterAutospacing="1"/>
    </w:pPr>
    <w:rPr>
      <w:rFonts w:eastAsia="Times New Roman"/>
      <w:b/>
      <w:bCs/>
      <w:sz w:val="22"/>
      <w:szCs w:val="22"/>
    </w:rPr>
  </w:style>
  <w:style w:type="paragraph" w:customStyle="1" w:styleId="font10">
    <w:name w:val="font10"/>
    <w:basedOn w:val="a2"/>
    <w:rsid w:val="005A3322"/>
    <w:pPr>
      <w:spacing w:before="100" w:beforeAutospacing="1" w:after="100" w:afterAutospacing="1"/>
    </w:pPr>
    <w:rPr>
      <w:rFonts w:eastAsia="Times New Roman"/>
      <w:i/>
      <w:iCs/>
      <w:sz w:val="22"/>
      <w:szCs w:val="22"/>
    </w:rPr>
  </w:style>
  <w:style w:type="paragraph" w:customStyle="1" w:styleId="font11">
    <w:name w:val="font11"/>
    <w:basedOn w:val="a2"/>
    <w:rsid w:val="005A3322"/>
    <w:pPr>
      <w:spacing w:before="100" w:beforeAutospacing="1" w:after="100" w:afterAutospacing="1"/>
    </w:pPr>
    <w:rPr>
      <w:rFonts w:eastAsia="Times New Roman"/>
      <w:color w:val="000000"/>
      <w:sz w:val="22"/>
      <w:szCs w:val="22"/>
    </w:rPr>
  </w:style>
  <w:style w:type="paragraph" w:customStyle="1" w:styleId="font12">
    <w:name w:val="font12"/>
    <w:basedOn w:val="a2"/>
    <w:rsid w:val="005A3322"/>
    <w:pPr>
      <w:spacing w:before="100" w:beforeAutospacing="1" w:after="100" w:afterAutospacing="1"/>
    </w:pPr>
    <w:rPr>
      <w:rFonts w:eastAsia="Times New Roman"/>
      <w:b/>
      <w:bCs/>
      <w:i/>
      <w:iCs/>
      <w:sz w:val="22"/>
      <w:szCs w:val="22"/>
    </w:rPr>
  </w:style>
  <w:style w:type="paragraph" w:customStyle="1" w:styleId="font13">
    <w:name w:val="font13"/>
    <w:basedOn w:val="a2"/>
    <w:rsid w:val="005A3322"/>
    <w:pPr>
      <w:spacing w:before="100" w:beforeAutospacing="1" w:after="100" w:afterAutospacing="1"/>
    </w:pPr>
    <w:rPr>
      <w:rFonts w:eastAsia="Times New Roman"/>
      <w:b/>
      <w:bCs/>
      <w:i/>
      <w:iCs/>
      <w:sz w:val="22"/>
      <w:szCs w:val="22"/>
    </w:rPr>
  </w:style>
  <w:style w:type="paragraph" w:customStyle="1" w:styleId="font14">
    <w:name w:val="font14"/>
    <w:basedOn w:val="a2"/>
    <w:rsid w:val="005A3322"/>
    <w:pPr>
      <w:spacing w:before="100" w:beforeAutospacing="1" w:after="100" w:afterAutospacing="1"/>
    </w:pPr>
    <w:rPr>
      <w:rFonts w:eastAsia="Times New Roman"/>
      <w:i/>
      <w:iCs/>
      <w:color w:val="000000"/>
      <w:sz w:val="22"/>
      <w:szCs w:val="22"/>
    </w:rPr>
  </w:style>
  <w:style w:type="paragraph" w:customStyle="1" w:styleId="font15">
    <w:name w:val="font15"/>
    <w:basedOn w:val="a2"/>
    <w:rsid w:val="005A3322"/>
    <w:pPr>
      <w:spacing w:before="100" w:beforeAutospacing="1" w:after="100" w:afterAutospacing="1"/>
    </w:pPr>
    <w:rPr>
      <w:rFonts w:eastAsia="Times New Roman"/>
      <w:b/>
      <w:bCs/>
      <w:i/>
      <w:iCs/>
      <w:color w:val="000000"/>
      <w:sz w:val="22"/>
      <w:szCs w:val="22"/>
    </w:rPr>
  </w:style>
  <w:style w:type="paragraph" w:customStyle="1" w:styleId="xl246">
    <w:name w:val="xl246"/>
    <w:basedOn w:val="a2"/>
    <w:rsid w:val="005A3322"/>
    <w:pPr>
      <w:spacing w:before="100" w:beforeAutospacing="1" w:after="100" w:afterAutospacing="1"/>
    </w:pPr>
    <w:rPr>
      <w:rFonts w:ascii="Calibri" w:eastAsia="Times New Roman" w:hAnsi="Calibri" w:cs="Calibri"/>
      <w:color w:val="000000"/>
      <w:sz w:val="24"/>
      <w:szCs w:val="24"/>
    </w:rPr>
  </w:style>
  <w:style w:type="paragraph" w:customStyle="1" w:styleId="xl247">
    <w:name w:val="xl247"/>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olor w:val="000000"/>
      <w:sz w:val="24"/>
      <w:szCs w:val="24"/>
    </w:rPr>
  </w:style>
  <w:style w:type="paragraph" w:customStyle="1" w:styleId="xl248">
    <w:name w:val="xl248"/>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sz w:val="24"/>
      <w:szCs w:val="24"/>
    </w:rPr>
  </w:style>
  <w:style w:type="paragraph" w:customStyle="1" w:styleId="xl249">
    <w:name w:val="xl249"/>
    <w:basedOn w:val="a2"/>
    <w:rsid w:val="005A3322"/>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50">
    <w:name w:val="xl250"/>
    <w:basedOn w:val="a2"/>
    <w:rsid w:val="005A3322"/>
    <w:pPr>
      <w:pBdr>
        <w:top w:val="single" w:sz="4" w:space="0" w:color="auto"/>
        <w:left w:val="single" w:sz="4" w:space="0" w:color="auto"/>
        <w:bottom w:val="single" w:sz="4" w:space="0" w:color="auto"/>
      </w:pBdr>
      <w:shd w:val="clear" w:color="000000" w:fill="F8CBAD"/>
      <w:spacing w:before="100" w:beforeAutospacing="1" w:after="100" w:afterAutospacing="1"/>
      <w:textAlignment w:val="center"/>
    </w:pPr>
    <w:rPr>
      <w:rFonts w:eastAsia="Times New Roman"/>
      <w:sz w:val="24"/>
      <w:szCs w:val="24"/>
    </w:rPr>
  </w:style>
  <w:style w:type="paragraph" w:customStyle="1" w:styleId="xl251">
    <w:name w:val="xl251"/>
    <w:basedOn w:val="a2"/>
    <w:rsid w:val="005A3322"/>
    <w:pPr>
      <w:pBdr>
        <w:top w:val="single" w:sz="4" w:space="0" w:color="auto"/>
        <w:bottom w:val="single" w:sz="4" w:space="0" w:color="auto"/>
      </w:pBdr>
      <w:shd w:val="clear" w:color="000000" w:fill="F8CBAD"/>
      <w:spacing w:before="100" w:beforeAutospacing="1" w:after="100" w:afterAutospacing="1"/>
      <w:textAlignment w:val="center"/>
    </w:pPr>
    <w:rPr>
      <w:rFonts w:eastAsia="Times New Roman"/>
      <w:sz w:val="24"/>
      <w:szCs w:val="24"/>
    </w:rPr>
  </w:style>
  <w:style w:type="paragraph" w:customStyle="1" w:styleId="xl252">
    <w:name w:val="xl252"/>
    <w:basedOn w:val="a2"/>
    <w:rsid w:val="005A3322"/>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rFonts w:eastAsia="Times New Roman"/>
      <w:b/>
      <w:bCs/>
      <w:sz w:val="24"/>
      <w:szCs w:val="24"/>
    </w:rPr>
  </w:style>
  <w:style w:type="paragraph" w:customStyle="1" w:styleId="xl253">
    <w:name w:val="xl253"/>
    <w:basedOn w:val="a2"/>
    <w:rsid w:val="005A3322"/>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top"/>
    </w:pPr>
    <w:rPr>
      <w:rFonts w:eastAsia="Times New Roman"/>
      <w:b/>
      <w:bCs/>
      <w:sz w:val="24"/>
      <w:szCs w:val="24"/>
    </w:rPr>
  </w:style>
  <w:style w:type="paragraph" w:customStyle="1" w:styleId="xl254">
    <w:name w:val="xl254"/>
    <w:basedOn w:val="a2"/>
    <w:rsid w:val="005A3322"/>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rFonts w:eastAsia="Times New Roman"/>
      <w:sz w:val="24"/>
      <w:szCs w:val="24"/>
    </w:rPr>
  </w:style>
  <w:style w:type="paragraph" w:customStyle="1" w:styleId="xl255">
    <w:name w:val="xl255"/>
    <w:basedOn w:val="a2"/>
    <w:rsid w:val="005A3322"/>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top"/>
    </w:pPr>
    <w:rPr>
      <w:rFonts w:eastAsia="Times New Roman"/>
      <w:b/>
      <w:bCs/>
      <w:sz w:val="24"/>
      <w:szCs w:val="24"/>
    </w:rPr>
  </w:style>
  <w:style w:type="paragraph" w:customStyle="1" w:styleId="xl256">
    <w:name w:val="xl256"/>
    <w:basedOn w:val="a2"/>
    <w:rsid w:val="005A3322"/>
    <w:pPr>
      <w:shd w:val="clear" w:color="000000" w:fill="F8CBAD"/>
      <w:spacing w:before="100" w:beforeAutospacing="1" w:after="100" w:afterAutospacing="1"/>
    </w:pPr>
    <w:rPr>
      <w:rFonts w:ascii="Calibri" w:eastAsia="Times New Roman" w:hAnsi="Calibri" w:cs="Calibri"/>
      <w:b/>
      <w:bCs/>
      <w:color w:val="000000"/>
      <w:sz w:val="24"/>
      <w:szCs w:val="24"/>
    </w:rPr>
  </w:style>
  <w:style w:type="paragraph" w:customStyle="1" w:styleId="xl257">
    <w:name w:val="xl257"/>
    <w:basedOn w:val="a2"/>
    <w:rsid w:val="005A332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i/>
      <w:iCs/>
      <w:color w:val="000000"/>
    </w:rPr>
  </w:style>
  <w:style w:type="paragraph" w:customStyle="1" w:styleId="xl258">
    <w:name w:val="xl258"/>
    <w:basedOn w:val="a2"/>
    <w:rsid w:val="005A3322"/>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i/>
      <w:iCs/>
      <w:sz w:val="24"/>
      <w:szCs w:val="24"/>
    </w:rPr>
  </w:style>
  <w:style w:type="paragraph" w:customStyle="1" w:styleId="xl259">
    <w:name w:val="xl259"/>
    <w:basedOn w:val="a2"/>
    <w:rsid w:val="005A33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szCs w:val="24"/>
    </w:rPr>
  </w:style>
  <w:style w:type="paragraph" w:customStyle="1" w:styleId="xl260">
    <w:name w:val="xl260"/>
    <w:basedOn w:val="a2"/>
    <w:rsid w:val="005A332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i/>
      <w:iCs/>
      <w:sz w:val="24"/>
      <w:szCs w:val="24"/>
    </w:rPr>
  </w:style>
  <w:style w:type="paragraph" w:customStyle="1" w:styleId="xl261">
    <w:name w:val="xl261"/>
    <w:basedOn w:val="a2"/>
    <w:rsid w:val="005A3322"/>
    <w:pPr>
      <w:shd w:val="clear" w:color="000000" w:fill="F8CBAD"/>
      <w:spacing w:before="100" w:beforeAutospacing="1" w:after="100" w:afterAutospacing="1"/>
    </w:pPr>
    <w:rPr>
      <w:rFonts w:ascii="Calibri" w:eastAsia="Times New Roman" w:hAnsi="Calibri" w:cs="Calibri"/>
      <w:sz w:val="24"/>
      <w:szCs w:val="24"/>
    </w:rPr>
  </w:style>
  <w:style w:type="paragraph" w:customStyle="1" w:styleId="xl262">
    <w:name w:val="xl262"/>
    <w:basedOn w:val="a2"/>
    <w:rsid w:val="005A3322"/>
    <w:pPr>
      <w:pBdr>
        <w:top w:val="single" w:sz="4" w:space="0" w:color="auto"/>
        <w:left w:val="single" w:sz="4" w:space="0" w:color="auto"/>
      </w:pBdr>
      <w:shd w:val="clear" w:color="000000" w:fill="FFFFFF"/>
      <w:spacing w:before="100" w:beforeAutospacing="1" w:after="100" w:afterAutospacing="1"/>
      <w:jc w:val="center"/>
      <w:textAlignment w:val="center"/>
    </w:pPr>
    <w:rPr>
      <w:rFonts w:eastAsia="Times New Roman"/>
      <w:sz w:val="24"/>
      <w:szCs w:val="24"/>
    </w:rPr>
  </w:style>
  <w:style w:type="paragraph" w:customStyle="1" w:styleId="xl263">
    <w:name w:val="xl263"/>
    <w:basedOn w:val="a2"/>
    <w:rsid w:val="005A332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i/>
      <w:iCs/>
      <w:sz w:val="24"/>
      <w:szCs w:val="24"/>
    </w:rPr>
  </w:style>
  <w:style w:type="paragraph" w:customStyle="1" w:styleId="xl264">
    <w:name w:val="xl264"/>
    <w:basedOn w:val="a2"/>
    <w:rsid w:val="005A3322"/>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65">
    <w:name w:val="xl265"/>
    <w:basedOn w:val="a2"/>
    <w:rsid w:val="005A3322"/>
    <w:pPr>
      <w:pBdr>
        <w:top w:val="single" w:sz="4" w:space="0" w:color="auto"/>
        <w:left w:val="single" w:sz="4" w:space="0" w:color="auto"/>
      </w:pBdr>
      <w:spacing w:before="100" w:beforeAutospacing="1" w:after="100" w:afterAutospacing="1"/>
      <w:jc w:val="center"/>
      <w:textAlignment w:val="center"/>
    </w:pPr>
    <w:rPr>
      <w:rFonts w:eastAsia="Times New Roman"/>
      <w:sz w:val="24"/>
      <w:szCs w:val="24"/>
    </w:rPr>
  </w:style>
  <w:style w:type="paragraph" w:customStyle="1" w:styleId="xl266">
    <w:name w:val="xl266"/>
    <w:basedOn w:val="a2"/>
    <w:rsid w:val="005A3322"/>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szCs w:val="24"/>
    </w:rPr>
  </w:style>
  <w:style w:type="paragraph" w:customStyle="1" w:styleId="xl267">
    <w:name w:val="xl267"/>
    <w:basedOn w:val="a2"/>
    <w:rsid w:val="005A3322"/>
    <w:pPr>
      <w:pBdr>
        <w:left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68">
    <w:name w:val="xl268"/>
    <w:basedOn w:val="a2"/>
    <w:rsid w:val="005A3322"/>
    <w:pPr>
      <w:pBdr>
        <w:left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69">
    <w:name w:val="xl269"/>
    <w:basedOn w:val="a2"/>
    <w:rsid w:val="005A3322"/>
    <w:pPr>
      <w:pBdr>
        <w:left w:val="single" w:sz="4" w:space="0" w:color="auto"/>
      </w:pBdr>
      <w:spacing w:before="100" w:beforeAutospacing="1" w:after="100" w:afterAutospacing="1"/>
      <w:jc w:val="center"/>
      <w:textAlignment w:val="center"/>
    </w:pPr>
    <w:rPr>
      <w:rFonts w:eastAsia="Times New Roman"/>
      <w:sz w:val="24"/>
      <w:szCs w:val="24"/>
    </w:rPr>
  </w:style>
  <w:style w:type="paragraph" w:customStyle="1" w:styleId="xl270">
    <w:name w:val="xl270"/>
    <w:basedOn w:val="a2"/>
    <w:rsid w:val="005A3322"/>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szCs w:val="24"/>
    </w:rPr>
  </w:style>
  <w:style w:type="paragraph" w:customStyle="1" w:styleId="xl271">
    <w:name w:val="xl271"/>
    <w:basedOn w:val="a2"/>
    <w:rsid w:val="005A3322"/>
    <w:pPr>
      <w:pBdr>
        <w:left w:val="single" w:sz="4" w:space="0" w:color="auto"/>
      </w:pBdr>
      <w:shd w:val="clear" w:color="000000" w:fill="FFFFFF"/>
      <w:spacing w:before="100" w:beforeAutospacing="1" w:after="100" w:afterAutospacing="1"/>
      <w:jc w:val="center"/>
      <w:textAlignment w:val="center"/>
    </w:pPr>
    <w:rPr>
      <w:rFonts w:eastAsia="Times New Roman"/>
      <w:sz w:val="24"/>
      <w:szCs w:val="24"/>
    </w:rPr>
  </w:style>
  <w:style w:type="paragraph" w:customStyle="1" w:styleId="xl272">
    <w:name w:val="xl272"/>
    <w:basedOn w:val="a2"/>
    <w:rsid w:val="005A3322"/>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szCs w:val="24"/>
    </w:rPr>
  </w:style>
  <w:style w:type="paragraph" w:customStyle="1" w:styleId="xl273">
    <w:name w:val="xl273"/>
    <w:basedOn w:val="a2"/>
    <w:rsid w:val="005A3322"/>
    <w:pPr>
      <w:pBdr>
        <w:left w:val="single" w:sz="4" w:space="0" w:color="auto"/>
      </w:pBdr>
      <w:shd w:val="clear" w:color="000000" w:fill="FFFFFF"/>
      <w:spacing w:before="100" w:beforeAutospacing="1" w:after="100" w:afterAutospacing="1"/>
      <w:jc w:val="center"/>
      <w:textAlignment w:val="center"/>
    </w:pPr>
    <w:rPr>
      <w:rFonts w:eastAsia="Times New Roman"/>
      <w:sz w:val="24"/>
      <w:szCs w:val="24"/>
    </w:rPr>
  </w:style>
  <w:style w:type="paragraph" w:customStyle="1" w:styleId="xl274">
    <w:name w:val="xl274"/>
    <w:basedOn w:val="a2"/>
    <w:rsid w:val="005A3322"/>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szCs w:val="24"/>
    </w:rPr>
  </w:style>
  <w:style w:type="paragraph" w:customStyle="1" w:styleId="xl275">
    <w:name w:val="xl275"/>
    <w:basedOn w:val="a2"/>
    <w:rsid w:val="005A3322"/>
    <w:pPr>
      <w:pBdr>
        <w:left w:val="single" w:sz="4" w:space="0" w:color="auto"/>
      </w:pBdr>
      <w:shd w:val="clear" w:color="000000" w:fill="FFFFFF"/>
      <w:spacing w:before="100" w:beforeAutospacing="1" w:after="100" w:afterAutospacing="1"/>
      <w:jc w:val="center"/>
      <w:textAlignment w:val="center"/>
    </w:pPr>
    <w:rPr>
      <w:rFonts w:eastAsia="Times New Roman"/>
      <w:sz w:val="24"/>
      <w:szCs w:val="24"/>
    </w:rPr>
  </w:style>
  <w:style w:type="paragraph" w:customStyle="1" w:styleId="xl276">
    <w:name w:val="xl276"/>
    <w:basedOn w:val="a2"/>
    <w:rsid w:val="005A3322"/>
    <w:pPr>
      <w:pBdr>
        <w:left w:val="single" w:sz="4" w:space="0" w:color="auto"/>
        <w:bottom w:val="single" w:sz="4" w:space="0" w:color="auto"/>
        <w:right w:val="single" w:sz="4" w:space="0" w:color="auto"/>
      </w:pBdr>
      <w:shd w:val="clear" w:color="000000" w:fill="C9C9C9"/>
      <w:spacing w:before="100" w:beforeAutospacing="1" w:after="100" w:afterAutospacing="1"/>
      <w:jc w:val="center"/>
      <w:textAlignment w:val="center"/>
    </w:pPr>
    <w:rPr>
      <w:rFonts w:eastAsia="Times New Roman"/>
      <w:b/>
      <w:bCs/>
      <w:i/>
      <w:iCs/>
      <w:sz w:val="24"/>
      <w:szCs w:val="24"/>
    </w:rPr>
  </w:style>
  <w:style w:type="paragraph" w:customStyle="1" w:styleId="xl277">
    <w:name w:val="xl277"/>
    <w:basedOn w:val="a2"/>
    <w:rsid w:val="005A3322"/>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top"/>
    </w:pPr>
    <w:rPr>
      <w:rFonts w:eastAsia="Times New Roman"/>
      <w:sz w:val="24"/>
      <w:szCs w:val="24"/>
    </w:rPr>
  </w:style>
  <w:style w:type="paragraph" w:customStyle="1" w:styleId="xl278">
    <w:name w:val="xl278"/>
    <w:basedOn w:val="a2"/>
    <w:rsid w:val="005A3322"/>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textAlignment w:val="center"/>
    </w:pPr>
    <w:rPr>
      <w:rFonts w:eastAsia="Times New Roman"/>
      <w:sz w:val="24"/>
      <w:szCs w:val="24"/>
    </w:rPr>
  </w:style>
  <w:style w:type="paragraph" w:customStyle="1" w:styleId="xl279">
    <w:name w:val="xl279"/>
    <w:basedOn w:val="a2"/>
    <w:rsid w:val="005A3322"/>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textAlignment w:val="center"/>
    </w:pPr>
    <w:rPr>
      <w:rFonts w:eastAsia="Times New Roman"/>
      <w:b/>
      <w:bCs/>
      <w:sz w:val="24"/>
      <w:szCs w:val="24"/>
    </w:rPr>
  </w:style>
  <w:style w:type="paragraph" w:customStyle="1" w:styleId="xl280">
    <w:name w:val="xl280"/>
    <w:basedOn w:val="a2"/>
    <w:rsid w:val="005A3322"/>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textAlignment w:val="center"/>
    </w:pPr>
    <w:rPr>
      <w:rFonts w:eastAsia="Times New Roman"/>
      <w:sz w:val="24"/>
      <w:szCs w:val="24"/>
    </w:rPr>
  </w:style>
  <w:style w:type="paragraph" w:customStyle="1" w:styleId="xl281">
    <w:name w:val="xl281"/>
    <w:basedOn w:val="a2"/>
    <w:rsid w:val="005A3322"/>
    <w:pPr>
      <w:pBdr>
        <w:top w:val="single" w:sz="4" w:space="0" w:color="auto"/>
        <w:left w:val="single" w:sz="4" w:space="0" w:color="auto"/>
        <w:bottom w:val="single" w:sz="4" w:space="0" w:color="auto"/>
      </w:pBdr>
      <w:shd w:val="clear" w:color="000000" w:fill="D9E1F2"/>
      <w:spacing w:before="100" w:beforeAutospacing="1" w:after="100" w:afterAutospacing="1"/>
      <w:jc w:val="center"/>
      <w:textAlignment w:val="center"/>
    </w:pPr>
    <w:rPr>
      <w:rFonts w:eastAsia="Times New Roman"/>
      <w:sz w:val="24"/>
      <w:szCs w:val="24"/>
    </w:rPr>
  </w:style>
  <w:style w:type="paragraph" w:customStyle="1" w:styleId="xl282">
    <w:name w:val="xl282"/>
    <w:basedOn w:val="a2"/>
    <w:rsid w:val="005A3322"/>
    <w:pPr>
      <w:shd w:val="clear" w:color="000000" w:fill="D9E1F2"/>
      <w:spacing w:before="100" w:beforeAutospacing="1" w:after="100" w:afterAutospacing="1"/>
    </w:pPr>
    <w:rPr>
      <w:rFonts w:eastAsia="Times New Roman"/>
      <w:sz w:val="24"/>
      <w:szCs w:val="24"/>
    </w:rPr>
  </w:style>
  <w:style w:type="paragraph" w:customStyle="1" w:styleId="xl283">
    <w:name w:val="xl283"/>
    <w:basedOn w:val="a2"/>
    <w:rsid w:val="005A3322"/>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textAlignment w:val="center"/>
    </w:pPr>
    <w:rPr>
      <w:rFonts w:eastAsia="Times New Roman"/>
      <w:sz w:val="24"/>
      <w:szCs w:val="24"/>
    </w:rPr>
  </w:style>
  <w:style w:type="paragraph" w:customStyle="1" w:styleId="xl284">
    <w:name w:val="xl284"/>
    <w:basedOn w:val="a2"/>
    <w:rsid w:val="005A3322"/>
    <w:pPr>
      <w:pBdr>
        <w:top w:val="single" w:sz="4" w:space="0" w:color="auto"/>
        <w:left w:val="single" w:sz="4" w:space="0" w:color="auto"/>
        <w:bottom w:val="single" w:sz="4" w:space="0" w:color="auto"/>
      </w:pBdr>
      <w:shd w:val="clear" w:color="000000" w:fill="D9E1F2"/>
      <w:spacing w:before="100" w:beforeAutospacing="1" w:after="100" w:afterAutospacing="1"/>
      <w:jc w:val="center"/>
      <w:textAlignment w:val="center"/>
    </w:pPr>
    <w:rPr>
      <w:rFonts w:eastAsia="Times New Roman"/>
      <w:sz w:val="24"/>
      <w:szCs w:val="24"/>
    </w:rPr>
  </w:style>
  <w:style w:type="paragraph" w:customStyle="1" w:styleId="xl285">
    <w:name w:val="xl285"/>
    <w:basedOn w:val="a2"/>
    <w:rsid w:val="005A3322"/>
    <w:pPr>
      <w:pBdr>
        <w:top w:val="single" w:sz="4" w:space="0" w:color="auto"/>
        <w:bottom w:val="single" w:sz="4" w:space="0" w:color="auto"/>
        <w:right w:val="single" w:sz="4" w:space="0" w:color="auto"/>
      </w:pBdr>
      <w:shd w:val="clear" w:color="000000" w:fill="D9E1F2"/>
      <w:spacing w:before="100" w:beforeAutospacing="1" w:after="100" w:afterAutospacing="1"/>
      <w:jc w:val="center"/>
      <w:textAlignment w:val="center"/>
    </w:pPr>
    <w:rPr>
      <w:rFonts w:eastAsia="Times New Roman"/>
      <w:sz w:val="24"/>
      <w:szCs w:val="24"/>
    </w:rPr>
  </w:style>
  <w:style w:type="paragraph" w:customStyle="1" w:styleId="xl286">
    <w:name w:val="xl286"/>
    <w:basedOn w:val="a2"/>
    <w:rsid w:val="005A3322"/>
    <w:pPr>
      <w:pBdr>
        <w:top w:val="single" w:sz="4" w:space="0" w:color="auto"/>
        <w:bottom w:val="single" w:sz="4" w:space="0" w:color="auto"/>
        <w:right w:val="single" w:sz="4" w:space="0" w:color="auto"/>
      </w:pBdr>
      <w:shd w:val="clear" w:color="000000" w:fill="D9E1F2"/>
      <w:spacing w:before="100" w:beforeAutospacing="1" w:after="100" w:afterAutospacing="1"/>
      <w:jc w:val="center"/>
      <w:textAlignment w:val="center"/>
    </w:pPr>
    <w:rPr>
      <w:rFonts w:eastAsia="Times New Roman"/>
      <w:sz w:val="24"/>
      <w:szCs w:val="24"/>
    </w:rPr>
  </w:style>
  <w:style w:type="paragraph" w:customStyle="1" w:styleId="xl287">
    <w:name w:val="xl287"/>
    <w:basedOn w:val="a2"/>
    <w:rsid w:val="005A3322"/>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textAlignment w:val="center"/>
    </w:pPr>
    <w:rPr>
      <w:rFonts w:eastAsia="Times New Roman"/>
      <w:sz w:val="24"/>
      <w:szCs w:val="24"/>
    </w:rPr>
  </w:style>
  <w:style w:type="paragraph" w:customStyle="1" w:styleId="xl288">
    <w:name w:val="xl288"/>
    <w:basedOn w:val="a2"/>
    <w:rsid w:val="005A3322"/>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textAlignment w:val="top"/>
    </w:pPr>
    <w:rPr>
      <w:rFonts w:eastAsia="Times New Roman"/>
      <w:sz w:val="24"/>
      <w:szCs w:val="24"/>
    </w:rPr>
  </w:style>
  <w:style w:type="paragraph" w:customStyle="1" w:styleId="xl289">
    <w:name w:val="xl289"/>
    <w:basedOn w:val="a2"/>
    <w:rsid w:val="005A3322"/>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textAlignment w:val="center"/>
    </w:pPr>
    <w:rPr>
      <w:rFonts w:eastAsia="Times New Roman"/>
      <w:sz w:val="24"/>
      <w:szCs w:val="24"/>
    </w:rPr>
  </w:style>
  <w:style w:type="paragraph" w:customStyle="1" w:styleId="xl290">
    <w:name w:val="xl290"/>
    <w:basedOn w:val="a2"/>
    <w:rsid w:val="005A3322"/>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textAlignment w:val="center"/>
    </w:pPr>
    <w:rPr>
      <w:rFonts w:eastAsia="Times New Roman"/>
      <w:b/>
      <w:bCs/>
      <w:sz w:val="24"/>
      <w:szCs w:val="24"/>
    </w:rPr>
  </w:style>
  <w:style w:type="paragraph" w:customStyle="1" w:styleId="xl291">
    <w:name w:val="xl291"/>
    <w:basedOn w:val="a2"/>
    <w:rsid w:val="005A3322"/>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textAlignment w:val="center"/>
    </w:pPr>
    <w:rPr>
      <w:rFonts w:eastAsia="Times New Roman"/>
      <w:b/>
      <w:bCs/>
      <w:sz w:val="24"/>
      <w:szCs w:val="24"/>
    </w:rPr>
  </w:style>
  <w:style w:type="paragraph" w:customStyle="1" w:styleId="xl292">
    <w:name w:val="xl292"/>
    <w:basedOn w:val="a2"/>
    <w:rsid w:val="005A3322"/>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textAlignment w:val="center"/>
    </w:pPr>
    <w:rPr>
      <w:rFonts w:eastAsia="Times New Roman"/>
      <w:sz w:val="24"/>
      <w:szCs w:val="24"/>
    </w:rPr>
  </w:style>
  <w:style w:type="paragraph" w:customStyle="1" w:styleId="xl293">
    <w:name w:val="xl293"/>
    <w:basedOn w:val="a2"/>
    <w:rsid w:val="005A3322"/>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textAlignment w:val="center"/>
    </w:pPr>
    <w:rPr>
      <w:rFonts w:eastAsia="Times New Roman"/>
      <w:sz w:val="24"/>
      <w:szCs w:val="24"/>
    </w:rPr>
  </w:style>
  <w:style w:type="paragraph" w:customStyle="1" w:styleId="xl294">
    <w:name w:val="xl294"/>
    <w:basedOn w:val="a2"/>
    <w:rsid w:val="005A3322"/>
    <w:pPr>
      <w:shd w:val="clear" w:color="000000" w:fill="D9E1F2"/>
      <w:spacing w:before="100" w:beforeAutospacing="1" w:after="100" w:afterAutospacing="1"/>
    </w:pPr>
    <w:rPr>
      <w:rFonts w:eastAsia="Times New Roman"/>
      <w:sz w:val="24"/>
      <w:szCs w:val="24"/>
    </w:rPr>
  </w:style>
  <w:style w:type="paragraph" w:customStyle="1" w:styleId="xl295">
    <w:name w:val="xl295"/>
    <w:basedOn w:val="a2"/>
    <w:rsid w:val="005A3322"/>
    <w:pPr>
      <w:shd w:val="clear" w:color="000000" w:fill="D9E1F2"/>
      <w:spacing w:before="100" w:beforeAutospacing="1" w:after="100" w:afterAutospacing="1"/>
      <w:textAlignment w:val="center"/>
    </w:pPr>
    <w:rPr>
      <w:rFonts w:eastAsia="Times New Roman"/>
      <w:sz w:val="24"/>
      <w:szCs w:val="24"/>
    </w:rPr>
  </w:style>
  <w:style w:type="paragraph" w:customStyle="1" w:styleId="xl296">
    <w:name w:val="xl296"/>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i/>
      <w:iCs/>
      <w:sz w:val="24"/>
      <w:szCs w:val="24"/>
    </w:rPr>
  </w:style>
  <w:style w:type="paragraph" w:customStyle="1" w:styleId="xl297">
    <w:name w:val="xl297"/>
    <w:basedOn w:val="a2"/>
    <w:rsid w:val="005A3322"/>
    <w:pPr>
      <w:shd w:val="clear" w:color="000000" w:fill="FFFFFF"/>
      <w:spacing w:before="100" w:beforeAutospacing="1" w:after="100" w:afterAutospacing="1"/>
    </w:pPr>
    <w:rPr>
      <w:rFonts w:ascii="Calibri" w:eastAsia="Times New Roman" w:hAnsi="Calibri" w:cs="Calibri"/>
      <w:i/>
      <w:iCs/>
      <w:sz w:val="24"/>
      <w:szCs w:val="24"/>
    </w:rPr>
  </w:style>
  <w:style w:type="paragraph" w:customStyle="1" w:styleId="xl298">
    <w:name w:val="xl298"/>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eastAsia="Times New Roman" w:hAnsi="Calibri" w:cs="Calibri"/>
      <w:i/>
      <w:iCs/>
      <w:sz w:val="24"/>
      <w:szCs w:val="24"/>
    </w:rPr>
  </w:style>
  <w:style w:type="paragraph" w:customStyle="1" w:styleId="xl299">
    <w:name w:val="xl299"/>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i/>
      <w:iCs/>
      <w:sz w:val="24"/>
      <w:szCs w:val="24"/>
    </w:rPr>
  </w:style>
  <w:style w:type="paragraph" w:customStyle="1" w:styleId="xl300">
    <w:name w:val="xl300"/>
    <w:basedOn w:val="a2"/>
    <w:rsid w:val="005A332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eastAsia="Times New Roman"/>
      <w:i/>
      <w:iCs/>
      <w:sz w:val="24"/>
      <w:szCs w:val="24"/>
    </w:rPr>
  </w:style>
  <w:style w:type="paragraph" w:customStyle="1" w:styleId="xl301">
    <w:name w:val="xl301"/>
    <w:basedOn w:val="a2"/>
    <w:rsid w:val="005A3322"/>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i/>
      <w:iCs/>
      <w:sz w:val="24"/>
      <w:szCs w:val="24"/>
    </w:rPr>
  </w:style>
  <w:style w:type="paragraph" w:customStyle="1" w:styleId="xl302">
    <w:name w:val="xl302"/>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03">
    <w:name w:val="xl303"/>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i/>
      <w:iCs/>
      <w:sz w:val="24"/>
      <w:szCs w:val="24"/>
    </w:rPr>
  </w:style>
  <w:style w:type="paragraph" w:customStyle="1" w:styleId="xl304">
    <w:name w:val="xl304"/>
    <w:basedOn w:val="a2"/>
    <w:rsid w:val="005A3322"/>
    <w:pPr>
      <w:pBdr>
        <w:bottom w:val="single" w:sz="4" w:space="0" w:color="auto"/>
      </w:pBdr>
      <w:shd w:val="clear" w:color="000000" w:fill="FFFFFF"/>
      <w:spacing w:before="100" w:beforeAutospacing="1" w:after="100" w:afterAutospacing="1"/>
      <w:textAlignment w:val="center"/>
    </w:pPr>
    <w:rPr>
      <w:rFonts w:eastAsia="Times New Roman"/>
      <w:i/>
      <w:iCs/>
      <w:sz w:val="24"/>
      <w:szCs w:val="24"/>
    </w:rPr>
  </w:style>
  <w:style w:type="paragraph" w:customStyle="1" w:styleId="xl305">
    <w:name w:val="xl305"/>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06">
    <w:name w:val="xl306"/>
    <w:basedOn w:val="a2"/>
    <w:rsid w:val="005A3322"/>
    <w:pPr>
      <w:shd w:val="clear" w:color="000000" w:fill="FFFFFF"/>
      <w:spacing w:before="100" w:beforeAutospacing="1" w:after="100" w:afterAutospacing="1"/>
      <w:textAlignment w:val="center"/>
    </w:pPr>
    <w:rPr>
      <w:rFonts w:ascii="Calibri" w:eastAsia="Times New Roman" w:hAnsi="Calibri" w:cs="Calibri"/>
      <w:i/>
      <w:iCs/>
      <w:sz w:val="24"/>
      <w:szCs w:val="24"/>
    </w:rPr>
  </w:style>
  <w:style w:type="paragraph" w:customStyle="1" w:styleId="xl307">
    <w:name w:val="xl307"/>
    <w:basedOn w:val="a2"/>
    <w:rsid w:val="005A3322"/>
    <w:pPr>
      <w:pBdr>
        <w:top w:val="single" w:sz="4" w:space="0" w:color="auto"/>
        <w:bottom w:val="single" w:sz="4" w:space="0" w:color="auto"/>
      </w:pBdr>
      <w:shd w:val="clear" w:color="000000" w:fill="FFFFFF"/>
      <w:spacing w:before="100" w:beforeAutospacing="1" w:after="100" w:afterAutospacing="1"/>
      <w:textAlignment w:val="center"/>
    </w:pPr>
    <w:rPr>
      <w:rFonts w:eastAsia="Times New Roman"/>
      <w:i/>
      <w:iCs/>
      <w:sz w:val="24"/>
      <w:szCs w:val="24"/>
    </w:rPr>
  </w:style>
  <w:style w:type="paragraph" w:customStyle="1" w:styleId="xl308">
    <w:name w:val="xl308"/>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color w:val="000000"/>
      <w:sz w:val="24"/>
      <w:szCs w:val="24"/>
    </w:rPr>
  </w:style>
  <w:style w:type="paragraph" w:customStyle="1" w:styleId="xl309">
    <w:name w:val="xl309"/>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10">
    <w:name w:val="xl310"/>
    <w:basedOn w:val="a2"/>
    <w:rsid w:val="005A332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11">
    <w:name w:val="xl311"/>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i/>
      <w:iCs/>
      <w:sz w:val="24"/>
      <w:szCs w:val="24"/>
    </w:rPr>
  </w:style>
  <w:style w:type="paragraph" w:customStyle="1" w:styleId="xl312">
    <w:name w:val="xl312"/>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13">
    <w:name w:val="xl313"/>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i/>
      <w:iCs/>
      <w:sz w:val="24"/>
      <w:szCs w:val="24"/>
    </w:rPr>
  </w:style>
  <w:style w:type="paragraph" w:customStyle="1" w:styleId="xl314">
    <w:name w:val="xl314"/>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15">
    <w:name w:val="xl315"/>
    <w:basedOn w:val="a2"/>
    <w:rsid w:val="005A332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16">
    <w:name w:val="xl316"/>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eastAsia="Times New Roman"/>
      <w:i/>
      <w:iCs/>
      <w:sz w:val="24"/>
      <w:szCs w:val="24"/>
    </w:rPr>
  </w:style>
  <w:style w:type="paragraph" w:customStyle="1" w:styleId="xl317">
    <w:name w:val="xl317"/>
    <w:basedOn w:val="a2"/>
    <w:rsid w:val="005A3322"/>
    <w:pPr>
      <w:shd w:val="clear" w:color="000000" w:fill="FFFFFF"/>
      <w:spacing w:before="100" w:beforeAutospacing="1" w:after="100" w:afterAutospacing="1"/>
      <w:textAlignment w:val="center"/>
    </w:pPr>
    <w:rPr>
      <w:rFonts w:eastAsia="Times New Roman"/>
      <w:i/>
      <w:iCs/>
      <w:sz w:val="24"/>
      <w:szCs w:val="24"/>
    </w:rPr>
  </w:style>
  <w:style w:type="paragraph" w:customStyle="1" w:styleId="xl318">
    <w:name w:val="xl318"/>
    <w:basedOn w:val="a2"/>
    <w:rsid w:val="005A332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19">
    <w:name w:val="xl319"/>
    <w:basedOn w:val="a2"/>
    <w:rsid w:val="005A3322"/>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i/>
      <w:iCs/>
      <w:sz w:val="24"/>
      <w:szCs w:val="24"/>
    </w:rPr>
  </w:style>
  <w:style w:type="paragraph" w:customStyle="1" w:styleId="xl320">
    <w:name w:val="xl320"/>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i/>
      <w:iCs/>
      <w:sz w:val="24"/>
      <w:szCs w:val="24"/>
    </w:rPr>
  </w:style>
  <w:style w:type="paragraph" w:customStyle="1" w:styleId="xl321">
    <w:name w:val="xl321"/>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i/>
      <w:iCs/>
      <w:color w:val="000000"/>
      <w:sz w:val="24"/>
      <w:szCs w:val="24"/>
    </w:rPr>
  </w:style>
  <w:style w:type="paragraph" w:customStyle="1" w:styleId="xl322">
    <w:name w:val="xl322"/>
    <w:basedOn w:val="a2"/>
    <w:rsid w:val="005A3322"/>
    <w:pPr>
      <w:shd w:val="clear" w:color="000000" w:fill="FFFFFF"/>
      <w:spacing w:before="100" w:beforeAutospacing="1" w:after="100" w:afterAutospacing="1"/>
    </w:pPr>
    <w:rPr>
      <w:rFonts w:eastAsia="Times New Roman"/>
      <w:i/>
      <w:iCs/>
      <w:sz w:val="24"/>
      <w:szCs w:val="24"/>
    </w:rPr>
  </w:style>
  <w:style w:type="paragraph" w:customStyle="1" w:styleId="xl323">
    <w:name w:val="xl323"/>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24">
    <w:name w:val="xl324"/>
    <w:basedOn w:val="a2"/>
    <w:rsid w:val="005A3322"/>
    <w:pP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25">
    <w:name w:val="xl325"/>
    <w:basedOn w:val="a2"/>
    <w:rsid w:val="005A3322"/>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i/>
      <w:iCs/>
      <w:sz w:val="24"/>
      <w:szCs w:val="24"/>
    </w:rPr>
  </w:style>
  <w:style w:type="paragraph" w:customStyle="1" w:styleId="xl326">
    <w:name w:val="xl326"/>
    <w:basedOn w:val="a2"/>
    <w:rsid w:val="005A3322"/>
    <w:pPr>
      <w:shd w:val="clear" w:color="000000" w:fill="FFFFFF"/>
      <w:spacing w:before="100" w:beforeAutospacing="1" w:after="100" w:afterAutospacing="1"/>
    </w:pPr>
    <w:rPr>
      <w:rFonts w:eastAsia="Times New Roman"/>
      <w:i/>
      <w:iCs/>
      <w:sz w:val="24"/>
      <w:szCs w:val="24"/>
    </w:rPr>
  </w:style>
  <w:style w:type="paragraph" w:customStyle="1" w:styleId="xl327">
    <w:name w:val="xl327"/>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eastAsia="Times New Roman"/>
      <w:i/>
      <w:iCs/>
      <w:color w:val="000000"/>
    </w:rPr>
  </w:style>
  <w:style w:type="paragraph" w:customStyle="1" w:styleId="xl328">
    <w:name w:val="xl328"/>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eastAsia="Times New Roman" w:hAnsi="Calibri" w:cs="Calibri"/>
      <w:i/>
      <w:iCs/>
      <w:sz w:val="24"/>
      <w:szCs w:val="24"/>
    </w:rPr>
  </w:style>
  <w:style w:type="paragraph" w:customStyle="1" w:styleId="xl329">
    <w:name w:val="xl329"/>
    <w:basedOn w:val="a2"/>
    <w:rsid w:val="005A332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30">
    <w:name w:val="xl330"/>
    <w:basedOn w:val="a2"/>
    <w:rsid w:val="005A332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31">
    <w:name w:val="xl331"/>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32">
    <w:name w:val="xl332"/>
    <w:basedOn w:val="a2"/>
    <w:rsid w:val="005A3322"/>
    <w:pPr>
      <w:pBdr>
        <w:top w:val="single" w:sz="8" w:space="0" w:color="auto"/>
        <w:bottom w:val="single" w:sz="8" w:space="0" w:color="auto"/>
        <w:right w:val="single" w:sz="8" w:space="0" w:color="auto"/>
      </w:pBdr>
      <w:shd w:val="clear" w:color="000000" w:fill="FFFFFF"/>
      <w:spacing w:before="100" w:beforeAutospacing="1" w:after="100" w:afterAutospacing="1"/>
      <w:jc w:val="center"/>
    </w:pPr>
    <w:rPr>
      <w:rFonts w:eastAsia="Times New Roman"/>
      <w:i/>
      <w:iCs/>
      <w:sz w:val="24"/>
      <w:szCs w:val="24"/>
    </w:rPr>
  </w:style>
  <w:style w:type="paragraph" w:customStyle="1" w:styleId="xl333">
    <w:name w:val="xl333"/>
    <w:basedOn w:val="a2"/>
    <w:rsid w:val="005A3322"/>
    <w:pPr>
      <w:pBdr>
        <w:top w:val="single" w:sz="8" w:space="0" w:color="auto"/>
        <w:bottom w:val="single" w:sz="8" w:space="0" w:color="auto"/>
        <w:right w:val="single" w:sz="8" w:space="0" w:color="auto"/>
      </w:pBdr>
      <w:shd w:val="clear" w:color="000000" w:fill="FFFFFF"/>
      <w:spacing w:before="100" w:beforeAutospacing="1" w:after="100" w:afterAutospacing="1"/>
      <w:jc w:val="center"/>
    </w:pPr>
    <w:rPr>
      <w:rFonts w:eastAsia="Times New Roman"/>
      <w:i/>
      <w:iCs/>
      <w:color w:val="000000"/>
    </w:rPr>
  </w:style>
  <w:style w:type="paragraph" w:customStyle="1" w:styleId="xl334">
    <w:name w:val="xl334"/>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eastAsia="Times New Roman"/>
      <w:i/>
      <w:iCs/>
      <w:sz w:val="24"/>
      <w:szCs w:val="24"/>
    </w:rPr>
  </w:style>
  <w:style w:type="paragraph" w:customStyle="1" w:styleId="xl335">
    <w:name w:val="xl335"/>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eastAsia="Times New Roman"/>
      <w:i/>
      <w:iCs/>
      <w:sz w:val="24"/>
      <w:szCs w:val="24"/>
    </w:rPr>
  </w:style>
  <w:style w:type="paragraph" w:customStyle="1" w:styleId="xl336">
    <w:name w:val="xl336"/>
    <w:basedOn w:val="a2"/>
    <w:rsid w:val="005A332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37">
    <w:name w:val="xl337"/>
    <w:basedOn w:val="a2"/>
    <w:rsid w:val="005A3322"/>
    <w:pPr>
      <w:pBdr>
        <w:bottom w:val="single" w:sz="4" w:space="0" w:color="auto"/>
      </w:pBdr>
      <w:shd w:val="clear" w:color="000000" w:fill="FFFFFF"/>
      <w:spacing w:before="100" w:beforeAutospacing="1" w:after="100" w:afterAutospacing="1"/>
      <w:textAlignment w:val="center"/>
    </w:pPr>
    <w:rPr>
      <w:rFonts w:eastAsia="Times New Roman"/>
      <w:b/>
      <w:bCs/>
      <w:i/>
      <w:iCs/>
      <w:sz w:val="24"/>
      <w:szCs w:val="24"/>
    </w:rPr>
  </w:style>
  <w:style w:type="paragraph" w:customStyle="1" w:styleId="xl338">
    <w:name w:val="xl338"/>
    <w:basedOn w:val="a2"/>
    <w:rsid w:val="005A33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39">
    <w:name w:val="xl339"/>
    <w:basedOn w:val="a2"/>
    <w:rsid w:val="005A332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40">
    <w:name w:val="xl340"/>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color w:val="000000"/>
      <w:sz w:val="24"/>
      <w:szCs w:val="24"/>
    </w:rPr>
  </w:style>
  <w:style w:type="paragraph" w:customStyle="1" w:styleId="xl341">
    <w:name w:val="xl341"/>
    <w:basedOn w:val="a2"/>
    <w:rsid w:val="005A3322"/>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textAlignment w:val="center"/>
    </w:pPr>
    <w:rPr>
      <w:rFonts w:eastAsia="Times New Roman"/>
      <w:color w:val="252525"/>
      <w:sz w:val="24"/>
      <w:szCs w:val="24"/>
    </w:rPr>
  </w:style>
  <w:style w:type="paragraph" w:customStyle="1" w:styleId="xl342">
    <w:name w:val="xl342"/>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i/>
      <w:iCs/>
      <w:sz w:val="24"/>
      <w:szCs w:val="24"/>
    </w:rPr>
  </w:style>
  <w:style w:type="paragraph" w:customStyle="1" w:styleId="xl343">
    <w:name w:val="xl343"/>
    <w:basedOn w:val="a2"/>
    <w:rsid w:val="005A332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color w:val="000000"/>
      <w:sz w:val="24"/>
      <w:szCs w:val="24"/>
    </w:rPr>
  </w:style>
  <w:style w:type="paragraph" w:customStyle="1" w:styleId="xl344">
    <w:name w:val="xl344"/>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i/>
      <w:iCs/>
      <w:sz w:val="24"/>
      <w:szCs w:val="24"/>
    </w:rPr>
  </w:style>
  <w:style w:type="paragraph" w:customStyle="1" w:styleId="xl345">
    <w:name w:val="xl345"/>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color w:val="000000"/>
      <w:sz w:val="24"/>
      <w:szCs w:val="24"/>
    </w:rPr>
  </w:style>
  <w:style w:type="paragraph" w:customStyle="1" w:styleId="xl346">
    <w:name w:val="xl346"/>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color w:val="000000"/>
      <w:sz w:val="24"/>
      <w:szCs w:val="24"/>
    </w:rPr>
  </w:style>
  <w:style w:type="paragraph" w:customStyle="1" w:styleId="xl347">
    <w:name w:val="xl347"/>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color w:val="000000"/>
      <w:sz w:val="24"/>
      <w:szCs w:val="24"/>
    </w:rPr>
  </w:style>
  <w:style w:type="paragraph" w:customStyle="1" w:styleId="xl348">
    <w:name w:val="xl348"/>
    <w:basedOn w:val="a2"/>
    <w:rsid w:val="005A3322"/>
    <w:pPr>
      <w:pBdr>
        <w:top w:val="single" w:sz="4" w:space="0" w:color="auto"/>
        <w:bottom w:val="single" w:sz="4" w:space="0" w:color="auto"/>
        <w:right w:val="single" w:sz="4" w:space="0" w:color="auto"/>
      </w:pBdr>
      <w:shd w:val="clear" w:color="000000" w:fill="D9E1F2"/>
      <w:spacing w:before="100" w:beforeAutospacing="1" w:after="100" w:afterAutospacing="1"/>
      <w:jc w:val="center"/>
      <w:textAlignment w:val="center"/>
    </w:pPr>
    <w:rPr>
      <w:rFonts w:eastAsia="Times New Roman"/>
      <w:sz w:val="24"/>
      <w:szCs w:val="24"/>
    </w:rPr>
  </w:style>
  <w:style w:type="paragraph" w:customStyle="1" w:styleId="xl349">
    <w:name w:val="xl349"/>
    <w:basedOn w:val="a2"/>
    <w:rsid w:val="005A3322"/>
    <w:pPr>
      <w:pBdr>
        <w:top w:val="single" w:sz="4" w:space="0" w:color="auto"/>
        <w:bottom w:val="single" w:sz="4" w:space="0" w:color="auto"/>
      </w:pBdr>
      <w:shd w:val="clear" w:color="000000" w:fill="D9E1F2"/>
      <w:spacing w:before="100" w:beforeAutospacing="1" w:after="100" w:afterAutospacing="1"/>
      <w:jc w:val="center"/>
      <w:textAlignment w:val="center"/>
    </w:pPr>
    <w:rPr>
      <w:rFonts w:eastAsia="Times New Roman"/>
      <w:sz w:val="24"/>
      <w:szCs w:val="24"/>
    </w:rPr>
  </w:style>
  <w:style w:type="paragraph" w:customStyle="1" w:styleId="xl350">
    <w:name w:val="xl350"/>
    <w:basedOn w:val="a2"/>
    <w:rsid w:val="005A3322"/>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51">
    <w:name w:val="xl351"/>
    <w:basedOn w:val="a2"/>
    <w:rsid w:val="005A3322"/>
    <w:pPr>
      <w:shd w:val="clear" w:color="000000" w:fill="FFFFFF"/>
      <w:spacing w:before="100" w:beforeAutospacing="1" w:after="100" w:afterAutospacing="1"/>
      <w:jc w:val="center"/>
      <w:textAlignment w:val="center"/>
    </w:pPr>
    <w:rPr>
      <w:rFonts w:ascii="Calibri" w:eastAsia="Times New Roman" w:hAnsi="Calibri" w:cs="Calibri"/>
      <w:i/>
      <w:iCs/>
      <w:sz w:val="24"/>
      <w:szCs w:val="24"/>
    </w:rPr>
  </w:style>
  <w:style w:type="paragraph" w:customStyle="1" w:styleId="xl352">
    <w:name w:val="xl352"/>
    <w:basedOn w:val="a2"/>
    <w:rsid w:val="005A3322"/>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center"/>
    </w:pPr>
    <w:rPr>
      <w:rFonts w:eastAsia="Times New Roman"/>
      <w:i/>
      <w:iCs/>
      <w:sz w:val="24"/>
      <w:szCs w:val="24"/>
    </w:rPr>
  </w:style>
  <w:style w:type="paragraph" w:customStyle="1" w:styleId="xl353">
    <w:name w:val="xl353"/>
    <w:basedOn w:val="a2"/>
    <w:rsid w:val="005A33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54">
    <w:name w:val="xl354"/>
    <w:basedOn w:val="a2"/>
    <w:rsid w:val="005A33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55">
    <w:name w:val="xl355"/>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szCs w:val="24"/>
    </w:rPr>
  </w:style>
  <w:style w:type="paragraph" w:customStyle="1" w:styleId="xl356">
    <w:name w:val="xl356"/>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color w:val="000000"/>
      <w:sz w:val="24"/>
      <w:szCs w:val="24"/>
    </w:rPr>
  </w:style>
  <w:style w:type="paragraph" w:customStyle="1" w:styleId="xl357">
    <w:name w:val="xl357"/>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58">
    <w:name w:val="xl358"/>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color w:val="000000"/>
      <w:sz w:val="24"/>
      <w:szCs w:val="24"/>
    </w:rPr>
  </w:style>
  <w:style w:type="paragraph" w:customStyle="1" w:styleId="xl359">
    <w:name w:val="xl359"/>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60">
    <w:name w:val="xl360"/>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61">
    <w:name w:val="xl361"/>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62">
    <w:name w:val="xl362"/>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63">
    <w:name w:val="xl363"/>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64">
    <w:name w:val="xl364"/>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65">
    <w:name w:val="xl365"/>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66">
    <w:name w:val="xl366"/>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67">
    <w:name w:val="xl367"/>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68">
    <w:name w:val="xl368"/>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i/>
      <w:iCs/>
      <w:sz w:val="24"/>
      <w:szCs w:val="24"/>
    </w:rPr>
  </w:style>
  <w:style w:type="paragraph" w:customStyle="1" w:styleId="xl369">
    <w:name w:val="xl369"/>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i/>
      <w:iCs/>
      <w:sz w:val="24"/>
      <w:szCs w:val="24"/>
    </w:rPr>
  </w:style>
  <w:style w:type="paragraph" w:customStyle="1" w:styleId="xl370">
    <w:name w:val="xl370"/>
    <w:basedOn w:val="a2"/>
    <w:rsid w:val="005A3322"/>
    <w:pPr>
      <w:shd w:val="clear" w:color="000000" w:fill="FFFFFF"/>
      <w:spacing w:before="100" w:beforeAutospacing="1" w:after="100" w:afterAutospacing="1"/>
    </w:pPr>
    <w:rPr>
      <w:rFonts w:ascii="Calibri" w:eastAsia="Times New Roman" w:hAnsi="Calibri" w:cs="Calibri"/>
      <w:i/>
      <w:iCs/>
      <w:sz w:val="24"/>
      <w:szCs w:val="24"/>
    </w:rPr>
  </w:style>
  <w:style w:type="paragraph" w:customStyle="1" w:styleId="xl371">
    <w:name w:val="xl371"/>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i/>
      <w:iCs/>
      <w:sz w:val="24"/>
      <w:szCs w:val="24"/>
    </w:rPr>
  </w:style>
  <w:style w:type="paragraph" w:customStyle="1" w:styleId="xl372">
    <w:name w:val="xl372"/>
    <w:basedOn w:val="a2"/>
    <w:rsid w:val="005A3322"/>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73">
    <w:name w:val="xl373"/>
    <w:basedOn w:val="a2"/>
    <w:rsid w:val="005A3322"/>
    <w:pPr>
      <w:shd w:val="clear" w:color="000000" w:fill="FFFFFF"/>
      <w:spacing w:before="100" w:beforeAutospacing="1" w:after="100" w:afterAutospacing="1"/>
      <w:textAlignment w:val="top"/>
    </w:pPr>
    <w:rPr>
      <w:rFonts w:eastAsia="Times New Roman"/>
      <w:i/>
      <w:iCs/>
      <w:color w:val="000000"/>
      <w:sz w:val="24"/>
      <w:szCs w:val="24"/>
    </w:rPr>
  </w:style>
  <w:style w:type="paragraph" w:customStyle="1" w:styleId="xl374">
    <w:name w:val="xl374"/>
    <w:basedOn w:val="a2"/>
    <w:rsid w:val="005A33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75">
    <w:name w:val="xl375"/>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eastAsia="Times New Roman" w:hAnsi="Calibri" w:cs="Calibri"/>
      <w:i/>
      <w:iCs/>
      <w:sz w:val="24"/>
      <w:szCs w:val="24"/>
    </w:rPr>
  </w:style>
  <w:style w:type="paragraph" w:customStyle="1" w:styleId="xl376">
    <w:name w:val="xl376"/>
    <w:basedOn w:val="a2"/>
    <w:rsid w:val="005A332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77">
    <w:name w:val="xl377"/>
    <w:basedOn w:val="a2"/>
    <w:rsid w:val="005A33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eastAsia="Times New Roman"/>
      <w:i/>
      <w:iCs/>
      <w:sz w:val="24"/>
      <w:szCs w:val="24"/>
    </w:rPr>
  </w:style>
  <w:style w:type="paragraph" w:customStyle="1" w:styleId="xl378">
    <w:name w:val="xl378"/>
    <w:basedOn w:val="a2"/>
    <w:rsid w:val="005A33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79">
    <w:name w:val="xl379"/>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i/>
      <w:iCs/>
      <w:sz w:val="24"/>
      <w:szCs w:val="24"/>
    </w:rPr>
  </w:style>
  <w:style w:type="paragraph" w:customStyle="1" w:styleId="xl380">
    <w:name w:val="xl380"/>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color w:val="000000"/>
      <w:sz w:val="24"/>
      <w:szCs w:val="24"/>
    </w:rPr>
  </w:style>
  <w:style w:type="paragraph" w:customStyle="1" w:styleId="xl381">
    <w:name w:val="xl381"/>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82">
    <w:name w:val="xl382"/>
    <w:basedOn w:val="a2"/>
    <w:rsid w:val="005A3322"/>
    <w:pPr>
      <w:shd w:val="clear" w:color="000000" w:fill="FFFFFF"/>
      <w:spacing w:before="100" w:beforeAutospacing="1" w:after="100" w:afterAutospacing="1"/>
    </w:pPr>
    <w:rPr>
      <w:rFonts w:ascii="Calibri" w:eastAsia="Times New Roman" w:hAnsi="Calibri" w:cs="Calibri"/>
      <w:i/>
      <w:iCs/>
      <w:color w:val="FF0000"/>
      <w:sz w:val="24"/>
      <w:szCs w:val="24"/>
    </w:rPr>
  </w:style>
  <w:style w:type="paragraph" w:customStyle="1" w:styleId="xl383">
    <w:name w:val="xl383"/>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i/>
      <w:iCs/>
      <w:sz w:val="24"/>
      <w:szCs w:val="24"/>
    </w:rPr>
  </w:style>
  <w:style w:type="paragraph" w:customStyle="1" w:styleId="xl384">
    <w:name w:val="xl384"/>
    <w:basedOn w:val="a2"/>
    <w:rsid w:val="005A3322"/>
    <w:pPr>
      <w:pBdr>
        <w:top w:val="single" w:sz="4" w:space="0" w:color="auto"/>
        <w:left w:val="single" w:sz="4" w:space="0" w:color="auto"/>
        <w:bottom w:val="single" w:sz="4" w:space="0" w:color="auto"/>
        <w:right w:val="single" w:sz="4" w:space="0" w:color="auto"/>
      </w:pBdr>
      <w:shd w:val="clear" w:color="000000" w:fill="C9C9C9"/>
      <w:spacing w:before="100" w:beforeAutospacing="1" w:after="100" w:afterAutospacing="1"/>
      <w:textAlignment w:val="top"/>
    </w:pPr>
    <w:rPr>
      <w:rFonts w:eastAsia="Times New Roman"/>
      <w:sz w:val="24"/>
      <w:szCs w:val="24"/>
    </w:rPr>
  </w:style>
  <w:style w:type="paragraph" w:customStyle="1" w:styleId="xl385">
    <w:name w:val="xl385"/>
    <w:basedOn w:val="a2"/>
    <w:rsid w:val="005A3322"/>
    <w:pPr>
      <w:shd w:val="clear" w:color="000000" w:fill="FFFFFF"/>
      <w:spacing w:before="100" w:beforeAutospacing="1" w:after="100" w:afterAutospacing="1"/>
      <w:jc w:val="center"/>
    </w:pPr>
    <w:rPr>
      <w:rFonts w:eastAsia="Times New Roman"/>
      <w:sz w:val="24"/>
      <w:szCs w:val="24"/>
    </w:rPr>
  </w:style>
  <w:style w:type="paragraph" w:customStyle="1" w:styleId="xl386">
    <w:name w:val="xl386"/>
    <w:basedOn w:val="a2"/>
    <w:rsid w:val="005A332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4"/>
      <w:szCs w:val="24"/>
    </w:rPr>
  </w:style>
  <w:style w:type="paragraph" w:customStyle="1" w:styleId="xl387">
    <w:name w:val="xl387"/>
    <w:basedOn w:val="a2"/>
    <w:rsid w:val="005A3322"/>
    <w:pPr>
      <w:pBdr>
        <w:top w:val="single" w:sz="4" w:space="0" w:color="auto"/>
        <w:left w:val="single" w:sz="4" w:space="0" w:color="auto"/>
        <w:bottom w:val="single" w:sz="4" w:space="0" w:color="auto"/>
      </w:pBdr>
      <w:shd w:val="clear" w:color="000000" w:fill="F4B084"/>
      <w:spacing w:before="100" w:beforeAutospacing="1" w:after="100" w:afterAutospacing="1"/>
      <w:textAlignment w:val="center"/>
    </w:pPr>
    <w:rPr>
      <w:rFonts w:eastAsia="Times New Roman"/>
      <w:sz w:val="24"/>
      <w:szCs w:val="24"/>
    </w:rPr>
  </w:style>
  <w:style w:type="paragraph" w:customStyle="1" w:styleId="xl388">
    <w:name w:val="xl388"/>
    <w:basedOn w:val="a2"/>
    <w:rsid w:val="005A3322"/>
    <w:pPr>
      <w:pBdr>
        <w:top w:val="single" w:sz="4" w:space="0" w:color="auto"/>
        <w:bottom w:val="single" w:sz="4" w:space="0" w:color="auto"/>
      </w:pBdr>
      <w:shd w:val="clear" w:color="000000" w:fill="F4B084"/>
      <w:spacing w:before="100" w:beforeAutospacing="1" w:after="100" w:afterAutospacing="1"/>
      <w:textAlignment w:val="center"/>
    </w:pPr>
    <w:rPr>
      <w:rFonts w:eastAsia="Times New Roman"/>
      <w:sz w:val="24"/>
      <w:szCs w:val="24"/>
    </w:rPr>
  </w:style>
  <w:style w:type="paragraph" w:customStyle="1" w:styleId="xl389">
    <w:name w:val="xl389"/>
    <w:basedOn w:val="a2"/>
    <w:rsid w:val="005A3322"/>
    <w:pPr>
      <w:pBdr>
        <w:top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szCs w:val="24"/>
    </w:rPr>
  </w:style>
  <w:style w:type="paragraph" w:customStyle="1" w:styleId="xl390">
    <w:name w:val="xl390"/>
    <w:basedOn w:val="a2"/>
    <w:rsid w:val="005A3322"/>
    <w:pPr>
      <w:pBdr>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szCs w:val="24"/>
    </w:rPr>
  </w:style>
  <w:style w:type="paragraph" w:customStyle="1" w:styleId="xl391">
    <w:name w:val="xl391"/>
    <w:basedOn w:val="a2"/>
    <w:rsid w:val="005A33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92">
    <w:name w:val="xl392"/>
    <w:basedOn w:val="a2"/>
    <w:rsid w:val="005A332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393">
    <w:name w:val="xl393"/>
    <w:basedOn w:val="a2"/>
    <w:rsid w:val="005A3322"/>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szCs w:val="24"/>
    </w:rPr>
  </w:style>
  <w:style w:type="paragraph" w:customStyle="1" w:styleId="xl394">
    <w:name w:val="xl394"/>
    <w:basedOn w:val="a2"/>
    <w:rsid w:val="005A3322"/>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i/>
      <w:iCs/>
      <w:sz w:val="24"/>
      <w:szCs w:val="24"/>
    </w:rPr>
  </w:style>
  <w:style w:type="paragraph" w:customStyle="1" w:styleId="xl395">
    <w:name w:val="xl395"/>
    <w:basedOn w:val="a2"/>
    <w:rsid w:val="005A3322"/>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24"/>
      <w:szCs w:val="24"/>
    </w:rPr>
  </w:style>
  <w:style w:type="paragraph" w:customStyle="1" w:styleId="xl396">
    <w:name w:val="xl396"/>
    <w:basedOn w:val="a2"/>
    <w:rsid w:val="005A33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24"/>
      <w:szCs w:val="24"/>
    </w:rPr>
  </w:style>
  <w:style w:type="paragraph" w:customStyle="1" w:styleId="xl397">
    <w:name w:val="xl397"/>
    <w:basedOn w:val="a2"/>
    <w:rsid w:val="005A3322"/>
    <w:pPr>
      <w:pBdr>
        <w:top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398">
    <w:name w:val="xl398"/>
    <w:basedOn w:val="a2"/>
    <w:rsid w:val="005A3322"/>
    <w:pPr>
      <w:pBdr>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399">
    <w:name w:val="xl399"/>
    <w:basedOn w:val="a2"/>
    <w:rsid w:val="005A3322"/>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sz w:val="24"/>
      <w:szCs w:val="24"/>
    </w:rPr>
  </w:style>
  <w:style w:type="paragraph" w:customStyle="1" w:styleId="xl400">
    <w:name w:val="xl400"/>
    <w:basedOn w:val="a2"/>
    <w:rsid w:val="005A3322"/>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szCs w:val="24"/>
    </w:rPr>
  </w:style>
  <w:style w:type="paragraph" w:customStyle="1" w:styleId="xl401">
    <w:name w:val="xl401"/>
    <w:basedOn w:val="a2"/>
    <w:rsid w:val="005A3322"/>
    <w:pPr>
      <w:pBdr>
        <w:top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402">
    <w:name w:val="xl402"/>
    <w:basedOn w:val="a2"/>
    <w:rsid w:val="005A3322"/>
    <w:pPr>
      <w:pBdr>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403">
    <w:name w:val="xl403"/>
    <w:basedOn w:val="a2"/>
    <w:rsid w:val="005A3322"/>
    <w:pPr>
      <w:pBdr>
        <w:top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szCs w:val="24"/>
    </w:rPr>
  </w:style>
  <w:style w:type="paragraph" w:customStyle="1" w:styleId="xl404">
    <w:name w:val="xl404"/>
    <w:basedOn w:val="a2"/>
    <w:rsid w:val="005A3322"/>
    <w:pPr>
      <w:pBdr>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szCs w:val="24"/>
    </w:rPr>
  </w:style>
  <w:style w:type="paragraph" w:customStyle="1" w:styleId="xl405">
    <w:name w:val="xl405"/>
    <w:basedOn w:val="a2"/>
    <w:rsid w:val="005A332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i/>
      <w:iCs/>
      <w:sz w:val="24"/>
      <w:szCs w:val="24"/>
    </w:rPr>
  </w:style>
  <w:style w:type="paragraph" w:customStyle="1" w:styleId="xl406">
    <w:name w:val="xl406"/>
    <w:basedOn w:val="a2"/>
    <w:rsid w:val="005A3322"/>
    <w:pPr>
      <w:shd w:val="clear" w:color="000000" w:fill="FFC000"/>
      <w:spacing w:before="100" w:beforeAutospacing="1" w:after="100" w:afterAutospacing="1"/>
      <w:jc w:val="center"/>
    </w:pPr>
    <w:rPr>
      <w:rFonts w:eastAsia="Times New Roman"/>
      <w:b/>
      <w:bCs/>
      <w:sz w:val="24"/>
      <w:szCs w:val="24"/>
    </w:rPr>
  </w:style>
  <w:style w:type="paragraph" w:customStyle="1" w:styleId="xl407">
    <w:name w:val="xl407"/>
    <w:basedOn w:val="a2"/>
    <w:rsid w:val="005A3322"/>
    <w:pPr>
      <w:shd w:val="clear" w:color="000000" w:fill="FFC000"/>
      <w:spacing w:before="100" w:beforeAutospacing="1" w:after="100" w:afterAutospacing="1"/>
      <w:jc w:val="center"/>
    </w:pPr>
    <w:rPr>
      <w:rFonts w:eastAsia="Times New Roman"/>
      <w:b/>
      <w:bCs/>
      <w:sz w:val="24"/>
      <w:szCs w:val="24"/>
    </w:rPr>
  </w:style>
  <w:style w:type="paragraph" w:customStyle="1" w:styleId="xl408">
    <w:name w:val="xl408"/>
    <w:basedOn w:val="a2"/>
    <w:rsid w:val="005A3322"/>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409">
    <w:name w:val="xl409"/>
    <w:basedOn w:val="a2"/>
    <w:rsid w:val="005A3322"/>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410">
    <w:name w:val="xl410"/>
    <w:basedOn w:val="a2"/>
    <w:rsid w:val="005A332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24"/>
      <w:szCs w:val="24"/>
    </w:rPr>
  </w:style>
  <w:style w:type="paragraph" w:customStyle="1" w:styleId="xl411">
    <w:name w:val="xl411"/>
    <w:basedOn w:val="a2"/>
    <w:rsid w:val="005A332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eastAsia="Times New Roman"/>
      <w:b/>
      <w:bCs/>
      <w:sz w:val="24"/>
      <w:szCs w:val="24"/>
    </w:rPr>
  </w:style>
  <w:style w:type="paragraph" w:customStyle="1" w:styleId="xl412">
    <w:name w:val="xl412"/>
    <w:basedOn w:val="a2"/>
    <w:rsid w:val="005A3322"/>
    <w:pPr>
      <w:pBdr>
        <w:top w:val="single" w:sz="4" w:space="0" w:color="auto"/>
        <w:bottom w:val="single" w:sz="4" w:space="0" w:color="auto"/>
      </w:pBdr>
      <w:shd w:val="clear" w:color="000000" w:fill="FFFFFF"/>
      <w:spacing w:before="100" w:beforeAutospacing="1" w:after="100" w:afterAutospacing="1"/>
      <w:jc w:val="center"/>
      <w:textAlignment w:val="center"/>
    </w:pPr>
    <w:rPr>
      <w:rFonts w:eastAsia="Times New Roman"/>
      <w:b/>
      <w:bCs/>
      <w:sz w:val="24"/>
      <w:szCs w:val="24"/>
    </w:rPr>
  </w:style>
  <w:style w:type="paragraph" w:customStyle="1" w:styleId="xl413">
    <w:name w:val="xl413"/>
    <w:basedOn w:val="a2"/>
    <w:rsid w:val="005A332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414">
    <w:name w:val="xl414"/>
    <w:basedOn w:val="a2"/>
    <w:rsid w:val="005A3322"/>
    <w:pPr>
      <w:pBdr>
        <w:top w:val="single" w:sz="4" w:space="0" w:color="auto"/>
        <w:left w:val="single" w:sz="4" w:space="0" w:color="auto"/>
        <w:bottom w:val="single" w:sz="4" w:space="0" w:color="auto"/>
      </w:pBdr>
      <w:shd w:val="clear" w:color="000000" w:fill="F4B084"/>
      <w:spacing w:before="100" w:beforeAutospacing="1" w:after="100" w:afterAutospacing="1"/>
      <w:textAlignment w:val="center"/>
    </w:pPr>
    <w:rPr>
      <w:rFonts w:eastAsia="Times New Roman"/>
      <w:sz w:val="24"/>
      <w:szCs w:val="24"/>
    </w:rPr>
  </w:style>
  <w:style w:type="paragraph" w:customStyle="1" w:styleId="xl415">
    <w:name w:val="xl415"/>
    <w:basedOn w:val="a2"/>
    <w:rsid w:val="005A3322"/>
    <w:pPr>
      <w:pBdr>
        <w:top w:val="single" w:sz="4" w:space="0" w:color="auto"/>
        <w:bottom w:val="single" w:sz="4" w:space="0" w:color="auto"/>
      </w:pBdr>
      <w:shd w:val="clear" w:color="000000" w:fill="F4B084"/>
      <w:spacing w:before="100" w:beforeAutospacing="1" w:after="100" w:afterAutospacing="1"/>
      <w:textAlignment w:val="center"/>
    </w:pPr>
    <w:rPr>
      <w:rFonts w:eastAsia="Times New Roman"/>
      <w:sz w:val="24"/>
      <w:szCs w:val="24"/>
    </w:rPr>
  </w:style>
  <w:style w:type="paragraph" w:customStyle="1" w:styleId="xl416">
    <w:name w:val="xl416"/>
    <w:basedOn w:val="a2"/>
    <w:rsid w:val="005A3322"/>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textAlignment w:val="center"/>
    </w:pPr>
    <w:rPr>
      <w:rFonts w:eastAsia="Times New Roman"/>
      <w:sz w:val="24"/>
      <w:szCs w:val="24"/>
    </w:rPr>
  </w:style>
  <w:style w:type="paragraph" w:customStyle="1" w:styleId="xl417">
    <w:name w:val="xl417"/>
    <w:basedOn w:val="a2"/>
    <w:rsid w:val="005A3322"/>
    <w:pPr>
      <w:pBdr>
        <w:top w:val="single" w:sz="4" w:space="0" w:color="auto"/>
        <w:left w:val="single" w:sz="4" w:space="0" w:color="auto"/>
        <w:bottom w:val="single" w:sz="4" w:space="0" w:color="auto"/>
      </w:pBdr>
      <w:shd w:val="clear" w:color="000000" w:fill="F4B084"/>
      <w:spacing w:before="100" w:beforeAutospacing="1" w:after="100" w:afterAutospacing="1"/>
      <w:textAlignment w:val="center"/>
    </w:pPr>
    <w:rPr>
      <w:rFonts w:eastAsia="Times New Roman"/>
      <w:sz w:val="24"/>
      <w:szCs w:val="24"/>
    </w:rPr>
  </w:style>
  <w:style w:type="paragraph" w:customStyle="1" w:styleId="xl418">
    <w:name w:val="xl418"/>
    <w:basedOn w:val="a2"/>
    <w:rsid w:val="005A3322"/>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i/>
      <w:iCs/>
      <w:sz w:val="24"/>
      <w:szCs w:val="24"/>
    </w:rPr>
  </w:style>
  <w:style w:type="paragraph" w:customStyle="1" w:styleId="xl419">
    <w:name w:val="xl419"/>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i/>
      <w:iCs/>
      <w:sz w:val="24"/>
      <w:szCs w:val="24"/>
    </w:rPr>
  </w:style>
  <w:style w:type="paragraph" w:customStyle="1" w:styleId="xl420">
    <w:name w:val="xl420"/>
    <w:basedOn w:val="a2"/>
    <w:rsid w:val="005A332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szCs w:val="24"/>
    </w:rPr>
  </w:style>
  <w:style w:type="paragraph" w:customStyle="1" w:styleId="xl421">
    <w:name w:val="xl421"/>
    <w:basedOn w:val="a2"/>
    <w:rsid w:val="005A33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24"/>
      <w:szCs w:val="24"/>
    </w:rPr>
  </w:style>
  <w:style w:type="paragraph" w:customStyle="1" w:styleId="xl422">
    <w:name w:val="xl422"/>
    <w:basedOn w:val="a2"/>
    <w:rsid w:val="005A332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24"/>
      <w:szCs w:val="24"/>
    </w:rPr>
  </w:style>
  <w:style w:type="paragraph" w:customStyle="1" w:styleId="xl423">
    <w:name w:val="xl423"/>
    <w:basedOn w:val="a2"/>
    <w:rsid w:val="005A3322"/>
    <w:pPr>
      <w:pBdr>
        <w:right w:val="single" w:sz="4" w:space="0" w:color="auto"/>
      </w:pBdr>
      <w:shd w:val="clear" w:color="000000" w:fill="FFFFFF"/>
      <w:spacing w:before="100" w:beforeAutospacing="1" w:after="100" w:afterAutospacing="1"/>
      <w:jc w:val="center"/>
      <w:textAlignment w:val="center"/>
    </w:pPr>
    <w:rPr>
      <w:rFonts w:eastAsia="Times New Roman"/>
      <w:sz w:val="24"/>
      <w:szCs w:val="24"/>
    </w:rPr>
  </w:style>
  <w:style w:type="paragraph" w:customStyle="1" w:styleId="xl424">
    <w:name w:val="xl424"/>
    <w:basedOn w:val="a2"/>
    <w:rsid w:val="005A3322"/>
    <w:pPr>
      <w:pBdr>
        <w:left w:val="single" w:sz="4" w:space="0" w:color="auto"/>
        <w:right w:val="single" w:sz="4" w:space="0" w:color="auto"/>
      </w:pBdr>
      <w:shd w:val="clear" w:color="000000" w:fill="FFFFFF"/>
      <w:spacing w:before="100" w:beforeAutospacing="1" w:after="100" w:afterAutospacing="1"/>
      <w:textAlignment w:val="center"/>
    </w:pPr>
    <w:rPr>
      <w:rFonts w:eastAsia="Times New Roman"/>
      <w:sz w:val="24"/>
      <w:szCs w:val="24"/>
    </w:rPr>
  </w:style>
  <w:style w:type="paragraph" w:customStyle="1" w:styleId="xl425">
    <w:name w:val="xl425"/>
    <w:basedOn w:val="a2"/>
    <w:rsid w:val="005A3322"/>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szCs w:val="24"/>
    </w:rPr>
  </w:style>
  <w:style w:type="paragraph" w:customStyle="1" w:styleId="xl426">
    <w:name w:val="xl426"/>
    <w:basedOn w:val="a2"/>
    <w:rsid w:val="005A3322"/>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szCs w:val="24"/>
    </w:rPr>
  </w:style>
  <w:style w:type="paragraph" w:customStyle="1" w:styleId="xl427">
    <w:name w:val="xl427"/>
    <w:basedOn w:val="a2"/>
    <w:rsid w:val="005A3322"/>
    <w:pPr>
      <w:pBdr>
        <w:top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4"/>
      <w:szCs w:val="24"/>
    </w:rPr>
  </w:style>
  <w:style w:type="paragraph" w:customStyle="1" w:styleId="xl428">
    <w:name w:val="xl428"/>
    <w:basedOn w:val="a2"/>
    <w:rsid w:val="005A3322"/>
    <w:pPr>
      <w:pBdr>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4"/>
      <w:szCs w:val="24"/>
    </w:rPr>
  </w:style>
  <w:style w:type="paragraph" w:customStyle="1" w:styleId="xl429">
    <w:name w:val="xl429"/>
    <w:basedOn w:val="a2"/>
    <w:rsid w:val="005A3322"/>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b/>
      <w:bCs/>
      <w:sz w:val="24"/>
      <w:szCs w:val="24"/>
    </w:rPr>
  </w:style>
  <w:style w:type="paragraph" w:customStyle="1" w:styleId="xl430">
    <w:name w:val="xl430"/>
    <w:basedOn w:val="a2"/>
    <w:rsid w:val="005A3322"/>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sz w:val="24"/>
      <w:szCs w:val="24"/>
    </w:rPr>
  </w:style>
  <w:style w:type="paragraph" w:customStyle="1" w:styleId="xl431">
    <w:name w:val="xl431"/>
    <w:basedOn w:val="a2"/>
    <w:rsid w:val="005A3322"/>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eastAsia="Times New Roman"/>
      <w:i/>
      <w:iCs/>
      <w:sz w:val="24"/>
      <w:szCs w:val="24"/>
    </w:rPr>
  </w:style>
  <w:style w:type="paragraph" w:customStyle="1" w:styleId="xl432">
    <w:name w:val="xl432"/>
    <w:basedOn w:val="a2"/>
    <w:rsid w:val="005A3322"/>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i/>
      <w:iCs/>
      <w:sz w:val="24"/>
      <w:szCs w:val="24"/>
    </w:rPr>
  </w:style>
  <w:style w:type="paragraph" w:customStyle="1" w:styleId="xl433">
    <w:name w:val="xl433"/>
    <w:basedOn w:val="a2"/>
    <w:rsid w:val="005A3322"/>
    <w:pPr>
      <w:pBdr>
        <w:top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434">
    <w:name w:val="xl434"/>
    <w:basedOn w:val="a2"/>
    <w:rsid w:val="005A3322"/>
    <w:pPr>
      <w:pBdr>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435">
    <w:name w:val="xl435"/>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i/>
      <w:iCs/>
      <w:sz w:val="24"/>
      <w:szCs w:val="24"/>
    </w:rPr>
  </w:style>
  <w:style w:type="paragraph" w:customStyle="1" w:styleId="xl436">
    <w:name w:val="xl436"/>
    <w:basedOn w:val="a2"/>
    <w:rsid w:val="005A33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eastAsia="Times New Roman"/>
      <w:i/>
      <w:iCs/>
      <w:color w:val="000000"/>
      <w:sz w:val="24"/>
      <w:szCs w:val="24"/>
    </w:rPr>
  </w:style>
  <w:style w:type="paragraph" w:customStyle="1" w:styleId="xl437">
    <w:name w:val="xl437"/>
    <w:basedOn w:val="a2"/>
    <w:rsid w:val="005A332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i/>
      <w:iCs/>
      <w:color w:val="000000"/>
      <w:sz w:val="24"/>
      <w:szCs w:val="24"/>
    </w:rPr>
  </w:style>
  <w:style w:type="paragraph" w:customStyle="1" w:styleId="xl438">
    <w:name w:val="xl438"/>
    <w:basedOn w:val="a2"/>
    <w:rsid w:val="005A3322"/>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i/>
      <w:iCs/>
      <w:color w:val="000000"/>
      <w:sz w:val="24"/>
      <w:szCs w:val="24"/>
    </w:rPr>
  </w:style>
  <w:style w:type="paragraph" w:customStyle="1" w:styleId="xl439">
    <w:name w:val="xl439"/>
    <w:basedOn w:val="a2"/>
    <w:rsid w:val="005A3322"/>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i/>
      <w:iCs/>
      <w:color w:val="000000"/>
      <w:sz w:val="24"/>
      <w:szCs w:val="24"/>
    </w:rPr>
  </w:style>
  <w:style w:type="paragraph" w:customStyle="1" w:styleId="xl440">
    <w:name w:val="xl440"/>
    <w:basedOn w:val="a2"/>
    <w:rsid w:val="005A3322"/>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top"/>
    </w:pPr>
    <w:rPr>
      <w:rFonts w:eastAsia="Times New Roman"/>
      <w:b/>
      <w:bCs/>
      <w:sz w:val="24"/>
      <w:szCs w:val="24"/>
    </w:rPr>
  </w:style>
  <w:style w:type="paragraph" w:customStyle="1" w:styleId="xl441">
    <w:name w:val="xl441"/>
    <w:basedOn w:val="a2"/>
    <w:rsid w:val="005A3322"/>
    <w:pPr>
      <w:pBdr>
        <w:top w:val="single" w:sz="4" w:space="0" w:color="auto"/>
        <w:bottom w:val="single" w:sz="4" w:space="0" w:color="auto"/>
      </w:pBdr>
      <w:shd w:val="clear" w:color="000000" w:fill="D9D9D9"/>
      <w:spacing w:before="100" w:beforeAutospacing="1" w:after="100" w:afterAutospacing="1"/>
      <w:jc w:val="center"/>
      <w:textAlignment w:val="top"/>
    </w:pPr>
    <w:rPr>
      <w:rFonts w:eastAsia="Times New Roman"/>
      <w:b/>
      <w:bCs/>
      <w:sz w:val="24"/>
      <w:szCs w:val="24"/>
    </w:rPr>
  </w:style>
  <w:style w:type="paragraph" w:customStyle="1" w:styleId="xl442">
    <w:name w:val="xl442"/>
    <w:basedOn w:val="a2"/>
    <w:rsid w:val="005A3322"/>
    <w:pPr>
      <w:pBdr>
        <w:top w:val="single" w:sz="4" w:space="0" w:color="auto"/>
        <w:left w:val="single" w:sz="4" w:space="0" w:color="auto"/>
        <w:bottom w:val="single" w:sz="4" w:space="0" w:color="auto"/>
      </w:pBdr>
      <w:shd w:val="clear" w:color="000000" w:fill="F4B084"/>
      <w:spacing w:before="100" w:beforeAutospacing="1" w:after="100" w:afterAutospacing="1"/>
      <w:textAlignment w:val="center"/>
    </w:pPr>
    <w:rPr>
      <w:rFonts w:eastAsia="Times New Roman"/>
      <w:sz w:val="24"/>
      <w:szCs w:val="24"/>
    </w:rPr>
  </w:style>
  <w:style w:type="paragraph" w:customStyle="1" w:styleId="xl443">
    <w:name w:val="xl443"/>
    <w:basedOn w:val="a2"/>
    <w:rsid w:val="005A3322"/>
    <w:pPr>
      <w:pBdr>
        <w:top w:val="single" w:sz="4" w:space="0" w:color="auto"/>
        <w:bottom w:val="single" w:sz="4" w:space="0" w:color="auto"/>
      </w:pBdr>
      <w:shd w:val="clear" w:color="000000" w:fill="F4B084"/>
      <w:spacing w:before="100" w:beforeAutospacing="1" w:after="100" w:afterAutospacing="1"/>
      <w:textAlignment w:val="center"/>
    </w:pPr>
    <w:rPr>
      <w:rFonts w:eastAsia="Times New Roman"/>
      <w:sz w:val="24"/>
      <w:szCs w:val="24"/>
    </w:rPr>
  </w:style>
  <w:style w:type="paragraph" w:customStyle="1" w:styleId="xl444">
    <w:name w:val="xl444"/>
    <w:basedOn w:val="a2"/>
    <w:rsid w:val="005A3322"/>
    <w:pPr>
      <w:pBdr>
        <w:top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445">
    <w:name w:val="xl445"/>
    <w:basedOn w:val="a2"/>
    <w:rsid w:val="005A3322"/>
    <w:pPr>
      <w:pBdr>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4"/>
      <w:szCs w:val="24"/>
    </w:rPr>
  </w:style>
  <w:style w:type="paragraph" w:customStyle="1" w:styleId="xl446">
    <w:name w:val="xl446"/>
    <w:basedOn w:val="a2"/>
    <w:rsid w:val="005A3322"/>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i/>
      <w:iCs/>
      <w:sz w:val="24"/>
      <w:szCs w:val="24"/>
    </w:rPr>
  </w:style>
  <w:style w:type="paragraph" w:customStyle="1" w:styleId="xl447">
    <w:name w:val="xl447"/>
    <w:basedOn w:val="a2"/>
    <w:rsid w:val="005A3322"/>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i/>
      <w:iCs/>
      <w:sz w:val="24"/>
      <w:szCs w:val="24"/>
    </w:rPr>
  </w:style>
  <w:style w:type="paragraph" w:customStyle="1" w:styleId="xl448">
    <w:name w:val="xl448"/>
    <w:basedOn w:val="a2"/>
    <w:rsid w:val="005A3322"/>
    <w:pPr>
      <w:pBdr>
        <w:top w:val="single" w:sz="4" w:space="0" w:color="auto"/>
        <w:left w:val="single" w:sz="4" w:space="0" w:color="auto"/>
        <w:bottom w:val="single" w:sz="4" w:space="0" w:color="auto"/>
      </w:pBdr>
      <w:shd w:val="clear" w:color="000000" w:fill="F8CBAD"/>
      <w:spacing w:before="100" w:beforeAutospacing="1" w:after="100" w:afterAutospacing="1"/>
      <w:textAlignment w:val="center"/>
    </w:pPr>
    <w:rPr>
      <w:rFonts w:eastAsia="Times New Roman"/>
      <w:sz w:val="24"/>
      <w:szCs w:val="24"/>
    </w:rPr>
  </w:style>
  <w:style w:type="paragraph" w:customStyle="1" w:styleId="xl449">
    <w:name w:val="xl449"/>
    <w:basedOn w:val="a2"/>
    <w:rsid w:val="005A3322"/>
    <w:pPr>
      <w:pBdr>
        <w:top w:val="single" w:sz="4" w:space="0" w:color="auto"/>
        <w:bottom w:val="single" w:sz="4" w:space="0" w:color="auto"/>
      </w:pBdr>
      <w:shd w:val="clear" w:color="000000" w:fill="F8CBAD"/>
      <w:spacing w:before="100" w:beforeAutospacing="1" w:after="100" w:afterAutospacing="1"/>
      <w:textAlignment w:val="center"/>
    </w:pPr>
    <w:rPr>
      <w:rFonts w:eastAsia="Times New Roman"/>
      <w:sz w:val="24"/>
      <w:szCs w:val="24"/>
    </w:rPr>
  </w:style>
  <w:style w:type="paragraph" w:customStyle="1" w:styleId="xl450">
    <w:name w:val="xl450"/>
    <w:basedOn w:val="a2"/>
    <w:rsid w:val="005A3322"/>
    <w:pPr>
      <w:pBdr>
        <w:top w:val="single" w:sz="4" w:space="0" w:color="auto"/>
        <w:left w:val="single" w:sz="4" w:space="0" w:color="auto"/>
        <w:bottom w:val="single" w:sz="4" w:space="0" w:color="auto"/>
      </w:pBdr>
      <w:shd w:val="clear" w:color="000000" w:fill="F8CBAD"/>
      <w:spacing w:before="100" w:beforeAutospacing="1" w:after="100" w:afterAutospacing="1"/>
      <w:textAlignment w:val="top"/>
    </w:pPr>
    <w:rPr>
      <w:rFonts w:eastAsia="Times New Roman"/>
      <w:sz w:val="24"/>
      <w:szCs w:val="24"/>
    </w:rPr>
  </w:style>
  <w:style w:type="paragraph" w:customStyle="1" w:styleId="xl451">
    <w:name w:val="xl451"/>
    <w:basedOn w:val="a2"/>
    <w:rsid w:val="005A3322"/>
    <w:pPr>
      <w:pBdr>
        <w:top w:val="single" w:sz="4" w:space="0" w:color="auto"/>
        <w:bottom w:val="single" w:sz="4" w:space="0" w:color="auto"/>
      </w:pBdr>
      <w:shd w:val="clear" w:color="000000" w:fill="F8CBAD"/>
      <w:spacing w:before="100" w:beforeAutospacing="1" w:after="100" w:afterAutospacing="1"/>
      <w:textAlignment w:val="top"/>
    </w:pPr>
    <w:rPr>
      <w:rFonts w:eastAsia="Times New Roman"/>
      <w:sz w:val="24"/>
      <w:szCs w:val="24"/>
    </w:rPr>
  </w:style>
  <w:style w:type="paragraph" w:customStyle="1" w:styleId="xl452">
    <w:name w:val="xl452"/>
    <w:basedOn w:val="a2"/>
    <w:rsid w:val="005A3322"/>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eastAsia="Times New Roman"/>
      <w:b/>
      <w:bCs/>
      <w:sz w:val="24"/>
      <w:szCs w:val="24"/>
    </w:rPr>
  </w:style>
  <w:style w:type="paragraph" w:customStyle="1" w:styleId="xl453">
    <w:name w:val="xl453"/>
    <w:basedOn w:val="a2"/>
    <w:rsid w:val="005A3322"/>
    <w:pPr>
      <w:pBdr>
        <w:top w:val="single" w:sz="4" w:space="0" w:color="auto"/>
        <w:bottom w:val="single" w:sz="4" w:space="0" w:color="auto"/>
      </w:pBdr>
      <w:shd w:val="clear" w:color="000000" w:fill="D9D9D9"/>
      <w:spacing w:before="100" w:beforeAutospacing="1" w:after="100" w:afterAutospacing="1"/>
      <w:jc w:val="center"/>
      <w:textAlignment w:val="center"/>
    </w:pPr>
    <w:rPr>
      <w:rFonts w:eastAsia="Times New Roman"/>
      <w:b/>
      <w:bCs/>
      <w:sz w:val="24"/>
      <w:szCs w:val="24"/>
    </w:rPr>
  </w:style>
  <w:style w:type="paragraph" w:customStyle="1" w:styleId="xl454">
    <w:name w:val="xl454"/>
    <w:basedOn w:val="a2"/>
    <w:rsid w:val="005A3322"/>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eastAsia="Times New Roman"/>
      <w:b/>
      <w:bCs/>
      <w:sz w:val="24"/>
      <w:szCs w:val="24"/>
    </w:rPr>
  </w:style>
  <w:style w:type="paragraph" w:customStyle="1" w:styleId="xl455">
    <w:name w:val="xl455"/>
    <w:basedOn w:val="a2"/>
    <w:rsid w:val="005A3322"/>
    <w:pPr>
      <w:pBdr>
        <w:top w:val="single" w:sz="4" w:space="0" w:color="auto"/>
        <w:bottom w:val="single" w:sz="4" w:space="0" w:color="auto"/>
      </w:pBdr>
      <w:shd w:val="clear" w:color="000000" w:fill="D9D9D9"/>
      <w:spacing w:before="100" w:beforeAutospacing="1" w:after="100" w:afterAutospacing="1"/>
      <w:jc w:val="center"/>
      <w:textAlignment w:val="center"/>
    </w:pPr>
    <w:rPr>
      <w:rFonts w:eastAsia="Times New Roman"/>
      <w:b/>
      <w:bCs/>
      <w:sz w:val="24"/>
      <w:szCs w:val="24"/>
    </w:rPr>
  </w:style>
  <w:style w:type="paragraph" w:customStyle="1" w:styleId="xl456">
    <w:name w:val="xl456"/>
    <w:basedOn w:val="a2"/>
    <w:rsid w:val="005A3322"/>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rFonts w:eastAsia="Times New Roman"/>
      <w:sz w:val="24"/>
      <w:szCs w:val="24"/>
    </w:rPr>
  </w:style>
  <w:style w:type="paragraph" w:customStyle="1" w:styleId="xl457">
    <w:name w:val="xl457"/>
    <w:basedOn w:val="a2"/>
    <w:rsid w:val="005A3322"/>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rFonts w:eastAsia="Times New Roman"/>
      <w:sz w:val="24"/>
      <w:szCs w:val="24"/>
    </w:rPr>
  </w:style>
  <w:style w:type="paragraph" w:customStyle="1" w:styleId="xl458">
    <w:name w:val="xl458"/>
    <w:basedOn w:val="a2"/>
    <w:rsid w:val="005A3322"/>
    <w:pPr>
      <w:pBdr>
        <w:top w:val="single" w:sz="4" w:space="0" w:color="auto"/>
        <w:left w:val="single" w:sz="4" w:space="0" w:color="auto"/>
        <w:bottom w:val="single" w:sz="4" w:space="0" w:color="auto"/>
      </w:pBdr>
      <w:shd w:val="clear" w:color="000000" w:fill="F8CBAD"/>
      <w:spacing w:before="100" w:beforeAutospacing="1" w:after="100" w:afterAutospacing="1"/>
      <w:textAlignment w:val="center"/>
    </w:pPr>
    <w:rPr>
      <w:rFonts w:eastAsia="Times New Roman"/>
      <w:sz w:val="24"/>
      <w:szCs w:val="24"/>
    </w:rPr>
  </w:style>
  <w:style w:type="paragraph" w:customStyle="1" w:styleId="xl459">
    <w:name w:val="xl459"/>
    <w:basedOn w:val="a2"/>
    <w:rsid w:val="005A33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460">
    <w:name w:val="xl460"/>
    <w:basedOn w:val="a2"/>
    <w:rsid w:val="005A3322"/>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461">
    <w:name w:val="xl461"/>
    <w:basedOn w:val="a2"/>
    <w:rsid w:val="005A3322"/>
    <w:pPr>
      <w:pBdr>
        <w:top w:val="single" w:sz="4" w:space="0" w:color="auto"/>
        <w:left w:val="single" w:sz="4" w:space="0" w:color="auto"/>
        <w:bottom w:val="single" w:sz="4" w:space="0" w:color="auto"/>
      </w:pBdr>
      <w:shd w:val="clear" w:color="000000" w:fill="F8CBAD"/>
      <w:spacing w:before="100" w:beforeAutospacing="1" w:after="100" w:afterAutospacing="1"/>
      <w:textAlignment w:val="center"/>
    </w:pPr>
    <w:rPr>
      <w:rFonts w:eastAsia="Times New Roman"/>
      <w:b/>
      <w:bCs/>
      <w:sz w:val="24"/>
      <w:szCs w:val="24"/>
    </w:rPr>
  </w:style>
  <w:style w:type="paragraph" w:customStyle="1" w:styleId="xl462">
    <w:name w:val="xl462"/>
    <w:basedOn w:val="a2"/>
    <w:rsid w:val="005A3322"/>
    <w:pPr>
      <w:pBdr>
        <w:top w:val="single" w:sz="4" w:space="0" w:color="auto"/>
        <w:bottom w:val="single" w:sz="4" w:space="0" w:color="auto"/>
      </w:pBdr>
      <w:shd w:val="clear" w:color="000000" w:fill="F8CBAD"/>
      <w:spacing w:before="100" w:beforeAutospacing="1" w:after="100" w:afterAutospacing="1"/>
      <w:textAlignment w:val="center"/>
    </w:pPr>
    <w:rPr>
      <w:rFonts w:eastAsia="Times New Roman"/>
      <w:b/>
      <w:bCs/>
      <w:sz w:val="24"/>
      <w:szCs w:val="24"/>
    </w:rPr>
  </w:style>
  <w:style w:type="paragraph" w:customStyle="1" w:styleId="xl463">
    <w:name w:val="xl463"/>
    <w:basedOn w:val="a2"/>
    <w:rsid w:val="005A3322"/>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464">
    <w:name w:val="xl464"/>
    <w:basedOn w:val="a2"/>
    <w:rsid w:val="005A3322"/>
    <w:pPr>
      <w:pBdr>
        <w:top w:val="single" w:sz="4" w:space="0" w:color="auto"/>
        <w:left w:val="single" w:sz="4" w:space="0" w:color="auto"/>
        <w:bottom w:val="single" w:sz="4" w:space="0" w:color="auto"/>
      </w:pBdr>
      <w:shd w:val="clear" w:color="000000" w:fill="F8CBAD"/>
      <w:spacing w:before="100" w:beforeAutospacing="1" w:after="100" w:afterAutospacing="1"/>
      <w:textAlignment w:val="top"/>
    </w:pPr>
    <w:rPr>
      <w:rFonts w:eastAsia="Times New Roman"/>
      <w:sz w:val="24"/>
      <w:szCs w:val="24"/>
    </w:rPr>
  </w:style>
  <w:style w:type="paragraph" w:customStyle="1" w:styleId="xl465">
    <w:name w:val="xl465"/>
    <w:basedOn w:val="a2"/>
    <w:rsid w:val="005A3322"/>
    <w:pPr>
      <w:pBdr>
        <w:top w:val="single" w:sz="4" w:space="0" w:color="auto"/>
        <w:bottom w:val="single" w:sz="4" w:space="0" w:color="auto"/>
      </w:pBdr>
      <w:shd w:val="clear" w:color="000000" w:fill="F8CBAD"/>
      <w:spacing w:before="100" w:beforeAutospacing="1" w:after="100" w:afterAutospacing="1"/>
      <w:textAlignment w:val="top"/>
    </w:pPr>
    <w:rPr>
      <w:rFonts w:eastAsia="Times New Roman"/>
      <w:sz w:val="24"/>
      <w:szCs w:val="24"/>
    </w:rPr>
  </w:style>
  <w:style w:type="paragraph" w:customStyle="1" w:styleId="xl466">
    <w:name w:val="xl466"/>
    <w:basedOn w:val="a2"/>
    <w:rsid w:val="005A33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eastAsia="Times New Roman"/>
      <w:i/>
      <w:iCs/>
      <w:sz w:val="24"/>
      <w:szCs w:val="24"/>
    </w:rPr>
  </w:style>
  <w:style w:type="paragraph" w:customStyle="1" w:styleId="xl467">
    <w:name w:val="xl467"/>
    <w:basedOn w:val="a2"/>
    <w:rsid w:val="005A332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i/>
      <w:iCs/>
      <w:sz w:val="24"/>
      <w:szCs w:val="24"/>
    </w:rPr>
  </w:style>
  <w:style w:type="paragraph" w:customStyle="1" w:styleId="xl468">
    <w:name w:val="xl468"/>
    <w:basedOn w:val="a2"/>
    <w:rsid w:val="005A3322"/>
    <w:pPr>
      <w:shd w:val="clear" w:color="000000" w:fill="FFFFFF"/>
      <w:spacing w:before="100" w:beforeAutospacing="1" w:after="100" w:afterAutospacing="1"/>
      <w:jc w:val="right"/>
      <w:textAlignment w:val="center"/>
    </w:pPr>
    <w:rPr>
      <w:rFonts w:eastAsia="Times New Roman"/>
      <w:i/>
      <w:iCs/>
    </w:rPr>
  </w:style>
  <w:style w:type="paragraph" w:customStyle="1" w:styleId="xl469">
    <w:name w:val="xl469"/>
    <w:basedOn w:val="a2"/>
    <w:rsid w:val="005A3322"/>
    <w:pPr>
      <w:shd w:val="clear" w:color="000000" w:fill="FFFFFF"/>
      <w:spacing w:before="100" w:beforeAutospacing="1" w:after="100" w:afterAutospacing="1"/>
      <w:jc w:val="center"/>
      <w:textAlignment w:val="center"/>
    </w:pPr>
    <w:rPr>
      <w:rFonts w:eastAsia="Times New Roman"/>
      <w:b/>
      <w:bCs/>
    </w:rPr>
  </w:style>
  <w:style w:type="paragraph" w:customStyle="1" w:styleId="xl470">
    <w:name w:val="xl470"/>
    <w:basedOn w:val="a2"/>
    <w:rsid w:val="005A33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4"/>
      <w:szCs w:val="24"/>
    </w:rPr>
  </w:style>
  <w:style w:type="paragraph" w:customStyle="1" w:styleId="xl471">
    <w:name w:val="xl471"/>
    <w:basedOn w:val="a2"/>
    <w:rsid w:val="005A332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4"/>
      <w:szCs w:val="24"/>
    </w:rPr>
  </w:style>
  <w:style w:type="paragraph" w:customStyle="1" w:styleId="xl472">
    <w:name w:val="xl472"/>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4"/>
      <w:szCs w:val="24"/>
    </w:rPr>
  </w:style>
  <w:style w:type="paragraph" w:customStyle="1" w:styleId="xl473">
    <w:name w:val="xl473"/>
    <w:basedOn w:val="a2"/>
    <w:rsid w:val="005A3322"/>
    <w:pPr>
      <w:pBdr>
        <w:top w:val="single" w:sz="4" w:space="0" w:color="auto"/>
        <w:left w:val="single" w:sz="4" w:space="0" w:color="auto"/>
      </w:pBdr>
      <w:shd w:val="clear" w:color="000000" w:fill="D9D9D9"/>
      <w:spacing w:before="100" w:beforeAutospacing="1" w:after="100" w:afterAutospacing="1"/>
      <w:jc w:val="center"/>
      <w:textAlignment w:val="top"/>
    </w:pPr>
    <w:rPr>
      <w:rFonts w:eastAsia="Times New Roman"/>
      <w:b/>
      <w:bCs/>
      <w:sz w:val="24"/>
      <w:szCs w:val="24"/>
    </w:rPr>
  </w:style>
  <w:style w:type="paragraph" w:customStyle="1" w:styleId="xl474">
    <w:name w:val="xl474"/>
    <w:basedOn w:val="a2"/>
    <w:rsid w:val="005A3322"/>
    <w:pPr>
      <w:pBdr>
        <w:top w:val="single" w:sz="4" w:space="0" w:color="auto"/>
      </w:pBdr>
      <w:shd w:val="clear" w:color="000000" w:fill="D9D9D9"/>
      <w:spacing w:before="100" w:beforeAutospacing="1" w:after="100" w:afterAutospacing="1"/>
      <w:jc w:val="center"/>
      <w:textAlignment w:val="top"/>
    </w:pPr>
    <w:rPr>
      <w:rFonts w:eastAsia="Times New Roman"/>
      <w:b/>
      <w:bCs/>
      <w:sz w:val="24"/>
      <w:szCs w:val="24"/>
    </w:rPr>
  </w:style>
  <w:style w:type="paragraph" w:customStyle="1" w:styleId="xl475">
    <w:name w:val="xl475"/>
    <w:basedOn w:val="a2"/>
    <w:rsid w:val="005A3322"/>
    <w:pPr>
      <w:pBdr>
        <w:bottom w:val="single" w:sz="4" w:space="0" w:color="auto"/>
        <w:right w:val="single" w:sz="4" w:space="0" w:color="auto"/>
      </w:pBdr>
      <w:spacing w:before="100" w:beforeAutospacing="1" w:after="100" w:afterAutospacing="1"/>
      <w:textAlignment w:val="center"/>
    </w:pPr>
    <w:rPr>
      <w:rFonts w:eastAsia="Times New Roman"/>
      <w:sz w:val="24"/>
      <w:szCs w:val="24"/>
    </w:rPr>
  </w:style>
  <w:style w:type="paragraph" w:customStyle="1" w:styleId="xl476">
    <w:name w:val="xl476"/>
    <w:basedOn w:val="a2"/>
    <w:rsid w:val="005A3322"/>
    <w:pPr>
      <w:pBdr>
        <w:bottom w:val="single" w:sz="4" w:space="0" w:color="auto"/>
      </w:pBdr>
      <w:spacing w:before="100" w:beforeAutospacing="1" w:after="100" w:afterAutospacing="1"/>
      <w:textAlignment w:val="center"/>
    </w:pPr>
    <w:rPr>
      <w:rFonts w:eastAsia="Times New Roman"/>
      <w:sz w:val="24"/>
      <w:szCs w:val="24"/>
    </w:rPr>
  </w:style>
  <w:style w:type="paragraph" w:customStyle="1" w:styleId="xl477">
    <w:name w:val="xl477"/>
    <w:basedOn w:val="a2"/>
    <w:rsid w:val="005A3322"/>
    <w:pPr>
      <w:pBdr>
        <w:top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i/>
      <w:iCs/>
      <w:sz w:val="24"/>
      <w:szCs w:val="24"/>
    </w:rPr>
  </w:style>
  <w:style w:type="paragraph" w:customStyle="1" w:styleId="xl478">
    <w:name w:val="xl478"/>
    <w:basedOn w:val="a2"/>
    <w:rsid w:val="005A3322"/>
    <w:pPr>
      <w:pBdr>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i/>
      <w:iCs/>
      <w:sz w:val="24"/>
      <w:szCs w:val="24"/>
    </w:rPr>
  </w:style>
  <w:style w:type="paragraph" w:customStyle="1" w:styleId="xl479">
    <w:name w:val="xl479"/>
    <w:basedOn w:val="a2"/>
    <w:rsid w:val="005A332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b/>
      <w:bCs/>
      <w:sz w:val="24"/>
      <w:szCs w:val="24"/>
    </w:rPr>
  </w:style>
  <w:style w:type="paragraph" w:customStyle="1" w:styleId="xl480">
    <w:name w:val="xl480"/>
    <w:basedOn w:val="a2"/>
    <w:rsid w:val="005A3322"/>
    <w:pPr>
      <w:pBdr>
        <w:top w:val="single" w:sz="4" w:space="0" w:color="auto"/>
        <w:left w:val="single" w:sz="4" w:space="0" w:color="auto"/>
        <w:bottom w:val="single" w:sz="4" w:space="0" w:color="auto"/>
      </w:pBdr>
      <w:shd w:val="clear" w:color="000000" w:fill="F8CBAD"/>
      <w:spacing w:before="100" w:beforeAutospacing="1" w:after="100" w:afterAutospacing="1"/>
      <w:textAlignment w:val="center"/>
    </w:pPr>
    <w:rPr>
      <w:rFonts w:eastAsia="Times New Roman"/>
      <w:sz w:val="24"/>
      <w:szCs w:val="24"/>
    </w:rPr>
  </w:style>
  <w:style w:type="paragraph" w:customStyle="1" w:styleId="xl481">
    <w:name w:val="xl481"/>
    <w:basedOn w:val="a2"/>
    <w:rsid w:val="005A3322"/>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textAlignment w:val="center"/>
    </w:pPr>
    <w:rPr>
      <w:rFonts w:eastAsia="Times New Roman"/>
      <w:sz w:val="24"/>
      <w:szCs w:val="24"/>
    </w:rPr>
  </w:style>
  <w:style w:type="paragraph" w:customStyle="1" w:styleId="xl482">
    <w:name w:val="xl482"/>
    <w:basedOn w:val="a2"/>
    <w:rsid w:val="005A3322"/>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b/>
      <w:bCs/>
      <w:i/>
      <w:iCs/>
      <w:sz w:val="24"/>
      <w:szCs w:val="24"/>
    </w:rPr>
  </w:style>
  <w:style w:type="paragraph" w:customStyle="1" w:styleId="xl483">
    <w:name w:val="xl483"/>
    <w:basedOn w:val="a2"/>
    <w:rsid w:val="005A3322"/>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i/>
      <w:iCs/>
      <w:sz w:val="24"/>
      <w:szCs w:val="24"/>
    </w:rPr>
  </w:style>
  <w:style w:type="paragraph" w:customStyle="1" w:styleId="xl484">
    <w:name w:val="xl484"/>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i/>
      <w:iCs/>
      <w:sz w:val="24"/>
      <w:szCs w:val="24"/>
    </w:rPr>
  </w:style>
  <w:style w:type="paragraph" w:customStyle="1" w:styleId="xl485">
    <w:name w:val="xl485"/>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szCs w:val="24"/>
    </w:rPr>
  </w:style>
  <w:style w:type="paragraph" w:customStyle="1" w:styleId="xl486">
    <w:name w:val="xl486"/>
    <w:basedOn w:val="a2"/>
    <w:rsid w:val="005A3322"/>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i/>
      <w:iCs/>
      <w:sz w:val="24"/>
      <w:szCs w:val="24"/>
    </w:rPr>
  </w:style>
  <w:style w:type="paragraph" w:customStyle="1" w:styleId="xl487">
    <w:name w:val="xl487"/>
    <w:basedOn w:val="a2"/>
    <w:rsid w:val="005A3322"/>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4"/>
      <w:szCs w:val="24"/>
    </w:rPr>
  </w:style>
  <w:style w:type="paragraph" w:customStyle="1" w:styleId="xl488">
    <w:name w:val="xl488"/>
    <w:basedOn w:val="a2"/>
    <w:rsid w:val="005A33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252525"/>
      <w:sz w:val="20"/>
      <w:szCs w:val="20"/>
    </w:rPr>
  </w:style>
</w:styles>
</file>

<file path=word/webSettings.xml><?xml version="1.0" encoding="utf-8"?>
<w:webSettings xmlns:r="http://schemas.openxmlformats.org/officeDocument/2006/relationships" xmlns:w="http://schemas.openxmlformats.org/wordprocessingml/2006/main">
  <w:divs>
    <w:div w:id="20128982">
      <w:bodyDiv w:val="1"/>
      <w:marLeft w:val="0"/>
      <w:marRight w:val="0"/>
      <w:marTop w:val="0"/>
      <w:marBottom w:val="0"/>
      <w:divBdr>
        <w:top w:val="none" w:sz="0" w:space="0" w:color="auto"/>
        <w:left w:val="none" w:sz="0" w:space="0" w:color="auto"/>
        <w:bottom w:val="none" w:sz="0" w:space="0" w:color="auto"/>
        <w:right w:val="none" w:sz="0" w:space="0" w:color="auto"/>
      </w:divBdr>
    </w:div>
    <w:div w:id="222524999">
      <w:bodyDiv w:val="1"/>
      <w:marLeft w:val="0"/>
      <w:marRight w:val="0"/>
      <w:marTop w:val="0"/>
      <w:marBottom w:val="0"/>
      <w:divBdr>
        <w:top w:val="none" w:sz="0" w:space="0" w:color="auto"/>
        <w:left w:val="none" w:sz="0" w:space="0" w:color="auto"/>
        <w:bottom w:val="none" w:sz="0" w:space="0" w:color="auto"/>
        <w:right w:val="none" w:sz="0" w:space="0" w:color="auto"/>
      </w:divBdr>
    </w:div>
    <w:div w:id="236474557">
      <w:bodyDiv w:val="1"/>
      <w:marLeft w:val="0"/>
      <w:marRight w:val="0"/>
      <w:marTop w:val="0"/>
      <w:marBottom w:val="0"/>
      <w:divBdr>
        <w:top w:val="none" w:sz="0" w:space="0" w:color="auto"/>
        <w:left w:val="none" w:sz="0" w:space="0" w:color="auto"/>
        <w:bottom w:val="none" w:sz="0" w:space="0" w:color="auto"/>
        <w:right w:val="none" w:sz="0" w:space="0" w:color="auto"/>
      </w:divBdr>
    </w:div>
    <w:div w:id="306514691">
      <w:bodyDiv w:val="1"/>
      <w:marLeft w:val="0"/>
      <w:marRight w:val="0"/>
      <w:marTop w:val="0"/>
      <w:marBottom w:val="0"/>
      <w:divBdr>
        <w:top w:val="none" w:sz="0" w:space="0" w:color="auto"/>
        <w:left w:val="none" w:sz="0" w:space="0" w:color="auto"/>
        <w:bottom w:val="none" w:sz="0" w:space="0" w:color="auto"/>
        <w:right w:val="none" w:sz="0" w:space="0" w:color="auto"/>
      </w:divBdr>
    </w:div>
    <w:div w:id="375936707">
      <w:bodyDiv w:val="1"/>
      <w:marLeft w:val="0"/>
      <w:marRight w:val="0"/>
      <w:marTop w:val="0"/>
      <w:marBottom w:val="0"/>
      <w:divBdr>
        <w:top w:val="none" w:sz="0" w:space="0" w:color="auto"/>
        <w:left w:val="none" w:sz="0" w:space="0" w:color="auto"/>
        <w:bottom w:val="none" w:sz="0" w:space="0" w:color="auto"/>
        <w:right w:val="none" w:sz="0" w:space="0" w:color="auto"/>
      </w:divBdr>
    </w:div>
    <w:div w:id="474494553">
      <w:bodyDiv w:val="1"/>
      <w:marLeft w:val="0"/>
      <w:marRight w:val="0"/>
      <w:marTop w:val="0"/>
      <w:marBottom w:val="0"/>
      <w:divBdr>
        <w:top w:val="none" w:sz="0" w:space="0" w:color="auto"/>
        <w:left w:val="none" w:sz="0" w:space="0" w:color="auto"/>
        <w:bottom w:val="none" w:sz="0" w:space="0" w:color="auto"/>
        <w:right w:val="none" w:sz="0" w:space="0" w:color="auto"/>
      </w:divBdr>
    </w:div>
    <w:div w:id="552740035">
      <w:bodyDiv w:val="1"/>
      <w:marLeft w:val="0"/>
      <w:marRight w:val="0"/>
      <w:marTop w:val="0"/>
      <w:marBottom w:val="0"/>
      <w:divBdr>
        <w:top w:val="none" w:sz="0" w:space="0" w:color="auto"/>
        <w:left w:val="none" w:sz="0" w:space="0" w:color="auto"/>
        <w:bottom w:val="none" w:sz="0" w:space="0" w:color="auto"/>
        <w:right w:val="none" w:sz="0" w:space="0" w:color="auto"/>
      </w:divBdr>
    </w:div>
    <w:div w:id="581918406">
      <w:bodyDiv w:val="1"/>
      <w:marLeft w:val="0"/>
      <w:marRight w:val="0"/>
      <w:marTop w:val="0"/>
      <w:marBottom w:val="0"/>
      <w:divBdr>
        <w:top w:val="none" w:sz="0" w:space="0" w:color="auto"/>
        <w:left w:val="none" w:sz="0" w:space="0" w:color="auto"/>
        <w:bottom w:val="none" w:sz="0" w:space="0" w:color="auto"/>
        <w:right w:val="none" w:sz="0" w:space="0" w:color="auto"/>
      </w:divBdr>
    </w:div>
    <w:div w:id="718819400">
      <w:bodyDiv w:val="1"/>
      <w:marLeft w:val="0"/>
      <w:marRight w:val="0"/>
      <w:marTop w:val="0"/>
      <w:marBottom w:val="0"/>
      <w:divBdr>
        <w:top w:val="none" w:sz="0" w:space="0" w:color="auto"/>
        <w:left w:val="none" w:sz="0" w:space="0" w:color="auto"/>
        <w:bottom w:val="none" w:sz="0" w:space="0" w:color="auto"/>
        <w:right w:val="none" w:sz="0" w:space="0" w:color="auto"/>
      </w:divBdr>
    </w:div>
    <w:div w:id="929779919">
      <w:bodyDiv w:val="1"/>
      <w:marLeft w:val="0"/>
      <w:marRight w:val="0"/>
      <w:marTop w:val="0"/>
      <w:marBottom w:val="0"/>
      <w:divBdr>
        <w:top w:val="none" w:sz="0" w:space="0" w:color="auto"/>
        <w:left w:val="none" w:sz="0" w:space="0" w:color="auto"/>
        <w:bottom w:val="none" w:sz="0" w:space="0" w:color="auto"/>
        <w:right w:val="none" w:sz="0" w:space="0" w:color="auto"/>
      </w:divBdr>
    </w:div>
    <w:div w:id="980235937">
      <w:bodyDiv w:val="1"/>
      <w:marLeft w:val="0"/>
      <w:marRight w:val="0"/>
      <w:marTop w:val="0"/>
      <w:marBottom w:val="0"/>
      <w:divBdr>
        <w:top w:val="none" w:sz="0" w:space="0" w:color="auto"/>
        <w:left w:val="none" w:sz="0" w:space="0" w:color="auto"/>
        <w:bottom w:val="none" w:sz="0" w:space="0" w:color="auto"/>
        <w:right w:val="none" w:sz="0" w:space="0" w:color="auto"/>
      </w:divBdr>
    </w:div>
    <w:div w:id="1212616676">
      <w:bodyDiv w:val="1"/>
      <w:marLeft w:val="0"/>
      <w:marRight w:val="0"/>
      <w:marTop w:val="0"/>
      <w:marBottom w:val="0"/>
      <w:divBdr>
        <w:top w:val="none" w:sz="0" w:space="0" w:color="auto"/>
        <w:left w:val="none" w:sz="0" w:space="0" w:color="auto"/>
        <w:bottom w:val="none" w:sz="0" w:space="0" w:color="auto"/>
        <w:right w:val="none" w:sz="0" w:space="0" w:color="auto"/>
      </w:divBdr>
    </w:div>
    <w:div w:id="1282956265">
      <w:bodyDiv w:val="1"/>
      <w:marLeft w:val="0"/>
      <w:marRight w:val="0"/>
      <w:marTop w:val="0"/>
      <w:marBottom w:val="0"/>
      <w:divBdr>
        <w:top w:val="none" w:sz="0" w:space="0" w:color="auto"/>
        <w:left w:val="none" w:sz="0" w:space="0" w:color="auto"/>
        <w:bottom w:val="none" w:sz="0" w:space="0" w:color="auto"/>
        <w:right w:val="none" w:sz="0" w:space="0" w:color="auto"/>
      </w:divBdr>
    </w:div>
    <w:div w:id="1353260882">
      <w:bodyDiv w:val="1"/>
      <w:marLeft w:val="0"/>
      <w:marRight w:val="0"/>
      <w:marTop w:val="0"/>
      <w:marBottom w:val="0"/>
      <w:divBdr>
        <w:top w:val="none" w:sz="0" w:space="0" w:color="auto"/>
        <w:left w:val="none" w:sz="0" w:space="0" w:color="auto"/>
        <w:bottom w:val="none" w:sz="0" w:space="0" w:color="auto"/>
        <w:right w:val="none" w:sz="0" w:space="0" w:color="auto"/>
      </w:divBdr>
    </w:div>
    <w:div w:id="1690910626">
      <w:bodyDiv w:val="1"/>
      <w:marLeft w:val="0"/>
      <w:marRight w:val="0"/>
      <w:marTop w:val="0"/>
      <w:marBottom w:val="0"/>
      <w:divBdr>
        <w:top w:val="none" w:sz="0" w:space="0" w:color="auto"/>
        <w:left w:val="none" w:sz="0" w:space="0" w:color="auto"/>
        <w:bottom w:val="none" w:sz="0" w:space="0" w:color="auto"/>
        <w:right w:val="none" w:sz="0" w:space="0" w:color="auto"/>
      </w:divBdr>
    </w:div>
    <w:div w:id="1718777189">
      <w:bodyDiv w:val="1"/>
      <w:marLeft w:val="0"/>
      <w:marRight w:val="0"/>
      <w:marTop w:val="0"/>
      <w:marBottom w:val="0"/>
      <w:divBdr>
        <w:top w:val="none" w:sz="0" w:space="0" w:color="auto"/>
        <w:left w:val="none" w:sz="0" w:space="0" w:color="auto"/>
        <w:bottom w:val="none" w:sz="0" w:space="0" w:color="auto"/>
        <w:right w:val="none" w:sz="0" w:space="0" w:color="auto"/>
      </w:divBdr>
    </w:div>
    <w:div w:id="1751809445">
      <w:bodyDiv w:val="1"/>
      <w:marLeft w:val="0"/>
      <w:marRight w:val="0"/>
      <w:marTop w:val="0"/>
      <w:marBottom w:val="0"/>
      <w:divBdr>
        <w:top w:val="none" w:sz="0" w:space="0" w:color="auto"/>
        <w:left w:val="none" w:sz="0" w:space="0" w:color="auto"/>
        <w:bottom w:val="none" w:sz="0" w:space="0" w:color="auto"/>
        <w:right w:val="none" w:sz="0" w:space="0" w:color="auto"/>
      </w:divBdr>
    </w:div>
    <w:div w:id="1827433016">
      <w:bodyDiv w:val="1"/>
      <w:marLeft w:val="0"/>
      <w:marRight w:val="0"/>
      <w:marTop w:val="0"/>
      <w:marBottom w:val="0"/>
      <w:divBdr>
        <w:top w:val="none" w:sz="0" w:space="0" w:color="auto"/>
        <w:left w:val="none" w:sz="0" w:space="0" w:color="auto"/>
        <w:bottom w:val="none" w:sz="0" w:space="0" w:color="auto"/>
        <w:right w:val="none" w:sz="0" w:space="0" w:color="auto"/>
      </w:divBdr>
    </w:div>
    <w:div w:id="2130004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F3E79D-629A-4B65-98D6-52D15858B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7963</TotalTime>
  <Pages>35</Pages>
  <Words>9073</Words>
  <Characters>51721</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KSELPC</dc:creator>
  <cp:lastModifiedBy>Пользователь Windows</cp:lastModifiedBy>
  <cp:revision>348</cp:revision>
  <cp:lastPrinted>2026-01-14T18:10:00Z</cp:lastPrinted>
  <dcterms:created xsi:type="dcterms:W3CDTF">2020-01-13T10:27:00Z</dcterms:created>
  <dcterms:modified xsi:type="dcterms:W3CDTF">2026-08-20T12:18:00Z</dcterms:modified>
</cp:coreProperties>
</file>