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01FE" w:rsidRPr="008E01FE" w:rsidRDefault="008E01FE" w:rsidP="008E01F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</w:pPr>
      <w:bookmarkStart w:id="0" w:name="z404"/>
      <w:r w:rsidRPr="008E01FE"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  <w:t>Тергеп-тексеру жүргізу нәтижелері туралы ақпарат</w:t>
      </w:r>
    </w:p>
    <w:p w:rsidR="008E01FE" w:rsidRPr="008E01FE" w:rsidRDefault="008E01FE" w:rsidP="008E01FE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 1.Тергеу жүргізудің негізі: Т.Рысқұлов аудандық</w:t>
      </w:r>
      <w:bookmarkStart w:id="1" w:name="z405"/>
      <w:bookmarkEnd w:id="0"/>
      <w:r w:rsidRPr="008E01F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санитариялық-эпидемиологиялық бақылау басқармасына 17.07.2026ж </w:t>
      </w:r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Т.Рысқұлов аудандық жұқпалы аурулар ауруханасынан келіп түскен  №43 «Микоз» диагнозының тіркелуі бойынша шұғыл хабарлама ( журналда тіркеу номері №43).</w:t>
      </w: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 2.Тергеу жүргізген бақылау және қадағалау органы Т.Рысқұлов аудандық санитариялық-эпидемиологиялық бақылау басқармасы.</w:t>
      </w: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3. Тартылған сарапшылар (деректерді пайдалануға келісім): жоқ.</w:t>
      </w: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4. Тергеу жүргізу мерзімдері  21.07.2026ж.  -  12.08.2026ж. аралығы.</w:t>
      </w: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</w:pPr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5. Өздеріне қатысты өткізілген жеке және (немесе) заңды тұлғалар Жамбыл облысы әкімдігінің денсаулық сақтау басқармасы </w:t>
      </w:r>
      <w:r w:rsidRPr="008E01F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>Т.Рысқұлов атындағы ауданның орталық ауруханаға қарасты ДА Жақсылық, Жақсылық ауылы,  Қарақойшы көшесі</w:t>
      </w:r>
      <w:r w:rsidRPr="008E01FE">
        <w:rPr>
          <w:rFonts w:ascii="Times New Roman" w:eastAsia="Times New Roman" w:hAnsi="Times New Roman" w:cs="Times New Roman"/>
          <w:color w:val="FF0000"/>
          <w:sz w:val="28"/>
          <w:szCs w:val="28"/>
          <w:lang w:val="kk-KZ" w:eastAsia="ru-RU"/>
        </w:rPr>
        <w:t xml:space="preserve"> </w:t>
      </w:r>
      <w:r w:rsidRPr="008E01F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№3 «А» </w:t>
      </w:r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мекен жайында орналасқан  БСН 990240002126. </w:t>
      </w: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6. Нормативтік талаптардың анықталған бұзушылықтарының себептері мен сипаты халықтың санитариялық- эпидемиологиялық саламаттылығы саласындағы құқықтық актілер: Тергеу барысында халықтық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7. Қабылданған шаралар тергеу барысында халықтың санитариялық-эпидемиологиялық  саламаттылығы саласындағы заңнама талаптарының нормативті-құқықтық  актілерінің бұзылуы анықталған жоқ.   </w:t>
      </w: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</w:t>
      </w: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bookmarkStart w:id="2" w:name="z406"/>
      <w:bookmarkEnd w:id="1"/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      </w:t>
      </w:r>
      <w:bookmarkEnd w:id="2"/>
    </w:p>
    <w:p w:rsid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8E01FE" w:rsidRDefault="008E01FE" w:rsidP="008E01F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</w:pPr>
      <w:r w:rsidRPr="008E01FE">
        <w:rPr>
          <w:rFonts w:ascii="Times New Roman" w:eastAsia="Times New Roman" w:hAnsi="Times New Roman" w:cs="Times New Roman"/>
          <w:b/>
          <w:color w:val="000000"/>
          <w:sz w:val="28"/>
          <w:lang w:val="kk-KZ" w:eastAsia="ru-RU"/>
        </w:rPr>
        <w:t>Информация о результатах проведения расследования</w:t>
      </w:r>
    </w:p>
    <w:p w:rsidR="008E01FE" w:rsidRPr="008E01FE" w:rsidRDefault="008E01FE" w:rsidP="008E01FE">
      <w:pPr>
        <w:spacing w:after="0" w:line="276" w:lineRule="auto"/>
        <w:jc w:val="center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  1. Основание для проведения расследования: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</w:t>
      </w:r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В Т.Рыскуловское районное управление санитарно-эпидемиологического контроля 17</w:t>
      </w:r>
      <w:r w:rsidRPr="008E01F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.07.2026 года из Т.Рыскуловской районной инфекционной больницы поступило экстренное уведомление о регистрации диагноза </w:t>
      </w:r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№43 «Микоз гладкой кожи» ( журнал регистрации №43).</w:t>
      </w: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2. Орган проводивший расследование: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</w:t>
      </w:r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Т.Рыскуловское районное управление санитарно-эпидемиологического контроля. </w:t>
      </w: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3. Привлеченные эксперты (с согласия на использование данных):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</w:t>
      </w:r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Отсутствует.</w:t>
      </w: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4. Сроки проведение расследования: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</w:t>
      </w:r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с 21.07.2026г.  -  12.08.2026г. </w:t>
      </w: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5. Физические и (или) юридические лица, в отношении которых проводилось расследование: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</w:t>
      </w:r>
      <w:r w:rsidRPr="008E01F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КГП на ПХВ ЦРБ района имени Т.Рыскулова ВА Жаксылык, с.Жаксылык  ул. Қарақойшы №3 «А»   </w:t>
      </w:r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БСН 990240002126. </w:t>
      </w: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6. Причины и характер выявленных нарушений нормативных требований в области санитарно-эпидемиологического благополучия населения: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</w:t>
      </w:r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В ходе расследования нарушения требований законодательства и нормативно-прововых актов в области  санитарно-эпидемиологического благополучие  населения не выявлены.</w:t>
      </w:r>
    </w:p>
    <w:p w:rsidR="008E01FE" w:rsidRPr="008E01FE" w:rsidRDefault="008E01FE" w:rsidP="008E01F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</w:pPr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 7. Принятые меры:</w:t>
      </w:r>
      <w:r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 xml:space="preserve"> </w:t>
      </w:r>
      <w:bookmarkStart w:id="3" w:name="_GoBack"/>
      <w:bookmarkEnd w:id="3"/>
      <w:r w:rsidRPr="008E01FE">
        <w:rPr>
          <w:rFonts w:ascii="Times New Roman" w:eastAsia="Times New Roman" w:hAnsi="Times New Roman" w:cs="Times New Roman"/>
          <w:color w:val="000000"/>
          <w:sz w:val="28"/>
          <w:lang w:val="kk-KZ" w:eastAsia="ru-RU"/>
        </w:rPr>
        <w:t>В ходе расследования нарушения требований законодательства и нормативно-прововых актов в области  санитарно-эпидемиологического благополучие населения не выявлены.</w:t>
      </w:r>
    </w:p>
    <w:p w:rsidR="006E3D82" w:rsidRPr="008E01FE" w:rsidRDefault="006E3D82">
      <w:pPr>
        <w:rPr>
          <w:lang w:val="kk-KZ"/>
        </w:rPr>
      </w:pPr>
    </w:p>
    <w:sectPr w:rsidR="006E3D82" w:rsidRPr="008E01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1FE"/>
    <w:rsid w:val="006E3D82"/>
    <w:rsid w:val="008E0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2CAE26-147B-4A3A-8914-58CB17FE0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2026-08-19T10:00:00Z</dcterms:created>
  <dcterms:modified xsi:type="dcterms:W3CDTF">2026-08-19T10:02:00Z</dcterms:modified>
</cp:coreProperties>
</file>