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108" w:rsidRPr="00C470B2" w:rsidRDefault="00C470B2" w:rsidP="004F5108">
      <w:pPr>
        <w:spacing w:after="0" w:line="240" w:lineRule="auto"/>
        <w:jc w:val="center"/>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ТАЛДАМАЛЫҚ АНЫҚТАМА</w:t>
      </w:r>
    </w:p>
    <w:p w:rsidR="004F5108" w:rsidRPr="004F5108" w:rsidRDefault="004F5108" w:rsidP="004F5108">
      <w:pPr>
        <w:spacing w:after="0" w:line="240" w:lineRule="auto"/>
        <w:jc w:val="center"/>
        <w:outlineLvl w:val="0"/>
        <w:rPr>
          <w:rFonts w:ascii="Times New Roman" w:eastAsia="Times New Roman" w:hAnsi="Times New Roman" w:cs="Times New Roman"/>
          <w:b/>
          <w:bCs/>
          <w:kern w:val="36"/>
          <w:sz w:val="28"/>
          <w:szCs w:val="28"/>
          <w:lang w:eastAsia="ru-RU"/>
        </w:rPr>
      </w:pP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«Нұра аудандық мәслихатының аппараты» </w:t>
      </w: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мемлекеттік мекемесінің сыбайлас жемқорлық тәуекелдеріне</w:t>
      </w: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 ішкі талдау жүргізу нәтижелері туралы</w:t>
      </w:r>
    </w:p>
    <w:p w:rsidR="004F5108" w:rsidRP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p>
    <w:p w:rsidR="004F5108" w:rsidRDefault="004F5108" w:rsidP="004F5108">
      <w:pPr>
        <w:spacing w:after="0" w:line="240" w:lineRule="auto"/>
        <w:rPr>
          <w:rFonts w:ascii="Times New Roman" w:eastAsia="Times New Roman" w:hAnsi="Times New Roman" w:cs="Times New Roman"/>
          <w:b/>
          <w:bCs/>
          <w:sz w:val="28"/>
          <w:szCs w:val="28"/>
          <w:lang w:eastAsia="ru-RU"/>
        </w:rPr>
      </w:pPr>
    </w:p>
    <w:p w:rsidR="004F5108" w:rsidRDefault="004F5108" w:rsidP="004F5108">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Нұра кент</w:t>
      </w:r>
      <w:r w:rsidRPr="004F5108">
        <w:rPr>
          <w:rFonts w:ascii="Times New Roman" w:eastAsia="Times New Roman" w:hAnsi="Times New Roman" w:cs="Times New Roman"/>
          <w:b/>
          <w:bCs/>
          <w:sz w:val="28"/>
          <w:szCs w:val="28"/>
          <w:lang w:eastAsia="ru-RU"/>
        </w:rPr>
        <w:t>і</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4F5108">
        <w:rPr>
          <w:rFonts w:ascii="Times New Roman" w:eastAsia="Times New Roman" w:hAnsi="Times New Roman" w:cs="Times New Roman"/>
          <w:b/>
          <w:bCs/>
          <w:sz w:val="28"/>
          <w:szCs w:val="28"/>
          <w:lang w:eastAsia="ru-RU"/>
        </w:rPr>
        <w:t>2026 жылғы 17 тамыз</w:t>
      </w:r>
    </w:p>
    <w:p w:rsidR="004F5108" w:rsidRPr="004F5108" w:rsidRDefault="004F5108" w:rsidP="004F5108">
      <w:pPr>
        <w:spacing w:after="0" w:line="240" w:lineRule="auto"/>
        <w:ind w:firstLine="708"/>
        <w:rPr>
          <w:rFonts w:ascii="Times New Roman" w:eastAsia="Times New Roman" w:hAnsi="Times New Roman" w:cs="Times New Roman"/>
          <w:sz w:val="28"/>
          <w:szCs w:val="28"/>
          <w:lang w:eastAsia="ru-RU"/>
        </w:rPr>
      </w:pP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Нұра аудандық мәслихаты төрағасының 2025 жылғы 24 желтоқсандағы № 70-ө «Сыбайлас жемқорлық тәуекелдеріне ішкі талдау жүргізу туралы» өкімі негізінде «Нұра аудандық мәслихатының аппараты» мемлекеттік мекемесінің (бұдан ә</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і – Аппарат) қызметіндегі сыбайлас жемқорлық тәуекелдеріне ішкі талдау жүргізілді.</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Талдау жүргізілген кезең 2026 жылғы </w:t>
      </w:r>
      <w:proofErr w:type="gramStart"/>
      <w:r w:rsidRPr="004F5108">
        <w:rPr>
          <w:rFonts w:ascii="Times New Roman" w:eastAsia="Times New Roman" w:hAnsi="Times New Roman" w:cs="Times New Roman"/>
          <w:sz w:val="28"/>
          <w:szCs w:val="28"/>
          <w:lang w:eastAsia="ru-RU"/>
        </w:rPr>
        <w:t>1</w:t>
      </w:r>
      <w:proofErr w:type="gramEnd"/>
      <w:r w:rsidRPr="004F5108">
        <w:rPr>
          <w:rFonts w:ascii="Times New Roman" w:eastAsia="Times New Roman" w:hAnsi="Times New Roman" w:cs="Times New Roman"/>
          <w:sz w:val="28"/>
          <w:szCs w:val="28"/>
          <w:lang w:eastAsia="ru-RU"/>
        </w:rPr>
        <w:t xml:space="preserve"> қаңтардан 17 тамызға дейінгі аралықтағы Аппараттың қызметін қамтиды.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Сыбайлас жемқорлық тәуекелдеріне ішкі талдау Қазақстан Республикасы Мемлекеттік қызмет істері және сыбайлас жемқорлыққа қарсы іс-қимыл агенттіг</w:t>
      </w:r>
      <w:proofErr w:type="gramStart"/>
      <w:r w:rsidRPr="004F5108">
        <w:rPr>
          <w:rFonts w:ascii="Times New Roman" w:eastAsia="Times New Roman" w:hAnsi="Times New Roman" w:cs="Times New Roman"/>
          <w:sz w:val="28"/>
          <w:szCs w:val="28"/>
          <w:lang w:eastAsia="ru-RU"/>
        </w:rPr>
        <w:t>і Т</w:t>
      </w:r>
      <w:proofErr w:type="gramEnd"/>
      <w:r w:rsidRPr="004F5108">
        <w:rPr>
          <w:rFonts w:ascii="Times New Roman" w:eastAsia="Times New Roman" w:hAnsi="Times New Roman" w:cs="Times New Roman"/>
          <w:sz w:val="28"/>
          <w:szCs w:val="28"/>
          <w:lang w:eastAsia="ru-RU"/>
        </w:rPr>
        <w:t xml:space="preserve">өрағасының 2016 жылғы 19 қазандағы № 12 бұйрығымен бекітілген Сыбайлас жемқорлық тәуекелдеріне ішкі талдау жүргізудің үлгілік қағидаларына сәйкес </w:t>
      </w:r>
      <w:proofErr w:type="gramStart"/>
      <w:r w:rsidRPr="004F5108">
        <w:rPr>
          <w:rFonts w:ascii="Times New Roman" w:eastAsia="Times New Roman" w:hAnsi="Times New Roman" w:cs="Times New Roman"/>
          <w:sz w:val="28"/>
          <w:szCs w:val="28"/>
          <w:lang w:eastAsia="ru-RU"/>
        </w:rPr>
        <w:t>ж</w:t>
      </w:r>
      <w:proofErr w:type="gramEnd"/>
      <w:r w:rsidRPr="004F5108">
        <w:rPr>
          <w:rFonts w:ascii="Times New Roman" w:eastAsia="Times New Roman" w:hAnsi="Times New Roman" w:cs="Times New Roman"/>
          <w:sz w:val="28"/>
          <w:szCs w:val="28"/>
          <w:lang w:eastAsia="ru-RU"/>
        </w:rPr>
        <w:t>үргізілді.</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Сыбайлас жемқорлық тәуекелдеріне ішкі талдау мынадай </w:t>
      </w:r>
      <w:proofErr w:type="gramStart"/>
      <w:r w:rsidRPr="004F5108">
        <w:rPr>
          <w:rFonts w:ascii="Times New Roman" w:eastAsia="Times New Roman" w:hAnsi="Times New Roman" w:cs="Times New Roman"/>
          <w:sz w:val="28"/>
          <w:szCs w:val="28"/>
          <w:lang w:eastAsia="ru-RU"/>
        </w:rPr>
        <w:t>ба</w:t>
      </w:r>
      <w:proofErr w:type="gramEnd"/>
      <w:r w:rsidRPr="004F5108">
        <w:rPr>
          <w:rFonts w:ascii="Times New Roman" w:eastAsia="Times New Roman" w:hAnsi="Times New Roman" w:cs="Times New Roman"/>
          <w:sz w:val="28"/>
          <w:szCs w:val="28"/>
          <w:lang w:eastAsia="ru-RU"/>
        </w:rPr>
        <w:t>ғыттар бойынша жүргізілді:</w:t>
      </w:r>
    </w:p>
    <w:p w:rsidR="004F5108" w:rsidRPr="004F5108" w:rsidRDefault="004F5108" w:rsidP="004F5108">
      <w:pPr>
        <w:numPr>
          <w:ilvl w:val="0"/>
          <w:numId w:val="1"/>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қызметіне қатысты нормативтік құқықтық актілердегі сыбайлас жемқорлық тәуекелдерін анықтау;</w:t>
      </w:r>
    </w:p>
    <w:p w:rsidR="004F5108" w:rsidRPr="004F5108" w:rsidRDefault="004F5108" w:rsidP="004F5108">
      <w:pPr>
        <w:numPr>
          <w:ilvl w:val="0"/>
          <w:numId w:val="1"/>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ұйымдастырушылы</w:t>
      </w:r>
      <w:proofErr w:type="gramStart"/>
      <w:r w:rsidRPr="004F5108">
        <w:rPr>
          <w:rFonts w:ascii="Times New Roman" w:eastAsia="Times New Roman" w:hAnsi="Times New Roman" w:cs="Times New Roman"/>
          <w:sz w:val="28"/>
          <w:szCs w:val="28"/>
          <w:lang w:eastAsia="ru-RU"/>
        </w:rPr>
        <w:t>қ-</w:t>
      </w:r>
      <w:proofErr w:type="gramEnd"/>
      <w:r w:rsidRPr="004F5108">
        <w:rPr>
          <w:rFonts w:ascii="Times New Roman" w:eastAsia="Times New Roman" w:hAnsi="Times New Roman" w:cs="Times New Roman"/>
          <w:sz w:val="28"/>
          <w:szCs w:val="28"/>
          <w:lang w:eastAsia="ru-RU"/>
        </w:rPr>
        <w:t>басқарушылық қызметіндегі сыбайлас жемқорлық тәуекелдерін анықтау.</w:t>
      </w:r>
    </w:p>
    <w:p w:rsidR="004F5108" w:rsidRPr="004F5108" w:rsidRDefault="004F5108" w:rsidP="004F5108">
      <w:pPr>
        <w:spacing w:after="0" w:line="240" w:lineRule="auto"/>
        <w:ind w:firstLine="360"/>
        <w:jc w:val="both"/>
        <w:outlineLvl w:val="0"/>
        <w:rPr>
          <w:rFonts w:ascii="Times New Roman" w:eastAsia="Times New Roman" w:hAnsi="Times New Roman" w:cs="Times New Roman"/>
          <w:b/>
          <w:bCs/>
          <w:kern w:val="36"/>
          <w:sz w:val="28"/>
          <w:szCs w:val="28"/>
          <w:lang w:eastAsia="ru-RU"/>
        </w:rPr>
      </w:pPr>
      <w:r w:rsidRPr="004F5108">
        <w:rPr>
          <w:rFonts w:ascii="Times New Roman" w:eastAsia="Times New Roman" w:hAnsi="Times New Roman" w:cs="Times New Roman"/>
          <w:b/>
          <w:bCs/>
          <w:kern w:val="36"/>
          <w:sz w:val="28"/>
          <w:szCs w:val="28"/>
          <w:lang w:eastAsia="ru-RU"/>
        </w:rPr>
        <w:t xml:space="preserve">1. АППАРАТТЫҢ </w:t>
      </w:r>
      <w:bookmarkStart w:id="0" w:name="_GoBack"/>
      <w:bookmarkEnd w:id="0"/>
      <w:r w:rsidRPr="004F5108">
        <w:rPr>
          <w:rFonts w:ascii="Times New Roman" w:eastAsia="Times New Roman" w:hAnsi="Times New Roman" w:cs="Times New Roman"/>
          <w:b/>
          <w:bCs/>
          <w:kern w:val="36"/>
          <w:sz w:val="28"/>
          <w:szCs w:val="28"/>
          <w:lang w:eastAsia="ru-RU"/>
        </w:rPr>
        <w:t>ҚЫЗМЕТІНЕ ҚАТЫСТЫ НОРМАТИВТІК ҚҰҚ</w:t>
      </w:r>
      <w:proofErr w:type="gramStart"/>
      <w:r w:rsidRPr="004F5108">
        <w:rPr>
          <w:rFonts w:ascii="Times New Roman" w:eastAsia="Times New Roman" w:hAnsi="Times New Roman" w:cs="Times New Roman"/>
          <w:b/>
          <w:bCs/>
          <w:kern w:val="36"/>
          <w:sz w:val="28"/>
          <w:szCs w:val="28"/>
          <w:lang w:eastAsia="ru-RU"/>
        </w:rPr>
        <w:t>Ы</w:t>
      </w:r>
      <w:proofErr w:type="gramEnd"/>
      <w:r w:rsidRPr="004F5108">
        <w:rPr>
          <w:rFonts w:ascii="Times New Roman" w:eastAsia="Times New Roman" w:hAnsi="Times New Roman" w:cs="Times New Roman"/>
          <w:b/>
          <w:bCs/>
          <w:kern w:val="36"/>
          <w:sz w:val="28"/>
          <w:szCs w:val="28"/>
          <w:lang w:eastAsia="ru-RU"/>
        </w:rPr>
        <w:t>ҚТЫҚ АКТІЛЕРДЕГІ СЫБАЙЛАС ЖЕМҚОРЛЫҚ ТӘУЕКЕЛДЕРІН АНЫҚТАУ</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қызметі «Нұра аудандық мәслихатының аппараты» мемлекеттік мекемесі туралы ережеге, сондай-ақ жергілікті өкілді органдардың қызметін реттейтін Қазақстан Республикасының өзге де нормативтік құқықтық актілеріне сәйкес жүзеге асырылады.</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Мәслихаттың құзыретіне жататын мәселелер бойынша жергілікті өкілді органның негізгі актілері мәслихат сессияларында қабылданатын шешімдер болып табылады.</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2026 жылғы 1 қаңтардан 17 тамызға дейінгі кезеңде Нұра аудандық мәслихатының 9 сессиясы өткізілді, оның ішінде 2 кезекті және 7 кезектен </w:t>
      </w:r>
      <w:proofErr w:type="gramStart"/>
      <w:r w:rsidRPr="004F5108">
        <w:rPr>
          <w:rFonts w:ascii="Times New Roman" w:eastAsia="Times New Roman" w:hAnsi="Times New Roman" w:cs="Times New Roman"/>
          <w:sz w:val="28"/>
          <w:szCs w:val="28"/>
          <w:lang w:eastAsia="ru-RU"/>
        </w:rPr>
        <w:t>тыс</w:t>
      </w:r>
      <w:proofErr w:type="gramEnd"/>
      <w:r w:rsidRPr="004F5108">
        <w:rPr>
          <w:rFonts w:ascii="Times New Roman" w:eastAsia="Times New Roman" w:hAnsi="Times New Roman" w:cs="Times New Roman"/>
          <w:sz w:val="28"/>
          <w:szCs w:val="28"/>
          <w:lang w:eastAsia="ru-RU"/>
        </w:rPr>
        <w:t xml:space="preserve"> сессия.</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Өткізілген сессиялардың қорытындысы бойынша мәслихаттың 58 шешімі қабылданды, оның ішінде 13 шешім нормативтік құқықтық акт болып табылады.</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lastRenderedPageBreak/>
        <w:t>Мәслихаттың нормативтік құқықтық шешімдеріне мониторинг Қазақстан Республикасының «Құқықтық актілер туралы» Заңының 50-бабына сәйкес жүргізілді.</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Мониторинг барысында қолданыстағы нормативтік құқықтық актілердің Қазақстан Республикасының заңнамасы талаптарына сәйкестігі тексерілді, сондай-ақ заңнамадағы өзгерістерге байланысты </w:t>
      </w:r>
      <w:proofErr w:type="gramStart"/>
      <w:r w:rsidRPr="004F5108">
        <w:rPr>
          <w:rFonts w:ascii="Times New Roman" w:eastAsia="Times New Roman" w:hAnsi="Times New Roman" w:cs="Times New Roman"/>
          <w:sz w:val="28"/>
          <w:szCs w:val="28"/>
          <w:lang w:eastAsia="ru-RU"/>
        </w:rPr>
        <w:t>олар</w:t>
      </w:r>
      <w:proofErr w:type="gramEnd"/>
      <w:r w:rsidRPr="004F5108">
        <w:rPr>
          <w:rFonts w:ascii="Times New Roman" w:eastAsia="Times New Roman" w:hAnsi="Times New Roman" w:cs="Times New Roman"/>
          <w:sz w:val="28"/>
          <w:szCs w:val="28"/>
          <w:lang w:eastAsia="ru-RU"/>
        </w:rPr>
        <w:t>ға өзгерістер мен толықтырулар енгізу немесе олардың күшін жою қажеттілігі айқындалды.</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 пен </w:t>
      </w:r>
      <w:proofErr w:type="gramStart"/>
      <w:r w:rsidRPr="004F5108">
        <w:rPr>
          <w:rFonts w:ascii="Times New Roman" w:eastAsia="Times New Roman" w:hAnsi="Times New Roman" w:cs="Times New Roman"/>
          <w:sz w:val="28"/>
          <w:szCs w:val="28"/>
          <w:lang w:eastAsia="ru-RU"/>
        </w:rPr>
        <w:t>м</w:t>
      </w:r>
      <w:proofErr w:type="gramEnd"/>
      <w:r w:rsidRPr="004F5108">
        <w:rPr>
          <w:rFonts w:ascii="Times New Roman" w:eastAsia="Times New Roman" w:hAnsi="Times New Roman" w:cs="Times New Roman"/>
          <w:sz w:val="28"/>
          <w:szCs w:val="28"/>
          <w:lang w:eastAsia="ru-RU"/>
        </w:rPr>
        <w:t>әслихаттың қызметіне қатысты нормативтік құқықтық актілерді талдау нәтижелері бойынша сыбайлас жемқорлық тәуекелдері анықталған жоқ.</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Лауазымды адамдардың мүдделер қақтығысы жағдайында шешімдер қабылдауына, жекелеген жеке немесе заңды тұлғаларға негізсіз артықшылықтар беруіне алғышарттар жасайтын нормалар, сондай-ақ сыбайлас жемқорлық кө</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іністерінің туындауына ықпал ететін өзге де ережелер белгіленген жоқ.</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Қазақстан Республикасының заңнамасына сәйкес мәслихат шешімдерінің әзірленген жобалары қоғамдық талқылау үшін «Ашық НҚА» интернет-порталында орналастырылады.</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Жеке кәсіпкерлік субъектілерінің мүдделерін қозғайтын шешімдердің жобалары бойынша тиі</w:t>
      </w:r>
      <w:proofErr w:type="gramStart"/>
      <w:r w:rsidRPr="004F5108">
        <w:rPr>
          <w:rFonts w:ascii="Times New Roman" w:eastAsia="Times New Roman" w:hAnsi="Times New Roman" w:cs="Times New Roman"/>
          <w:sz w:val="28"/>
          <w:szCs w:val="28"/>
          <w:lang w:eastAsia="ru-RU"/>
        </w:rPr>
        <w:t>ст</w:t>
      </w:r>
      <w:proofErr w:type="gramEnd"/>
      <w:r w:rsidRPr="004F5108">
        <w:rPr>
          <w:rFonts w:ascii="Times New Roman" w:eastAsia="Times New Roman" w:hAnsi="Times New Roman" w:cs="Times New Roman"/>
          <w:sz w:val="28"/>
          <w:szCs w:val="28"/>
          <w:lang w:eastAsia="ru-RU"/>
        </w:rPr>
        <w:t>і негіздер болған жағдайда жеке кәсіпкерлік субъектілерінің аккредиттелген бірлестіктерінің қорытындылары алынады.</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Осылайша, нормативтік құқықтық актілерді талдау нәтижелері бойынша Аппараттың қызметінде сыбайлас жемқорлық кө</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іністерінің туындауына ықпал ететін сыбайлас жемқорлыққа бейім факторлар мен сыбайлас жемқорлық тәуекелдері анықталған жоқ.</w:t>
      </w:r>
    </w:p>
    <w:p w:rsidR="004F5108" w:rsidRPr="004F5108" w:rsidRDefault="004F5108" w:rsidP="004F5108">
      <w:pPr>
        <w:spacing w:after="0" w:line="240" w:lineRule="auto"/>
        <w:ind w:firstLine="708"/>
        <w:jc w:val="both"/>
        <w:outlineLvl w:val="0"/>
        <w:rPr>
          <w:rFonts w:ascii="Times New Roman" w:eastAsia="Times New Roman" w:hAnsi="Times New Roman" w:cs="Times New Roman"/>
          <w:b/>
          <w:bCs/>
          <w:kern w:val="36"/>
          <w:sz w:val="28"/>
          <w:szCs w:val="28"/>
          <w:lang w:eastAsia="ru-RU"/>
        </w:rPr>
      </w:pPr>
      <w:r w:rsidRPr="004F5108">
        <w:rPr>
          <w:rFonts w:ascii="Times New Roman" w:eastAsia="Times New Roman" w:hAnsi="Times New Roman" w:cs="Times New Roman"/>
          <w:b/>
          <w:bCs/>
          <w:kern w:val="36"/>
          <w:sz w:val="28"/>
          <w:szCs w:val="28"/>
          <w:lang w:eastAsia="ru-RU"/>
        </w:rPr>
        <w:t>2. АППАРАТТЫҢ ҰЙЫМДАСТЫРУШЫЛЫ</w:t>
      </w:r>
      <w:proofErr w:type="gramStart"/>
      <w:r w:rsidRPr="004F5108">
        <w:rPr>
          <w:rFonts w:ascii="Times New Roman" w:eastAsia="Times New Roman" w:hAnsi="Times New Roman" w:cs="Times New Roman"/>
          <w:b/>
          <w:bCs/>
          <w:kern w:val="36"/>
          <w:sz w:val="28"/>
          <w:szCs w:val="28"/>
          <w:lang w:eastAsia="ru-RU"/>
        </w:rPr>
        <w:t>Қ-</w:t>
      </w:r>
      <w:proofErr w:type="gramEnd"/>
      <w:r w:rsidRPr="004F5108">
        <w:rPr>
          <w:rFonts w:ascii="Times New Roman" w:eastAsia="Times New Roman" w:hAnsi="Times New Roman" w:cs="Times New Roman"/>
          <w:b/>
          <w:bCs/>
          <w:kern w:val="36"/>
          <w:sz w:val="28"/>
          <w:szCs w:val="28"/>
          <w:lang w:eastAsia="ru-RU"/>
        </w:rPr>
        <w:t>БАСҚАРУ ҚЫЗМЕТІНДЕГІ СЫБАЙЛАС ЖЕМҚОРЛЫҚ ТӘУЕКЕЛДЕРІН АНЫҚТАУ</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2.1. Кадрларды басқару, оның ішінде сыбайлас жемқорлық тәуекелдеріне бейі</w:t>
      </w:r>
      <w:proofErr w:type="gramStart"/>
      <w:r w:rsidRPr="004F5108">
        <w:rPr>
          <w:rFonts w:ascii="Times New Roman" w:eastAsia="Times New Roman" w:hAnsi="Times New Roman" w:cs="Times New Roman"/>
          <w:b/>
          <w:bCs/>
          <w:sz w:val="28"/>
          <w:szCs w:val="28"/>
          <w:lang w:eastAsia="ru-RU"/>
        </w:rPr>
        <w:t>м</w:t>
      </w:r>
      <w:proofErr w:type="gramEnd"/>
      <w:r w:rsidRPr="004F5108">
        <w:rPr>
          <w:rFonts w:ascii="Times New Roman" w:eastAsia="Times New Roman" w:hAnsi="Times New Roman" w:cs="Times New Roman"/>
          <w:b/>
          <w:bCs/>
          <w:sz w:val="28"/>
          <w:szCs w:val="28"/>
          <w:lang w:eastAsia="ru-RU"/>
        </w:rPr>
        <w:t xml:space="preserve"> лауазымдарды айқындау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штат саны 6 штаттық бірлікті құрайды, оның ішінде мәслихат төрағасы – 1 бірлік, мемлекеттік қызметшілер – 5 бірлік.</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2025 жылғы 30 қ</w:t>
      </w:r>
      <w:proofErr w:type="gramStart"/>
      <w:r w:rsidRPr="004F5108">
        <w:rPr>
          <w:rFonts w:ascii="Times New Roman" w:eastAsia="Times New Roman" w:hAnsi="Times New Roman" w:cs="Times New Roman"/>
          <w:sz w:val="28"/>
          <w:szCs w:val="28"/>
          <w:lang w:eastAsia="ru-RU"/>
        </w:rPr>
        <w:t>араша</w:t>
      </w:r>
      <w:proofErr w:type="gramEnd"/>
      <w:r w:rsidRPr="004F5108">
        <w:rPr>
          <w:rFonts w:ascii="Times New Roman" w:eastAsia="Times New Roman" w:hAnsi="Times New Roman" w:cs="Times New Roman"/>
          <w:sz w:val="28"/>
          <w:szCs w:val="28"/>
          <w:lang w:eastAsia="ru-RU"/>
        </w:rPr>
        <w:t>ға дейін Аппаратта бос лауазымдар болған жоқ. 2025 жылғы 30 қарашада заңгер лауазымын атқарған мемлекеттік қызметші басқа ұйымға жұмысқа ауысуына байланысты еңбек қатынастарын тоқтатты. 2026 жылғы 17 тамыздағы жағдай бойынша заңгер лауазымы бос болып табылады.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Мемлекеттік қызметшілер өздерінің лауазымдық өкілеттіктерін жүзеге асыру кезінде Қазақстан Республикасының заңнамасы талаптарын, оның ішінде Қазақстан Республикасының «Мемлекеттік қызмет туралы» Заңын, Қазақстан Республикасының Еңбек кодексін, сондай-ақ Қазақстан Республикасы мемлекеттік қызметшілерінің Ә</w:t>
      </w:r>
      <w:proofErr w:type="gramStart"/>
      <w:r w:rsidRPr="004F5108">
        <w:rPr>
          <w:rFonts w:ascii="Times New Roman" w:eastAsia="Times New Roman" w:hAnsi="Times New Roman" w:cs="Times New Roman"/>
          <w:sz w:val="28"/>
          <w:szCs w:val="28"/>
          <w:lang w:eastAsia="ru-RU"/>
        </w:rPr>
        <w:t>деп</w:t>
      </w:r>
      <w:proofErr w:type="gramEnd"/>
      <w:r w:rsidRPr="004F5108">
        <w:rPr>
          <w:rFonts w:ascii="Times New Roman" w:eastAsia="Times New Roman" w:hAnsi="Times New Roman" w:cs="Times New Roman"/>
          <w:sz w:val="28"/>
          <w:szCs w:val="28"/>
          <w:lang w:eastAsia="ru-RU"/>
        </w:rPr>
        <w:t xml:space="preserve"> кодексін сақтайды.</w:t>
      </w:r>
    </w:p>
    <w:p w:rsidR="004F5108" w:rsidRDefault="004F5108" w:rsidP="004F5108">
      <w:pPr>
        <w:spacing w:after="0" w:line="240" w:lineRule="auto"/>
        <w:ind w:left="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 мемлекеттік қызметшілерінің лауазымдық нұсқаулықтарында функционалдық міндеттері, құқықтары мен жауапкершілігі </w:t>
      </w:r>
      <w:proofErr w:type="gramStart"/>
      <w:r>
        <w:rPr>
          <w:rFonts w:ascii="Times New Roman" w:eastAsia="Times New Roman" w:hAnsi="Times New Roman" w:cs="Times New Roman"/>
          <w:sz w:val="28"/>
          <w:szCs w:val="28"/>
          <w:lang w:eastAsia="ru-RU"/>
        </w:rPr>
        <w:t>ай</w:t>
      </w:r>
      <w:proofErr w:type="gramEnd"/>
      <w:r>
        <w:rPr>
          <w:rFonts w:ascii="Times New Roman" w:eastAsia="Times New Roman" w:hAnsi="Times New Roman" w:cs="Times New Roman"/>
          <w:sz w:val="28"/>
          <w:szCs w:val="28"/>
          <w:lang w:eastAsia="ru-RU"/>
        </w:rPr>
        <w:t>қындалған.</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lastRenderedPageBreak/>
        <w:t>Аппарат қызметкерлері арасында лауазымдық міндеттердің қайталануы анықталған жоқ.</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2026 жылы 2 мемлекеттік қызметші бі</w:t>
      </w:r>
      <w:proofErr w:type="gramStart"/>
      <w:r w:rsidRPr="004F5108">
        <w:rPr>
          <w:rFonts w:ascii="Times New Roman" w:eastAsia="Times New Roman" w:hAnsi="Times New Roman" w:cs="Times New Roman"/>
          <w:sz w:val="28"/>
          <w:szCs w:val="28"/>
          <w:lang w:eastAsia="ru-RU"/>
        </w:rPr>
        <w:t>л</w:t>
      </w:r>
      <w:proofErr w:type="gramEnd"/>
      <w:r w:rsidRPr="004F5108">
        <w:rPr>
          <w:rFonts w:ascii="Times New Roman" w:eastAsia="Times New Roman" w:hAnsi="Times New Roman" w:cs="Times New Roman"/>
          <w:sz w:val="28"/>
          <w:szCs w:val="28"/>
          <w:lang w:eastAsia="ru-RU"/>
        </w:rPr>
        <w:t>іктілікті арттыру курстарынан өтті.</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2025 жылы Аппараттың 6 қызметкері жасанды интеллект технологияларын қолдану мәселелері бойынша тиі</w:t>
      </w:r>
      <w:proofErr w:type="gramStart"/>
      <w:r w:rsidRPr="004F5108">
        <w:rPr>
          <w:rFonts w:ascii="Times New Roman" w:eastAsia="Times New Roman" w:hAnsi="Times New Roman" w:cs="Times New Roman"/>
          <w:sz w:val="28"/>
          <w:szCs w:val="28"/>
          <w:lang w:eastAsia="ru-RU"/>
        </w:rPr>
        <w:t>ст</w:t>
      </w:r>
      <w:proofErr w:type="gramEnd"/>
      <w:r w:rsidRPr="004F5108">
        <w:rPr>
          <w:rFonts w:ascii="Times New Roman" w:eastAsia="Times New Roman" w:hAnsi="Times New Roman" w:cs="Times New Roman"/>
          <w:sz w:val="28"/>
          <w:szCs w:val="28"/>
          <w:lang w:eastAsia="ru-RU"/>
        </w:rPr>
        <w:t>і сертификаттар ала отырып, оқудан өтті.</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Аппараттың мемлекеттік қызметшілері және олардың жұбайлары заңнамада белгіленген мерзімдерде кірістері мен мүлкі туралы декларацияларды мемлекеттік </w:t>
      </w:r>
      <w:proofErr w:type="gramStart"/>
      <w:r w:rsidRPr="004F5108">
        <w:rPr>
          <w:rFonts w:ascii="Times New Roman" w:eastAsia="Times New Roman" w:hAnsi="Times New Roman" w:cs="Times New Roman"/>
          <w:sz w:val="28"/>
          <w:szCs w:val="28"/>
          <w:lang w:eastAsia="ru-RU"/>
        </w:rPr>
        <w:t>к</w:t>
      </w:r>
      <w:proofErr w:type="gramEnd"/>
      <w:r w:rsidRPr="004F5108">
        <w:rPr>
          <w:rFonts w:ascii="Times New Roman" w:eastAsia="Times New Roman" w:hAnsi="Times New Roman" w:cs="Times New Roman"/>
          <w:sz w:val="28"/>
          <w:szCs w:val="28"/>
          <w:lang w:eastAsia="ru-RU"/>
        </w:rPr>
        <w:t>ірістер органдарына ұсынады.</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Бұқ</w:t>
      </w:r>
      <w:proofErr w:type="gramStart"/>
      <w:r w:rsidRPr="004F5108">
        <w:rPr>
          <w:rFonts w:ascii="Times New Roman" w:eastAsia="Times New Roman" w:hAnsi="Times New Roman" w:cs="Times New Roman"/>
          <w:sz w:val="28"/>
          <w:szCs w:val="28"/>
          <w:lang w:eastAsia="ru-RU"/>
        </w:rPr>
        <w:t>аралы</w:t>
      </w:r>
      <w:proofErr w:type="gramEnd"/>
      <w:r w:rsidRPr="004F5108">
        <w:rPr>
          <w:rFonts w:ascii="Times New Roman" w:eastAsia="Times New Roman" w:hAnsi="Times New Roman" w:cs="Times New Roman"/>
          <w:sz w:val="28"/>
          <w:szCs w:val="28"/>
          <w:lang w:eastAsia="ru-RU"/>
        </w:rPr>
        <w:t>қ ақпарат құралдарына мониторинг жүргізу шеңберінде талдау жүргізілген кезеңде Аппараттың мемлекеттік қызметшілеріне қатысты жағымсыз сипаттағы жарияланымдар анықталған жоқ.</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 қызметкерлерінің сыбайлас жемқорлық құқық бұзушылықтар жасағаны үшін, сондай-ақ мемлекеттік қызметке кі</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 xml:space="preserve"> келтіретін теріс қылықтар жасағаны үшін жауапкершілікке тартылу фактілері анықталған жоқ.</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Талдау жүргізілген кезеңде Аппараттың мемлекеттік қызметшілерінің мемлекеттік қызмет және сыбайлас жемқорлыққа қарсы і</w:t>
      </w:r>
      <w:proofErr w:type="gramStart"/>
      <w:r w:rsidRPr="004F5108">
        <w:rPr>
          <w:rFonts w:ascii="Times New Roman" w:eastAsia="Times New Roman" w:hAnsi="Times New Roman" w:cs="Times New Roman"/>
          <w:sz w:val="28"/>
          <w:szCs w:val="28"/>
          <w:lang w:eastAsia="ru-RU"/>
        </w:rPr>
        <w:t>с-</w:t>
      </w:r>
      <w:proofErr w:type="gramEnd"/>
      <w:r w:rsidRPr="004F5108">
        <w:rPr>
          <w:rFonts w:ascii="Times New Roman" w:eastAsia="Times New Roman" w:hAnsi="Times New Roman" w:cs="Times New Roman"/>
          <w:sz w:val="28"/>
          <w:szCs w:val="28"/>
          <w:lang w:eastAsia="ru-RU"/>
        </w:rPr>
        <w:t>қимыл туралы заңнаманы бұзғаны үшін тәртіптік жауапкершілікке тартылу фактілері анықталған жоқ.</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кадрларды басқару саласындағы ұйымдастырушылы</w:t>
      </w:r>
      <w:proofErr w:type="gramStart"/>
      <w:r w:rsidRPr="004F5108">
        <w:rPr>
          <w:rFonts w:ascii="Times New Roman" w:eastAsia="Times New Roman" w:hAnsi="Times New Roman" w:cs="Times New Roman"/>
          <w:sz w:val="28"/>
          <w:szCs w:val="28"/>
          <w:lang w:eastAsia="ru-RU"/>
        </w:rPr>
        <w:t>қ-</w:t>
      </w:r>
      <w:proofErr w:type="gramEnd"/>
      <w:r w:rsidRPr="004F5108">
        <w:rPr>
          <w:rFonts w:ascii="Times New Roman" w:eastAsia="Times New Roman" w:hAnsi="Times New Roman" w:cs="Times New Roman"/>
          <w:sz w:val="28"/>
          <w:szCs w:val="28"/>
          <w:lang w:eastAsia="ru-RU"/>
        </w:rPr>
        <w:t>басқарушылық қызметін талдау нәтижелері бойынша сыбайлас жемқорлық тәуекелдері анықталған жоқ.</w:t>
      </w:r>
    </w:p>
    <w:p w:rsidR="004F5108" w:rsidRPr="004F5108" w:rsidRDefault="004F5108" w:rsidP="004F5108">
      <w:pPr>
        <w:spacing w:after="0" w:line="240" w:lineRule="auto"/>
        <w:ind w:firstLine="426"/>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Аппаратта сыбайлас жемқорлық тәуекелдеріне бейім лауазымдар анықталған жоқ, бұл осы аналитикалық анық</w:t>
      </w:r>
      <w:proofErr w:type="gramStart"/>
      <w:r w:rsidRPr="004F5108">
        <w:rPr>
          <w:rFonts w:ascii="Times New Roman" w:eastAsia="Times New Roman" w:hAnsi="Times New Roman" w:cs="Times New Roman"/>
          <w:sz w:val="28"/>
          <w:szCs w:val="28"/>
          <w:lang w:eastAsia="ru-RU"/>
        </w:rPr>
        <w:t>тама</w:t>
      </w:r>
      <w:proofErr w:type="gramEnd"/>
      <w:r w:rsidRPr="004F5108">
        <w:rPr>
          <w:rFonts w:ascii="Times New Roman" w:eastAsia="Times New Roman" w:hAnsi="Times New Roman" w:cs="Times New Roman"/>
          <w:sz w:val="28"/>
          <w:szCs w:val="28"/>
          <w:lang w:eastAsia="ru-RU"/>
        </w:rPr>
        <w:t>ға қосымшада көрсетілген.</w:t>
      </w:r>
    </w:p>
    <w:p w:rsidR="004F5108" w:rsidRPr="004F5108" w:rsidRDefault="004F5108" w:rsidP="004F5108">
      <w:pPr>
        <w:spacing w:after="0" w:line="240" w:lineRule="auto"/>
        <w:ind w:firstLine="426"/>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2.2. Мү</w:t>
      </w:r>
      <w:proofErr w:type="gramStart"/>
      <w:r w:rsidRPr="004F5108">
        <w:rPr>
          <w:rFonts w:ascii="Times New Roman" w:eastAsia="Times New Roman" w:hAnsi="Times New Roman" w:cs="Times New Roman"/>
          <w:b/>
          <w:bCs/>
          <w:sz w:val="28"/>
          <w:szCs w:val="28"/>
          <w:lang w:eastAsia="ru-RU"/>
        </w:rPr>
        <w:t>дделер</w:t>
      </w:r>
      <w:proofErr w:type="gramEnd"/>
      <w:r w:rsidRPr="004F5108">
        <w:rPr>
          <w:rFonts w:ascii="Times New Roman" w:eastAsia="Times New Roman" w:hAnsi="Times New Roman" w:cs="Times New Roman"/>
          <w:b/>
          <w:bCs/>
          <w:sz w:val="28"/>
          <w:szCs w:val="28"/>
          <w:lang w:eastAsia="ru-RU"/>
        </w:rPr>
        <w:t xml:space="preserve"> қақтығысын реттеу</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Туыстық байланыстары бар немесе некелік қатынастағы Аппараттың мемлекеттік қызметшілері тікелей </w:t>
      </w:r>
      <w:proofErr w:type="gramStart"/>
      <w:r w:rsidRPr="004F5108">
        <w:rPr>
          <w:rFonts w:ascii="Times New Roman" w:eastAsia="Times New Roman" w:hAnsi="Times New Roman" w:cs="Times New Roman"/>
          <w:sz w:val="28"/>
          <w:szCs w:val="28"/>
          <w:lang w:eastAsia="ru-RU"/>
        </w:rPr>
        <w:t>ба</w:t>
      </w:r>
      <w:proofErr w:type="gramEnd"/>
      <w:r w:rsidRPr="004F5108">
        <w:rPr>
          <w:rFonts w:ascii="Times New Roman" w:eastAsia="Times New Roman" w:hAnsi="Times New Roman" w:cs="Times New Roman"/>
          <w:sz w:val="28"/>
          <w:szCs w:val="28"/>
          <w:lang w:eastAsia="ru-RU"/>
        </w:rPr>
        <w:t>ғыныстылық немесе бақылау қатынастарында болмайды.</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Жүргізілген талдау барысында мү</w:t>
      </w:r>
      <w:proofErr w:type="gramStart"/>
      <w:r w:rsidRPr="004F5108">
        <w:rPr>
          <w:rFonts w:ascii="Times New Roman" w:eastAsia="Times New Roman" w:hAnsi="Times New Roman" w:cs="Times New Roman"/>
          <w:sz w:val="28"/>
          <w:szCs w:val="28"/>
          <w:lang w:eastAsia="ru-RU"/>
        </w:rPr>
        <w:t>дделер</w:t>
      </w:r>
      <w:proofErr w:type="gramEnd"/>
      <w:r w:rsidRPr="004F5108">
        <w:rPr>
          <w:rFonts w:ascii="Times New Roman" w:eastAsia="Times New Roman" w:hAnsi="Times New Roman" w:cs="Times New Roman"/>
          <w:sz w:val="28"/>
          <w:szCs w:val="28"/>
          <w:lang w:eastAsia="ru-RU"/>
        </w:rPr>
        <w:t xml:space="preserve"> қақтығысының болуы, сондай-ақ оның туындауына және реттелмей қалуына ықпал ететін мән-жайлар анықталған жоқ.</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Мү</w:t>
      </w:r>
      <w:proofErr w:type="gramStart"/>
      <w:r w:rsidRPr="004F5108">
        <w:rPr>
          <w:rFonts w:ascii="Times New Roman" w:eastAsia="Times New Roman" w:hAnsi="Times New Roman" w:cs="Times New Roman"/>
          <w:sz w:val="28"/>
          <w:szCs w:val="28"/>
          <w:lang w:eastAsia="ru-RU"/>
        </w:rPr>
        <w:t>дделер</w:t>
      </w:r>
      <w:proofErr w:type="gramEnd"/>
      <w:r w:rsidRPr="004F5108">
        <w:rPr>
          <w:rFonts w:ascii="Times New Roman" w:eastAsia="Times New Roman" w:hAnsi="Times New Roman" w:cs="Times New Roman"/>
          <w:sz w:val="28"/>
          <w:szCs w:val="28"/>
          <w:lang w:eastAsia="ru-RU"/>
        </w:rPr>
        <w:t xml:space="preserve"> қақтығысының туындауына және оны реттемеуге байланысты сыбайлас жемқорлық тәуекелдері анықталған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2.3. Мемлекеттік қызметтер көрсету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 мемлекеттік қызметтер көрсетпейді.</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Мемлекеттік қызметтер көрсету жөніндегі функциялардың болмауына байланысты осы салада сыбайлас жемқорлық тәуекелдері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2.4. </w:t>
      </w:r>
      <w:proofErr w:type="gramStart"/>
      <w:r w:rsidRPr="004F5108">
        <w:rPr>
          <w:rFonts w:ascii="Times New Roman" w:eastAsia="Times New Roman" w:hAnsi="Times New Roman" w:cs="Times New Roman"/>
          <w:b/>
          <w:bCs/>
          <w:sz w:val="28"/>
          <w:szCs w:val="28"/>
          <w:lang w:eastAsia="ru-RU"/>
        </w:rPr>
        <w:t>Р</w:t>
      </w:r>
      <w:proofErr w:type="gramEnd"/>
      <w:r w:rsidRPr="004F5108">
        <w:rPr>
          <w:rFonts w:ascii="Times New Roman" w:eastAsia="Times New Roman" w:hAnsi="Times New Roman" w:cs="Times New Roman"/>
          <w:b/>
          <w:bCs/>
          <w:sz w:val="28"/>
          <w:szCs w:val="28"/>
          <w:lang w:eastAsia="ru-RU"/>
        </w:rPr>
        <w:t>ұқсат беру функцияларын жүзеге асыру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 </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ұқсат беру функцияларын жүзеге асырмайды.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Осы салада сыбайлас жемқорлық тәуекелдері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2.5. Бақылау-тексеру функцияларын жүзеге асыру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 </w:t>
      </w:r>
      <w:proofErr w:type="gramStart"/>
      <w:r w:rsidRPr="004F5108">
        <w:rPr>
          <w:rFonts w:ascii="Times New Roman" w:eastAsia="Times New Roman" w:hAnsi="Times New Roman" w:cs="Times New Roman"/>
          <w:sz w:val="28"/>
          <w:szCs w:val="28"/>
          <w:lang w:eastAsia="ru-RU"/>
        </w:rPr>
        <w:t>ба</w:t>
      </w:r>
      <w:proofErr w:type="gramEnd"/>
      <w:r w:rsidRPr="004F5108">
        <w:rPr>
          <w:rFonts w:ascii="Times New Roman" w:eastAsia="Times New Roman" w:hAnsi="Times New Roman" w:cs="Times New Roman"/>
          <w:sz w:val="28"/>
          <w:szCs w:val="28"/>
          <w:lang w:eastAsia="ru-RU"/>
        </w:rPr>
        <w:t>қылау-тексеру функцияларын жүзеге асырмайды.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Осы салада сыбайлас жемқорлық тәуекелдері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lastRenderedPageBreak/>
        <w:t>2.6. Бюджеттік және қаржылық қаражаттарды игеру жә</w:t>
      </w:r>
      <w:proofErr w:type="gramStart"/>
      <w:r w:rsidRPr="004F5108">
        <w:rPr>
          <w:rFonts w:ascii="Times New Roman" w:eastAsia="Times New Roman" w:hAnsi="Times New Roman" w:cs="Times New Roman"/>
          <w:b/>
          <w:bCs/>
          <w:sz w:val="28"/>
          <w:szCs w:val="28"/>
          <w:lang w:eastAsia="ru-RU"/>
        </w:rPr>
        <w:t>не б</w:t>
      </w:r>
      <w:proofErr w:type="gramEnd"/>
      <w:r w:rsidRPr="004F5108">
        <w:rPr>
          <w:rFonts w:ascii="Times New Roman" w:eastAsia="Times New Roman" w:hAnsi="Times New Roman" w:cs="Times New Roman"/>
          <w:b/>
          <w:bCs/>
          <w:sz w:val="28"/>
          <w:szCs w:val="28"/>
          <w:lang w:eastAsia="ru-RU"/>
        </w:rPr>
        <w:t>өлу</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2026 жылғы </w:t>
      </w:r>
      <w:proofErr w:type="gramStart"/>
      <w:r w:rsidRPr="004F5108">
        <w:rPr>
          <w:rFonts w:ascii="Times New Roman" w:eastAsia="Times New Roman" w:hAnsi="Times New Roman" w:cs="Times New Roman"/>
          <w:sz w:val="28"/>
          <w:szCs w:val="28"/>
          <w:lang w:eastAsia="ru-RU"/>
        </w:rPr>
        <w:t>1</w:t>
      </w:r>
      <w:proofErr w:type="gramEnd"/>
      <w:r w:rsidRPr="004F5108">
        <w:rPr>
          <w:rFonts w:ascii="Times New Roman" w:eastAsia="Times New Roman" w:hAnsi="Times New Roman" w:cs="Times New Roman"/>
          <w:sz w:val="28"/>
          <w:szCs w:val="28"/>
          <w:lang w:eastAsia="ru-RU"/>
        </w:rPr>
        <w:t xml:space="preserve"> қаңтардан 17 тамызға дейін Аппаратты ұстауға және оның қызметін қамтамасыз етуге бюджеттік қаражат көзделген, оның ішінде:</w:t>
      </w:r>
    </w:p>
    <w:p w:rsidR="004F5108" w:rsidRPr="004F5108" w:rsidRDefault="004F5108" w:rsidP="004F5108">
      <w:pPr>
        <w:numPr>
          <w:ilvl w:val="0"/>
          <w:numId w:val="2"/>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001 «Облыстық маңызы бар ауданның (қаланың) мәслихатының қызметін қамтамасыз ету жөніндегі қызметтер» бюджеттік бағдарламасы бойынша (015 – жергілікті бюджет қаражаты есебінен) – 49 </w:t>
      </w:r>
      <w:proofErr w:type="gramStart"/>
      <w:r w:rsidRPr="004F5108">
        <w:rPr>
          <w:rFonts w:ascii="Times New Roman" w:eastAsia="Times New Roman" w:hAnsi="Times New Roman" w:cs="Times New Roman"/>
          <w:sz w:val="28"/>
          <w:szCs w:val="28"/>
          <w:lang w:eastAsia="ru-RU"/>
        </w:rPr>
        <w:t>млн</w:t>
      </w:r>
      <w:proofErr w:type="gramEnd"/>
      <w:r w:rsidRPr="004F5108">
        <w:rPr>
          <w:rFonts w:ascii="Times New Roman" w:eastAsia="Times New Roman" w:hAnsi="Times New Roman" w:cs="Times New Roman"/>
          <w:sz w:val="28"/>
          <w:szCs w:val="28"/>
          <w:lang w:eastAsia="ru-RU"/>
        </w:rPr>
        <w:t xml:space="preserve"> 668 мың теңге;</w:t>
      </w:r>
    </w:p>
    <w:p w:rsidR="004F5108" w:rsidRPr="004F5108" w:rsidRDefault="004F5108" w:rsidP="004F5108">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4F5108">
        <w:rPr>
          <w:rFonts w:ascii="Times New Roman" w:eastAsia="Times New Roman" w:hAnsi="Times New Roman" w:cs="Times New Roman"/>
          <w:sz w:val="28"/>
          <w:szCs w:val="28"/>
          <w:lang w:eastAsia="ru-RU"/>
        </w:rPr>
        <w:t>003 «Мемлекеттік органның күрделі шығыстары» бюджеттік бағдарламасы бойынша (015 – жергілікті бюджет қаражаты есебінен) – 80 мың теңге;</w:t>
      </w:r>
      <w:proofErr w:type="gramEnd"/>
    </w:p>
    <w:p w:rsidR="004F5108" w:rsidRPr="004F5108" w:rsidRDefault="004F5108" w:rsidP="004F5108">
      <w:pPr>
        <w:numPr>
          <w:ilvl w:val="0"/>
          <w:numId w:val="2"/>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005 «Мәслихат депутаттарының қызметінің тиімділігін арттыру» бюджеттік бағдарламасы бойынша (015 – жергілікті бюджет қаражаты есебінен) – 2 </w:t>
      </w:r>
      <w:proofErr w:type="gramStart"/>
      <w:r w:rsidRPr="004F5108">
        <w:rPr>
          <w:rFonts w:ascii="Times New Roman" w:eastAsia="Times New Roman" w:hAnsi="Times New Roman" w:cs="Times New Roman"/>
          <w:sz w:val="28"/>
          <w:szCs w:val="28"/>
          <w:lang w:eastAsia="ru-RU"/>
        </w:rPr>
        <w:t>млн</w:t>
      </w:r>
      <w:proofErr w:type="gramEnd"/>
      <w:r w:rsidRPr="004F5108">
        <w:rPr>
          <w:rFonts w:ascii="Times New Roman" w:eastAsia="Times New Roman" w:hAnsi="Times New Roman" w:cs="Times New Roman"/>
          <w:sz w:val="28"/>
          <w:szCs w:val="28"/>
          <w:lang w:eastAsia="ru-RU"/>
        </w:rPr>
        <w:t xml:space="preserve"> 71 мың теңге.</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Талдау жүргізілген кезеңде демеушілі</w:t>
      </w:r>
      <w:proofErr w:type="gramStart"/>
      <w:r w:rsidRPr="004F5108">
        <w:rPr>
          <w:rFonts w:ascii="Times New Roman" w:eastAsia="Times New Roman" w:hAnsi="Times New Roman" w:cs="Times New Roman"/>
          <w:sz w:val="28"/>
          <w:szCs w:val="28"/>
          <w:lang w:eastAsia="ru-RU"/>
        </w:rPr>
        <w:t>к</w:t>
      </w:r>
      <w:proofErr w:type="gramEnd"/>
      <w:r w:rsidRPr="004F5108">
        <w:rPr>
          <w:rFonts w:ascii="Times New Roman" w:eastAsia="Times New Roman" w:hAnsi="Times New Roman" w:cs="Times New Roman"/>
          <w:sz w:val="28"/>
          <w:szCs w:val="28"/>
          <w:lang w:eastAsia="ru-RU"/>
        </w:rPr>
        <w:t xml:space="preserve"> және қайырымдылық көмек қаражатының түсімдері мен шығыстары болған жоқ.</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Аппараттың бюджеттік бағдарламалары </w:t>
      </w:r>
      <w:proofErr w:type="gramStart"/>
      <w:r w:rsidRPr="004F5108">
        <w:rPr>
          <w:rFonts w:ascii="Times New Roman" w:eastAsia="Times New Roman" w:hAnsi="Times New Roman" w:cs="Times New Roman"/>
          <w:sz w:val="28"/>
          <w:szCs w:val="28"/>
          <w:lang w:eastAsia="ru-RU"/>
        </w:rPr>
        <w:t>туралы</w:t>
      </w:r>
      <w:proofErr w:type="gramEnd"/>
      <w:r w:rsidRPr="004F5108">
        <w:rPr>
          <w:rFonts w:ascii="Times New Roman" w:eastAsia="Times New Roman" w:hAnsi="Times New Roman" w:cs="Times New Roman"/>
          <w:sz w:val="28"/>
          <w:szCs w:val="28"/>
          <w:lang w:eastAsia="ru-RU"/>
        </w:rPr>
        <w:t xml:space="preserve"> ақпарат «Ашық бюджеттер» интернет-порталында орналастырылады, бұл бюджеттік қаражаттарды жоспарлау және пайдалану туралы ақпараттың қолжетімділігін қамтамасыз етеді.</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Мемлекеттік сатып алулар бекітілген мемлекеттік сатып алулар жоспарына сәйкес жүзеге асырылады.</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Мемлекеттік сатып алуларды жүргізу кезінде бюджеттік қаражаттарды оңтайлы жә</w:t>
      </w:r>
      <w:proofErr w:type="gramStart"/>
      <w:r w:rsidRPr="004F5108">
        <w:rPr>
          <w:rFonts w:ascii="Times New Roman" w:eastAsia="Times New Roman" w:hAnsi="Times New Roman" w:cs="Times New Roman"/>
          <w:sz w:val="28"/>
          <w:szCs w:val="28"/>
          <w:lang w:eastAsia="ru-RU"/>
        </w:rPr>
        <w:t>не ти</w:t>
      </w:r>
      <w:proofErr w:type="gramEnd"/>
      <w:r w:rsidRPr="004F5108">
        <w:rPr>
          <w:rFonts w:ascii="Times New Roman" w:eastAsia="Times New Roman" w:hAnsi="Times New Roman" w:cs="Times New Roman"/>
          <w:sz w:val="28"/>
          <w:szCs w:val="28"/>
          <w:lang w:eastAsia="ru-RU"/>
        </w:rPr>
        <w:t>імді жұмсау, мемлекеттік сатып алу процесінің жариялылығы мен ашықтығы қағидаттарының сақталуы қамтамасыз етіледі.</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2026 жылғы </w:t>
      </w:r>
      <w:proofErr w:type="gramStart"/>
      <w:r w:rsidRPr="004F5108">
        <w:rPr>
          <w:rFonts w:ascii="Times New Roman" w:eastAsia="Times New Roman" w:hAnsi="Times New Roman" w:cs="Times New Roman"/>
          <w:sz w:val="28"/>
          <w:szCs w:val="28"/>
          <w:lang w:eastAsia="ru-RU"/>
        </w:rPr>
        <w:t>1</w:t>
      </w:r>
      <w:proofErr w:type="gramEnd"/>
      <w:r w:rsidRPr="004F5108">
        <w:rPr>
          <w:rFonts w:ascii="Times New Roman" w:eastAsia="Times New Roman" w:hAnsi="Times New Roman" w:cs="Times New Roman"/>
          <w:sz w:val="28"/>
          <w:szCs w:val="28"/>
          <w:lang w:eastAsia="ru-RU"/>
        </w:rPr>
        <w:t xml:space="preserve"> қаңтардан 17 тамызға дейін Аппарат 22 мемлекеттік сатып алу өткізді, оның ішінде:</w:t>
      </w:r>
    </w:p>
    <w:p w:rsidR="004F5108" w:rsidRPr="004F5108" w:rsidRDefault="004F5108" w:rsidP="004F5108">
      <w:pPr>
        <w:numPr>
          <w:ilvl w:val="0"/>
          <w:numId w:val="3"/>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ашық конкурс тәсі</w:t>
      </w:r>
      <w:proofErr w:type="gramStart"/>
      <w:r w:rsidRPr="004F5108">
        <w:rPr>
          <w:rFonts w:ascii="Times New Roman" w:eastAsia="Times New Roman" w:hAnsi="Times New Roman" w:cs="Times New Roman"/>
          <w:sz w:val="28"/>
          <w:szCs w:val="28"/>
          <w:lang w:eastAsia="ru-RU"/>
        </w:rPr>
        <w:t>л</w:t>
      </w:r>
      <w:proofErr w:type="gramEnd"/>
      <w:r w:rsidRPr="004F5108">
        <w:rPr>
          <w:rFonts w:ascii="Times New Roman" w:eastAsia="Times New Roman" w:hAnsi="Times New Roman" w:cs="Times New Roman"/>
          <w:sz w:val="28"/>
          <w:szCs w:val="28"/>
          <w:lang w:eastAsia="ru-RU"/>
        </w:rPr>
        <w:t>імен – 2;</w:t>
      </w:r>
    </w:p>
    <w:p w:rsidR="004F5108" w:rsidRPr="004F5108" w:rsidRDefault="004F5108" w:rsidP="004F5108">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4F5108">
        <w:rPr>
          <w:rFonts w:ascii="Times New Roman" w:eastAsia="Times New Roman" w:hAnsi="Times New Roman" w:cs="Times New Roman"/>
          <w:sz w:val="28"/>
          <w:szCs w:val="28"/>
          <w:lang w:eastAsia="ru-RU"/>
        </w:rPr>
        <w:t>ба</w:t>
      </w:r>
      <w:proofErr w:type="gramEnd"/>
      <w:r w:rsidRPr="004F5108">
        <w:rPr>
          <w:rFonts w:ascii="Times New Roman" w:eastAsia="Times New Roman" w:hAnsi="Times New Roman" w:cs="Times New Roman"/>
          <w:sz w:val="28"/>
          <w:szCs w:val="28"/>
          <w:lang w:eastAsia="ru-RU"/>
        </w:rPr>
        <w:t>ға ұсыныстарын сұрату тәсілімен – 4;</w:t>
      </w:r>
    </w:p>
    <w:p w:rsidR="004F5108" w:rsidRPr="004F5108" w:rsidRDefault="004F5108" w:rsidP="004F510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өткізілмеген мемлекеттік сатып алулар бойынша бі</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 xml:space="preserve"> көзден алу тәсілімен – 12;</w:t>
      </w:r>
    </w:p>
    <w:p w:rsidR="004F5108" w:rsidRPr="004F5108" w:rsidRDefault="004F5108" w:rsidP="004F5108">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шартты тікелей жасасу арқылы бі</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 xml:space="preserve"> көзден алу тәсілімен – 4;</w:t>
      </w:r>
    </w:p>
    <w:p w:rsidR="004F5108" w:rsidRPr="004F5108" w:rsidRDefault="004F5108" w:rsidP="004F5108">
      <w:pPr>
        <w:numPr>
          <w:ilvl w:val="0"/>
          <w:numId w:val="3"/>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электрондық дүкен арқылы – 0;</w:t>
      </w:r>
    </w:p>
    <w:p w:rsidR="004F5108" w:rsidRPr="004F5108" w:rsidRDefault="004F5108" w:rsidP="004F5108">
      <w:pPr>
        <w:numPr>
          <w:ilvl w:val="0"/>
          <w:numId w:val="3"/>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рамкалық келісімді пайдалана отырып конкурс өткізудің екінші кезеңі – 0.</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proofErr w:type="gramStart"/>
      <w:r w:rsidRPr="004F5108">
        <w:rPr>
          <w:rFonts w:ascii="Times New Roman" w:eastAsia="Times New Roman" w:hAnsi="Times New Roman" w:cs="Times New Roman"/>
          <w:sz w:val="28"/>
          <w:szCs w:val="28"/>
          <w:lang w:eastAsia="ru-RU"/>
        </w:rPr>
        <w:t>Ж</w:t>
      </w:r>
      <w:proofErr w:type="gramEnd"/>
      <w:r w:rsidRPr="004F5108">
        <w:rPr>
          <w:rFonts w:ascii="Times New Roman" w:eastAsia="Times New Roman" w:hAnsi="Times New Roman" w:cs="Times New Roman"/>
          <w:sz w:val="28"/>
          <w:szCs w:val="28"/>
          <w:lang w:eastAsia="ru-RU"/>
        </w:rPr>
        <w:t>үргізілген мемлекеттік сатып алуларды талдау нәтижелері бойынша заңнама бұзушылықтары, сондай-ақ сыбайлас жемқорлық тәуекелдерінің туындауына ықпал ететін факторлар анықталған жоқ.</w:t>
      </w:r>
    </w:p>
    <w:p w:rsidR="004F5108" w:rsidRPr="004F5108" w:rsidRDefault="004F5108" w:rsidP="004F5108">
      <w:pPr>
        <w:spacing w:after="0" w:line="240" w:lineRule="auto"/>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2.7. Жеке және </w:t>
      </w:r>
      <w:proofErr w:type="gramStart"/>
      <w:r w:rsidRPr="004F5108">
        <w:rPr>
          <w:rFonts w:ascii="Times New Roman" w:eastAsia="Times New Roman" w:hAnsi="Times New Roman" w:cs="Times New Roman"/>
          <w:b/>
          <w:bCs/>
          <w:sz w:val="28"/>
          <w:szCs w:val="28"/>
          <w:lang w:eastAsia="ru-RU"/>
        </w:rPr>
        <w:t>заңды</w:t>
      </w:r>
      <w:proofErr w:type="gramEnd"/>
      <w:r w:rsidRPr="004F5108">
        <w:rPr>
          <w:rFonts w:ascii="Times New Roman" w:eastAsia="Times New Roman" w:hAnsi="Times New Roman" w:cs="Times New Roman"/>
          <w:b/>
          <w:bCs/>
          <w:sz w:val="28"/>
          <w:szCs w:val="28"/>
          <w:lang w:eastAsia="ru-RU"/>
        </w:rPr>
        <w:t xml:space="preserve"> тұлғалармен шарттар жасасу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2026 жылғы 1 қаңтардан 17 тамызға дейін Аппарат </w:t>
      </w:r>
      <w:proofErr w:type="gramStart"/>
      <w:r w:rsidRPr="004F5108">
        <w:rPr>
          <w:rFonts w:ascii="Times New Roman" w:eastAsia="Times New Roman" w:hAnsi="Times New Roman" w:cs="Times New Roman"/>
          <w:sz w:val="28"/>
          <w:szCs w:val="28"/>
          <w:lang w:eastAsia="ru-RU"/>
        </w:rPr>
        <w:t>заңды</w:t>
      </w:r>
      <w:proofErr w:type="gramEnd"/>
      <w:r w:rsidRPr="004F5108">
        <w:rPr>
          <w:rFonts w:ascii="Times New Roman" w:eastAsia="Times New Roman" w:hAnsi="Times New Roman" w:cs="Times New Roman"/>
          <w:sz w:val="28"/>
          <w:szCs w:val="28"/>
          <w:lang w:eastAsia="ru-RU"/>
        </w:rPr>
        <w:t xml:space="preserve"> тұлғалармен 22 шарт жасасты.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Жасалған шарттардың жалпы санынан 21 шарт орындалды.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Шарттарды жасасу және орындау тәртібін талдау нәтижелері бойынша заңнама бұзушылықтары, сондай-ақ сыбайлас жемқорлық тәуекелдерін туындататын факторлар анықталған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2.8. Ақпараттық жүйелерді әзірлеу және пайдалану</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lastRenderedPageBreak/>
        <w:t>Аппарат өзінің ақпараттық жүйелерін әзірлемейді.</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Аппараттың қызметінде </w:t>
      </w:r>
      <w:proofErr w:type="gramStart"/>
      <w:r w:rsidRPr="004F5108">
        <w:rPr>
          <w:rFonts w:ascii="Times New Roman" w:eastAsia="Times New Roman" w:hAnsi="Times New Roman" w:cs="Times New Roman"/>
          <w:sz w:val="28"/>
          <w:szCs w:val="28"/>
          <w:lang w:eastAsia="ru-RU"/>
        </w:rPr>
        <w:t>мынадай</w:t>
      </w:r>
      <w:proofErr w:type="gramEnd"/>
      <w:r w:rsidRPr="004F5108">
        <w:rPr>
          <w:rFonts w:ascii="Times New Roman" w:eastAsia="Times New Roman" w:hAnsi="Times New Roman" w:cs="Times New Roman"/>
          <w:sz w:val="28"/>
          <w:szCs w:val="28"/>
          <w:lang w:eastAsia="ru-RU"/>
        </w:rPr>
        <w:t xml:space="preserve"> ақпараттық жүйелер мен ақпараттық ресурстар пайдаланылады:</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ОДО;</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ИПГО;</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w:t>
      </w:r>
      <w:proofErr w:type="gramStart"/>
      <w:r w:rsidRPr="004F5108">
        <w:rPr>
          <w:rFonts w:ascii="Times New Roman" w:eastAsia="Times New Roman" w:hAnsi="Times New Roman" w:cs="Times New Roman"/>
          <w:sz w:val="28"/>
          <w:szCs w:val="28"/>
          <w:lang w:eastAsia="ru-RU"/>
        </w:rPr>
        <w:t>Е-</w:t>
      </w:r>
      <w:proofErr w:type="gramEnd"/>
      <w:r w:rsidRPr="004F5108">
        <w:rPr>
          <w:rFonts w:ascii="Times New Roman" w:eastAsia="Times New Roman" w:hAnsi="Times New Roman" w:cs="Times New Roman"/>
          <w:sz w:val="28"/>
          <w:szCs w:val="28"/>
          <w:lang w:eastAsia="ru-RU"/>
        </w:rPr>
        <w:t>қызмет» ақпараттық жүйесі;</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w:t>
      </w:r>
      <w:proofErr w:type="gramStart"/>
      <w:r w:rsidRPr="004F5108">
        <w:rPr>
          <w:rFonts w:ascii="Times New Roman" w:eastAsia="Times New Roman" w:hAnsi="Times New Roman" w:cs="Times New Roman"/>
          <w:sz w:val="28"/>
          <w:szCs w:val="28"/>
          <w:lang w:eastAsia="ru-RU"/>
        </w:rPr>
        <w:t>Е</w:t>
      </w:r>
      <w:proofErr w:type="gramEnd"/>
      <w:r w:rsidRPr="004F5108">
        <w:rPr>
          <w:rFonts w:ascii="Times New Roman" w:eastAsia="Times New Roman" w:hAnsi="Times New Roman" w:cs="Times New Roman"/>
          <w:sz w:val="28"/>
          <w:szCs w:val="28"/>
          <w:lang w:eastAsia="ru-RU"/>
        </w:rPr>
        <w:t>-Otinish» ақпараттық жүйесі;</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«Қазақстанның мемлекеттік мекемелеріне арналған бухгалтерия (1С-Кәсіпорын)» </w:t>
      </w:r>
      <w:proofErr w:type="gramStart"/>
      <w:r w:rsidRPr="004F5108">
        <w:rPr>
          <w:rFonts w:ascii="Times New Roman" w:eastAsia="Times New Roman" w:hAnsi="Times New Roman" w:cs="Times New Roman"/>
          <w:sz w:val="28"/>
          <w:szCs w:val="28"/>
          <w:lang w:eastAsia="ru-RU"/>
        </w:rPr>
        <w:t>ба</w:t>
      </w:r>
      <w:proofErr w:type="gramEnd"/>
      <w:r w:rsidRPr="004F5108">
        <w:rPr>
          <w:rFonts w:ascii="Times New Roman" w:eastAsia="Times New Roman" w:hAnsi="Times New Roman" w:cs="Times New Roman"/>
          <w:sz w:val="28"/>
          <w:szCs w:val="28"/>
          <w:lang w:eastAsia="ru-RU"/>
        </w:rPr>
        <w:t>ғдарламасы;</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eAkimat365 бюджеттік жоспарлау және қаржыландыру жүйесі;</w:t>
      </w:r>
    </w:p>
    <w:p w:rsidR="004F5108" w:rsidRPr="004F5108" w:rsidRDefault="004F5108" w:rsidP="004F5108">
      <w:pPr>
        <w:numPr>
          <w:ilvl w:val="0"/>
          <w:numId w:val="4"/>
        </w:num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қаржылық есептілікті </w:t>
      </w:r>
      <w:proofErr w:type="gramStart"/>
      <w:r w:rsidRPr="004F5108">
        <w:rPr>
          <w:rFonts w:ascii="Times New Roman" w:eastAsia="Times New Roman" w:hAnsi="Times New Roman" w:cs="Times New Roman"/>
          <w:sz w:val="28"/>
          <w:szCs w:val="28"/>
          <w:lang w:eastAsia="ru-RU"/>
        </w:rPr>
        <w:t>орналастыру</w:t>
      </w:r>
      <w:proofErr w:type="gramEnd"/>
      <w:r w:rsidRPr="004F5108">
        <w:rPr>
          <w:rFonts w:ascii="Times New Roman" w:eastAsia="Times New Roman" w:hAnsi="Times New Roman" w:cs="Times New Roman"/>
          <w:sz w:val="28"/>
          <w:szCs w:val="28"/>
          <w:lang w:eastAsia="ru-RU"/>
        </w:rPr>
        <w:t>ға арналған «е-Минфин» интеграцияланған автоматтандырылған ақпараттық жүйесі.</w:t>
      </w:r>
    </w:p>
    <w:p w:rsidR="004F5108" w:rsidRPr="004F5108" w:rsidRDefault="004F5108" w:rsidP="004F5108">
      <w:pPr>
        <w:spacing w:after="0" w:line="240" w:lineRule="auto"/>
        <w:ind w:firstLine="360"/>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Сондай-ақ Аппараттың «Ашық үкіметтің» «Ашық НҚА» және «Ашық бюджеттер» порталдарында, электрондық еңбек биржасында, сондай-ақ ЕПИР </w:t>
      </w:r>
      <w:proofErr w:type="gramStart"/>
      <w:r w:rsidRPr="004F5108">
        <w:rPr>
          <w:rFonts w:ascii="Times New Roman" w:eastAsia="Times New Roman" w:hAnsi="Times New Roman" w:cs="Times New Roman"/>
          <w:sz w:val="28"/>
          <w:szCs w:val="28"/>
          <w:lang w:eastAsia="ru-RU"/>
        </w:rPr>
        <w:t>МБ-да</w:t>
      </w:r>
      <w:proofErr w:type="gramEnd"/>
      <w:r w:rsidRPr="004F5108">
        <w:rPr>
          <w:rFonts w:ascii="Times New Roman" w:eastAsia="Times New Roman" w:hAnsi="Times New Roman" w:cs="Times New Roman"/>
          <w:sz w:val="28"/>
          <w:szCs w:val="28"/>
          <w:lang w:eastAsia="ru-RU"/>
        </w:rPr>
        <w:t xml:space="preserve"> жеке кабинеттері бар.</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Ақпараттық жүйелер </w:t>
      </w:r>
      <w:proofErr w:type="gramStart"/>
      <w:r w:rsidRPr="004F5108">
        <w:rPr>
          <w:rFonts w:ascii="Times New Roman" w:eastAsia="Times New Roman" w:hAnsi="Times New Roman" w:cs="Times New Roman"/>
          <w:sz w:val="28"/>
          <w:szCs w:val="28"/>
          <w:lang w:eastAsia="ru-RU"/>
        </w:rPr>
        <w:t>мен</w:t>
      </w:r>
      <w:proofErr w:type="gramEnd"/>
      <w:r w:rsidRPr="004F5108">
        <w:rPr>
          <w:rFonts w:ascii="Times New Roman" w:eastAsia="Times New Roman" w:hAnsi="Times New Roman" w:cs="Times New Roman"/>
          <w:sz w:val="28"/>
          <w:szCs w:val="28"/>
          <w:lang w:eastAsia="ru-RU"/>
        </w:rPr>
        <w:t xml:space="preserve"> ақпараттық ресурстарды пайдалану тәртібін талдау нәтижелері бойынша сыбайлас жемқорлық тәуекелдері анықталған жоқ.</w:t>
      </w:r>
    </w:p>
    <w:p w:rsidR="004F5108" w:rsidRPr="004F5108" w:rsidRDefault="004F5108" w:rsidP="004F5108">
      <w:pPr>
        <w:spacing w:after="0" w:line="240" w:lineRule="auto"/>
        <w:ind w:firstLine="708"/>
        <w:jc w:val="both"/>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2.9. Аппараттың ұйымдастырушылы</w:t>
      </w:r>
      <w:proofErr w:type="gramStart"/>
      <w:r w:rsidRPr="004F5108">
        <w:rPr>
          <w:rFonts w:ascii="Times New Roman" w:eastAsia="Times New Roman" w:hAnsi="Times New Roman" w:cs="Times New Roman"/>
          <w:b/>
          <w:bCs/>
          <w:sz w:val="28"/>
          <w:szCs w:val="28"/>
          <w:lang w:eastAsia="ru-RU"/>
        </w:rPr>
        <w:t>қ-</w:t>
      </w:r>
      <w:proofErr w:type="gramEnd"/>
      <w:r w:rsidRPr="004F5108">
        <w:rPr>
          <w:rFonts w:ascii="Times New Roman" w:eastAsia="Times New Roman" w:hAnsi="Times New Roman" w:cs="Times New Roman"/>
          <w:b/>
          <w:bCs/>
          <w:sz w:val="28"/>
          <w:szCs w:val="28"/>
          <w:lang w:eastAsia="ru-RU"/>
        </w:rPr>
        <w:t>басқарушылық қызметінен туындайтын өзге де мәселелер</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Талдау жүргізілген кезеңде Аппаратқа қатысты прокурорлық қадағалау актілері келі</w:t>
      </w:r>
      <w:proofErr w:type="gramStart"/>
      <w:r w:rsidRPr="004F5108">
        <w:rPr>
          <w:rFonts w:ascii="Times New Roman" w:eastAsia="Times New Roman" w:hAnsi="Times New Roman" w:cs="Times New Roman"/>
          <w:sz w:val="28"/>
          <w:szCs w:val="28"/>
          <w:lang w:eastAsia="ru-RU"/>
        </w:rPr>
        <w:t>п</w:t>
      </w:r>
      <w:proofErr w:type="gramEnd"/>
      <w:r w:rsidRPr="004F5108">
        <w:rPr>
          <w:rFonts w:ascii="Times New Roman" w:eastAsia="Times New Roman" w:hAnsi="Times New Roman" w:cs="Times New Roman"/>
          <w:sz w:val="28"/>
          <w:szCs w:val="28"/>
          <w:lang w:eastAsia="ru-RU"/>
        </w:rPr>
        <w:t xml:space="preserve"> түскен жоқ.</w:t>
      </w:r>
    </w:p>
    <w:p w:rsidR="004F5108" w:rsidRPr="004F5108" w:rsidRDefault="004F5108" w:rsidP="004F5108">
      <w:pPr>
        <w:spacing w:after="0" w:line="240" w:lineRule="auto"/>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Талдау жүргізілген кезеңде </w:t>
      </w:r>
      <w:proofErr w:type="gramStart"/>
      <w:r w:rsidRPr="004F5108">
        <w:rPr>
          <w:rFonts w:ascii="Times New Roman" w:eastAsia="Times New Roman" w:hAnsi="Times New Roman" w:cs="Times New Roman"/>
          <w:sz w:val="28"/>
          <w:szCs w:val="28"/>
          <w:lang w:eastAsia="ru-RU"/>
        </w:rPr>
        <w:t>Аппарат</w:t>
      </w:r>
      <w:proofErr w:type="gramEnd"/>
      <w:r w:rsidRPr="004F5108">
        <w:rPr>
          <w:rFonts w:ascii="Times New Roman" w:eastAsia="Times New Roman" w:hAnsi="Times New Roman" w:cs="Times New Roman"/>
          <w:sz w:val="28"/>
          <w:szCs w:val="28"/>
          <w:lang w:eastAsia="ru-RU"/>
        </w:rPr>
        <w:t>қа қатысты тексерулер жүргізілген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 xml:space="preserve">Мәслихат төрағасының азаматтарды қабылдау </w:t>
      </w:r>
      <w:proofErr w:type="gramStart"/>
      <w:r w:rsidRPr="004F5108">
        <w:rPr>
          <w:rFonts w:ascii="Times New Roman" w:eastAsia="Times New Roman" w:hAnsi="Times New Roman" w:cs="Times New Roman"/>
          <w:sz w:val="28"/>
          <w:szCs w:val="28"/>
          <w:lang w:eastAsia="ru-RU"/>
        </w:rPr>
        <w:t>кестес</w:t>
      </w:r>
      <w:proofErr w:type="gramEnd"/>
      <w:r w:rsidRPr="004F5108">
        <w:rPr>
          <w:rFonts w:ascii="Times New Roman" w:eastAsia="Times New Roman" w:hAnsi="Times New Roman" w:cs="Times New Roman"/>
          <w:sz w:val="28"/>
          <w:szCs w:val="28"/>
          <w:lang w:eastAsia="ru-RU"/>
        </w:rPr>
        <w:t>і ақпараттық стендте және мәслихаттың ресми интернет-ресурсында орналастырылған.</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Азаматтарды қабылдау кестесі туралы ақпарат жалпыға қолжетімді болып табылады, бұл халықпен өзара і</w:t>
      </w:r>
      <w:proofErr w:type="gramStart"/>
      <w:r w:rsidRPr="004F5108">
        <w:rPr>
          <w:rFonts w:ascii="Times New Roman" w:eastAsia="Times New Roman" w:hAnsi="Times New Roman" w:cs="Times New Roman"/>
          <w:sz w:val="28"/>
          <w:szCs w:val="28"/>
          <w:lang w:eastAsia="ru-RU"/>
        </w:rPr>
        <w:t>с-</w:t>
      </w:r>
      <w:proofErr w:type="gramEnd"/>
      <w:r w:rsidRPr="004F5108">
        <w:rPr>
          <w:rFonts w:ascii="Times New Roman" w:eastAsia="Times New Roman" w:hAnsi="Times New Roman" w:cs="Times New Roman"/>
          <w:sz w:val="28"/>
          <w:szCs w:val="28"/>
          <w:lang w:eastAsia="ru-RU"/>
        </w:rPr>
        <w:t>қимылдың ашықтығын және азаматтардың қабылдауға тең қол жеткізуін қамтамасыз етеді.</w:t>
      </w:r>
    </w:p>
    <w:p w:rsidR="004F5108" w:rsidRPr="004F5108" w:rsidRDefault="004F5108" w:rsidP="004F5108">
      <w:pPr>
        <w:spacing w:after="0" w:line="240" w:lineRule="auto"/>
        <w:ind w:firstLine="708"/>
        <w:jc w:val="both"/>
        <w:outlineLvl w:val="0"/>
        <w:rPr>
          <w:rFonts w:ascii="Times New Roman" w:eastAsia="Times New Roman" w:hAnsi="Times New Roman" w:cs="Times New Roman"/>
          <w:b/>
          <w:bCs/>
          <w:kern w:val="36"/>
          <w:sz w:val="28"/>
          <w:szCs w:val="28"/>
          <w:lang w:eastAsia="ru-RU"/>
        </w:rPr>
      </w:pPr>
      <w:r w:rsidRPr="004F5108">
        <w:rPr>
          <w:rFonts w:ascii="Times New Roman" w:eastAsia="Times New Roman" w:hAnsi="Times New Roman" w:cs="Times New Roman"/>
          <w:b/>
          <w:bCs/>
          <w:kern w:val="36"/>
          <w:sz w:val="28"/>
          <w:szCs w:val="28"/>
          <w:lang w:eastAsia="ru-RU"/>
        </w:rPr>
        <w:t>ҚОРЫТЫНДЫ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«Нұра аудандық мәслихатының аппараты» мемлекеттік мекемесінің 2026 жылғы 1 қаңтардан 17 тамызға дейінгі кезеңдегі қызметіне жүргізілген сыбайлас жемқорлық тәуекелдеріне ішкі талдау нәтижелері бойынша нормативтік құқықтық актілерде және ұйымдастырушылы</w:t>
      </w:r>
      <w:proofErr w:type="gramStart"/>
      <w:r w:rsidRPr="004F5108">
        <w:rPr>
          <w:rFonts w:ascii="Times New Roman" w:eastAsia="Times New Roman" w:hAnsi="Times New Roman" w:cs="Times New Roman"/>
          <w:sz w:val="28"/>
          <w:szCs w:val="28"/>
          <w:lang w:eastAsia="ru-RU"/>
        </w:rPr>
        <w:t>қ-</w:t>
      </w:r>
      <w:proofErr w:type="gramEnd"/>
      <w:r w:rsidRPr="004F5108">
        <w:rPr>
          <w:rFonts w:ascii="Times New Roman" w:eastAsia="Times New Roman" w:hAnsi="Times New Roman" w:cs="Times New Roman"/>
          <w:sz w:val="28"/>
          <w:szCs w:val="28"/>
          <w:lang w:eastAsia="ru-RU"/>
        </w:rPr>
        <w:t>басқарушылық қызметте сыбайлас жемқорлық тәуекелдері анықталған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Талдау барысында лауазымды адамдардың мүдделер қақтығысы жағдайында шешімдер қабылдауына, жекелеген жеке немесе заңды тұлғаларға негізсіз артықшылықтар беруіне, лауазымдық өкілеттіктерін теріс пайдалануына немесе өзге де сыбайлас жемқорлық кө</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іністерінің туындауына алғышарттар жасайтын сыбайлас жемқорлыққа бейім факторлар анықталған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Аппараттың мемлекеттік қызметшілерінің мемлекеттік қызмет және сыбайлас жемқорлыққа қарсы і</w:t>
      </w:r>
      <w:proofErr w:type="gramStart"/>
      <w:r w:rsidRPr="004F5108">
        <w:rPr>
          <w:rFonts w:ascii="Times New Roman" w:eastAsia="Times New Roman" w:hAnsi="Times New Roman" w:cs="Times New Roman"/>
          <w:sz w:val="28"/>
          <w:szCs w:val="28"/>
          <w:lang w:eastAsia="ru-RU"/>
        </w:rPr>
        <w:t>с-</w:t>
      </w:r>
      <w:proofErr w:type="gramEnd"/>
      <w:r w:rsidRPr="004F5108">
        <w:rPr>
          <w:rFonts w:ascii="Times New Roman" w:eastAsia="Times New Roman" w:hAnsi="Times New Roman" w:cs="Times New Roman"/>
          <w:sz w:val="28"/>
          <w:szCs w:val="28"/>
          <w:lang w:eastAsia="ru-RU"/>
        </w:rPr>
        <w:t>қимыл туралы заңнаманы бұзғаны үшін тәртіптік жауапкершілікке тартылу фактілері, сондай-ақ талдау жүргізілген кезеңде сыбайлас жемқорлық құқық бұзушылықтар жасағаны үшін жауапкершілікке тартылу фактілері анықталған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lastRenderedPageBreak/>
        <w:t xml:space="preserve">Аппараттың кадрларды басқару, мүдделер қақтығысын реттеу, мемлекеттік қызметтер көрсету, </w:t>
      </w:r>
      <w:proofErr w:type="gramStart"/>
      <w:r w:rsidRPr="004F5108">
        <w:rPr>
          <w:rFonts w:ascii="Times New Roman" w:eastAsia="Times New Roman" w:hAnsi="Times New Roman" w:cs="Times New Roman"/>
          <w:sz w:val="28"/>
          <w:szCs w:val="28"/>
          <w:lang w:eastAsia="ru-RU"/>
        </w:rPr>
        <w:t>р</w:t>
      </w:r>
      <w:proofErr w:type="gramEnd"/>
      <w:r w:rsidRPr="004F5108">
        <w:rPr>
          <w:rFonts w:ascii="Times New Roman" w:eastAsia="Times New Roman" w:hAnsi="Times New Roman" w:cs="Times New Roman"/>
          <w:sz w:val="28"/>
          <w:szCs w:val="28"/>
          <w:lang w:eastAsia="ru-RU"/>
        </w:rPr>
        <w:t>ұқсат беру және бақылау-тексеру функцияларын жүзеге асыру, бюджеттік қаражаттарды игеру және бөлу, мемлекеттік сатып алуларды жүргізу, шарттар жасасу, ақпараттық жүйелерді пайдалану және өзге де ұйымдастырушылық-басқарушылық мәселелер салаларындағы қызметін талдау нәтижелері бойынша сыбайлас жемқорлық тәуекелдері анықталған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Сыбайлас жемқорлық тәуекелдерінің туындауының алдын алу мақсатында Аппаратқа Қазақстан Республикасының сыбайлас жемқорлыққа қарсы і</w:t>
      </w:r>
      <w:proofErr w:type="gramStart"/>
      <w:r w:rsidRPr="004F5108">
        <w:rPr>
          <w:rFonts w:ascii="Times New Roman" w:eastAsia="Times New Roman" w:hAnsi="Times New Roman" w:cs="Times New Roman"/>
          <w:sz w:val="28"/>
          <w:szCs w:val="28"/>
          <w:lang w:eastAsia="ru-RU"/>
        </w:rPr>
        <w:t>с-</w:t>
      </w:r>
      <w:proofErr w:type="gramEnd"/>
      <w:r w:rsidRPr="004F5108">
        <w:rPr>
          <w:rFonts w:ascii="Times New Roman" w:eastAsia="Times New Roman" w:hAnsi="Times New Roman" w:cs="Times New Roman"/>
          <w:sz w:val="28"/>
          <w:szCs w:val="28"/>
          <w:lang w:eastAsia="ru-RU"/>
        </w:rPr>
        <w:t>қимыл, мемлекеттік қызмет, мемлекеттік сатып алу, бюджет заңнамасы саласындағы және жергілікті өкілді органдардың қызметін реттейтін өзге де нормативтік құқықтық актілердің талаптарын одан әрі сақтауды жалғастыру ұсынылады.</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sz w:val="28"/>
          <w:szCs w:val="28"/>
          <w:lang w:eastAsia="ru-RU"/>
        </w:rPr>
        <w:t>Жалпы, 2026 жылғы 1 қаңтардан 17 тамызға дейінгі кезеңдегі сыбайлас жемқорлық тәуекелдеріне ішкі талдау нәтижелері бойынша «Нұра аудандық мәслихатының аппараты» мемлекеттік мекемесінің нормативтік құқықтық актілерінде және ұйымдастырушылы</w:t>
      </w:r>
      <w:proofErr w:type="gramStart"/>
      <w:r w:rsidRPr="004F5108">
        <w:rPr>
          <w:rFonts w:ascii="Times New Roman" w:eastAsia="Times New Roman" w:hAnsi="Times New Roman" w:cs="Times New Roman"/>
          <w:sz w:val="28"/>
          <w:szCs w:val="28"/>
          <w:lang w:eastAsia="ru-RU"/>
        </w:rPr>
        <w:t>қ-</w:t>
      </w:r>
      <w:proofErr w:type="gramEnd"/>
      <w:r w:rsidRPr="004F5108">
        <w:rPr>
          <w:rFonts w:ascii="Times New Roman" w:eastAsia="Times New Roman" w:hAnsi="Times New Roman" w:cs="Times New Roman"/>
          <w:sz w:val="28"/>
          <w:szCs w:val="28"/>
          <w:lang w:eastAsia="ru-RU"/>
        </w:rPr>
        <w:t>басқарушылық қызметінде сыбайлас жемқорлыққа бейім факторлар мен сыбайлас жемқорлық тәуекелдерінің бар екендігін куәландыратын фактілер анықталған жоқ.</w:t>
      </w:r>
    </w:p>
    <w:p w:rsidR="004F5108" w:rsidRPr="004F5108" w:rsidRDefault="004F5108" w:rsidP="004F5108">
      <w:pPr>
        <w:spacing w:after="0" w:line="240" w:lineRule="auto"/>
        <w:ind w:firstLine="708"/>
        <w:jc w:val="both"/>
        <w:rPr>
          <w:rFonts w:ascii="Times New Roman" w:eastAsia="Times New Roman" w:hAnsi="Times New Roman" w:cs="Times New Roman"/>
          <w:sz w:val="28"/>
          <w:szCs w:val="28"/>
          <w:lang w:eastAsia="ru-RU"/>
        </w:rPr>
      </w:pPr>
      <w:r w:rsidRPr="004F5108">
        <w:rPr>
          <w:rFonts w:ascii="Times New Roman" w:eastAsia="Times New Roman" w:hAnsi="Times New Roman" w:cs="Times New Roman"/>
          <w:b/>
          <w:bCs/>
          <w:sz w:val="28"/>
          <w:szCs w:val="28"/>
          <w:lang w:eastAsia="ru-RU"/>
        </w:rPr>
        <w:t>Қосымша:</w:t>
      </w:r>
      <w:r w:rsidRPr="004F5108">
        <w:rPr>
          <w:rFonts w:ascii="Times New Roman" w:eastAsia="Times New Roman" w:hAnsi="Times New Roman" w:cs="Times New Roman"/>
          <w:sz w:val="28"/>
          <w:szCs w:val="28"/>
          <w:lang w:eastAsia="ru-RU"/>
        </w:rPr>
        <w:t xml:space="preserve"> «Нұра аудандық мәслихатының аппараты» мемлекеттік мекемесінің сыбайлас жемқорлық тәуекелдеріне бейім лауазымдарының тізбесі ___ парақта.</w:t>
      </w:r>
    </w:p>
    <w:p w:rsidR="004F5108" w:rsidRPr="004F5108" w:rsidRDefault="004F5108" w:rsidP="004F5108">
      <w:pPr>
        <w:spacing w:before="100" w:beforeAutospacing="1" w:after="100" w:afterAutospacing="1" w:line="240" w:lineRule="auto"/>
        <w:rPr>
          <w:rFonts w:ascii="Times New Roman" w:eastAsia="Times New Roman" w:hAnsi="Times New Roman" w:cs="Times New Roman"/>
          <w:sz w:val="28"/>
          <w:szCs w:val="28"/>
          <w:lang w:eastAsia="ru-RU"/>
        </w:rPr>
      </w:pPr>
      <w:r w:rsidRPr="004F5108">
        <w:rPr>
          <w:rFonts w:ascii="Times New Roman" w:eastAsia="Times New Roman" w:hAnsi="Times New Roman" w:cs="Times New Roman"/>
          <w:b/>
          <w:bCs/>
          <w:sz w:val="28"/>
          <w:szCs w:val="28"/>
          <w:lang w:eastAsia="ru-RU"/>
        </w:rPr>
        <w:t>Аппарат басшысы</w:t>
      </w:r>
      <w:r w:rsidRPr="004F5108">
        <w:rPr>
          <w:rFonts w:ascii="Times New Roman" w:eastAsia="Times New Roman" w:hAnsi="Times New Roman" w:cs="Times New Roman"/>
          <w:sz w:val="28"/>
          <w:szCs w:val="28"/>
          <w:lang w:eastAsia="ru-RU"/>
        </w:rPr>
        <w:br/>
      </w:r>
      <w:r w:rsidRPr="004F5108">
        <w:rPr>
          <w:rFonts w:ascii="Times New Roman" w:eastAsia="Times New Roman" w:hAnsi="Times New Roman" w:cs="Times New Roman"/>
          <w:b/>
          <w:bCs/>
          <w:sz w:val="28"/>
          <w:szCs w:val="28"/>
          <w:lang w:eastAsia="ru-RU"/>
        </w:rPr>
        <w:t>Нұра аудандық мәслихаты</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sidRPr="004F5108">
        <w:rPr>
          <w:rFonts w:ascii="Times New Roman" w:eastAsia="Times New Roman" w:hAnsi="Times New Roman" w:cs="Times New Roman"/>
          <w:sz w:val="28"/>
          <w:szCs w:val="28"/>
          <w:lang w:eastAsia="ru-RU"/>
        </w:rPr>
        <w:t xml:space="preserve"> </w:t>
      </w:r>
      <w:r w:rsidRPr="004F5108">
        <w:rPr>
          <w:rFonts w:ascii="Times New Roman" w:eastAsia="Times New Roman" w:hAnsi="Times New Roman" w:cs="Times New Roman"/>
          <w:b/>
          <w:bCs/>
          <w:sz w:val="28"/>
          <w:szCs w:val="28"/>
          <w:lang w:eastAsia="ru-RU"/>
        </w:rPr>
        <w:t>Е. Алмағанбетов</w:t>
      </w: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rPr>
          <w:rFonts w:ascii="Times New Roman" w:eastAsia="Times New Roman" w:hAnsi="Times New Roman" w:cs="Times New Roman"/>
          <w:sz w:val="28"/>
          <w:szCs w:val="28"/>
          <w:lang w:eastAsia="ru-RU"/>
        </w:rPr>
      </w:pPr>
    </w:p>
    <w:p w:rsidR="004F5108" w:rsidRPr="004F5108" w:rsidRDefault="004F5108" w:rsidP="004F5108">
      <w:pPr>
        <w:spacing w:after="0" w:line="240" w:lineRule="auto"/>
        <w:rPr>
          <w:rFonts w:ascii="Times New Roman" w:eastAsia="Times New Roman" w:hAnsi="Times New Roman" w:cs="Times New Roman"/>
          <w:sz w:val="28"/>
          <w:szCs w:val="28"/>
          <w:lang w:eastAsia="ru-RU"/>
        </w:rPr>
      </w:pPr>
    </w:p>
    <w:p w:rsidR="004F5108" w:rsidRDefault="004F5108" w:rsidP="004F5108">
      <w:pPr>
        <w:spacing w:after="0" w:line="240" w:lineRule="auto"/>
        <w:outlineLvl w:val="0"/>
        <w:rPr>
          <w:rFonts w:ascii="Times New Roman" w:eastAsia="Times New Roman" w:hAnsi="Times New Roman" w:cs="Times New Roman"/>
          <w:b/>
          <w:bCs/>
          <w:kern w:val="36"/>
          <w:sz w:val="28"/>
          <w:szCs w:val="28"/>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A76795" w:rsidRDefault="00A76795" w:rsidP="004F5108">
      <w:pPr>
        <w:spacing w:after="0" w:line="240" w:lineRule="auto"/>
        <w:jc w:val="right"/>
        <w:outlineLvl w:val="0"/>
        <w:rPr>
          <w:rFonts w:ascii="Times New Roman" w:eastAsia="Times New Roman" w:hAnsi="Times New Roman" w:cs="Times New Roman"/>
          <w:bCs/>
          <w:kern w:val="36"/>
          <w:sz w:val="24"/>
          <w:szCs w:val="24"/>
          <w:lang w:eastAsia="ru-RU"/>
        </w:rPr>
      </w:pPr>
    </w:p>
    <w:p w:rsidR="004F5108" w:rsidRPr="004F5108" w:rsidRDefault="004F5108" w:rsidP="004F5108">
      <w:pPr>
        <w:spacing w:after="0" w:line="240" w:lineRule="auto"/>
        <w:jc w:val="right"/>
        <w:outlineLvl w:val="0"/>
        <w:rPr>
          <w:rFonts w:ascii="Times New Roman" w:eastAsia="Times New Roman" w:hAnsi="Times New Roman" w:cs="Times New Roman"/>
          <w:bCs/>
          <w:kern w:val="36"/>
          <w:sz w:val="24"/>
          <w:szCs w:val="24"/>
          <w:lang w:eastAsia="ru-RU"/>
        </w:rPr>
      </w:pPr>
      <w:r w:rsidRPr="004F5108">
        <w:rPr>
          <w:rFonts w:ascii="Times New Roman" w:eastAsia="Times New Roman" w:hAnsi="Times New Roman" w:cs="Times New Roman"/>
          <w:bCs/>
          <w:kern w:val="36"/>
          <w:sz w:val="24"/>
          <w:szCs w:val="24"/>
          <w:lang w:eastAsia="ru-RU"/>
        </w:rPr>
        <w:t>ҚОСЫМША</w:t>
      </w:r>
    </w:p>
    <w:p w:rsidR="004F5108" w:rsidRDefault="004F5108" w:rsidP="004F5108">
      <w:pPr>
        <w:spacing w:after="0" w:line="240" w:lineRule="auto"/>
        <w:jc w:val="right"/>
        <w:rPr>
          <w:rFonts w:ascii="Times New Roman" w:eastAsia="Times New Roman" w:hAnsi="Times New Roman" w:cs="Times New Roman"/>
          <w:bCs/>
          <w:sz w:val="24"/>
          <w:szCs w:val="24"/>
          <w:lang w:eastAsia="ru-RU"/>
        </w:rPr>
      </w:pPr>
      <w:r w:rsidRPr="004F5108">
        <w:rPr>
          <w:rFonts w:ascii="Times New Roman" w:eastAsia="Times New Roman" w:hAnsi="Times New Roman" w:cs="Times New Roman"/>
          <w:bCs/>
          <w:sz w:val="24"/>
          <w:szCs w:val="24"/>
          <w:lang w:eastAsia="ru-RU"/>
        </w:rPr>
        <w:t xml:space="preserve">Сыбайлас жемқорлық тәуекелдеріне ішкі талдау жүргізу </w:t>
      </w:r>
    </w:p>
    <w:p w:rsidR="004F5108" w:rsidRPr="004F5108" w:rsidRDefault="004F5108" w:rsidP="004F5108">
      <w:pPr>
        <w:spacing w:after="0" w:line="240" w:lineRule="auto"/>
        <w:jc w:val="right"/>
        <w:rPr>
          <w:rFonts w:ascii="Times New Roman" w:eastAsia="Times New Roman" w:hAnsi="Times New Roman" w:cs="Times New Roman"/>
          <w:sz w:val="24"/>
          <w:szCs w:val="24"/>
          <w:lang w:eastAsia="ru-RU"/>
        </w:rPr>
      </w:pPr>
      <w:r w:rsidRPr="004F5108">
        <w:rPr>
          <w:rFonts w:ascii="Times New Roman" w:eastAsia="Times New Roman" w:hAnsi="Times New Roman" w:cs="Times New Roman"/>
          <w:bCs/>
          <w:sz w:val="24"/>
          <w:szCs w:val="24"/>
          <w:lang w:eastAsia="ru-RU"/>
        </w:rPr>
        <w:t>нәтижелері туралы аналитикалық анықтамаға</w:t>
      </w:r>
    </w:p>
    <w:p w:rsidR="004F5108" w:rsidRDefault="004F5108" w:rsidP="004F5108">
      <w:pPr>
        <w:spacing w:after="0" w:line="240" w:lineRule="auto"/>
        <w:jc w:val="right"/>
        <w:rPr>
          <w:rFonts w:ascii="Times New Roman" w:eastAsia="Times New Roman" w:hAnsi="Times New Roman" w:cs="Times New Roman"/>
          <w:bCs/>
          <w:sz w:val="24"/>
          <w:szCs w:val="24"/>
          <w:lang w:eastAsia="ru-RU"/>
        </w:rPr>
      </w:pPr>
      <w:r w:rsidRPr="004F5108">
        <w:rPr>
          <w:rFonts w:ascii="Times New Roman" w:eastAsia="Times New Roman" w:hAnsi="Times New Roman" w:cs="Times New Roman"/>
          <w:bCs/>
          <w:sz w:val="24"/>
          <w:szCs w:val="24"/>
          <w:lang w:eastAsia="ru-RU"/>
        </w:rPr>
        <w:t>«Нұра аудандық мәслихатының аппараты» мемлекеттік мекемесі</w:t>
      </w:r>
    </w:p>
    <w:p w:rsidR="004F5108" w:rsidRDefault="004F5108" w:rsidP="004F5108">
      <w:pPr>
        <w:spacing w:after="0" w:line="240" w:lineRule="auto"/>
        <w:jc w:val="right"/>
        <w:rPr>
          <w:rFonts w:ascii="Times New Roman" w:eastAsia="Times New Roman" w:hAnsi="Times New Roman" w:cs="Times New Roman"/>
          <w:bCs/>
          <w:sz w:val="24"/>
          <w:szCs w:val="24"/>
          <w:lang w:eastAsia="ru-RU"/>
        </w:rPr>
      </w:pPr>
    </w:p>
    <w:p w:rsidR="004F5108" w:rsidRPr="004F5108" w:rsidRDefault="004F5108" w:rsidP="004F5108">
      <w:pPr>
        <w:spacing w:after="0" w:line="240" w:lineRule="auto"/>
        <w:jc w:val="right"/>
        <w:rPr>
          <w:rFonts w:ascii="Times New Roman" w:eastAsia="Times New Roman" w:hAnsi="Times New Roman" w:cs="Times New Roman"/>
          <w:sz w:val="24"/>
          <w:szCs w:val="24"/>
          <w:lang w:eastAsia="ru-RU"/>
        </w:rPr>
      </w:pP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«Нұра аудандық мәслихатының аппараты» мемлекеттік мекемесінің сыбайлас жемқорлық тәуекелдеріне ішкі талдау </w:t>
      </w:r>
    </w:p>
    <w:p w:rsidR="00A76795"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 xml:space="preserve">нәтижелері бойынша </w:t>
      </w:r>
      <w:proofErr w:type="gramStart"/>
      <w:r w:rsidRPr="004F5108">
        <w:rPr>
          <w:rFonts w:ascii="Times New Roman" w:eastAsia="Times New Roman" w:hAnsi="Times New Roman" w:cs="Times New Roman"/>
          <w:b/>
          <w:bCs/>
          <w:sz w:val="28"/>
          <w:szCs w:val="28"/>
          <w:lang w:eastAsia="ru-RU"/>
        </w:rPr>
        <w:t>ай</w:t>
      </w:r>
      <w:proofErr w:type="gramEnd"/>
      <w:r w:rsidRPr="004F5108">
        <w:rPr>
          <w:rFonts w:ascii="Times New Roman" w:eastAsia="Times New Roman" w:hAnsi="Times New Roman" w:cs="Times New Roman"/>
          <w:b/>
          <w:bCs/>
          <w:sz w:val="28"/>
          <w:szCs w:val="28"/>
          <w:lang w:eastAsia="ru-RU"/>
        </w:rPr>
        <w:t xml:space="preserve">қындалған сыбайлас жемқорлық </w:t>
      </w: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r w:rsidRPr="004F5108">
        <w:rPr>
          <w:rFonts w:ascii="Times New Roman" w:eastAsia="Times New Roman" w:hAnsi="Times New Roman" w:cs="Times New Roman"/>
          <w:b/>
          <w:bCs/>
          <w:sz w:val="28"/>
          <w:szCs w:val="28"/>
          <w:lang w:eastAsia="ru-RU"/>
        </w:rPr>
        <w:t>тәуекелдеріне бейі</w:t>
      </w:r>
      <w:proofErr w:type="gramStart"/>
      <w:r w:rsidRPr="004F5108">
        <w:rPr>
          <w:rFonts w:ascii="Times New Roman" w:eastAsia="Times New Roman" w:hAnsi="Times New Roman" w:cs="Times New Roman"/>
          <w:b/>
          <w:bCs/>
          <w:sz w:val="28"/>
          <w:szCs w:val="28"/>
          <w:lang w:eastAsia="ru-RU"/>
        </w:rPr>
        <w:t>м</w:t>
      </w:r>
      <w:proofErr w:type="gramEnd"/>
      <w:r w:rsidRPr="004F5108">
        <w:rPr>
          <w:rFonts w:ascii="Times New Roman" w:eastAsia="Times New Roman" w:hAnsi="Times New Roman" w:cs="Times New Roman"/>
          <w:b/>
          <w:bCs/>
          <w:sz w:val="28"/>
          <w:szCs w:val="28"/>
          <w:lang w:eastAsia="ru-RU"/>
        </w:rPr>
        <w:t xml:space="preserve"> лауазымдар тізбесі</w:t>
      </w: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p>
    <w:p w:rsid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p>
    <w:p w:rsidR="004F5108" w:rsidRPr="004F5108" w:rsidRDefault="004F5108" w:rsidP="004F5108">
      <w:pPr>
        <w:spacing w:after="0" w:line="240" w:lineRule="auto"/>
        <w:jc w:val="center"/>
        <w:outlineLvl w:val="1"/>
        <w:rPr>
          <w:rFonts w:ascii="Times New Roman" w:eastAsia="Times New Roman" w:hAnsi="Times New Roman" w:cs="Times New Roman"/>
          <w:b/>
          <w:bCs/>
          <w:sz w:val="28"/>
          <w:szCs w:val="28"/>
          <w:lang w:eastAsia="ru-RU"/>
        </w:rPr>
      </w:pPr>
    </w:p>
    <w:tbl>
      <w:tblPr>
        <w:tblStyle w:val="a5"/>
        <w:tblW w:w="0" w:type="auto"/>
        <w:tblLook w:val="04A0" w:firstRow="1" w:lastRow="0" w:firstColumn="1" w:lastColumn="0" w:noHBand="0" w:noVBand="1"/>
      </w:tblPr>
      <w:tblGrid>
        <w:gridCol w:w="637"/>
        <w:gridCol w:w="2165"/>
        <w:gridCol w:w="2344"/>
        <w:gridCol w:w="2333"/>
        <w:gridCol w:w="2092"/>
      </w:tblGrid>
      <w:tr w:rsidR="00A76795" w:rsidRPr="00A76795" w:rsidTr="00A76795">
        <w:trPr>
          <w:trHeight w:val="2184"/>
        </w:trPr>
        <w:tc>
          <w:tcPr>
            <w:tcW w:w="637" w:type="dxa"/>
          </w:tcPr>
          <w:p w:rsidR="004F5108" w:rsidRPr="00A76795" w:rsidRDefault="004F5108" w:rsidP="004F5108">
            <w:pPr>
              <w:rPr>
                <w:rFonts w:ascii="Times New Roman" w:hAnsi="Times New Roman" w:cs="Times New Roman"/>
                <w:b/>
                <w:sz w:val="28"/>
                <w:szCs w:val="28"/>
              </w:rPr>
            </w:pPr>
            <w:r w:rsidRPr="00A76795">
              <w:rPr>
                <w:rFonts w:ascii="Times New Roman" w:hAnsi="Times New Roman" w:cs="Times New Roman"/>
                <w:b/>
                <w:sz w:val="28"/>
                <w:szCs w:val="28"/>
              </w:rPr>
              <w:t>№</w:t>
            </w:r>
          </w:p>
          <w:p w:rsidR="004F5108" w:rsidRPr="00A76795" w:rsidRDefault="004F5108" w:rsidP="004F5108">
            <w:pPr>
              <w:rPr>
                <w:rFonts w:ascii="Times New Roman" w:hAnsi="Times New Roman" w:cs="Times New Roman"/>
                <w:b/>
                <w:sz w:val="28"/>
                <w:szCs w:val="28"/>
              </w:rPr>
            </w:pPr>
            <w:proofErr w:type="gramStart"/>
            <w:r w:rsidRPr="00A76795">
              <w:rPr>
                <w:rFonts w:ascii="Times New Roman" w:hAnsi="Times New Roman" w:cs="Times New Roman"/>
                <w:b/>
                <w:sz w:val="28"/>
                <w:szCs w:val="28"/>
              </w:rPr>
              <w:t>р</w:t>
            </w:r>
            <w:proofErr w:type="gramEnd"/>
            <w:r w:rsidRPr="00A76795">
              <w:rPr>
                <w:rFonts w:ascii="Times New Roman" w:hAnsi="Times New Roman" w:cs="Times New Roman"/>
                <w:b/>
                <w:sz w:val="28"/>
                <w:szCs w:val="28"/>
              </w:rPr>
              <w:t>/с</w:t>
            </w:r>
          </w:p>
        </w:tc>
        <w:tc>
          <w:tcPr>
            <w:tcW w:w="2165" w:type="dxa"/>
          </w:tcPr>
          <w:p w:rsidR="004F5108" w:rsidRPr="00A76795" w:rsidRDefault="004F5108" w:rsidP="00A76795">
            <w:pPr>
              <w:jc w:val="center"/>
              <w:rPr>
                <w:rFonts w:ascii="Times New Roman" w:hAnsi="Times New Roman" w:cs="Times New Roman"/>
                <w:b/>
                <w:sz w:val="28"/>
                <w:szCs w:val="28"/>
              </w:rPr>
            </w:pPr>
            <w:r w:rsidRPr="00A76795">
              <w:rPr>
                <w:rStyle w:val="a3"/>
                <w:rFonts w:ascii="Times New Roman" w:hAnsi="Times New Roman" w:cs="Times New Roman"/>
                <w:sz w:val="28"/>
                <w:szCs w:val="28"/>
              </w:rPr>
              <w:t>Сыбайлас жемқорлық тәуекеліне бейі</w:t>
            </w:r>
            <w:proofErr w:type="gramStart"/>
            <w:r w:rsidRPr="00A76795">
              <w:rPr>
                <w:rStyle w:val="a3"/>
                <w:rFonts w:ascii="Times New Roman" w:hAnsi="Times New Roman" w:cs="Times New Roman"/>
                <w:sz w:val="28"/>
                <w:szCs w:val="28"/>
              </w:rPr>
              <w:t>м</w:t>
            </w:r>
            <w:proofErr w:type="gramEnd"/>
            <w:r w:rsidRPr="00A76795">
              <w:rPr>
                <w:rStyle w:val="a3"/>
                <w:rFonts w:ascii="Times New Roman" w:hAnsi="Times New Roman" w:cs="Times New Roman"/>
                <w:sz w:val="28"/>
                <w:szCs w:val="28"/>
              </w:rPr>
              <w:t xml:space="preserve"> лауазым</w:t>
            </w:r>
            <w:r w:rsidRPr="00A76795">
              <w:rPr>
                <w:rFonts w:ascii="Times New Roman" w:hAnsi="Times New Roman" w:cs="Times New Roman"/>
                <w:b/>
                <w:sz w:val="28"/>
                <w:szCs w:val="28"/>
              </w:rPr>
              <w:t>.</w:t>
            </w:r>
          </w:p>
        </w:tc>
        <w:tc>
          <w:tcPr>
            <w:tcW w:w="2344" w:type="dxa"/>
          </w:tcPr>
          <w:p w:rsidR="004F5108" w:rsidRPr="00A76795" w:rsidRDefault="004F5108" w:rsidP="00A76795">
            <w:pPr>
              <w:jc w:val="center"/>
              <w:rPr>
                <w:rFonts w:ascii="Times New Roman" w:hAnsi="Times New Roman" w:cs="Times New Roman"/>
                <w:b/>
                <w:sz w:val="28"/>
                <w:szCs w:val="28"/>
              </w:rPr>
            </w:pPr>
            <w:r w:rsidRPr="00A76795">
              <w:rPr>
                <w:rFonts w:ascii="Times New Roman" w:hAnsi="Times New Roman" w:cs="Times New Roman"/>
                <w:b/>
                <w:sz w:val="28"/>
                <w:szCs w:val="28"/>
              </w:rPr>
              <w:t>Сыбайлас жемқорлық тәуекелдерін қамтитын лауазымдық өкілеттіктер</w:t>
            </w:r>
          </w:p>
        </w:tc>
        <w:tc>
          <w:tcPr>
            <w:tcW w:w="2333" w:type="dxa"/>
          </w:tcPr>
          <w:p w:rsidR="004F5108" w:rsidRPr="00A76795" w:rsidRDefault="004F5108" w:rsidP="00A76795">
            <w:pPr>
              <w:jc w:val="center"/>
              <w:rPr>
                <w:rFonts w:ascii="Times New Roman" w:hAnsi="Times New Roman" w:cs="Times New Roman"/>
                <w:b/>
                <w:sz w:val="28"/>
                <w:szCs w:val="28"/>
              </w:rPr>
            </w:pPr>
            <w:r w:rsidRPr="00A76795">
              <w:rPr>
                <w:rFonts w:ascii="Times New Roman" w:hAnsi="Times New Roman" w:cs="Times New Roman"/>
                <w:b/>
                <w:sz w:val="28"/>
                <w:szCs w:val="28"/>
              </w:rPr>
              <w:t>Сыбайлас жемқорлық тәуекелдері</w:t>
            </w:r>
          </w:p>
        </w:tc>
        <w:tc>
          <w:tcPr>
            <w:tcW w:w="2092" w:type="dxa"/>
          </w:tcPr>
          <w:p w:rsidR="004F5108" w:rsidRPr="004F5108" w:rsidRDefault="004F5108" w:rsidP="00A76795">
            <w:pPr>
              <w:spacing w:before="100" w:beforeAutospacing="1" w:after="100" w:afterAutospacing="1"/>
              <w:jc w:val="center"/>
              <w:rPr>
                <w:rFonts w:ascii="Times New Roman" w:eastAsia="Times New Roman" w:hAnsi="Times New Roman" w:cs="Times New Roman"/>
                <w:b/>
                <w:sz w:val="28"/>
                <w:szCs w:val="28"/>
                <w:lang w:eastAsia="ru-RU"/>
              </w:rPr>
            </w:pPr>
            <w:r w:rsidRPr="00A76795">
              <w:rPr>
                <w:rFonts w:ascii="Times New Roman" w:eastAsia="Times New Roman" w:hAnsi="Times New Roman" w:cs="Times New Roman"/>
                <w:b/>
                <w:bCs/>
                <w:sz w:val="28"/>
                <w:szCs w:val="28"/>
                <w:lang w:eastAsia="ru-RU"/>
              </w:rPr>
              <w:t>Сыбайлас жемқорлық тәуекелдерінің деңгейі</w:t>
            </w:r>
          </w:p>
          <w:p w:rsidR="004F5108" w:rsidRPr="00A76795" w:rsidRDefault="004F5108" w:rsidP="00A76795">
            <w:pPr>
              <w:jc w:val="center"/>
              <w:rPr>
                <w:rFonts w:ascii="Times New Roman" w:hAnsi="Times New Roman" w:cs="Times New Roman"/>
                <w:b/>
                <w:sz w:val="28"/>
                <w:szCs w:val="28"/>
              </w:rPr>
            </w:pPr>
          </w:p>
        </w:tc>
      </w:tr>
      <w:tr w:rsidR="00A76795" w:rsidRPr="00A76795" w:rsidTr="00A76795">
        <w:tc>
          <w:tcPr>
            <w:tcW w:w="637" w:type="dxa"/>
            <w:vAlign w:val="center"/>
          </w:tcPr>
          <w:p w:rsidR="00A76795" w:rsidRPr="00A76795" w:rsidRDefault="00A76795" w:rsidP="003C62B3">
            <w:pPr>
              <w:jc w:val="center"/>
              <w:rPr>
                <w:rFonts w:ascii="Times New Roman" w:hAnsi="Times New Roman" w:cs="Times New Roman"/>
                <w:sz w:val="28"/>
                <w:szCs w:val="28"/>
              </w:rPr>
            </w:pPr>
            <w:r w:rsidRPr="00A76795">
              <w:rPr>
                <w:rFonts w:ascii="Times New Roman" w:hAnsi="Times New Roman" w:cs="Times New Roman"/>
                <w:sz w:val="28"/>
                <w:szCs w:val="28"/>
              </w:rPr>
              <w:t>1</w:t>
            </w:r>
          </w:p>
        </w:tc>
        <w:tc>
          <w:tcPr>
            <w:tcW w:w="2165" w:type="dxa"/>
          </w:tcPr>
          <w:p w:rsidR="00A76795" w:rsidRPr="00A76795" w:rsidRDefault="00A76795" w:rsidP="00A76795">
            <w:pPr>
              <w:jc w:val="both"/>
              <w:rPr>
                <w:rFonts w:ascii="Times New Roman" w:hAnsi="Times New Roman" w:cs="Times New Roman"/>
                <w:sz w:val="28"/>
                <w:szCs w:val="28"/>
              </w:rPr>
            </w:pPr>
            <w:r w:rsidRPr="00A76795">
              <w:rPr>
                <w:rFonts w:ascii="Times New Roman" w:hAnsi="Times New Roman" w:cs="Times New Roman"/>
                <w:sz w:val="28"/>
                <w:szCs w:val="28"/>
              </w:rPr>
              <w:t>Аудандық мәслихат төрағасы</w:t>
            </w:r>
          </w:p>
        </w:tc>
        <w:tc>
          <w:tcPr>
            <w:tcW w:w="2344" w:type="dxa"/>
          </w:tcPr>
          <w:p w:rsidR="00A76795" w:rsidRPr="00A76795" w:rsidRDefault="00A76795" w:rsidP="00A76795">
            <w:pPr>
              <w:jc w:val="center"/>
              <w:rPr>
                <w:rFonts w:ascii="Times New Roman" w:hAnsi="Times New Roman" w:cs="Times New Roman"/>
                <w:sz w:val="28"/>
                <w:szCs w:val="28"/>
              </w:rPr>
            </w:pPr>
            <w:r>
              <w:rPr>
                <w:rFonts w:ascii="Times New Roman" w:hAnsi="Times New Roman" w:cs="Times New Roman"/>
                <w:sz w:val="28"/>
                <w:szCs w:val="28"/>
              </w:rPr>
              <w:t>Б</w:t>
            </w:r>
            <w:r w:rsidRPr="00A76795">
              <w:rPr>
                <w:rFonts w:ascii="Times New Roman" w:hAnsi="Times New Roman" w:cs="Times New Roman"/>
                <w:sz w:val="28"/>
                <w:szCs w:val="28"/>
              </w:rPr>
              <w:t>олмаған</w:t>
            </w:r>
          </w:p>
        </w:tc>
        <w:tc>
          <w:tcPr>
            <w:tcW w:w="2333" w:type="dxa"/>
          </w:tcPr>
          <w:p w:rsidR="00A76795" w:rsidRPr="00A76795" w:rsidRDefault="00A76795" w:rsidP="00A76795">
            <w:pPr>
              <w:jc w:val="center"/>
              <w:rPr>
                <w:rFonts w:ascii="Times New Roman" w:hAnsi="Times New Roman" w:cs="Times New Roman"/>
                <w:sz w:val="28"/>
                <w:szCs w:val="28"/>
              </w:rPr>
            </w:pPr>
            <w:r w:rsidRPr="00A76795">
              <w:rPr>
                <w:rFonts w:ascii="Times New Roman" w:hAnsi="Times New Roman" w:cs="Times New Roman"/>
                <w:sz w:val="28"/>
                <w:szCs w:val="28"/>
              </w:rPr>
              <w:t>Анықталған жоқ</w:t>
            </w:r>
          </w:p>
        </w:tc>
        <w:tc>
          <w:tcPr>
            <w:tcW w:w="2092" w:type="dxa"/>
          </w:tcPr>
          <w:p w:rsidR="00A76795" w:rsidRPr="00A76795" w:rsidRDefault="00A76795" w:rsidP="004F5108">
            <w:pPr>
              <w:rPr>
                <w:rFonts w:ascii="Times New Roman" w:hAnsi="Times New Roman" w:cs="Times New Roman"/>
                <w:sz w:val="28"/>
                <w:szCs w:val="28"/>
              </w:rPr>
            </w:pPr>
          </w:p>
        </w:tc>
      </w:tr>
      <w:tr w:rsidR="00A76795" w:rsidRPr="00A76795" w:rsidTr="00A76795">
        <w:tc>
          <w:tcPr>
            <w:tcW w:w="637" w:type="dxa"/>
            <w:vAlign w:val="center"/>
          </w:tcPr>
          <w:p w:rsidR="00A76795" w:rsidRPr="00A76795" w:rsidRDefault="00A76795" w:rsidP="003C62B3">
            <w:pPr>
              <w:jc w:val="center"/>
              <w:rPr>
                <w:rFonts w:ascii="Times New Roman" w:hAnsi="Times New Roman" w:cs="Times New Roman"/>
                <w:sz w:val="28"/>
                <w:szCs w:val="28"/>
              </w:rPr>
            </w:pPr>
            <w:r w:rsidRPr="00A76795">
              <w:rPr>
                <w:rFonts w:ascii="Times New Roman" w:hAnsi="Times New Roman" w:cs="Times New Roman"/>
                <w:sz w:val="28"/>
                <w:szCs w:val="28"/>
              </w:rPr>
              <w:t>2</w:t>
            </w:r>
          </w:p>
        </w:tc>
        <w:tc>
          <w:tcPr>
            <w:tcW w:w="2165" w:type="dxa"/>
          </w:tcPr>
          <w:p w:rsidR="00A76795" w:rsidRPr="00A76795" w:rsidRDefault="00A76795" w:rsidP="00A76795">
            <w:pPr>
              <w:jc w:val="both"/>
              <w:rPr>
                <w:rFonts w:ascii="Times New Roman" w:hAnsi="Times New Roman" w:cs="Times New Roman"/>
                <w:sz w:val="28"/>
                <w:szCs w:val="28"/>
              </w:rPr>
            </w:pPr>
            <w:r w:rsidRPr="00A76795">
              <w:rPr>
                <w:rFonts w:ascii="Times New Roman" w:hAnsi="Times New Roman" w:cs="Times New Roman"/>
                <w:sz w:val="28"/>
                <w:szCs w:val="28"/>
              </w:rPr>
              <w:t>Аппарат басшысы</w:t>
            </w:r>
          </w:p>
        </w:tc>
        <w:tc>
          <w:tcPr>
            <w:tcW w:w="2344" w:type="dxa"/>
          </w:tcPr>
          <w:p w:rsidR="00A76795" w:rsidRPr="00A76795" w:rsidRDefault="00A76795" w:rsidP="00A76795">
            <w:pPr>
              <w:jc w:val="center"/>
              <w:rPr>
                <w:rFonts w:ascii="Times New Roman" w:hAnsi="Times New Roman" w:cs="Times New Roman"/>
                <w:sz w:val="28"/>
                <w:szCs w:val="28"/>
              </w:rPr>
            </w:pPr>
            <w:r>
              <w:rPr>
                <w:rFonts w:ascii="Times New Roman" w:hAnsi="Times New Roman" w:cs="Times New Roman"/>
                <w:sz w:val="28"/>
                <w:szCs w:val="28"/>
              </w:rPr>
              <w:t>Б</w:t>
            </w:r>
            <w:r w:rsidRPr="00A76795">
              <w:rPr>
                <w:rFonts w:ascii="Times New Roman" w:hAnsi="Times New Roman" w:cs="Times New Roman"/>
                <w:sz w:val="28"/>
                <w:szCs w:val="28"/>
              </w:rPr>
              <w:t>олмаған</w:t>
            </w:r>
          </w:p>
        </w:tc>
        <w:tc>
          <w:tcPr>
            <w:tcW w:w="2333" w:type="dxa"/>
          </w:tcPr>
          <w:p w:rsidR="00A76795" w:rsidRPr="00A76795" w:rsidRDefault="00A76795" w:rsidP="00A76795">
            <w:pPr>
              <w:jc w:val="center"/>
              <w:rPr>
                <w:rFonts w:ascii="Times New Roman" w:hAnsi="Times New Roman" w:cs="Times New Roman"/>
                <w:sz w:val="28"/>
                <w:szCs w:val="28"/>
              </w:rPr>
            </w:pPr>
            <w:r w:rsidRPr="00A76795">
              <w:rPr>
                <w:rFonts w:ascii="Times New Roman" w:hAnsi="Times New Roman" w:cs="Times New Roman"/>
                <w:sz w:val="28"/>
                <w:szCs w:val="28"/>
              </w:rPr>
              <w:t>Анықталған жоқ</w:t>
            </w:r>
          </w:p>
        </w:tc>
        <w:tc>
          <w:tcPr>
            <w:tcW w:w="2092" w:type="dxa"/>
          </w:tcPr>
          <w:p w:rsidR="00A76795" w:rsidRPr="00A76795" w:rsidRDefault="00A76795" w:rsidP="004F5108">
            <w:pPr>
              <w:rPr>
                <w:rFonts w:ascii="Times New Roman" w:hAnsi="Times New Roman" w:cs="Times New Roman"/>
                <w:sz w:val="28"/>
                <w:szCs w:val="28"/>
              </w:rPr>
            </w:pPr>
          </w:p>
        </w:tc>
      </w:tr>
      <w:tr w:rsidR="00A76795" w:rsidRPr="00A76795" w:rsidTr="00A76795">
        <w:tc>
          <w:tcPr>
            <w:tcW w:w="637" w:type="dxa"/>
            <w:vAlign w:val="center"/>
          </w:tcPr>
          <w:p w:rsidR="00A76795" w:rsidRPr="00A76795" w:rsidRDefault="00A76795" w:rsidP="003C62B3">
            <w:pPr>
              <w:jc w:val="center"/>
              <w:rPr>
                <w:rFonts w:ascii="Times New Roman" w:hAnsi="Times New Roman" w:cs="Times New Roman"/>
                <w:sz w:val="28"/>
                <w:szCs w:val="28"/>
              </w:rPr>
            </w:pPr>
            <w:r w:rsidRPr="00A76795">
              <w:rPr>
                <w:rFonts w:ascii="Times New Roman" w:hAnsi="Times New Roman" w:cs="Times New Roman"/>
                <w:sz w:val="28"/>
                <w:szCs w:val="28"/>
              </w:rPr>
              <w:t>3</w:t>
            </w:r>
          </w:p>
        </w:tc>
        <w:tc>
          <w:tcPr>
            <w:tcW w:w="2165" w:type="dxa"/>
          </w:tcPr>
          <w:p w:rsidR="00A76795" w:rsidRPr="00A76795" w:rsidRDefault="00A76795" w:rsidP="00A76795">
            <w:pPr>
              <w:jc w:val="both"/>
              <w:rPr>
                <w:rFonts w:ascii="Times New Roman" w:hAnsi="Times New Roman" w:cs="Times New Roman"/>
                <w:sz w:val="28"/>
                <w:szCs w:val="28"/>
              </w:rPr>
            </w:pPr>
            <w:r w:rsidRPr="00A76795">
              <w:rPr>
                <w:rFonts w:ascii="Times New Roman" w:hAnsi="Times New Roman" w:cs="Times New Roman"/>
                <w:sz w:val="28"/>
                <w:szCs w:val="28"/>
              </w:rPr>
              <w:t>Бө</w:t>
            </w:r>
            <w:proofErr w:type="gramStart"/>
            <w:r w:rsidRPr="00A76795">
              <w:rPr>
                <w:rFonts w:ascii="Times New Roman" w:hAnsi="Times New Roman" w:cs="Times New Roman"/>
                <w:sz w:val="28"/>
                <w:szCs w:val="28"/>
              </w:rPr>
              <w:t>л</w:t>
            </w:r>
            <w:proofErr w:type="gramEnd"/>
            <w:r w:rsidRPr="00A76795">
              <w:rPr>
                <w:rFonts w:ascii="Times New Roman" w:hAnsi="Times New Roman" w:cs="Times New Roman"/>
                <w:sz w:val="28"/>
                <w:szCs w:val="28"/>
              </w:rPr>
              <w:t>ім басшысы</w:t>
            </w:r>
          </w:p>
        </w:tc>
        <w:tc>
          <w:tcPr>
            <w:tcW w:w="2344" w:type="dxa"/>
          </w:tcPr>
          <w:p w:rsidR="00A76795" w:rsidRPr="00A76795" w:rsidRDefault="00A76795" w:rsidP="00A76795">
            <w:pPr>
              <w:jc w:val="center"/>
              <w:rPr>
                <w:rFonts w:ascii="Times New Roman" w:hAnsi="Times New Roman" w:cs="Times New Roman"/>
                <w:sz w:val="28"/>
                <w:szCs w:val="28"/>
              </w:rPr>
            </w:pPr>
            <w:r>
              <w:rPr>
                <w:rFonts w:ascii="Times New Roman" w:hAnsi="Times New Roman" w:cs="Times New Roman"/>
                <w:sz w:val="28"/>
                <w:szCs w:val="28"/>
              </w:rPr>
              <w:t>Б</w:t>
            </w:r>
            <w:r w:rsidRPr="00A76795">
              <w:rPr>
                <w:rFonts w:ascii="Times New Roman" w:hAnsi="Times New Roman" w:cs="Times New Roman"/>
                <w:sz w:val="28"/>
                <w:szCs w:val="28"/>
              </w:rPr>
              <w:t>олмаған</w:t>
            </w:r>
          </w:p>
        </w:tc>
        <w:tc>
          <w:tcPr>
            <w:tcW w:w="2333" w:type="dxa"/>
          </w:tcPr>
          <w:p w:rsidR="00A76795" w:rsidRPr="00A76795" w:rsidRDefault="00A76795" w:rsidP="00A76795">
            <w:pPr>
              <w:jc w:val="center"/>
              <w:rPr>
                <w:rFonts w:ascii="Times New Roman" w:hAnsi="Times New Roman" w:cs="Times New Roman"/>
                <w:sz w:val="28"/>
                <w:szCs w:val="28"/>
              </w:rPr>
            </w:pPr>
            <w:r w:rsidRPr="00A76795">
              <w:rPr>
                <w:rFonts w:ascii="Times New Roman" w:hAnsi="Times New Roman" w:cs="Times New Roman"/>
                <w:sz w:val="28"/>
                <w:szCs w:val="28"/>
              </w:rPr>
              <w:t>Анықталған жоқ</w:t>
            </w:r>
          </w:p>
        </w:tc>
        <w:tc>
          <w:tcPr>
            <w:tcW w:w="2092" w:type="dxa"/>
          </w:tcPr>
          <w:p w:rsidR="00A76795" w:rsidRPr="00A76795" w:rsidRDefault="00A76795" w:rsidP="004F5108">
            <w:pPr>
              <w:rPr>
                <w:rFonts w:ascii="Times New Roman" w:hAnsi="Times New Roman" w:cs="Times New Roman"/>
                <w:sz w:val="28"/>
                <w:szCs w:val="28"/>
              </w:rPr>
            </w:pPr>
          </w:p>
        </w:tc>
      </w:tr>
      <w:tr w:rsidR="00A76795" w:rsidRPr="00A76795" w:rsidTr="00A76795">
        <w:tc>
          <w:tcPr>
            <w:tcW w:w="637" w:type="dxa"/>
            <w:vAlign w:val="center"/>
          </w:tcPr>
          <w:p w:rsidR="00A76795" w:rsidRPr="00A76795" w:rsidRDefault="00A76795" w:rsidP="003C62B3">
            <w:pPr>
              <w:jc w:val="center"/>
              <w:rPr>
                <w:rFonts w:ascii="Times New Roman" w:hAnsi="Times New Roman" w:cs="Times New Roman"/>
                <w:sz w:val="28"/>
                <w:szCs w:val="28"/>
              </w:rPr>
            </w:pPr>
            <w:r w:rsidRPr="00A76795">
              <w:rPr>
                <w:rFonts w:ascii="Times New Roman" w:hAnsi="Times New Roman" w:cs="Times New Roman"/>
                <w:sz w:val="28"/>
                <w:szCs w:val="28"/>
              </w:rPr>
              <w:t>4</w:t>
            </w:r>
          </w:p>
        </w:tc>
        <w:tc>
          <w:tcPr>
            <w:tcW w:w="2165" w:type="dxa"/>
          </w:tcPr>
          <w:p w:rsidR="00A76795" w:rsidRPr="00A76795" w:rsidRDefault="00A76795" w:rsidP="00A76795">
            <w:pPr>
              <w:jc w:val="both"/>
              <w:rPr>
                <w:rFonts w:ascii="Times New Roman" w:hAnsi="Times New Roman" w:cs="Times New Roman"/>
                <w:sz w:val="28"/>
                <w:szCs w:val="28"/>
              </w:rPr>
            </w:pPr>
            <w:r w:rsidRPr="00A76795">
              <w:rPr>
                <w:rFonts w:ascii="Times New Roman" w:hAnsi="Times New Roman" w:cs="Times New Roman"/>
                <w:sz w:val="28"/>
                <w:szCs w:val="28"/>
              </w:rPr>
              <w:t>Бас маман</w:t>
            </w:r>
          </w:p>
        </w:tc>
        <w:tc>
          <w:tcPr>
            <w:tcW w:w="2344" w:type="dxa"/>
          </w:tcPr>
          <w:p w:rsidR="00A76795" w:rsidRPr="00A76795" w:rsidRDefault="00A76795" w:rsidP="00A76795">
            <w:pPr>
              <w:jc w:val="center"/>
              <w:rPr>
                <w:rFonts w:ascii="Times New Roman" w:hAnsi="Times New Roman" w:cs="Times New Roman"/>
                <w:sz w:val="28"/>
                <w:szCs w:val="28"/>
              </w:rPr>
            </w:pPr>
            <w:r>
              <w:rPr>
                <w:rFonts w:ascii="Times New Roman" w:hAnsi="Times New Roman" w:cs="Times New Roman"/>
                <w:sz w:val="28"/>
                <w:szCs w:val="28"/>
              </w:rPr>
              <w:t>Б</w:t>
            </w:r>
            <w:r w:rsidRPr="00A76795">
              <w:rPr>
                <w:rFonts w:ascii="Times New Roman" w:hAnsi="Times New Roman" w:cs="Times New Roman"/>
                <w:sz w:val="28"/>
                <w:szCs w:val="28"/>
              </w:rPr>
              <w:t>олмаған</w:t>
            </w:r>
          </w:p>
        </w:tc>
        <w:tc>
          <w:tcPr>
            <w:tcW w:w="2333" w:type="dxa"/>
          </w:tcPr>
          <w:p w:rsidR="00A76795" w:rsidRPr="00A76795" w:rsidRDefault="00A76795" w:rsidP="00A76795">
            <w:pPr>
              <w:jc w:val="center"/>
              <w:rPr>
                <w:rFonts w:ascii="Times New Roman" w:hAnsi="Times New Roman" w:cs="Times New Roman"/>
                <w:sz w:val="28"/>
                <w:szCs w:val="28"/>
              </w:rPr>
            </w:pPr>
            <w:r w:rsidRPr="00A76795">
              <w:rPr>
                <w:rFonts w:ascii="Times New Roman" w:hAnsi="Times New Roman" w:cs="Times New Roman"/>
                <w:sz w:val="28"/>
                <w:szCs w:val="28"/>
              </w:rPr>
              <w:t>Анықталған жоқ</w:t>
            </w:r>
          </w:p>
        </w:tc>
        <w:tc>
          <w:tcPr>
            <w:tcW w:w="2092" w:type="dxa"/>
          </w:tcPr>
          <w:p w:rsidR="00A76795" w:rsidRPr="00A76795" w:rsidRDefault="00A76795" w:rsidP="004F5108">
            <w:pPr>
              <w:rPr>
                <w:rFonts w:ascii="Times New Roman" w:hAnsi="Times New Roman" w:cs="Times New Roman"/>
                <w:sz w:val="28"/>
                <w:szCs w:val="28"/>
              </w:rPr>
            </w:pPr>
          </w:p>
        </w:tc>
      </w:tr>
    </w:tbl>
    <w:p w:rsidR="00084E81" w:rsidRPr="004F5108" w:rsidRDefault="00084E81" w:rsidP="004F5108">
      <w:pPr>
        <w:spacing w:line="240" w:lineRule="auto"/>
        <w:rPr>
          <w:rFonts w:ascii="Times New Roman" w:hAnsi="Times New Roman" w:cs="Times New Roman"/>
          <w:sz w:val="28"/>
          <w:szCs w:val="28"/>
        </w:rPr>
      </w:pPr>
    </w:p>
    <w:sectPr w:rsidR="00084E81" w:rsidRPr="004F51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F2E4F"/>
    <w:multiLevelType w:val="multilevel"/>
    <w:tmpl w:val="9628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4A085C"/>
    <w:multiLevelType w:val="multilevel"/>
    <w:tmpl w:val="9E22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2F7FCD"/>
    <w:multiLevelType w:val="multilevel"/>
    <w:tmpl w:val="5D52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786E8F"/>
    <w:multiLevelType w:val="multilevel"/>
    <w:tmpl w:val="418A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444B52"/>
    <w:multiLevelType w:val="multilevel"/>
    <w:tmpl w:val="9C2C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BFB"/>
    <w:rsid w:val="00084E81"/>
    <w:rsid w:val="004F5108"/>
    <w:rsid w:val="007D5BFB"/>
    <w:rsid w:val="00A76795"/>
    <w:rsid w:val="00C47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51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F510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10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F5108"/>
    <w:rPr>
      <w:rFonts w:ascii="Times New Roman" w:eastAsia="Times New Roman" w:hAnsi="Times New Roman" w:cs="Times New Roman"/>
      <w:b/>
      <w:bCs/>
      <w:sz w:val="36"/>
      <w:szCs w:val="36"/>
      <w:lang w:eastAsia="ru-RU"/>
    </w:rPr>
  </w:style>
  <w:style w:type="paragraph" w:customStyle="1" w:styleId="isselectedend">
    <w:name w:val="isselectedend"/>
    <w:basedOn w:val="a"/>
    <w:rsid w:val="004F51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F5108"/>
    <w:rPr>
      <w:b/>
      <w:bCs/>
    </w:rPr>
  </w:style>
  <w:style w:type="paragraph" w:styleId="a4">
    <w:name w:val="Normal (Web)"/>
    <w:basedOn w:val="a"/>
    <w:uiPriority w:val="99"/>
    <w:semiHidden/>
    <w:unhideWhenUsed/>
    <w:rsid w:val="004F510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F51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51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F510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10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F5108"/>
    <w:rPr>
      <w:rFonts w:ascii="Times New Roman" w:eastAsia="Times New Roman" w:hAnsi="Times New Roman" w:cs="Times New Roman"/>
      <w:b/>
      <w:bCs/>
      <w:sz w:val="36"/>
      <w:szCs w:val="36"/>
      <w:lang w:eastAsia="ru-RU"/>
    </w:rPr>
  </w:style>
  <w:style w:type="paragraph" w:customStyle="1" w:styleId="isselectedend">
    <w:name w:val="isselectedend"/>
    <w:basedOn w:val="a"/>
    <w:rsid w:val="004F51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F5108"/>
    <w:rPr>
      <w:b/>
      <w:bCs/>
    </w:rPr>
  </w:style>
  <w:style w:type="paragraph" w:styleId="a4">
    <w:name w:val="Normal (Web)"/>
    <w:basedOn w:val="a"/>
    <w:uiPriority w:val="99"/>
    <w:semiHidden/>
    <w:unhideWhenUsed/>
    <w:rsid w:val="004F510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F51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3384">
      <w:bodyDiv w:val="1"/>
      <w:marLeft w:val="0"/>
      <w:marRight w:val="0"/>
      <w:marTop w:val="0"/>
      <w:marBottom w:val="0"/>
      <w:divBdr>
        <w:top w:val="none" w:sz="0" w:space="0" w:color="auto"/>
        <w:left w:val="none" w:sz="0" w:space="0" w:color="auto"/>
        <w:bottom w:val="none" w:sz="0" w:space="0" w:color="auto"/>
        <w:right w:val="none" w:sz="0" w:space="0" w:color="auto"/>
      </w:divBdr>
      <w:divsChild>
        <w:div w:id="234242943">
          <w:marLeft w:val="0"/>
          <w:marRight w:val="0"/>
          <w:marTop w:val="0"/>
          <w:marBottom w:val="0"/>
          <w:divBdr>
            <w:top w:val="none" w:sz="0" w:space="0" w:color="auto"/>
            <w:left w:val="none" w:sz="0" w:space="0" w:color="auto"/>
            <w:bottom w:val="none" w:sz="0" w:space="0" w:color="auto"/>
            <w:right w:val="none" w:sz="0" w:space="0" w:color="auto"/>
          </w:divBdr>
          <w:divsChild>
            <w:div w:id="497431366">
              <w:marLeft w:val="0"/>
              <w:marRight w:val="0"/>
              <w:marTop w:val="0"/>
              <w:marBottom w:val="0"/>
              <w:divBdr>
                <w:top w:val="none" w:sz="0" w:space="0" w:color="auto"/>
                <w:left w:val="none" w:sz="0" w:space="0" w:color="auto"/>
                <w:bottom w:val="none" w:sz="0" w:space="0" w:color="auto"/>
                <w:right w:val="none" w:sz="0" w:space="0" w:color="auto"/>
              </w:divBdr>
              <w:divsChild>
                <w:div w:id="122894304">
                  <w:marLeft w:val="0"/>
                  <w:marRight w:val="0"/>
                  <w:marTop w:val="0"/>
                  <w:marBottom w:val="0"/>
                  <w:divBdr>
                    <w:top w:val="none" w:sz="0" w:space="0" w:color="auto"/>
                    <w:left w:val="none" w:sz="0" w:space="0" w:color="auto"/>
                    <w:bottom w:val="none" w:sz="0" w:space="0" w:color="auto"/>
                    <w:right w:val="none" w:sz="0" w:space="0" w:color="auto"/>
                  </w:divBdr>
                  <w:divsChild>
                    <w:div w:id="581379175">
                      <w:marLeft w:val="0"/>
                      <w:marRight w:val="0"/>
                      <w:marTop w:val="0"/>
                      <w:marBottom w:val="0"/>
                      <w:divBdr>
                        <w:top w:val="none" w:sz="0" w:space="0" w:color="auto"/>
                        <w:left w:val="none" w:sz="0" w:space="0" w:color="auto"/>
                        <w:bottom w:val="none" w:sz="0" w:space="0" w:color="auto"/>
                        <w:right w:val="none" w:sz="0" w:space="0" w:color="auto"/>
                      </w:divBdr>
                      <w:divsChild>
                        <w:div w:id="190382574">
                          <w:marLeft w:val="0"/>
                          <w:marRight w:val="0"/>
                          <w:marTop w:val="0"/>
                          <w:marBottom w:val="0"/>
                          <w:divBdr>
                            <w:top w:val="none" w:sz="0" w:space="0" w:color="auto"/>
                            <w:left w:val="none" w:sz="0" w:space="0" w:color="auto"/>
                            <w:bottom w:val="none" w:sz="0" w:space="0" w:color="auto"/>
                            <w:right w:val="none" w:sz="0" w:space="0" w:color="auto"/>
                          </w:divBdr>
                          <w:divsChild>
                            <w:div w:id="1929458088">
                              <w:marLeft w:val="0"/>
                              <w:marRight w:val="0"/>
                              <w:marTop w:val="0"/>
                              <w:marBottom w:val="0"/>
                              <w:divBdr>
                                <w:top w:val="none" w:sz="0" w:space="0" w:color="auto"/>
                                <w:left w:val="none" w:sz="0" w:space="0" w:color="auto"/>
                                <w:bottom w:val="none" w:sz="0" w:space="0" w:color="auto"/>
                                <w:right w:val="none" w:sz="0" w:space="0" w:color="auto"/>
                              </w:divBdr>
                              <w:divsChild>
                                <w:div w:id="965280264">
                                  <w:marLeft w:val="0"/>
                                  <w:marRight w:val="0"/>
                                  <w:marTop w:val="0"/>
                                  <w:marBottom w:val="0"/>
                                  <w:divBdr>
                                    <w:top w:val="none" w:sz="0" w:space="0" w:color="auto"/>
                                    <w:left w:val="none" w:sz="0" w:space="0" w:color="auto"/>
                                    <w:bottom w:val="none" w:sz="0" w:space="0" w:color="auto"/>
                                    <w:right w:val="none" w:sz="0" w:space="0" w:color="auto"/>
                                  </w:divBdr>
                                  <w:divsChild>
                                    <w:div w:id="150431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8952273">
      <w:bodyDiv w:val="1"/>
      <w:marLeft w:val="0"/>
      <w:marRight w:val="0"/>
      <w:marTop w:val="0"/>
      <w:marBottom w:val="0"/>
      <w:divBdr>
        <w:top w:val="none" w:sz="0" w:space="0" w:color="auto"/>
        <w:left w:val="none" w:sz="0" w:space="0" w:color="auto"/>
        <w:bottom w:val="none" w:sz="0" w:space="0" w:color="auto"/>
        <w:right w:val="none" w:sz="0" w:space="0" w:color="auto"/>
      </w:divBdr>
      <w:divsChild>
        <w:div w:id="32965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2016</Words>
  <Characters>11495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2026-08-19T04:41:00Z</cp:lastPrinted>
  <dcterms:created xsi:type="dcterms:W3CDTF">2026-08-19T04:21:00Z</dcterms:created>
  <dcterms:modified xsi:type="dcterms:W3CDTF">2026-08-19T05:48:00Z</dcterms:modified>
</cp:coreProperties>
</file>