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CA" w:rsidRPr="00F93D99" w:rsidRDefault="00EF0E04" w:rsidP="003413CA">
      <w:pPr>
        <w:spacing w:after="0" w:line="240" w:lineRule="auto"/>
        <w:jc w:val="right"/>
        <w:rPr>
          <w:rFonts w:ascii="Arial" w:eastAsia="Calibri" w:hAnsi="Arial" w:cs="Arial"/>
          <w:sz w:val="28"/>
          <w:szCs w:val="28"/>
          <w:lang w:val="kk-KZ"/>
        </w:rPr>
      </w:pPr>
      <w:r>
        <w:rPr>
          <w:rFonts w:ascii="Arial" w:eastAsia="Calibri" w:hAnsi="Arial" w:cs="Arial"/>
          <w:sz w:val="28"/>
          <w:szCs w:val="28"/>
          <w:lang w:val="kk-KZ"/>
        </w:rPr>
        <w:t>қ</w:t>
      </w:r>
      <w:r w:rsidR="003413CA" w:rsidRPr="00F93D99">
        <w:rPr>
          <w:rFonts w:ascii="Arial" w:eastAsia="Calibri" w:hAnsi="Arial" w:cs="Arial"/>
          <w:sz w:val="28"/>
          <w:szCs w:val="28"/>
          <w:lang w:val="kk-KZ"/>
        </w:rPr>
        <w:t>осымша 1</w:t>
      </w:r>
    </w:p>
    <w:p w:rsidR="0024263C" w:rsidRDefault="0024263C" w:rsidP="00AA7F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413CA" w:rsidRDefault="003413CA" w:rsidP="00AA7F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413CA" w:rsidRPr="008D31C8" w:rsidRDefault="003413CA" w:rsidP="003413C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</w:pPr>
      <w:r w:rsidRPr="003413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«ПЕДАГОГТІҢ КӘСІБИ ДАМУЫ: ТӘЖІРИБЕ, ИННОВАЦИЯ ЖӘНЕ НӘТИЖЕ» АТТЫ ОБЛЫСТЫҚ ҒЫЛЫМИ-</w:t>
      </w:r>
      <w:r w:rsidRPr="008D31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ТӘЖІРИБЕЛІК</w:t>
      </w:r>
      <w:r w:rsidRPr="003413C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 xml:space="preserve"> КОНФЕРЕНЦИЯНЫҢ </w:t>
      </w:r>
      <w:r w:rsidRPr="008D31C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/>
        </w:rPr>
        <w:t>ЕРЕЖЕСІ</w:t>
      </w:r>
    </w:p>
    <w:p w:rsidR="003413CA" w:rsidRPr="00B9533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1.</w:t>
      </w:r>
      <w:r w:rsidRPr="005C671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Жалпы ережелер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5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1.1. Осы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Ереже</w:t>
      </w:r>
      <w:r w:rsidRPr="00B95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«Педагогтің кәсіби дамуы: тәжірибе, инновация және нәтиже» атты облыстық ғылыми-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тәжірибелік </w:t>
      </w:r>
      <w:r w:rsidRPr="00B95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конференцияның (бұдан әрі – Конференция) мақсатын, міндеттерін, қатысушыларын, өткізу тәртібін, материалдарды қабылдау және рәсімдеу шарттарын айқындайды.</w:t>
      </w:r>
    </w:p>
    <w:p w:rsidR="003413CA" w:rsidRPr="00B95334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5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1.2. Конференцияны ұйымдастырушы – «Өрлеу» біліктілікті арттыру ұлттық орталығы» акционерлік қоғамының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Абай</w:t>
      </w:r>
      <w:r w:rsidRPr="00B9533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облысы бойынша Кәсіби даму институты филиалы (бұдан әрі – Ұйымдастырушы).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1.3. Конференция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облыстық деңгейде</w:t>
      </w: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өтеді.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1.4. Конференцияның өткізілу күні: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26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ғы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«</w:t>
      </w:r>
      <w:r w:rsidR="00C8471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26</w:t>
      </w:r>
      <w:r w:rsidRPr="003413C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 xml:space="preserve">» </w:t>
      </w:r>
      <w:r w:rsidRPr="00000A3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қараша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1.5. Конференцияның өткізілу нысаны: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онлайн 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1.6. Онлайн қатысу үшін платформа: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Zoom/GoogleMeet </w:t>
      </w: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1.7. Конференцияның жұмыс тілдері: қазақ тілі, орыс тілі.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1.8. Осы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Ережеұ</w:t>
      </w: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йымдастырушының бұйрығымен бекітіледі және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онференцияға қатысушылар үшін міндетті болып табылады.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413CA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2. Мақсаты мен міндеттері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2.1.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Конференцияның мақсаты:</w:t>
      </w: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мектепке дейінгі, орта, техникалық-кәсіптік және қосымша білім беру ұйымдарының педагогтерінің ғылыми-әдістемелік, инновациялық және практикалық тәжірибелерін жалпылау, тарату және кәсіби дамуына ықпал ету.</w:t>
      </w:r>
    </w:p>
    <w:p w:rsidR="003413CA" w:rsidRP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2.2. </w:t>
      </w:r>
      <w:r w:rsidRPr="003413C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Конференцияның міндеттері:</w:t>
      </w:r>
    </w:p>
    <w:p w:rsidR="003413CA" w:rsidRP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педагогтердің үздік практикалық тәжірибелерін анықтау және тарату;</w:t>
      </w:r>
    </w:p>
    <w:p w:rsidR="003413CA" w:rsidRP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білім берудегі инновациялық, цифрлық және интерактивті технологияларды талқылау;</w:t>
      </w:r>
    </w:p>
    <w:p w:rsidR="003413CA" w:rsidRP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оқушылардың функционалдық сауаттылығын арттыру жолдарын зерделеу;</w:t>
      </w:r>
    </w:p>
    <w:p w:rsidR="003413CA" w:rsidRP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инклюзивті білім беру және психологиялық-педагогикалық сүйемелдеу мәселелерін қарастыру;</w:t>
      </w:r>
    </w:p>
    <w:p w:rsidR="003413CA" w:rsidRP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құндылықтарға негізделген тәрбие тәжірибелерін жалпылау;</w:t>
      </w:r>
    </w:p>
    <w:p w:rsidR="003413CA" w:rsidRP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413CA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педагогтердің ғылыми-зерттеушілік және кәсіби даму дағдыларын арттыру;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Конференция материалдарыныңжинағыншығару.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gramStart"/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>Конференция</w:t>
      </w:r>
      <w:proofErr w:type="gramEnd"/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>ғақатысушылар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Конференция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ға 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бай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облысыныңбілім беру ұйымдарынанкелесі педагог қызметкерлеріқатысаалады: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мектепкедейінгібі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ім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беру ұйымдарыныңтәрбиешілері, әдіскерлері,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басшылары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мектепмұғалімдері, әдіскерлері,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педагог-психологтары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логопедтері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техникалықжәнекәсі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пт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ікбілім беру ұйымдарыныңоқытушылары;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қосымшабілім беру ұйымдарыныңпедагогтері;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ім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беру саласындағыбасқа да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мамандар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13CA" w:rsidRPr="00A17DC3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2C58F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Секциялық отырыста баяндама жасаған және Padlet тақтасында постер жариялаған </w:t>
      </w:r>
      <w:r w:rsidRPr="002C58F6">
        <w:rPr>
          <w:rFonts w:ascii="Times New Roman" w:eastAsia="Times New Roman" w:hAnsi="Times New Roman" w:cs="Times New Roman"/>
          <w:sz w:val="24"/>
          <w:szCs w:val="24"/>
        </w:rPr>
        <w:t>қатысушыға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«Облыстық деңгейде іс-тәжірибесін таратты» деген сертификат беріледі. 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Сондай-ақ 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мақаласы электронды жинаққа жарияланады</w:t>
      </w:r>
      <w:r w:rsidRPr="005C671D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4. Конференцияның жұмыс бағыттары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 жұмысы пленарлық отырыс және 5 секциялық отырыс түрінде өтеді.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Пленарлық отырыс: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Конференцияның салтанатты ашылуы, басты баяндамалар, білім берудің өзекті мәселелері мен даму перспективалары талқыланады.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Секциялық отырыстар: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Секция 1.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Мектепке дейінгі білім берудегі заманауи тәсілдер мен дамытушы орта.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Секция 2.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Оқушының функционалдық сауаттылығын арттыру: теориядан тәжірибеге.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Секция 3.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ім беру процесіндегіцифрлықтехнологиялар мен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жасанды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интеллект.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Секция 4.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Инклюзивтібілім беру жәнебаланыпсихологиялы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қ-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педагогикалықсүйемелдеу.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Секция 5.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Құндылықтарғанегізделгентәрбиепроцесінұйымдастырудыңтиімдіжол</w:t>
      </w:r>
      <w:r>
        <w:rPr>
          <w:rFonts w:ascii="Times New Roman" w:eastAsia="Times New Roman" w:hAnsi="Times New Roman" w:cs="Times New Roman"/>
          <w:sz w:val="24"/>
          <w:szCs w:val="24"/>
        </w:rPr>
        <w:t>дары мен инновациялықтәсілдері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>5. Конференцияныңжұмыстәртібі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5.1. Конференцияныңжұмыстәртібі: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09.00–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09.15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– қатысушылардытіркеу;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09.15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10.00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– пленарлықотырыс;</w:t>
      </w:r>
    </w:p>
    <w:p w:rsid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.00–1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.00 – секциялықотырыстар;</w:t>
      </w:r>
    </w:p>
    <w:p w:rsid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12.00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–1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00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үскі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үзіліс;</w:t>
      </w:r>
    </w:p>
    <w:p w:rsidR="003413CA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13.00-16.00 - 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секциялықотырыстар;</w:t>
      </w:r>
    </w:p>
    <w:p w:rsidR="003413CA" w:rsidRPr="00C12FB1" w:rsidRDefault="003413CA" w:rsidP="003413C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16.00-16.30 рефлексия,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ұсынымдардықабылдау</w:t>
      </w:r>
    </w:p>
    <w:p w:rsidR="003413CA" w:rsidRPr="009F29F3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5.2. Пленарлықотырыстабаяндамауақыты – </w:t>
      </w: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минут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5.3. Секциялық отырыста баяндама уақыты – </w:t>
      </w: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5–7 минут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сұрақ-жауапқа – </w:t>
      </w: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3–5 минут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бөлінеді.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5.4. Padlet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тақтасына постерлерін орналастырады.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5.5. Әр секцияның модераторы мен хатшысы Ұйымдастырушы бұйрығымен бекітіледі.</w:t>
      </w:r>
    </w:p>
    <w:p w:rsidR="003413CA" w:rsidRPr="00481868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5.6. 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Секциялық отырыстардың қорытындысы бойынша ұсынымдар әзірленеді және Конференцияның қорытынды құжатына енгізіледі.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6. Конференцияға қатысу тәртібі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6.1. Конференцияға қатысу үшін қатысушы мына құжаттарды Ұйымдастырушының электрондық поштасына жібереді:</w:t>
      </w:r>
    </w:p>
    <w:p w:rsidR="003413CA" w:rsidRPr="002C58F6" w:rsidRDefault="003413CA" w:rsidP="003413C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қатысуға өтініш;</w:t>
      </w:r>
    </w:p>
    <w:p w:rsidR="003413CA" w:rsidRPr="002C58F6" w:rsidRDefault="003413CA" w:rsidP="003413C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төлем түбіртегінің көшірмесі;</w:t>
      </w:r>
    </w:p>
    <w:p w:rsidR="003413CA" w:rsidRDefault="003413CA" w:rsidP="003413C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баяндаманемесеғылымимақала;</w:t>
      </w:r>
    </w:p>
    <w:p w:rsidR="003413CA" w:rsidRPr="0091485A" w:rsidRDefault="003413CA" w:rsidP="003413CA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85A">
        <w:rPr>
          <w:rFonts w:ascii="Times New Roman" w:eastAsia="Times New Roman" w:hAnsi="Times New Roman" w:cs="Times New Roman"/>
          <w:sz w:val="24"/>
          <w:szCs w:val="24"/>
        </w:rPr>
        <w:t>қысқаша автор туралымәлімет.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6.2. Өтініштер мен материалдардықабылдаумерзімі: </w:t>
      </w:r>
      <w:r w:rsidRPr="004818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</w:t>
      </w:r>
      <w:r w:rsidRPr="004818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26</w:t>
      </w:r>
      <w:proofErr w:type="spellStart"/>
      <w:r w:rsidRPr="004818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жыл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дың</w:t>
      </w:r>
      <w:r w:rsidRPr="004818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2</w:t>
      </w:r>
      <w:r w:rsidR="00C847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қараша -12</w:t>
      </w:r>
      <w:r w:rsidRPr="004818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қараша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/>
        </w:rPr>
        <w:t>аралығында.</w:t>
      </w:r>
    </w:p>
    <w:p w:rsidR="003413CA" w:rsidRPr="005C671D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C671D">
        <w:rPr>
          <w:rFonts w:ascii="Times New Roman" w:eastAsia="Times New Roman" w:hAnsi="Times New Roman" w:cs="Times New Roman"/>
          <w:sz w:val="24"/>
          <w:szCs w:val="24"/>
          <w:lang w:val="kk-KZ"/>
        </w:rPr>
        <w:t>6.3. Конференцияға қатысу расталғаннан кейін қатысушыға бағдарлама мен платформа сілтемесі жіберіледі.</w:t>
      </w:r>
    </w:p>
    <w:p w:rsidR="003413CA" w:rsidRPr="005C671D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C671D">
        <w:rPr>
          <w:rFonts w:ascii="Times New Roman" w:eastAsia="Times New Roman" w:hAnsi="Times New Roman" w:cs="Times New Roman"/>
          <w:sz w:val="24"/>
          <w:szCs w:val="24"/>
          <w:lang w:val="kk-KZ"/>
        </w:rPr>
        <w:t>6.4. Конференцияға қатысуға тіркелген қатысушының өтінішін кейінге қалдыруы немесе қатыспауы жағдайында төленген төлем қайтарылмайды.</w:t>
      </w:r>
    </w:p>
    <w:p w:rsidR="00AC5132" w:rsidRPr="00C8471F" w:rsidRDefault="003413CA" w:rsidP="00AC513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7. Қатысу және жариялау құны</w:t>
      </w:r>
    </w:p>
    <w:p w:rsidR="00AA5D35" w:rsidRDefault="00666DAC" w:rsidP="00AC51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8471F"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AC5132" w:rsidRPr="00AC51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.1. </w:t>
      </w:r>
      <w:r w:rsidR="00AA5D35" w:rsidRPr="005C671D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Конференцияға қатысу және мақала жариялау ақылы негізде жүзеге асырылады.</w:t>
      </w:r>
    </w:p>
    <w:p w:rsidR="00AC5132" w:rsidRPr="00AC5132" w:rsidRDefault="00AA5D35" w:rsidP="00AC51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7.2 </w:t>
      </w:r>
      <w:r w:rsidR="00AC5132" w:rsidRPr="00AC5132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Конференцияны өткізу, материалдарды өңдеу, жинақ шығару, сертификаттар</w:t>
      </w:r>
      <w:r w:rsidR="00AC5132">
        <w:rPr>
          <w:rFonts w:ascii="Times New Roman" w:eastAsia="Times New Roman" w:hAnsi="Times New Roman" w:cs="Times New Roman"/>
          <w:sz w:val="24"/>
          <w:szCs w:val="24"/>
          <w:lang w:val="kk-KZ"/>
        </w:rPr>
        <w:t>ды</w:t>
      </w:r>
      <w:r w:rsidR="00AC5132" w:rsidRPr="00AC51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дайындау шығындары қатысушылардың төлемдері есебінен қамтылады.</w:t>
      </w:r>
    </w:p>
    <w:p w:rsidR="00AC5132" w:rsidRPr="00C42F27" w:rsidRDefault="00666DAC" w:rsidP="00AC51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AC5132" w:rsidRPr="00AC5132">
        <w:rPr>
          <w:rFonts w:ascii="Times New Roman" w:eastAsia="Times New Roman" w:hAnsi="Times New Roman" w:cs="Times New Roman"/>
          <w:sz w:val="24"/>
          <w:szCs w:val="24"/>
          <w:lang w:val="kk-KZ"/>
        </w:rPr>
        <w:t>.3. Төлемдер Ұйымдастырушының банктік шотына төленеді.</w:t>
      </w:r>
      <w:r w:rsidR="00AC51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Төлем сілтемесі: </w:t>
      </w:r>
      <w:r w:rsidR="00525414">
        <w:rPr>
          <w:rFonts w:ascii="Times New Roman" w:eastAsia="Times New Roman" w:hAnsi="Times New Roman" w:cs="Times New Roman"/>
          <w:sz w:val="24"/>
          <w:szCs w:val="24"/>
          <w:lang w:val="kk-KZ"/>
        </w:rPr>
        <w:fldChar w:fldCharType="begin"/>
      </w:r>
      <w:r w:rsidR="00AC5132">
        <w:rPr>
          <w:rFonts w:ascii="Times New Roman" w:eastAsia="Times New Roman" w:hAnsi="Times New Roman" w:cs="Times New Roman"/>
          <w:sz w:val="24"/>
          <w:szCs w:val="24"/>
          <w:lang w:val="kk-KZ"/>
        </w:rPr>
        <w:instrText xml:space="preserve"> HYPERLINK "</w:instrText>
      </w:r>
      <w:r w:rsidR="00AC5132" w:rsidRPr="00C42F27">
        <w:rPr>
          <w:rFonts w:ascii="Times New Roman" w:eastAsia="Times New Roman" w:hAnsi="Times New Roman" w:cs="Times New Roman"/>
          <w:sz w:val="24"/>
          <w:szCs w:val="24"/>
          <w:lang w:val="kk-KZ"/>
        </w:rPr>
        <w:instrText>https://orleu.edu.kz/ru/courses/konferencziya</w:instrText>
      </w:r>
      <w:r w:rsidR="00AC5132">
        <w:rPr>
          <w:rFonts w:ascii="Times New Roman" w:eastAsia="Times New Roman" w:hAnsi="Times New Roman" w:cs="Times New Roman"/>
          <w:sz w:val="24"/>
          <w:szCs w:val="24"/>
          <w:lang w:val="kk-KZ"/>
        </w:rPr>
        <w:instrText xml:space="preserve">" </w:instrText>
      </w:r>
      <w:r w:rsidR="00525414">
        <w:rPr>
          <w:rFonts w:ascii="Times New Roman" w:eastAsia="Times New Roman" w:hAnsi="Times New Roman" w:cs="Times New Roman"/>
          <w:sz w:val="24"/>
          <w:szCs w:val="24"/>
          <w:lang w:val="kk-KZ"/>
        </w:rPr>
        <w:fldChar w:fldCharType="separate"/>
      </w:r>
      <w:r w:rsidR="00AC5132" w:rsidRPr="0060167E">
        <w:rPr>
          <w:rStyle w:val="a5"/>
          <w:rFonts w:ascii="Times New Roman" w:eastAsia="Times New Roman" w:hAnsi="Times New Roman" w:cs="Times New Roman"/>
          <w:sz w:val="24"/>
          <w:szCs w:val="24"/>
          <w:lang w:val="kk-KZ"/>
        </w:rPr>
        <w:t>https://orleu.edu.kz/ru/courses/konferencziya</w:t>
      </w:r>
      <w:r w:rsidR="00525414">
        <w:rPr>
          <w:rFonts w:ascii="Times New Roman" w:eastAsia="Times New Roman" w:hAnsi="Times New Roman" w:cs="Times New Roman"/>
          <w:sz w:val="24"/>
          <w:szCs w:val="24"/>
          <w:lang w:val="kk-KZ"/>
        </w:rPr>
        <w:fldChar w:fldCharType="end"/>
      </w:r>
      <w:r w:rsidR="00AC51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Төлегенде қашықтық формат +мақала жариялау деген нұсқаны таңдау қажет. </w:t>
      </w:r>
      <w:r w:rsidR="00AA5D35"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Төлем түбіртегі өтінішпен бірге ұсынылуы </w:t>
      </w:r>
      <w:r w:rsidR="00AA5D35"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тиіс.</w:t>
      </w:r>
      <w:r w:rsidR="00AA5D35" w:rsidRPr="00AC5132">
        <w:rPr>
          <w:rFonts w:ascii="Times New Roman" w:eastAsia="Times New Roman" w:hAnsi="Times New Roman" w:cs="Times New Roman"/>
          <w:sz w:val="24"/>
          <w:szCs w:val="24"/>
          <w:lang w:val="kk-KZ"/>
        </w:rPr>
        <w:t>Төлем жасалғаннан кейін қатысушының баяндамасы немесе мақаласы сараптамаға ұсынылады.</w:t>
      </w:r>
    </w:p>
    <w:p w:rsidR="003413CA" w:rsidRDefault="00666DAC" w:rsidP="00AA5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AC5132" w:rsidRPr="00AC51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.4. </w:t>
      </w:r>
      <w:r w:rsid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Секция отырысында сөз сөйлеп, іс-тәжірибе тарату және электронды жинаққа мақала жариялау:</w:t>
      </w:r>
      <w:r w:rsidR="003413CA"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10 000 теңге</w:t>
      </w:r>
      <w:r w:rsid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3413CA" w:rsidRPr="002C58F6" w:rsidRDefault="00AA5D35" w:rsidP="00AA5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7.5. </w:t>
      </w:r>
      <w:r w:rsidR="003413CA"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Padlet </w:t>
      </w:r>
      <w:r w:rsidR="003413C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тақтасына постерін орналастырып, тәжірибесін тарату: </w:t>
      </w:r>
      <w:r w:rsidR="003413CA"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10 000 теңге</w:t>
      </w:r>
      <w:r w:rsidR="003413C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1D0FE9" w:rsidRPr="002C58F6" w:rsidRDefault="001D0FE9" w:rsidP="001D0F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Банктік реквизиттер:</w:t>
      </w:r>
    </w:p>
    <w:p w:rsidR="00AA5D35" w:rsidRDefault="001D0FE9" w:rsidP="00AA5D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Банк: 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Атауы: «Өрлеу» БАҰО» АҚ 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бай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облысы бойынша Кәсіби даму институты филиалы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 xml:space="preserve">БИН: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260841031501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3413CA" w:rsidRPr="000C4484" w:rsidRDefault="003413CA" w:rsidP="00AA5D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8. Ғылыми мақалаларды қабылдау талаптары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8.1. Конференцияға білім беру саласындағы ғылыми-практикалық, әдістемелік және инновациялық сипаттағы мақалалар қабылданады.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8.2. Мақала тақырыбы Конференцияның жұмыс бағыттарының біріне сәйкес болуы тиіс.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8.3. Мақаланың көлемі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2-4</w:t>
      </w:r>
      <w:r w:rsidRPr="002C58F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бет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3413CA" w:rsidRPr="002C58F6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8.4. Мақала келесі құрылымда рәсімделеді: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мақаланың атауы;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автордың аты-жөні, лауазымы, білім беру ұйымы, қаласы;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аннотация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кілт сөздер;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мақала мәтіні;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пайдаланылған әдебиеттер тізімі.</w:t>
      </w:r>
    </w:p>
    <w:p w:rsidR="003413CA" w:rsidRPr="002C58F6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13CA" w:rsidRPr="002C58F6" w:rsidRDefault="003413CA" w:rsidP="0034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>8.5. Мақала мәтініне қойылатын техникалық талаптар:</w:t>
      </w:r>
    </w:p>
    <w:p w:rsidR="003413CA" w:rsidRPr="002C58F6" w:rsidRDefault="003413CA" w:rsidP="003413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13CA" w:rsidRPr="00DE7194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қарі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DE7194">
        <w:rPr>
          <w:rFonts w:ascii="Times New Roman" w:eastAsia="Times New Roman" w:hAnsi="Times New Roman" w:cs="Times New Roman"/>
          <w:sz w:val="24"/>
          <w:szCs w:val="24"/>
          <w:lang w:val="en-US"/>
        </w:rPr>
        <w:t>: Times New Roman;</w:t>
      </w:r>
    </w:p>
    <w:p w:rsidR="003413CA" w:rsidRPr="00DE7194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қарі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өлшемі</w:t>
      </w:r>
      <w:r w:rsidRPr="00DE7194">
        <w:rPr>
          <w:rFonts w:ascii="Times New Roman" w:eastAsia="Times New Roman" w:hAnsi="Times New Roman" w:cs="Times New Roman"/>
          <w:sz w:val="24"/>
          <w:szCs w:val="24"/>
          <w:lang w:val="en-US"/>
        </w:rPr>
        <w:t>: 14;</w:t>
      </w:r>
    </w:p>
    <w:p w:rsidR="003413CA" w:rsidRPr="00C12FB1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жоларалық интервал: 1,0;</w:t>
      </w:r>
    </w:p>
    <w:p w:rsidR="003413CA" w:rsidRPr="00C12FB1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парақ форматы: А4;</w:t>
      </w:r>
    </w:p>
    <w:p w:rsidR="003413CA" w:rsidRPr="00C12FB1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ө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істер: жоғары, төменгі – 2 см, солжақ – 3 см, оңжақ – 1,5 см;</w:t>
      </w:r>
    </w:p>
    <w:p w:rsidR="003413CA" w:rsidRPr="00C12FB1" w:rsidRDefault="003413CA" w:rsidP="003413C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мәтінмұқиятредакцияланғанболуытиі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8.6. Мақалададеректер, дәйексөздер,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кестелер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суреттер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мен статистикалықмәліметтердіңдұрыстығыүшінжауапкершілікавторғ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аж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үктеледі.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 Ұйымдастырушымақаланыредакциялауқұқығынсақтайды, алайдамақаланыңғылымимазмұнынөзгертугеқұқығыжоқ.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>9. Конференция материалдарыныңжинағы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lastRenderedPageBreak/>
        <w:t>9.1. Конференция қорытындысыбойынша</w:t>
      </w:r>
      <w:proofErr w:type="gramStart"/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«П</w:t>
      </w:r>
      <w:proofErr w:type="gramEnd"/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едагогтіңкәсібидамуы: тәжірибе, инновация жәненәтиже» облыстықғылыми-практикалықконференциясыныңматериалдаржинағы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электронды түрде 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шығарылады.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9.2. 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Жина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ққа тек сараптамаданөткенжәнетөлемірасталғанмақалаларенгізіледі.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9.3. Жинақтамыналаркөрсетіледі: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Конференцияныңатауы;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ұйымдастырушы;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редакциялықалқа;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ғылым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и-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әдістемеліккеңес;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мазмұн;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мақалалар;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авторлартуралымәліметтер;</w:t>
      </w:r>
    </w:p>
    <w:p w:rsidR="003413CA" w:rsidRPr="00C12FB1" w:rsidRDefault="003413CA" w:rsidP="003413C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шығарылғанжылы мен қаласы.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9.4. Жинақэлектрондық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ұсқадажәнемүмкінболғанжағдайдабаспанұсқасындашығарылады.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>10. Сараптамажәнебағалау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10.1. Конференцияғаұсынылғанмақалалар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ды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Ұйымдастырушықұ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ғ</w:t>
      </w:r>
      <w:r>
        <w:rPr>
          <w:rFonts w:ascii="Times New Roman" w:eastAsia="Times New Roman" w:hAnsi="Times New Roman" w:cs="Times New Roman"/>
          <w:sz w:val="24"/>
          <w:szCs w:val="24"/>
        </w:rPr>
        <w:t>ансараптамалық комиссия қара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ды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10.2. СараптамалықкомиссияныңқұрамыҰйымдастырушыныңбұйрығыменбекітіледі.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10.3. Мақалакелесікритерийлербойыншабағаланады: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95"/>
        <w:gridCol w:w="626"/>
      </w:tblGrid>
      <w:tr w:rsidR="003413CA" w:rsidRPr="00C12FB1" w:rsidTr="00B0602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3413CA" w:rsidRPr="00C12FB1" w:rsidTr="00B060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Тақырыптыңөзектілігі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13CA" w:rsidRPr="00C12FB1" w:rsidTr="00B060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Мақаланыңғылым</w:t>
            </w:r>
            <w:proofErr w:type="gramStart"/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әдістемелікдеңгейі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13CA" w:rsidRPr="00C12FB1" w:rsidTr="00B060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Практикалыққолданылумүмкіндігі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13CA" w:rsidRPr="00C12FB1" w:rsidTr="00B060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Инновациялықсипаты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13CA" w:rsidRPr="00C12FB1" w:rsidTr="00B060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әсімделусапасы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413CA" w:rsidRPr="00C12FB1" w:rsidTr="00B06024">
        <w:trPr>
          <w:tblCellSpacing w:w="15" w:type="dxa"/>
        </w:trPr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Барлығы</w:t>
            </w:r>
          </w:p>
        </w:tc>
        <w:tc>
          <w:tcPr>
            <w:tcW w:w="0" w:type="auto"/>
            <w:vAlign w:val="center"/>
            <w:hideMark/>
          </w:tcPr>
          <w:p w:rsidR="003413CA" w:rsidRPr="00C12FB1" w:rsidRDefault="003413CA" w:rsidP="00B06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F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</w:tbl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10.4. 20–25 балл жинағанмақ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ала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– «жоғарыдеңгей», 15–19 балл – «орта деңгей», 15 баллдантөмен – «қайтаөңдеудіқажететеді» депбағаланады.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11. Ұйымдастыру комитеті</w:t>
      </w:r>
    </w:p>
    <w:p w:rsidR="003413CA" w:rsidRPr="005C671D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C671D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5C671D">
        <w:rPr>
          <w:rFonts w:ascii="Times New Roman" w:eastAsia="Times New Roman" w:hAnsi="Times New Roman" w:cs="Times New Roman"/>
          <w:sz w:val="24"/>
          <w:szCs w:val="24"/>
          <w:lang w:val="kk-KZ"/>
        </w:rPr>
        <w:t>.1. Конференцияға дайындық және өткізу жұмыстарын Ұйымдастыру комитеті жүзеге асырады.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. Ұйымдастырукомитеті: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Конференцияныңбағдарламасынәзірлейді;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қатысушылардыңөтініштері мен мақалаларынқабылдайды;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сараптамалықкомиссияныңжұмысынұйымдастырады;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секциялықотырыстардыдайындайды;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lastRenderedPageBreak/>
        <w:t>мақалаларжинағыншығаруғажауапты;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сертификаттар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ды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дайындайды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413CA" w:rsidRPr="00C12FB1" w:rsidRDefault="003413CA" w:rsidP="003413C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Конференцияныңқорытындықұжаттарынресімдейді.</w:t>
      </w:r>
    </w:p>
    <w:p w:rsidR="003413CA" w:rsidRPr="000C4484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4484">
        <w:rPr>
          <w:rFonts w:ascii="Times New Roman" w:eastAsia="Times New Roman" w:hAnsi="Times New Roman" w:cs="Times New Roman"/>
          <w:b/>
          <w:bCs/>
          <w:sz w:val="28"/>
          <w:szCs w:val="28"/>
        </w:rPr>
        <w:t>1-қосымша. Қатысушыныңөтініші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«Педагогтің</w:t>
      </w:r>
      <w:proofErr w:type="gramStart"/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proofErr w:type="gramEnd"/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әсібидамуы: тәжірибе, инновация жәненәтиже» аттыоблыстықғылыми-практикалықконференциясынақатысуғаөтініш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Аты-жөні: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Лауазымы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C12FB1">
        <w:rPr>
          <w:rFonts w:ascii="Times New Roman" w:eastAsia="Times New Roman" w:hAnsi="Times New Roman" w:cs="Times New Roman"/>
          <w:sz w:val="24"/>
          <w:szCs w:val="24"/>
        </w:rPr>
        <w:t>ім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беру ұйымы: _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, қаласы/ауданы: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Байланыс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телефоны: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Электрондықпошта: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Қатысунысаны: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қатысу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  <w:r w:rsidRPr="00C12FB1">
        <w:rPr>
          <w:rFonts w:ascii="Segoe UI Symbol" w:eastAsia="Times New Roman" w:hAnsi="Segoe UI Symbol" w:cs="Segoe UI Symbol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Секция отырысында сөз сөйлеп, 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с-т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әжірибе тарату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  <w:r w:rsidRPr="00C12FB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2C58F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Padlet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тақтасына постерін орналастырып, тәжірибесін тарату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Секция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атауы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Баяндама/мақалатақырыбы: </w:t>
      </w:r>
    </w:p>
    <w:p w:rsidR="003413CA" w:rsidRPr="00C12FB1" w:rsidRDefault="003413CA" w:rsidP="003413C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Төлемтүбіртегіқосаберілді: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  <w:r w:rsidRPr="00C12FB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иә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  <w:r w:rsidRPr="00C12FB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жоқ</w:t>
      </w:r>
    </w:p>
    <w:p w:rsidR="003413CA" w:rsidRPr="0025304E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Қолы: _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br/>
        <w:t>Күні: «</w:t>
      </w:r>
      <w:r w:rsidRPr="00C12FB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» 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_ 20__ ж.</w:t>
      </w:r>
    </w:p>
    <w:p w:rsidR="003413CA" w:rsidRPr="0025304E" w:rsidRDefault="003413CA" w:rsidP="003413C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5304E">
        <w:rPr>
          <w:rFonts w:ascii="Times New Roman" w:eastAsia="Times New Roman" w:hAnsi="Times New Roman" w:cs="Times New Roman"/>
          <w:b/>
          <w:bCs/>
          <w:sz w:val="28"/>
          <w:szCs w:val="28"/>
        </w:rPr>
        <w:t>2-қосымша. Мақаланырәсімдеуүлгісі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МАҚАЛАНЫҢ ТАҚЫРЫБЫ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Автордыңаты-жөні, </w:t>
      </w:r>
      <w:proofErr w:type="spellStart"/>
      <w:r w:rsidRPr="00C12FB1">
        <w:rPr>
          <w:rFonts w:ascii="Times New Roman" w:eastAsia="Times New Roman" w:hAnsi="Times New Roman" w:cs="Times New Roman"/>
          <w:i/>
          <w:iCs/>
          <w:sz w:val="24"/>
          <w:szCs w:val="24"/>
        </w:rPr>
        <w:t>лауазымы</w:t>
      </w:r>
      <w:proofErr w:type="spellEnd"/>
      <w:proofErr w:type="gramStart"/>
      <w:r w:rsidRPr="00C12FB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C12FB1">
        <w:rPr>
          <w:rFonts w:ascii="Times New Roman" w:eastAsia="Times New Roman" w:hAnsi="Times New Roman" w:cs="Times New Roman"/>
          <w:i/>
          <w:iCs/>
          <w:sz w:val="24"/>
          <w:szCs w:val="24"/>
        </w:rPr>
        <w:t>Б</w:t>
      </w:r>
      <w:proofErr w:type="gramEnd"/>
      <w:r w:rsidRPr="00C12FB1">
        <w:rPr>
          <w:rFonts w:ascii="Times New Roman" w:eastAsia="Times New Roman" w:hAnsi="Times New Roman" w:cs="Times New Roman"/>
          <w:i/>
          <w:iCs/>
          <w:sz w:val="24"/>
          <w:szCs w:val="24"/>
        </w:rPr>
        <w:t>ілім</w:t>
      </w:r>
      <w:proofErr w:type="spellEnd"/>
      <w:r w:rsidRPr="00C12FB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беру ұйымы, қаласы</w:t>
      </w:r>
    </w:p>
    <w:p w:rsidR="003413CA" w:rsidRPr="00C12FB1" w:rsidRDefault="003413CA" w:rsidP="00341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Түйіндеме.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>Мақалада ... мәселесіқарастырылады. Зерттеудіңмақсаты – ... Нәтижелер ... көрсетеді.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Кілтсөздер:</w:t>
      </w: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 ...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>Мақаламәтіні.</w:t>
      </w:r>
    </w:p>
    <w:p w:rsidR="003413CA" w:rsidRPr="00C12FB1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b/>
          <w:bCs/>
          <w:sz w:val="24"/>
          <w:szCs w:val="24"/>
        </w:rPr>
        <w:t>Пайдаланылғанәдебиеттер:</w:t>
      </w:r>
    </w:p>
    <w:p w:rsidR="003413CA" w:rsidRPr="00AA5D35" w:rsidRDefault="003413CA" w:rsidP="003413C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FB1">
        <w:rPr>
          <w:rFonts w:ascii="Times New Roman" w:eastAsia="Times New Roman" w:hAnsi="Times New Roman" w:cs="Times New Roman"/>
          <w:sz w:val="24"/>
          <w:szCs w:val="24"/>
        </w:rPr>
        <w:t xml:space="preserve">Автор А.А. Мақалаатауы // Журнал </w:t>
      </w:r>
      <w:proofErr w:type="spellStart"/>
      <w:r w:rsidRPr="00C12FB1"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 w:rsidRPr="00C12FB1">
        <w:rPr>
          <w:rFonts w:ascii="Times New Roman" w:eastAsia="Times New Roman" w:hAnsi="Times New Roman" w:cs="Times New Roman"/>
          <w:sz w:val="24"/>
          <w:szCs w:val="24"/>
        </w:rPr>
        <w:t>. – 20__ ж. – №__. – Б. –.</w:t>
      </w:r>
    </w:p>
    <w:p w:rsidR="00AA5D35" w:rsidRDefault="00AA5D35" w:rsidP="00AA5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A5D35" w:rsidRDefault="00AA5D35" w:rsidP="00AA5D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13CA" w:rsidRPr="0025304E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5304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3-қосымша.</w:t>
      </w:r>
    </w:p>
    <w:p w:rsidR="003413CA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Конференцияға қатысу үшін бекітілген өтіні</w:t>
      </w:r>
      <w:r w:rsidR="00C8471F">
        <w:rPr>
          <w:rFonts w:ascii="Times New Roman" w:eastAsia="Times New Roman" w:hAnsi="Times New Roman" w:cs="Times New Roman"/>
          <w:sz w:val="24"/>
          <w:szCs w:val="24"/>
          <w:lang w:val="kk-KZ"/>
        </w:rPr>
        <w:t>м  нысаны мен төлем түбіртегі 2 қарашадан 12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қарашаға дейін төменде көрсетілген бағыттарға жауапты тұлғалардың электронды поштасына жіберу қажет. </w:t>
      </w:r>
    </w:p>
    <w:tbl>
      <w:tblPr>
        <w:tblStyle w:val="a3"/>
        <w:tblW w:w="0" w:type="auto"/>
        <w:tblLook w:val="04A0"/>
      </w:tblPr>
      <w:tblGrid>
        <w:gridCol w:w="3671"/>
        <w:gridCol w:w="3002"/>
        <w:gridCol w:w="1459"/>
        <w:gridCol w:w="1439"/>
      </w:tblGrid>
      <w:tr w:rsidR="003413CA" w:rsidTr="00B06024">
        <w:trPr>
          <w:trHeight w:val="358"/>
        </w:trPr>
        <w:tc>
          <w:tcPr>
            <w:tcW w:w="3227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Бағыттар </w:t>
            </w:r>
          </w:p>
        </w:tc>
        <w:tc>
          <w:tcPr>
            <w:tcW w:w="2126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Эл.пошта</w:t>
            </w:r>
          </w:p>
        </w:tc>
        <w:tc>
          <w:tcPr>
            <w:tcW w:w="2268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Жауапты </w:t>
            </w:r>
          </w:p>
        </w:tc>
        <w:tc>
          <w:tcPr>
            <w:tcW w:w="1950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Телефоны</w:t>
            </w:r>
          </w:p>
        </w:tc>
      </w:tr>
      <w:tr w:rsidR="003413CA" w:rsidTr="00B06024">
        <w:tc>
          <w:tcPr>
            <w:tcW w:w="3227" w:type="dxa"/>
          </w:tcPr>
          <w:p w:rsidR="003413CA" w:rsidRPr="00E33C7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Секция 1.</w:t>
            </w:r>
            <w:r w:rsidRPr="00E33C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Мектепке дейінгі білім берудегі заманауи тәсілдер мен дамытушы орта.</w:t>
            </w:r>
          </w:p>
          <w:p w:rsidR="003413CA" w:rsidRPr="00E33C7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5C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usenova_d@orleu.edu.kz</w:t>
            </w:r>
          </w:p>
        </w:tc>
        <w:tc>
          <w:tcPr>
            <w:tcW w:w="2268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Усенова Д.Э.</w:t>
            </w:r>
          </w:p>
        </w:tc>
        <w:tc>
          <w:tcPr>
            <w:tcW w:w="1950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87772779002</w:t>
            </w:r>
          </w:p>
        </w:tc>
      </w:tr>
      <w:tr w:rsidR="003413CA" w:rsidTr="00B06024">
        <w:tc>
          <w:tcPr>
            <w:tcW w:w="3227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4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Секция 2.</w:t>
            </w:r>
            <w:r w:rsidRPr="00C249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Оқушының функционалдық сауаттылығын арттыру: теориядан тәжірибеге.</w:t>
            </w:r>
          </w:p>
        </w:tc>
        <w:tc>
          <w:tcPr>
            <w:tcW w:w="2126" w:type="dxa"/>
          </w:tcPr>
          <w:p w:rsidR="003413CA" w:rsidRPr="008B2975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akkozhina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DB5C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@orleu.edu.kz</w:t>
            </w:r>
          </w:p>
        </w:tc>
        <w:tc>
          <w:tcPr>
            <w:tcW w:w="2268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Аккожина Р.М.</w:t>
            </w:r>
          </w:p>
        </w:tc>
        <w:tc>
          <w:tcPr>
            <w:tcW w:w="1950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87470520275</w:t>
            </w:r>
          </w:p>
        </w:tc>
      </w:tr>
      <w:tr w:rsidR="003413CA" w:rsidTr="00B06024">
        <w:tc>
          <w:tcPr>
            <w:tcW w:w="3227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49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Секция 3.</w:t>
            </w:r>
            <w:r w:rsidRPr="00C24953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C24953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C249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ім беру процесіндегіцифрлықтехнологиялар мен </w:t>
            </w:r>
            <w:proofErr w:type="spellStart"/>
            <w:r w:rsidRPr="00C24953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Pr="00C249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интеллект.</w:t>
            </w:r>
          </w:p>
        </w:tc>
        <w:tc>
          <w:tcPr>
            <w:tcW w:w="2126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esimkhanova_d@orleu.edu.kz</w:t>
            </w:r>
          </w:p>
        </w:tc>
        <w:tc>
          <w:tcPr>
            <w:tcW w:w="2268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Есимханова Д.Н.</w:t>
            </w:r>
          </w:p>
        </w:tc>
        <w:tc>
          <w:tcPr>
            <w:tcW w:w="1950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87758060201</w:t>
            </w:r>
          </w:p>
        </w:tc>
      </w:tr>
      <w:tr w:rsidR="003413CA" w:rsidTr="00B06024">
        <w:tc>
          <w:tcPr>
            <w:tcW w:w="3227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Секция 4.</w:t>
            </w:r>
            <w:r w:rsidRPr="00E33C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Инклюзивті білім беру және баланы психологиялық-педагогикалық сүйемелдеу.</w:t>
            </w:r>
          </w:p>
        </w:tc>
        <w:tc>
          <w:tcPr>
            <w:tcW w:w="2126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C6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imasheva_ai@orleu.edu.kz</w:t>
            </w:r>
          </w:p>
        </w:tc>
        <w:tc>
          <w:tcPr>
            <w:tcW w:w="2268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Имашева А.М.</w:t>
            </w:r>
          </w:p>
        </w:tc>
        <w:tc>
          <w:tcPr>
            <w:tcW w:w="1950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87072486336</w:t>
            </w:r>
          </w:p>
        </w:tc>
      </w:tr>
      <w:tr w:rsidR="003413CA" w:rsidTr="00B06024">
        <w:tc>
          <w:tcPr>
            <w:tcW w:w="3227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3C7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Секция 5.</w:t>
            </w:r>
            <w:r w:rsidRPr="00E33C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Құндылықтарға негізделген тәрбие процесін ұйымдастырудың тиімді жолдары мен инновациялық тәсілдері.</w:t>
            </w:r>
          </w:p>
        </w:tc>
        <w:tc>
          <w:tcPr>
            <w:tcW w:w="2126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B5C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muratkhanova_a@orleu.edu.kz</w:t>
            </w:r>
          </w:p>
        </w:tc>
        <w:tc>
          <w:tcPr>
            <w:tcW w:w="2268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Муратханова А.А.</w:t>
            </w:r>
          </w:p>
        </w:tc>
        <w:tc>
          <w:tcPr>
            <w:tcW w:w="1950" w:type="dxa"/>
          </w:tcPr>
          <w:p w:rsidR="003413CA" w:rsidRDefault="003413CA" w:rsidP="00B0602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87711722617</w:t>
            </w:r>
          </w:p>
        </w:tc>
      </w:tr>
    </w:tbl>
    <w:p w:rsidR="003413CA" w:rsidRPr="0014576C" w:rsidRDefault="003413CA" w:rsidP="003413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413CA" w:rsidRPr="0014576C" w:rsidRDefault="003413CA" w:rsidP="003413CA">
      <w:pPr>
        <w:jc w:val="both"/>
        <w:rPr>
          <w:lang w:val="kk-KZ"/>
        </w:rPr>
      </w:pPr>
    </w:p>
    <w:p w:rsidR="003413CA" w:rsidRPr="00B61383" w:rsidRDefault="003413CA" w:rsidP="00AA7F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609E2" w:rsidRPr="00B61383" w:rsidRDefault="009609E2" w:rsidP="00AA7FE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27AEC" w:rsidRPr="000B40B4" w:rsidRDefault="00427AEC" w:rsidP="00427AEC">
      <w:pPr>
        <w:pStyle w:val="a4"/>
        <w:ind w:firstLine="708"/>
        <w:jc w:val="both"/>
        <w:rPr>
          <w:rFonts w:ascii="Arial" w:hAnsi="Arial" w:cs="Arial"/>
          <w:sz w:val="28"/>
          <w:szCs w:val="28"/>
          <w:lang w:val="kk-KZ" w:eastAsia="ru-RU"/>
        </w:rPr>
      </w:pPr>
    </w:p>
    <w:p w:rsidR="00427AEC" w:rsidRPr="000B40B4" w:rsidRDefault="00427AEC" w:rsidP="00427AEC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0F2E3D" w:rsidRPr="000B40B4" w:rsidRDefault="000F2E3D" w:rsidP="000F2E3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sectPr w:rsidR="000F2E3D" w:rsidRPr="000B40B4" w:rsidSect="0052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F15F4"/>
    <w:multiLevelType w:val="hybridMultilevel"/>
    <w:tmpl w:val="F2E00260"/>
    <w:lvl w:ilvl="0" w:tplc="EDAA1142">
      <w:numFmt w:val="bullet"/>
      <w:lvlText w:val="•"/>
      <w:lvlJc w:val="left"/>
      <w:pPr>
        <w:ind w:left="1428" w:hanging="360"/>
      </w:pPr>
      <w:rPr>
        <w:rFonts w:hint="default"/>
        <w:lang w:val="kk-KZ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6B066B9"/>
    <w:multiLevelType w:val="multilevel"/>
    <w:tmpl w:val="23CA7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47356E"/>
    <w:multiLevelType w:val="hybridMultilevel"/>
    <w:tmpl w:val="F1D4143E"/>
    <w:lvl w:ilvl="0" w:tplc="EDAA1142">
      <w:numFmt w:val="bullet"/>
      <w:lvlText w:val="•"/>
      <w:lvlJc w:val="left"/>
      <w:pPr>
        <w:ind w:left="720" w:hanging="360"/>
      </w:pPr>
      <w:rPr>
        <w:rFonts w:hint="default"/>
        <w:lang w:val="kk-KZ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630BE"/>
    <w:multiLevelType w:val="multilevel"/>
    <w:tmpl w:val="2F7C0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24FCC"/>
    <w:multiLevelType w:val="multilevel"/>
    <w:tmpl w:val="04569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477989"/>
    <w:multiLevelType w:val="multilevel"/>
    <w:tmpl w:val="874E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29315F"/>
    <w:multiLevelType w:val="multilevel"/>
    <w:tmpl w:val="A4889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5121AE"/>
    <w:multiLevelType w:val="hybridMultilevel"/>
    <w:tmpl w:val="B3B4828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5F25E7"/>
    <w:multiLevelType w:val="multilevel"/>
    <w:tmpl w:val="843EA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332059"/>
    <w:multiLevelType w:val="hybridMultilevel"/>
    <w:tmpl w:val="7E643B90"/>
    <w:lvl w:ilvl="0" w:tplc="EDAA1142">
      <w:numFmt w:val="bullet"/>
      <w:lvlText w:val="•"/>
      <w:lvlJc w:val="left"/>
      <w:pPr>
        <w:ind w:left="720" w:hanging="360"/>
      </w:pPr>
      <w:rPr>
        <w:rFonts w:hint="default"/>
        <w:lang w:val="kk-KZ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707F9B"/>
    <w:multiLevelType w:val="hybridMultilevel"/>
    <w:tmpl w:val="91A8572C"/>
    <w:lvl w:ilvl="0" w:tplc="E5D2495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10"/>
  </w:num>
  <w:num w:numId="7">
    <w:abstractNumId w:val="1"/>
  </w:num>
  <w:num w:numId="8">
    <w:abstractNumId w:val="5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2BB3"/>
    <w:rsid w:val="0000715A"/>
    <w:rsid w:val="0001240B"/>
    <w:rsid w:val="000A0277"/>
    <w:rsid w:val="000A1A66"/>
    <w:rsid w:val="000B40B4"/>
    <w:rsid w:val="000D2B67"/>
    <w:rsid w:val="000F24DA"/>
    <w:rsid w:val="000F2E3D"/>
    <w:rsid w:val="00106E0F"/>
    <w:rsid w:val="0012601B"/>
    <w:rsid w:val="00137234"/>
    <w:rsid w:val="0018150C"/>
    <w:rsid w:val="001A0566"/>
    <w:rsid w:val="001A7ED5"/>
    <w:rsid w:val="001B5968"/>
    <w:rsid w:val="001D0FE9"/>
    <w:rsid w:val="001F35A4"/>
    <w:rsid w:val="00235C71"/>
    <w:rsid w:val="002376F5"/>
    <w:rsid w:val="0024263C"/>
    <w:rsid w:val="00287EC0"/>
    <w:rsid w:val="002F606C"/>
    <w:rsid w:val="00316CFF"/>
    <w:rsid w:val="003413CA"/>
    <w:rsid w:val="0039654B"/>
    <w:rsid w:val="00401B17"/>
    <w:rsid w:val="00420621"/>
    <w:rsid w:val="00427AEC"/>
    <w:rsid w:val="004340EE"/>
    <w:rsid w:val="00440244"/>
    <w:rsid w:val="00470166"/>
    <w:rsid w:val="004701B3"/>
    <w:rsid w:val="004A3ECF"/>
    <w:rsid w:val="004D01EF"/>
    <w:rsid w:val="004D6535"/>
    <w:rsid w:val="00520000"/>
    <w:rsid w:val="00525414"/>
    <w:rsid w:val="00536820"/>
    <w:rsid w:val="005A5A4E"/>
    <w:rsid w:val="005B1774"/>
    <w:rsid w:val="00610173"/>
    <w:rsid w:val="006336F4"/>
    <w:rsid w:val="00666DAC"/>
    <w:rsid w:val="006A00DD"/>
    <w:rsid w:val="006B2BB3"/>
    <w:rsid w:val="006E19CA"/>
    <w:rsid w:val="00743412"/>
    <w:rsid w:val="007A68E2"/>
    <w:rsid w:val="007D42BA"/>
    <w:rsid w:val="007F3D5F"/>
    <w:rsid w:val="0081476A"/>
    <w:rsid w:val="00870920"/>
    <w:rsid w:val="00894385"/>
    <w:rsid w:val="008A32A3"/>
    <w:rsid w:val="008C4518"/>
    <w:rsid w:val="008F0A40"/>
    <w:rsid w:val="00944881"/>
    <w:rsid w:val="009609E2"/>
    <w:rsid w:val="009B0F24"/>
    <w:rsid w:val="00A031CD"/>
    <w:rsid w:val="00A044B9"/>
    <w:rsid w:val="00A13FE3"/>
    <w:rsid w:val="00A33638"/>
    <w:rsid w:val="00A35BED"/>
    <w:rsid w:val="00A601D9"/>
    <w:rsid w:val="00A74768"/>
    <w:rsid w:val="00AA5D35"/>
    <w:rsid w:val="00AA7FE2"/>
    <w:rsid w:val="00AC29EA"/>
    <w:rsid w:val="00AC5132"/>
    <w:rsid w:val="00B459F7"/>
    <w:rsid w:val="00B61383"/>
    <w:rsid w:val="00B7002C"/>
    <w:rsid w:val="00B81D0C"/>
    <w:rsid w:val="00C07762"/>
    <w:rsid w:val="00C17D10"/>
    <w:rsid w:val="00C20109"/>
    <w:rsid w:val="00C42F27"/>
    <w:rsid w:val="00C83412"/>
    <w:rsid w:val="00C8471F"/>
    <w:rsid w:val="00CA37A8"/>
    <w:rsid w:val="00CC2A88"/>
    <w:rsid w:val="00CC5EFD"/>
    <w:rsid w:val="00CC6732"/>
    <w:rsid w:val="00D459A8"/>
    <w:rsid w:val="00DA4864"/>
    <w:rsid w:val="00DB45B2"/>
    <w:rsid w:val="00DC32A4"/>
    <w:rsid w:val="00DC7D7F"/>
    <w:rsid w:val="00DF7B3B"/>
    <w:rsid w:val="00E231C0"/>
    <w:rsid w:val="00EC1C26"/>
    <w:rsid w:val="00EE093B"/>
    <w:rsid w:val="00EE62AB"/>
    <w:rsid w:val="00EF0E04"/>
    <w:rsid w:val="00F063F1"/>
    <w:rsid w:val="00F644F1"/>
    <w:rsid w:val="00F93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0F2E3D"/>
    <w:pPr>
      <w:spacing w:after="0" w:line="240" w:lineRule="auto"/>
    </w:pPr>
    <w:rPr>
      <w:rFonts w:ascii="Times New Roman" w:hAnsi="Times New Roman"/>
      <w:kern w:val="0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F2E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7016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C4518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C4518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1F35A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27AEC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0B40B4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B40B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0F2E3D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F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7016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C4518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8C4518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1F35A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27AEC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0B40B4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0B40B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1400</Words>
  <Characters>7984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3</cp:revision>
  <cp:lastPrinted>2026-10-23T11:04:00Z</cp:lastPrinted>
  <dcterms:created xsi:type="dcterms:W3CDTF">2026-10-29T04:32:00Z</dcterms:created>
  <dcterms:modified xsi:type="dcterms:W3CDTF">2026-11-04T05:49:00Z</dcterms:modified>
</cp:coreProperties>
</file>