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8FE" w:rsidRPr="008C0ECB" w:rsidRDefault="004012B9" w:rsidP="00791DEC">
      <w:pPr>
        <w:pStyle w:val="a3"/>
        <w:rPr>
          <w:b/>
        </w:rPr>
      </w:pPr>
      <w:r w:rsidRPr="008C0ECB">
        <w:rPr>
          <w:b/>
        </w:rPr>
        <w:t>Перечень должностей, подверженных коррупционным</w:t>
      </w:r>
    </w:p>
    <w:p w:rsidR="004012B9" w:rsidRPr="008C0ECB" w:rsidRDefault="004012B9" w:rsidP="00791DEC">
      <w:pPr>
        <w:pStyle w:val="a3"/>
        <w:rPr>
          <w:b/>
        </w:rPr>
      </w:pPr>
      <w:r w:rsidRPr="008C0ECB">
        <w:rPr>
          <w:b/>
        </w:rPr>
        <w:t>рискам определенных по итогам внутреннего анализа коррупционных рисков</w:t>
      </w:r>
    </w:p>
    <w:p w:rsidR="00D7584C" w:rsidRDefault="003D4ED4" w:rsidP="00791DEC">
      <w:pPr>
        <w:pStyle w:val="a3"/>
        <w:rPr>
          <w:b/>
        </w:rPr>
      </w:pPr>
      <w:r w:rsidRPr="008C0ECB">
        <w:rPr>
          <w:b/>
        </w:rPr>
        <w:t>в государственном учреждении</w:t>
      </w:r>
    </w:p>
    <w:p w:rsidR="000F11BE" w:rsidRPr="008C0ECB" w:rsidRDefault="003D4ED4" w:rsidP="00791DEC">
      <w:pPr>
        <w:pStyle w:val="a3"/>
        <w:rPr>
          <w:b/>
        </w:rPr>
      </w:pPr>
      <w:r w:rsidRPr="008C0ECB">
        <w:rPr>
          <w:b/>
        </w:rPr>
        <w:t>«</w:t>
      </w:r>
      <w:r w:rsidR="0001690E" w:rsidRPr="00D544B1">
        <w:rPr>
          <w:b/>
        </w:rPr>
        <w:t>Управление государственного архитектурно-строительного контроля города Астаны</w:t>
      </w:r>
      <w:r w:rsidRPr="008C0ECB">
        <w:rPr>
          <w:b/>
        </w:rPr>
        <w:t>»</w:t>
      </w:r>
    </w:p>
    <w:p w:rsidR="003D4ED4" w:rsidRDefault="003D4ED4" w:rsidP="00791DEC">
      <w:pPr>
        <w:pStyle w:val="a3"/>
        <w:rPr>
          <w:i/>
        </w:rPr>
      </w:pPr>
    </w:p>
    <w:tbl>
      <w:tblPr>
        <w:tblStyle w:val="TableNormal"/>
        <w:tblW w:w="10774" w:type="dxa"/>
        <w:tblInd w:w="-150" w:type="dxa"/>
        <w:tblBorders>
          <w:top w:val="single" w:sz="6" w:space="0" w:color="483F48"/>
          <w:left w:val="single" w:sz="6" w:space="0" w:color="483F48"/>
          <w:bottom w:val="single" w:sz="6" w:space="0" w:color="483F48"/>
          <w:right w:val="single" w:sz="6" w:space="0" w:color="483F48"/>
          <w:insideH w:val="single" w:sz="6" w:space="0" w:color="483F48"/>
          <w:insideV w:val="single" w:sz="6" w:space="0" w:color="483F48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180"/>
        <w:gridCol w:w="4395"/>
        <w:gridCol w:w="2551"/>
      </w:tblGrid>
      <w:tr w:rsidR="00D72B7A" w:rsidRPr="008C0ECB" w:rsidTr="00007C4B">
        <w:trPr>
          <w:trHeight w:val="1117"/>
        </w:trPr>
        <w:tc>
          <w:tcPr>
            <w:tcW w:w="648" w:type="dxa"/>
          </w:tcPr>
          <w:p w:rsidR="00D72B7A" w:rsidRPr="008C0ECB" w:rsidRDefault="00D72B7A" w:rsidP="00791DEC">
            <w:pPr>
              <w:pStyle w:val="TableParagraph"/>
              <w:spacing w:before="6"/>
              <w:ind w:left="186"/>
              <w:jc w:val="left"/>
              <w:rPr>
                <w:b/>
                <w:sz w:val="28"/>
                <w:szCs w:val="28"/>
              </w:rPr>
            </w:pPr>
            <w:r w:rsidRPr="008C0ECB">
              <w:rPr>
                <w:b/>
                <w:color w:val="111111"/>
                <w:w w:val="89"/>
                <w:sz w:val="28"/>
                <w:szCs w:val="28"/>
              </w:rPr>
              <w:t>№</w:t>
            </w:r>
          </w:p>
          <w:p w:rsidR="00D72B7A" w:rsidRPr="008C0ECB" w:rsidRDefault="00D72B7A" w:rsidP="00791DEC">
            <w:pPr>
              <w:pStyle w:val="TableParagraph"/>
              <w:spacing w:before="2"/>
              <w:ind w:left="155"/>
              <w:jc w:val="left"/>
              <w:rPr>
                <w:b/>
                <w:sz w:val="28"/>
                <w:szCs w:val="28"/>
              </w:rPr>
            </w:pPr>
            <w:r w:rsidRPr="008C0ECB">
              <w:rPr>
                <w:b/>
                <w:w w:val="90"/>
                <w:sz w:val="28"/>
                <w:szCs w:val="28"/>
              </w:rPr>
              <w:t>п/п</w:t>
            </w:r>
          </w:p>
        </w:tc>
        <w:tc>
          <w:tcPr>
            <w:tcW w:w="3180" w:type="dxa"/>
          </w:tcPr>
          <w:p w:rsidR="00D72B7A" w:rsidRPr="008C0ECB" w:rsidRDefault="00D72B7A" w:rsidP="00791DEC">
            <w:pPr>
              <w:pStyle w:val="TableParagraph"/>
              <w:spacing w:before="6"/>
              <w:ind w:left="247" w:right="285" w:hanging="41"/>
              <w:jc w:val="left"/>
              <w:rPr>
                <w:b/>
                <w:sz w:val="28"/>
                <w:szCs w:val="28"/>
              </w:rPr>
            </w:pPr>
            <w:r w:rsidRPr="008C0ECB">
              <w:rPr>
                <w:b/>
                <w:sz w:val="28"/>
                <w:szCs w:val="28"/>
              </w:rPr>
              <w:t>Должность</w:t>
            </w:r>
            <w:r w:rsidRPr="008C0ECB">
              <w:rPr>
                <w:b/>
                <w:spacing w:val="1"/>
                <w:sz w:val="28"/>
                <w:szCs w:val="28"/>
              </w:rPr>
              <w:t xml:space="preserve"> </w:t>
            </w:r>
            <w:r w:rsidRPr="008C0ECB">
              <w:rPr>
                <w:b/>
                <w:color w:val="0A0A0A"/>
                <w:w w:val="95"/>
                <w:sz w:val="28"/>
                <w:szCs w:val="28"/>
              </w:rPr>
              <w:t>подверженная</w:t>
            </w:r>
            <w:r w:rsidRPr="008C0ECB">
              <w:rPr>
                <w:b/>
                <w:color w:val="0A0A0A"/>
                <w:spacing w:val="1"/>
                <w:w w:val="95"/>
                <w:sz w:val="28"/>
                <w:szCs w:val="28"/>
              </w:rPr>
              <w:t xml:space="preserve"> </w:t>
            </w:r>
            <w:r w:rsidRPr="008C0ECB">
              <w:rPr>
                <w:b/>
                <w:spacing w:val="-1"/>
                <w:sz w:val="28"/>
                <w:szCs w:val="28"/>
              </w:rPr>
              <w:t>коррупционному риску</w:t>
            </w:r>
          </w:p>
        </w:tc>
        <w:tc>
          <w:tcPr>
            <w:tcW w:w="4395" w:type="dxa"/>
          </w:tcPr>
          <w:p w:rsidR="00D72B7A" w:rsidRPr="008C0ECB" w:rsidRDefault="00D72B7A" w:rsidP="00791DEC">
            <w:pPr>
              <w:pStyle w:val="TableParagraph"/>
              <w:ind w:left="67" w:right="136"/>
              <w:jc w:val="left"/>
              <w:rPr>
                <w:b/>
                <w:sz w:val="28"/>
                <w:szCs w:val="28"/>
              </w:rPr>
            </w:pPr>
            <w:r w:rsidRPr="008C0ECB">
              <w:rPr>
                <w:b/>
                <w:w w:val="105"/>
                <w:sz w:val="28"/>
                <w:szCs w:val="28"/>
              </w:rPr>
              <w:t>Должностные</w:t>
            </w:r>
            <w:r w:rsidRPr="008C0ECB">
              <w:rPr>
                <w:b/>
                <w:spacing w:val="13"/>
                <w:w w:val="105"/>
                <w:sz w:val="28"/>
                <w:szCs w:val="28"/>
              </w:rPr>
              <w:t xml:space="preserve"> </w:t>
            </w:r>
            <w:r w:rsidRPr="008C0ECB">
              <w:rPr>
                <w:b/>
                <w:w w:val="105"/>
                <w:sz w:val="28"/>
                <w:szCs w:val="28"/>
              </w:rPr>
              <w:t>полномочия,</w:t>
            </w:r>
            <w:r w:rsidRPr="008C0ECB">
              <w:rPr>
                <w:b/>
                <w:spacing w:val="1"/>
                <w:w w:val="105"/>
                <w:sz w:val="28"/>
                <w:szCs w:val="28"/>
              </w:rPr>
              <w:t xml:space="preserve"> </w:t>
            </w:r>
            <w:r w:rsidRPr="008C0ECB">
              <w:rPr>
                <w:b/>
                <w:spacing w:val="-1"/>
                <w:w w:val="105"/>
                <w:sz w:val="28"/>
                <w:szCs w:val="28"/>
              </w:rPr>
              <w:t>содержащие коррупционные</w:t>
            </w:r>
          </w:p>
          <w:p w:rsidR="00D72B7A" w:rsidRPr="008C0ECB" w:rsidRDefault="00D72B7A" w:rsidP="00791DEC">
            <w:pPr>
              <w:pStyle w:val="TableParagraph"/>
              <w:spacing w:before="54"/>
              <w:ind w:left="95" w:right="136"/>
              <w:jc w:val="left"/>
              <w:rPr>
                <w:b/>
                <w:sz w:val="28"/>
                <w:szCs w:val="28"/>
              </w:rPr>
            </w:pPr>
            <w:r w:rsidRPr="008C0ECB">
              <w:rPr>
                <w:b/>
                <w:color w:val="0F0F0F"/>
                <w:sz w:val="28"/>
                <w:szCs w:val="28"/>
              </w:rPr>
              <w:t>риски</w:t>
            </w:r>
          </w:p>
        </w:tc>
        <w:tc>
          <w:tcPr>
            <w:tcW w:w="2551" w:type="dxa"/>
          </w:tcPr>
          <w:p w:rsidR="00D72B7A" w:rsidRPr="008C0ECB" w:rsidRDefault="00D72B7A" w:rsidP="00791DEC">
            <w:pPr>
              <w:pStyle w:val="TableParagraph"/>
              <w:spacing w:before="6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pacing w:val="-1"/>
                <w:sz w:val="28"/>
                <w:szCs w:val="28"/>
              </w:rPr>
              <w:t>К</w:t>
            </w:r>
            <w:r w:rsidRPr="008C0ECB">
              <w:rPr>
                <w:b/>
                <w:spacing w:val="-1"/>
                <w:sz w:val="28"/>
                <w:szCs w:val="28"/>
              </w:rPr>
              <w:t>оррупционные</w:t>
            </w:r>
            <w:r w:rsidRPr="008C0ECB">
              <w:rPr>
                <w:b/>
                <w:sz w:val="28"/>
                <w:szCs w:val="28"/>
              </w:rPr>
              <w:t xml:space="preserve"> риски</w:t>
            </w:r>
          </w:p>
        </w:tc>
      </w:tr>
      <w:tr w:rsidR="00D72B7A" w:rsidRPr="009E692B" w:rsidTr="00007C4B">
        <w:trPr>
          <w:trHeight w:val="2300"/>
        </w:trPr>
        <w:tc>
          <w:tcPr>
            <w:tcW w:w="648" w:type="dxa"/>
          </w:tcPr>
          <w:p w:rsidR="00D72B7A" w:rsidRPr="009E692B" w:rsidRDefault="00D72B7A" w:rsidP="00791DEC">
            <w:pPr>
              <w:pStyle w:val="TableParagraph"/>
              <w:jc w:val="left"/>
              <w:rPr>
                <w:sz w:val="28"/>
                <w:szCs w:val="28"/>
              </w:rPr>
            </w:pPr>
            <w:r w:rsidRPr="009E692B">
              <w:rPr>
                <w:noProof/>
                <w:position w:val="-2"/>
                <w:sz w:val="28"/>
                <w:szCs w:val="28"/>
                <w:lang w:eastAsia="ru-RU"/>
              </w:rPr>
              <w:t>1</w:t>
            </w:r>
            <w:r>
              <w:rPr>
                <w:noProof/>
                <w:position w:val="-2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Руководитель 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</w:tc>
        <w:tc>
          <w:tcPr>
            <w:tcW w:w="4395" w:type="dxa"/>
          </w:tcPr>
          <w:p w:rsidR="00D72B7A" w:rsidRPr="009E692B" w:rsidRDefault="00D72B7A" w:rsidP="00791DEC">
            <w:pPr>
              <w:pStyle w:val="TableParagraph"/>
              <w:tabs>
                <w:tab w:val="left" w:pos="1898"/>
              </w:tabs>
              <w:ind w:left="9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Осуществляет общее </w:t>
            </w:r>
            <w:r w:rsidRPr="009E692B">
              <w:rPr>
                <w:sz w:val="28"/>
                <w:szCs w:val="28"/>
              </w:rPr>
              <w:t>руководств</w:t>
            </w:r>
            <w:r>
              <w:rPr>
                <w:sz w:val="28"/>
                <w:szCs w:val="28"/>
              </w:rPr>
              <w:t>о государственным учреждением, контроль за</w:t>
            </w:r>
            <w:r w:rsidR="00A42170">
              <w:rPr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реализацией государственной политики в области архитектуры, градостроительства и строительства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72B7A" w:rsidRPr="009E692B" w:rsidRDefault="00D72B7A" w:rsidP="00791DEC">
            <w:pPr>
              <w:pStyle w:val="TableParagraph"/>
              <w:ind w:left="60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5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spacing w:before="2"/>
              <w:ind w:left="76" w:right="144"/>
              <w:jc w:val="left"/>
              <w:rPr>
                <w:sz w:val="28"/>
                <w:szCs w:val="28"/>
              </w:rPr>
            </w:pPr>
            <w:proofErr w:type="gramStart"/>
            <w:r w:rsidRPr="009E692B">
              <w:rPr>
                <w:color w:val="070707"/>
                <w:sz w:val="28"/>
                <w:szCs w:val="28"/>
              </w:rPr>
              <w:t>риски</w:t>
            </w:r>
            <w:proofErr w:type="gramEnd"/>
            <w:r w:rsidRPr="009E692B">
              <w:rPr>
                <w:color w:val="070707"/>
                <w:spacing w:val="-4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4"/>
                <w:sz w:val="28"/>
                <w:szCs w:val="28"/>
              </w:rPr>
              <w:t xml:space="preserve"> </w:t>
            </w:r>
            <w:r w:rsidRPr="009E692B">
              <w:rPr>
                <w:color w:val="01071F"/>
                <w:sz w:val="28"/>
                <w:szCs w:val="28"/>
              </w:rPr>
              <w:t>с</w:t>
            </w:r>
          </w:p>
          <w:p w:rsidR="00D72B7A" w:rsidRPr="009E692B" w:rsidRDefault="00D72B7A" w:rsidP="00791DEC">
            <w:pPr>
              <w:pStyle w:val="TableParagraph"/>
              <w:ind w:left="82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1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72B7A" w:rsidRPr="009E692B" w:rsidTr="00007C4B">
        <w:trPr>
          <w:trHeight w:val="1635"/>
        </w:trPr>
        <w:tc>
          <w:tcPr>
            <w:tcW w:w="648" w:type="dxa"/>
          </w:tcPr>
          <w:p w:rsidR="00D72B7A" w:rsidRPr="009E692B" w:rsidRDefault="00D72B7A" w:rsidP="00791DEC">
            <w:pPr>
              <w:pStyle w:val="TableParagraph"/>
              <w:ind w:right="257"/>
              <w:jc w:val="left"/>
              <w:rPr>
                <w:sz w:val="28"/>
                <w:szCs w:val="28"/>
              </w:rPr>
            </w:pPr>
            <w:r w:rsidRPr="009E692B">
              <w:rPr>
                <w:color w:val="240700"/>
                <w:w w:val="89"/>
                <w:sz w:val="28"/>
                <w:szCs w:val="28"/>
              </w:rPr>
              <w:t>2</w:t>
            </w:r>
            <w:r>
              <w:rPr>
                <w:color w:val="240700"/>
                <w:w w:val="89"/>
                <w:sz w:val="28"/>
                <w:szCs w:val="28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Заместитель руководителя</w:t>
            </w:r>
            <w:r>
              <w:t xml:space="preserve"> </w:t>
            </w:r>
            <w:r w:rsidRPr="009E692B">
              <w:t>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  <w:p w:rsidR="00D72B7A" w:rsidRPr="009E692B" w:rsidRDefault="00D72B7A" w:rsidP="00791DEC">
            <w:pPr>
              <w:pStyle w:val="TableParagraph"/>
              <w:ind w:left="88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91DEC" w:rsidRDefault="00D72B7A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</w:t>
            </w:r>
            <w:r w:rsidR="00D55BD0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>:</w:t>
            </w:r>
          </w:p>
          <w:p w:rsidR="00D55BD0" w:rsidRPr="00AC3A8D" w:rsidRDefault="00791DEC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55BD0">
              <w:rPr>
                <w:sz w:val="28"/>
                <w:szCs w:val="28"/>
              </w:rPr>
              <w:t>осуществлению</w:t>
            </w:r>
            <w:r w:rsidR="00D55BD0" w:rsidRPr="00AC3A8D">
              <w:rPr>
                <w:sz w:val="28"/>
                <w:szCs w:val="28"/>
              </w:rPr>
              <w:t xml:space="preserve"> государственного архитектурно-строительного контроля и надзора за строящимися объектами на территории города</w:t>
            </w:r>
            <w:r w:rsidR="00D55BD0">
              <w:rPr>
                <w:sz w:val="28"/>
                <w:szCs w:val="28"/>
              </w:rPr>
              <w:t xml:space="preserve"> </w:t>
            </w:r>
            <w:r w:rsidR="00D55BD0" w:rsidRPr="00AC3A8D">
              <w:rPr>
                <w:sz w:val="28"/>
                <w:szCs w:val="28"/>
              </w:rPr>
              <w:t>Астаны;</w:t>
            </w:r>
          </w:p>
          <w:p w:rsidR="00D55BD0" w:rsidRPr="00791DEC" w:rsidRDefault="00791DEC" w:rsidP="00791DEC">
            <w:pPr>
              <w:ind w:right="-1"/>
            </w:pPr>
            <w:r>
              <w:rPr>
                <w:sz w:val="28"/>
                <w:szCs w:val="28"/>
              </w:rPr>
              <w:t xml:space="preserve">- </w:t>
            </w:r>
            <w:r w:rsidR="00D55BD0">
              <w:rPr>
                <w:sz w:val="28"/>
                <w:szCs w:val="28"/>
              </w:rPr>
              <w:t>осуществлению</w:t>
            </w:r>
            <w:r w:rsidR="00D55BD0" w:rsidRPr="00AC3A8D">
              <w:rPr>
                <w:sz w:val="28"/>
                <w:szCs w:val="28"/>
              </w:rPr>
              <w:t xml:space="preserve"> лицензирования, аттестации и аккредитации </w:t>
            </w:r>
            <w:r w:rsidR="00D55BD0">
              <w:rPr>
                <w:sz w:val="28"/>
                <w:szCs w:val="28"/>
              </w:rPr>
              <w:t xml:space="preserve">                                    </w:t>
            </w:r>
            <w:r w:rsidR="00D55BD0" w:rsidRPr="00AC3A8D">
              <w:rPr>
                <w:sz w:val="28"/>
                <w:szCs w:val="28"/>
              </w:rPr>
              <w:t xml:space="preserve">на территории города </w:t>
            </w:r>
            <w:proofErr w:type="gramStart"/>
            <w:r w:rsidR="00D55BD0" w:rsidRPr="00AC3A8D">
              <w:rPr>
                <w:sz w:val="28"/>
                <w:szCs w:val="28"/>
              </w:rPr>
              <w:t>Астаны;</w:t>
            </w:r>
            <w:r w:rsidR="00D55BD0" w:rsidRPr="00AC3A8D">
              <w:t xml:space="preserve"> </w:t>
            </w:r>
            <w:r>
              <w:t xml:space="preserve">  </w:t>
            </w:r>
            <w:proofErr w:type="gramEnd"/>
            <w:r>
              <w:t xml:space="preserve">                        - </w:t>
            </w:r>
            <w:r w:rsidR="00D55BD0" w:rsidRPr="00AC3A8D">
              <w:rPr>
                <w:sz w:val="28"/>
                <w:szCs w:val="28"/>
              </w:rPr>
              <w:t>осуществлени</w:t>
            </w:r>
            <w:r w:rsidR="00D55BD0">
              <w:rPr>
                <w:sz w:val="28"/>
                <w:szCs w:val="28"/>
              </w:rPr>
              <w:t>ю</w:t>
            </w:r>
            <w:r w:rsidR="00D55BD0" w:rsidRPr="00AC3A8D">
              <w:rPr>
                <w:sz w:val="28"/>
                <w:szCs w:val="28"/>
              </w:rPr>
              <w:t xml:space="preserve"> контроля в сфере </w:t>
            </w:r>
            <w:r w:rsidR="00D55BD0" w:rsidRPr="00AC3A8D">
              <w:rPr>
                <w:color w:val="000000"/>
                <w:sz w:val="28"/>
                <w:szCs w:val="28"/>
              </w:rPr>
              <w:t xml:space="preserve">долевого участия в жилищном строительстве </w:t>
            </w:r>
            <w:r w:rsidR="00D55BD0" w:rsidRPr="00AC3A8D">
              <w:rPr>
                <w:sz w:val="28"/>
                <w:szCs w:val="28"/>
              </w:rPr>
              <w:t>на территории города Астаны;</w:t>
            </w:r>
          </w:p>
          <w:p w:rsidR="00D7584C" w:rsidRPr="009E692B" w:rsidRDefault="00791DEC" w:rsidP="00791DE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55BD0"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 w:rsidR="00D55BD0">
              <w:rPr>
                <w:sz w:val="28"/>
                <w:szCs w:val="28"/>
              </w:rPr>
              <w:t>законом</w:t>
            </w:r>
            <w:r w:rsidR="00D55BD0"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 w:rsidR="00D55BD0">
              <w:rPr>
                <w:sz w:val="28"/>
                <w:szCs w:val="28"/>
              </w:rPr>
              <w:t>,</w:t>
            </w:r>
            <w:r w:rsidR="00D55BD0" w:rsidRPr="00AC3A8D">
              <w:rPr>
                <w:sz w:val="28"/>
                <w:szCs w:val="28"/>
              </w:rPr>
              <w:t xml:space="preserve"> градостроительной</w:t>
            </w:r>
            <w:r w:rsidR="00D55BD0">
              <w:rPr>
                <w:sz w:val="28"/>
                <w:szCs w:val="28"/>
              </w:rPr>
              <w:t xml:space="preserve"> </w:t>
            </w:r>
            <w:r w:rsidR="00D55BD0"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D72B7A" w:rsidRPr="009E692B" w:rsidRDefault="00D72B7A" w:rsidP="00791DEC">
            <w:pPr>
              <w:pStyle w:val="TableParagraph"/>
              <w:ind w:left="65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spacing w:before="1"/>
              <w:ind w:left="87" w:right="138" w:hanging="9"/>
              <w:jc w:val="left"/>
              <w:rPr>
                <w:sz w:val="28"/>
                <w:szCs w:val="28"/>
              </w:rPr>
            </w:pPr>
            <w:r w:rsidRPr="009E692B">
              <w:rPr>
                <w:sz w:val="28"/>
                <w:szCs w:val="28"/>
              </w:rPr>
              <w:t>риски</w:t>
            </w:r>
            <w:r w:rsidRPr="009E692B">
              <w:rPr>
                <w:spacing w:val="12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3"/>
                <w:sz w:val="28"/>
                <w:szCs w:val="28"/>
              </w:rPr>
              <w:t xml:space="preserve"> </w:t>
            </w:r>
            <w:r w:rsidRPr="009E692B">
              <w:rPr>
                <w:color w:val="0A0A0A"/>
                <w:sz w:val="28"/>
                <w:szCs w:val="28"/>
              </w:rPr>
              <w:t>с</w:t>
            </w:r>
            <w:r w:rsidRPr="009E692B">
              <w:rPr>
                <w:color w:val="0A0A0A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9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D72B7A" w:rsidRPr="009E692B" w:rsidTr="00007C4B">
        <w:trPr>
          <w:trHeight w:val="1691"/>
        </w:trPr>
        <w:tc>
          <w:tcPr>
            <w:tcW w:w="648" w:type="dxa"/>
          </w:tcPr>
          <w:p w:rsidR="00D72B7A" w:rsidRPr="009E692B" w:rsidRDefault="00180402" w:rsidP="00791DEC">
            <w:pPr>
              <w:pStyle w:val="TableParagraph"/>
              <w:ind w:right="257"/>
              <w:jc w:val="left"/>
              <w:rPr>
                <w:color w:val="240700"/>
                <w:w w:val="89"/>
                <w:sz w:val="28"/>
                <w:szCs w:val="28"/>
              </w:rPr>
            </w:pPr>
            <w:r>
              <w:rPr>
                <w:color w:val="240700"/>
                <w:w w:val="89"/>
                <w:sz w:val="28"/>
                <w:szCs w:val="28"/>
              </w:rPr>
              <w:t>3</w:t>
            </w:r>
            <w:r w:rsidR="00D72B7A">
              <w:rPr>
                <w:color w:val="240700"/>
                <w:w w:val="89"/>
                <w:sz w:val="28"/>
                <w:szCs w:val="28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Руководители отделов инспек</w:t>
            </w:r>
            <w:r w:rsidR="0001690E">
              <w:t xml:space="preserve">тирования </w:t>
            </w:r>
            <w:r w:rsidRPr="009E692B">
              <w:t>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  <w:p w:rsidR="00D72B7A" w:rsidRPr="009E692B" w:rsidRDefault="00D72B7A" w:rsidP="00791DEC">
            <w:pPr>
              <w:pStyle w:val="TableParagraph"/>
              <w:ind w:left="88" w:right="146"/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D72B7A" w:rsidRDefault="00D72B7A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</w:t>
            </w:r>
            <w:r w:rsidR="00A42170">
              <w:rPr>
                <w:sz w:val="28"/>
                <w:szCs w:val="28"/>
              </w:rPr>
              <w:t xml:space="preserve"> по</w:t>
            </w:r>
            <w:r>
              <w:rPr>
                <w:sz w:val="28"/>
                <w:szCs w:val="28"/>
              </w:rPr>
              <w:t>:</w:t>
            </w:r>
          </w:p>
          <w:p w:rsidR="00007C4B" w:rsidRPr="00AC3A8D" w:rsidRDefault="00007C4B" w:rsidP="00791DE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осуществлению</w:t>
            </w:r>
            <w:r w:rsidRPr="00AC3A8D">
              <w:rPr>
                <w:sz w:val="28"/>
                <w:szCs w:val="28"/>
              </w:rPr>
              <w:t xml:space="preserve"> государственного архитектурно-строительного контроля и надзора за строящимися объектами на территории города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Астаны;</w:t>
            </w:r>
          </w:p>
          <w:p w:rsidR="00D72B7A" w:rsidRPr="009E692B" w:rsidRDefault="00791DEC" w:rsidP="00791DEC">
            <w:pPr>
              <w:widowControl/>
              <w:autoSpaceDE/>
              <w:autoSpaceDN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>
              <w:rPr>
                <w:sz w:val="28"/>
                <w:szCs w:val="28"/>
              </w:rPr>
              <w:t>законом</w:t>
            </w:r>
            <w:r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>
              <w:rPr>
                <w:sz w:val="28"/>
                <w:szCs w:val="28"/>
              </w:rPr>
              <w:t>,</w:t>
            </w:r>
            <w:r w:rsidRPr="00AC3A8D">
              <w:rPr>
                <w:sz w:val="28"/>
                <w:szCs w:val="28"/>
              </w:rPr>
              <w:t xml:space="preserve"> градостроительной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D72B7A" w:rsidRPr="009E692B" w:rsidRDefault="00D72B7A" w:rsidP="00791DEC">
            <w:pPr>
              <w:pStyle w:val="TableParagraph"/>
              <w:ind w:left="65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spacing w:before="1"/>
              <w:ind w:left="87" w:right="138" w:hanging="9"/>
              <w:jc w:val="left"/>
              <w:rPr>
                <w:sz w:val="28"/>
                <w:szCs w:val="28"/>
              </w:rPr>
            </w:pPr>
            <w:r w:rsidRPr="009E692B">
              <w:rPr>
                <w:sz w:val="28"/>
                <w:szCs w:val="28"/>
              </w:rPr>
              <w:t>риски</w:t>
            </w:r>
            <w:r w:rsidRPr="009E692B">
              <w:rPr>
                <w:spacing w:val="12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3"/>
                <w:sz w:val="28"/>
                <w:szCs w:val="28"/>
              </w:rPr>
              <w:t xml:space="preserve"> </w:t>
            </w:r>
            <w:r w:rsidRPr="009E692B">
              <w:rPr>
                <w:color w:val="0A0A0A"/>
                <w:sz w:val="28"/>
                <w:szCs w:val="28"/>
              </w:rPr>
              <w:t>с</w:t>
            </w:r>
            <w:r w:rsidRPr="009E692B">
              <w:rPr>
                <w:color w:val="0A0A0A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9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D72B7A" w:rsidRPr="009E692B" w:rsidTr="00007C4B">
        <w:trPr>
          <w:trHeight w:val="1635"/>
        </w:trPr>
        <w:tc>
          <w:tcPr>
            <w:tcW w:w="648" w:type="dxa"/>
          </w:tcPr>
          <w:p w:rsidR="00D72B7A" w:rsidRPr="009E692B" w:rsidRDefault="00180402" w:rsidP="00791DEC">
            <w:pPr>
              <w:pStyle w:val="TableParagraph"/>
              <w:ind w:right="257"/>
              <w:jc w:val="left"/>
              <w:rPr>
                <w:color w:val="240700"/>
                <w:w w:val="89"/>
                <w:sz w:val="28"/>
                <w:szCs w:val="28"/>
              </w:rPr>
            </w:pPr>
            <w:r>
              <w:rPr>
                <w:color w:val="240700"/>
                <w:w w:val="89"/>
                <w:sz w:val="28"/>
                <w:szCs w:val="28"/>
              </w:rPr>
              <w:lastRenderedPageBreak/>
              <w:t>4</w:t>
            </w:r>
            <w:r w:rsidR="00D72B7A">
              <w:rPr>
                <w:color w:val="240700"/>
                <w:w w:val="89"/>
                <w:sz w:val="28"/>
                <w:szCs w:val="28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Руководитель отдела приема уведомлений, отчетов о состоянии (ходе) строительства</w:t>
            </w:r>
            <w:r>
              <w:t xml:space="preserve"> </w:t>
            </w:r>
            <w:r w:rsidRPr="009E692B">
              <w:t>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</w:tc>
        <w:tc>
          <w:tcPr>
            <w:tcW w:w="4395" w:type="dxa"/>
          </w:tcPr>
          <w:p w:rsidR="00A42170" w:rsidRDefault="00D72B7A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 по</w:t>
            </w:r>
            <w:r w:rsidR="00A42170">
              <w:rPr>
                <w:sz w:val="28"/>
                <w:szCs w:val="28"/>
              </w:rPr>
              <w:t>:</w:t>
            </w:r>
          </w:p>
          <w:p w:rsidR="0001690E" w:rsidRDefault="00A42170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D72B7A">
              <w:rPr>
                <w:sz w:val="28"/>
                <w:szCs w:val="28"/>
              </w:rPr>
              <w:t xml:space="preserve"> </w:t>
            </w:r>
            <w:r w:rsidR="00D72B7A" w:rsidRPr="009E692B">
              <w:rPr>
                <w:sz w:val="28"/>
                <w:szCs w:val="28"/>
              </w:rPr>
              <w:t>прием</w:t>
            </w:r>
            <w:r w:rsidR="00D72B7A">
              <w:rPr>
                <w:sz w:val="28"/>
                <w:szCs w:val="28"/>
              </w:rPr>
              <w:t xml:space="preserve">у </w:t>
            </w:r>
            <w:r w:rsidR="00D72B7A" w:rsidRPr="009E692B">
              <w:rPr>
                <w:sz w:val="28"/>
                <w:szCs w:val="28"/>
              </w:rPr>
              <w:t xml:space="preserve">уведомлений о начале строительно-монтажных </w:t>
            </w:r>
            <w:proofErr w:type="gramStart"/>
            <w:r w:rsidR="00D72B7A" w:rsidRPr="009E692B">
              <w:rPr>
                <w:sz w:val="28"/>
                <w:szCs w:val="28"/>
              </w:rPr>
              <w:t xml:space="preserve">работ; </w:t>
            </w:r>
            <w:r w:rsidR="0001690E">
              <w:rPr>
                <w:sz w:val="28"/>
                <w:szCs w:val="28"/>
              </w:rPr>
              <w:t xml:space="preserve">  </w:t>
            </w:r>
            <w:proofErr w:type="gramEnd"/>
            <w:r w:rsidR="0001690E">
              <w:rPr>
                <w:sz w:val="28"/>
                <w:szCs w:val="28"/>
              </w:rPr>
              <w:t xml:space="preserve">                     - приему </w:t>
            </w:r>
            <w:r w:rsidR="00D72B7A" w:rsidRPr="009E692B">
              <w:rPr>
                <w:color w:val="000000" w:themeColor="text1"/>
                <w:sz w:val="28"/>
                <w:szCs w:val="28"/>
              </w:rPr>
              <w:t xml:space="preserve">отчетов экспертов технического </w:t>
            </w:r>
            <w:r w:rsidR="00D72B7A" w:rsidRPr="009E692B">
              <w:rPr>
                <w:color w:val="000000"/>
                <w:sz w:val="28"/>
                <w:szCs w:val="28"/>
              </w:rPr>
              <w:t>надзора в сфере строительства</w:t>
            </w:r>
            <w:r>
              <w:rPr>
                <w:color w:val="000000"/>
                <w:sz w:val="28"/>
                <w:szCs w:val="28"/>
              </w:rPr>
              <w:t>,</w:t>
            </w:r>
            <w:r w:rsidRPr="009E692B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:rsidR="00D72B7A" w:rsidRDefault="0001690E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A42170">
              <w:rPr>
                <w:color w:val="000000" w:themeColor="text1"/>
                <w:sz w:val="28"/>
                <w:szCs w:val="28"/>
              </w:rPr>
              <w:t xml:space="preserve">- </w:t>
            </w:r>
            <w:r w:rsidR="00A42170" w:rsidRPr="009E692B">
              <w:rPr>
                <w:color w:val="000000" w:themeColor="text1"/>
                <w:sz w:val="28"/>
                <w:szCs w:val="28"/>
              </w:rPr>
              <w:t>проведени</w:t>
            </w:r>
            <w:r w:rsidR="00A42170">
              <w:rPr>
                <w:color w:val="000000" w:themeColor="text1"/>
                <w:sz w:val="28"/>
                <w:szCs w:val="28"/>
              </w:rPr>
              <w:t xml:space="preserve">ю </w:t>
            </w:r>
            <w:r w:rsidR="00A42170" w:rsidRPr="009E692B">
              <w:rPr>
                <w:color w:val="000000" w:themeColor="text1"/>
                <w:sz w:val="28"/>
                <w:szCs w:val="28"/>
              </w:rPr>
              <w:t>сверки акта приемки объекта в эксплуатацию</w:t>
            </w:r>
          </w:p>
          <w:p w:rsidR="00791DEC" w:rsidRPr="009E692B" w:rsidRDefault="00791DEC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>
              <w:rPr>
                <w:sz w:val="28"/>
                <w:szCs w:val="28"/>
              </w:rPr>
              <w:t>законом</w:t>
            </w:r>
            <w:r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>
              <w:rPr>
                <w:sz w:val="28"/>
                <w:szCs w:val="28"/>
              </w:rPr>
              <w:t>,</w:t>
            </w:r>
            <w:r w:rsidRPr="00AC3A8D">
              <w:rPr>
                <w:sz w:val="28"/>
                <w:szCs w:val="28"/>
              </w:rPr>
              <w:t xml:space="preserve"> градостроительной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D72B7A" w:rsidRPr="009E692B" w:rsidRDefault="00D72B7A" w:rsidP="00791DEC">
            <w:pPr>
              <w:pStyle w:val="TableParagraph"/>
              <w:ind w:left="65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spacing w:before="1"/>
              <w:ind w:left="87" w:right="138" w:hanging="9"/>
              <w:jc w:val="left"/>
              <w:rPr>
                <w:sz w:val="28"/>
                <w:szCs w:val="28"/>
              </w:rPr>
            </w:pPr>
            <w:r w:rsidRPr="009E692B">
              <w:rPr>
                <w:sz w:val="28"/>
                <w:szCs w:val="28"/>
              </w:rPr>
              <w:t>риски</w:t>
            </w:r>
            <w:r w:rsidRPr="009E692B">
              <w:rPr>
                <w:spacing w:val="12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3"/>
                <w:sz w:val="28"/>
                <w:szCs w:val="28"/>
              </w:rPr>
              <w:t xml:space="preserve"> </w:t>
            </w:r>
            <w:r w:rsidRPr="009E692B">
              <w:rPr>
                <w:color w:val="0A0A0A"/>
                <w:sz w:val="28"/>
                <w:szCs w:val="28"/>
              </w:rPr>
              <w:t>с</w:t>
            </w:r>
            <w:r w:rsidRPr="009E692B">
              <w:rPr>
                <w:color w:val="0A0A0A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9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D72B7A" w:rsidRPr="009E692B" w:rsidTr="00007C4B">
        <w:trPr>
          <w:trHeight w:val="1635"/>
        </w:trPr>
        <w:tc>
          <w:tcPr>
            <w:tcW w:w="648" w:type="dxa"/>
          </w:tcPr>
          <w:p w:rsidR="00D72B7A" w:rsidRPr="009E692B" w:rsidRDefault="00180402" w:rsidP="00791DEC">
            <w:pPr>
              <w:pStyle w:val="TableParagraph"/>
              <w:ind w:right="257"/>
              <w:jc w:val="left"/>
              <w:rPr>
                <w:color w:val="240700"/>
                <w:w w:val="89"/>
                <w:sz w:val="28"/>
                <w:szCs w:val="28"/>
              </w:rPr>
            </w:pPr>
            <w:r>
              <w:rPr>
                <w:color w:val="240700"/>
                <w:w w:val="89"/>
                <w:sz w:val="28"/>
                <w:szCs w:val="28"/>
              </w:rPr>
              <w:t>5</w:t>
            </w:r>
            <w:r w:rsidR="00D72B7A">
              <w:rPr>
                <w:color w:val="240700"/>
                <w:w w:val="89"/>
                <w:sz w:val="28"/>
                <w:szCs w:val="28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Руководитель отдела лицензирования</w:t>
            </w:r>
            <w:r w:rsidR="0001690E">
              <w:t xml:space="preserve"> </w:t>
            </w:r>
            <w:proofErr w:type="gramStart"/>
            <w:r w:rsidR="0001690E">
              <w:t xml:space="preserve">и </w:t>
            </w:r>
            <w:r w:rsidRPr="009E692B">
              <w:t xml:space="preserve"> аттестации</w:t>
            </w:r>
            <w:proofErr w:type="gramEnd"/>
            <w:r w:rsidRPr="009E692B">
              <w:t xml:space="preserve"> 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  <w:p w:rsidR="00D72B7A" w:rsidRPr="009E692B" w:rsidRDefault="00D72B7A" w:rsidP="00791DEC">
            <w:pPr>
              <w:pStyle w:val="TableParagraph"/>
              <w:spacing w:before="4"/>
              <w:ind w:left="101" w:right="105"/>
              <w:jc w:val="left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A42170" w:rsidRDefault="00D72B7A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 по</w:t>
            </w:r>
            <w:r w:rsidR="00A42170">
              <w:rPr>
                <w:sz w:val="28"/>
                <w:szCs w:val="28"/>
              </w:rPr>
              <w:t>:</w:t>
            </w:r>
          </w:p>
          <w:p w:rsidR="00B8750B" w:rsidRPr="00AC3A8D" w:rsidRDefault="00791DEC" w:rsidP="00791DEC">
            <w:pPr>
              <w:ind w:right="-1"/>
            </w:pPr>
            <w:r>
              <w:rPr>
                <w:sz w:val="28"/>
                <w:szCs w:val="28"/>
              </w:rPr>
              <w:t xml:space="preserve">- </w:t>
            </w:r>
            <w:r w:rsidR="00B8750B">
              <w:rPr>
                <w:sz w:val="28"/>
                <w:szCs w:val="28"/>
              </w:rPr>
              <w:t>осуществлению</w:t>
            </w:r>
            <w:r w:rsidR="00B8750B" w:rsidRPr="00AC3A8D">
              <w:rPr>
                <w:sz w:val="28"/>
                <w:szCs w:val="28"/>
              </w:rPr>
              <w:t xml:space="preserve"> лицензирования, аттестации и аккредитации </w:t>
            </w:r>
            <w:r w:rsidR="00B8750B">
              <w:rPr>
                <w:sz w:val="28"/>
                <w:szCs w:val="28"/>
              </w:rPr>
              <w:t xml:space="preserve">                                    </w:t>
            </w:r>
            <w:r w:rsidR="00B8750B" w:rsidRPr="00AC3A8D">
              <w:rPr>
                <w:sz w:val="28"/>
                <w:szCs w:val="28"/>
              </w:rPr>
              <w:t>на территории города Астаны;</w:t>
            </w:r>
            <w:r w:rsidR="00B8750B" w:rsidRPr="00AC3A8D">
              <w:t xml:space="preserve"> </w:t>
            </w:r>
          </w:p>
          <w:p w:rsidR="00D72B7A" w:rsidRPr="009E692B" w:rsidRDefault="00791DEC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>
              <w:rPr>
                <w:sz w:val="28"/>
                <w:szCs w:val="28"/>
              </w:rPr>
              <w:t>законом</w:t>
            </w:r>
            <w:r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>
              <w:rPr>
                <w:sz w:val="28"/>
                <w:szCs w:val="28"/>
              </w:rPr>
              <w:t>,</w:t>
            </w:r>
            <w:r w:rsidRPr="00AC3A8D">
              <w:rPr>
                <w:sz w:val="28"/>
                <w:szCs w:val="28"/>
              </w:rPr>
              <w:t xml:space="preserve"> градостроительной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D72B7A" w:rsidRPr="009E692B" w:rsidRDefault="00D72B7A" w:rsidP="00791DEC">
            <w:pPr>
              <w:pStyle w:val="TableParagraph"/>
              <w:ind w:left="74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color w:val="070707"/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spacing w:before="3"/>
              <w:ind w:left="106" w:right="119" w:firstLine="6"/>
              <w:jc w:val="left"/>
              <w:rPr>
                <w:sz w:val="28"/>
                <w:szCs w:val="28"/>
              </w:rPr>
            </w:pPr>
            <w:r w:rsidRPr="009E692B">
              <w:rPr>
                <w:color w:val="0A0A0A"/>
                <w:sz w:val="28"/>
                <w:szCs w:val="28"/>
              </w:rPr>
              <w:t xml:space="preserve">риски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color w:val="131313"/>
                <w:sz w:val="28"/>
                <w:szCs w:val="28"/>
              </w:rPr>
              <w:t>с</w:t>
            </w:r>
            <w:r w:rsidRPr="009E692B">
              <w:rPr>
                <w:color w:val="131313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1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6D4E03" w:rsidRPr="009E692B" w:rsidTr="00007C4B">
        <w:trPr>
          <w:trHeight w:val="411"/>
        </w:trPr>
        <w:tc>
          <w:tcPr>
            <w:tcW w:w="648" w:type="dxa"/>
          </w:tcPr>
          <w:p w:rsidR="006D4E03" w:rsidRDefault="006D4E03" w:rsidP="00791DEC">
            <w:pPr>
              <w:pStyle w:val="TableParagraph"/>
              <w:ind w:right="257"/>
              <w:jc w:val="left"/>
              <w:rPr>
                <w:color w:val="240700"/>
                <w:w w:val="89"/>
                <w:sz w:val="28"/>
                <w:szCs w:val="28"/>
              </w:rPr>
            </w:pPr>
            <w:r>
              <w:rPr>
                <w:color w:val="240700"/>
                <w:w w:val="89"/>
                <w:sz w:val="28"/>
                <w:szCs w:val="28"/>
              </w:rPr>
              <w:t>6.</w:t>
            </w:r>
          </w:p>
        </w:tc>
        <w:tc>
          <w:tcPr>
            <w:tcW w:w="3180" w:type="dxa"/>
          </w:tcPr>
          <w:p w:rsidR="006D4E03" w:rsidRPr="001B37CC" w:rsidRDefault="001B37CC" w:rsidP="00791DEC">
            <w:pPr>
              <w:pStyle w:val="a3"/>
            </w:pPr>
            <w:r w:rsidRPr="009E692B">
              <w:t xml:space="preserve">Руководитель отдела </w:t>
            </w:r>
            <w:r w:rsidRPr="001B37CC">
              <w:rPr>
                <w:color w:val="1F1F1F"/>
                <w:shd w:val="clear" w:color="auto" w:fill="FFFFFF"/>
              </w:rPr>
              <w:t>анализа и инспектирования по инженерным сетям</w:t>
            </w:r>
            <w:r w:rsidRPr="009E692B">
              <w:t xml:space="preserve"> государственного учреждения «</w:t>
            </w:r>
            <w:r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</w:tc>
        <w:tc>
          <w:tcPr>
            <w:tcW w:w="4395" w:type="dxa"/>
          </w:tcPr>
          <w:p w:rsidR="008C15AF" w:rsidRDefault="008C15AF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 по:</w:t>
            </w:r>
          </w:p>
          <w:p w:rsidR="006617A4" w:rsidRPr="006617A4" w:rsidRDefault="00791DEC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617A4" w:rsidRPr="006617A4">
              <w:rPr>
                <w:sz w:val="28"/>
                <w:szCs w:val="28"/>
              </w:rPr>
              <w:t>государственно</w:t>
            </w:r>
            <w:r w:rsidR="003A21DD">
              <w:rPr>
                <w:sz w:val="28"/>
                <w:szCs w:val="28"/>
              </w:rPr>
              <w:t>му</w:t>
            </w:r>
            <w:r w:rsidR="006617A4" w:rsidRPr="006617A4">
              <w:rPr>
                <w:sz w:val="28"/>
                <w:szCs w:val="28"/>
              </w:rPr>
              <w:t xml:space="preserve"> архитектурно-строительно</w:t>
            </w:r>
            <w:r w:rsidR="003A21DD">
              <w:rPr>
                <w:sz w:val="28"/>
                <w:szCs w:val="28"/>
              </w:rPr>
              <w:t>му</w:t>
            </w:r>
            <w:r w:rsidR="006617A4" w:rsidRPr="006617A4">
              <w:rPr>
                <w:sz w:val="28"/>
                <w:szCs w:val="28"/>
              </w:rPr>
              <w:t xml:space="preserve"> контрол</w:t>
            </w:r>
            <w:r w:rsidR="003A21DD">
              <w:rPr>
                <w:sz w:val="28"/>
                <w:szCs w:val="28"/>
              </w:rPr>
              <w:t>ю</w:t>
            </w:r>
            <w:r w:rsidR="006617A4" w:rsidRPr="006617A4">
              <w:rPr>
                <w:sz w:val="28"/>
                <w:szCs w:val="28"/>
              </w:rPr>
              <w:t xml:space="preserve"> за</w:t>
            </w:r>
          </w:p>
          <w:p w:rsidR="006617A4" w:rsidRPr="006617A4" w:rsidRDefault="006617A4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6617A4">
              <w:rPr>
                <w:sz w:val="28"/>
                <w:szCs w:val="28"/>
              </w:rPr>
              <w:t>качеством строительства объектов линейных сооружений, соблюдением на объектах</w:t>
            </w:r>
          </w:p>
          <w:p w:rsidR="006617A4" w:rsidRPr="006617A4" w:rsidRDefault="006617A4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6617A4">
              <w:rPr>
                <w:sz w:val="28"/>
                <w:szCs w:val="28"/>
              </w:rPr>
              <w:t>государственных, а также межгосударственных нормативов, действующих на территории</w:t>
            </w:r>
          </w:p>
          <w:p w:rsidR="009D466E" w:rsidRDefault="006617A4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6617A4">
              <w:rPr>
                <w:sz w:val="28"/>
                <w:szCs w:val="28"/>
              </w:rPr>
              <w:t>Республик</w:t>
            </w:r>
            <w:r w:rsidR="003A21DD">
              <w:rPr>
                <w:sz w:val="28"/>
                <w:szCs w:val="28"/>
              </w:rPr>
              <w:t>и Казахстан и проектных решений.</w:t>
            </w:r>
          </w:p>
          <w:p w:rsidR="00791DEC" w:rsidRDefault="00791DEC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>
              <w:rPr>
                <w:sz w:val="28"/>
                <w:szCs w:val="28"/>
              </w:rPr>
              <w:t>законом</w:t>
            </w:r>
            <w:r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>
              <w:rPr>
                <w:sz w:val="28"/>
                <w:szCs w:val="28"/>
              </w:rPr>
              <w:t>,</w:t>
            </w:r>
            <w:r w:rsidRPr="00AC3A8D">
              <w:rPr>
                <w:sz w:val="28"/>
                <w:szCs w:val="28"/>
              </w:rPr>
              <w:t xml:space="preserve"> градостроительной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B3344E" w:rsidRPr="009E692B" w:rsidRDefault="00B3344E" w:rsidP="00791DEC">
            <w:pPr>
              <w:pStyle w:val="TableParagraph"/>
              <w:ind w:left="74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color w:val="070707"/>
                <w:spacing w:val="-1"/>
                <w:sz w:val="28"/>
                <w:szCs w:val="28"/>
              </w:rPr>
              <w:t>интересов,</w:t>
            </w:r>
          </w:p>
          <w:p w:rsidR="006D4E03" w:rsidRPr="009E692B" w:rsidRDefault="00B3344E" w:rsidP="00791DEC">
            <w:pPr>
              <w:pStyle w:val="TableParagraph"/>
              <w:ind w:left="74" w:right="144"/>
              <w:jc w:val="left"/>
              <w:rPr>
                <w:spacing w:val="-1"/>
                <w:sz w:val="28"/>
                <w:szCs w:val="28"/>
              </w:rPr>
            </w:pPr>
            <w:r w:rsidRPr="009E692B">
              <w:rPr>
                <w:color w:val="0A0A0A"/>
                <w:sz w:val="28"/>
                <w:szCs w:val="28"/>
              </w:rPr>
              <w:t xml:space="preserve">риски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color w:val="131313"/>
                <w:sz w:val="28"/>
                <w:szCs w:val="28"/>
              </w:rPr>
              <w:t>с</w:t>
            </w:r>
            <w:r w:rsidRPr="009E692B">
              <w:rPr>
                <w:color w:val="131313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1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1B37CC" w:rsidRPr="009E692B" w:rsidTr="00007C4B">
        <w:trPr>
          <w:trHeight w:val="1635"/>
        </w:trPr>
        <w:tc>
          <w:tcPr>
            <w:tcW w:w="648" w:type="dxa"/>
          </w:tcPr>
          <w:p w:rsidR="001B37CC" w:rsidRDefault="001B37CC" w:rsidP="00791DEC">
            <w:pPr>
              <w:pStyle w:val="TableParagraph"/>
              <w:ind w:right="257"/>
              <w:jc w:val="left"/>
              <w:rPr>
                <w:color w:val="240700"/>
                <w:w w:val="89"/>
                <w:sz w:val="28"/>
                <w:szCs w:val="28"/>
              </w:rPr>
            </w:pPr>
            <w:r>
              <w:rPr>
                <w:color w:val="240700"/>
                <w:w w:val="89"/>
                <w:sz w:val="28"/>
                <w:szCs w:val="28"/>
              </w:rPr>
              <w:t>7.</w:t>
            </w:r>
          </w:p>
        </w:tc>
        <w:tc>
          <w:tcPr>
            <w:tcW w:w="3180" w:type="dxa"/>
          </w:tcPr>
          <w:p w:rsidR="001B37CC" w:rsidRPr="001B37CC" w:rsidRDefault="00751A53" w:rsidP="00791DEC">
            <w:pPr>
              <w:pStyle w:val="a3"/>
              <w:rPr>
                <w:color w:val="1F1F1F"/>
                <w:shd w:val="clear" w:color="auto" w:fill="FFFFFF"/>
              </w:rPr>
            </w:pPr>
            <w:r w:rsidRPr="009E692B">
              <w:t xml:space="preserve">Руководитель </w:t>
            </w:r>
            <w:r>
              <w:t>о</w:t>
            </w:r>
            <w:r w:rsidR="001B37CC" w:rsidRPr="001B37CC">
              <w:rPr>
                <w:color w:val="1F1F1F"/>
                <w:shd w:val="clear" w:color="auto" w:fill="FFFFFF"/>
              </w:rPr>
              <w:t xml:space="preserve">тдел </w:t>
            </w:r>
            <w:proofErr w:type="spellStart"/>
            <w:r w:rsidR="001B37CC" w:rsidRPr="001B37CC">
              <w:rPr>
                <w:color w:val="1F1F1F"/>
                <w:shd w:val="clear" w:color="auto" w:fill="FFFFFF"/>
              </w:rPr>
              <w:t>цифровизации</w:t>
            </w:r>
            <w:proofErr w:type="spellEnd"/>
            <w:r w:rsidR="001B37CC" w:rsidRPr="001B37CC">
              <w:rPr>
                <w:color w:val="1F1F1F"/>
                <w:shd w:val="clear" w:color="auto" w:fill="FFFFFF"/>
              </w:rPr>
              <w:t xml:space="preserve"> и координации в сфере долевого участия в жилищном строительстве</w:t>
            </w:r>
            <w:r>
              <w:rPr>
                <w:color w:val="1F1F1F"/>
                <w:shd w:val="clear" w:color="auto" w:fill="FFFFFF"/>
              </w:rPr>
              <w:t xml:space="preserve"> </w:t>
            </w:r>
            <w:r w:rsidRPr="009E692B">
              <w:t>государственного учреждения «</w:t>
            </w:r>
            <w:r w:rsidRPr="0001690E">
              <w:t xml:space="preserve">Управление </w:t>
            </w:r>
            <w:r w:rsidRPr="0001690E">
              <w:lastRenderedPageBreak/>
              <w:t>государственного архитектурно-строительного контроля города Астаны</w:t>
            </w:r>
            <w:r w:rsidRPr="009E692B">
              <w:t>»</w:t>
            </w:r>
          </w:p>
        </w:tc>
        <w:tc>
          <w:tcPr>
            <w:tcW w:w="4395" w:type="dxa"/>
          </w:tcPr>
          <w:p w:rsidR="009D466E" w:rsidRDefault="009D466E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Осуществляет р</w:t>
            </w:r>
            <w:r w:rsidRPr="009E692B">
              <w:rPr>
                <w:sz w:val="28"/>
                <w:szCs w:val="28"/>
              </w:rPr>
              <w:t xml:space="preserve">уководство </w:t>
            </w:r>
            <w:r>
              <w:rPr>
                <w:sz w:val="28"/>
                <w:szCs w:val="28"/>
              </w:rPr>
              <w:t>и контроль организации работы по:</w:t>
            </w:r>
          </w:p>
          <w:p w:rsidR="003A21DD" w:rsidRPr="00AC3A8D" w:rsidRDefault="00791DEC" w:rsidP="00791DE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A21DD" w:rsidRPr="00AC3A8D">
              <w:rPr>
                <w:sz w:val="28"/>
                <w:szCs w:val="28"/>
              </w:rPr>
              <w:t>осуществлени</w:t>
            </w:r>
            <w:r w:rsidR="003A21DD">
              <w:rPr>
                <w:sz w:val="28"/>
                <w:szCs w:val="28"/>
              </w:rPr>
              <w:t>ю</w:t>
            </w:r>
            <w:r w:rsidR="003A21DD" w:rsidRPr="00AC3A8D">
              <w:rPr>
                <w:sz w:val="28"/>
                <w:szCs w:val="28"/>
              </w:rPr>
              <w:t xml:space="preserve"> контроля в сфере </w:t>
            </w:r>
            <w:r w:rsidR="003A21DD" w:rsidRPr="00AC3A8D">
              <w:rPr>
                <w:color w:val="000000"/>
                <w:sz w:val="28"/>
                <w:szCs w:val="28"/>
              </w:rPr>
              <w:t xml:space="preserve">долевого участия в жилищном строительстве </w:t>
            </w:r>
            <w:r w:rsidR="003A21DD" w:rsidRPr="00AC3A8D">
              <w:rPr>
                <w:sz w:val="28"/>
                <w:szCs w:val="28"/>
              </w:rPr>
              <w:t>на территории города Астаны;</w:t>
            </w:r>
          </w:p>
          <w:p w:rsidR="0022322B" w:rsidRDefault="00791DEC" w:rsidP="00791DEC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C3A8D">
              <w:rPr>
                <w:sz w:val="28"/>
                <w:szCs w:val="28"/>
              </w:rPr>
              <w:t xml:space="preserve">осуществление иных задач, </w:t>
            </w:r>
            <w:r w:rsidRPr="00AC3A8D">
              <w:rPr>
                <w:sz w:val="28"/>
                <w:szCs w:val="28"/>
              </w:rPr>
              <w:lastRenderedPageBreak/>
              <w:t xml:space="preserve">предусмотренных </w:t>
            </w:r>
            <w:r>
              <w:rPr>
                <w:sz w:val="28"/>
                <w:szCs w:val="28"/>
              </w:rPr>
              <w:t>законом</w:t>
            </w:r>
            <w:r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>
              <w:rPr>
                <w:sz w:val="28"/>
                <w:szCs w:val="28"/>
              </w:rPr>
              <w:t>,</w:t>
            </w:r>
            <w:r w:rsidRPr="00AC3A8D">
              <w:rPr>
                <w:sz w:val="28"/>
                <w:szCs w:val="28"/>
              </w:rPr>
              <w:t xml:space="preserve"> градостроительной</w:t>
            </w:r>
            <w:r>
              <w:rPr>
                <w:sz w:val="28"/>
                <w:szCs w:val="28"/>
              </w:rPr>
              <w:t xml:space="preserve"> </w:t>
            </w:r>
            <w:r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B3344E" w:rsidRPr="009E692B" w:rsidRDefault="00B3344E" w:rsidP="00791DEC">
            <w:pPr>
              <w:pStyle w:val="TableParagraph"/>
              <w:ind w:left="74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lastRenderedPageBreak/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color w:val="070707"/>
                <w:spacing w:val="-1"/>
                <w:sz w:val="28"/>
                <w:szCs w:val="28"/>
              </w:rPr>
              <w:t>интересов,</w:t>
            </w:r>
          </w:p>
          <w:p w:rsidR="001B37CC" w:rsidRPr="009E692B" w:rsidRDefault="00B3344E" w:rsidP="00791DEC">
            <w:pPr>
              <w:pStyle w:val="TableParagraph"/>
              <w:ind w:left="74" w:right="144"/>
              <w:jc w:val="left"/>
              <w:rPr>
                <w:spacing w:val="-1"/>
                <w:sz w:val="28"/>
                <w:szCs w:val="28"/>
              </w:rPr>
            </w:pPr>
            <w:r w:rsidRPr="009E692B">
              <w:rPr>
                <w:color w:val="0A0A0A"/>
                <w:sz w:val="28"/>
                <w:szCs w:val="28"/>
              </w:rPr>
              <w:t xml:space="preserve">риски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color w:val="131313"/>
                <w:sz w:val="28"/>
                <w:szCs w:val="28"/>
              </w:rPr>
              <w:t>с</w:t>
            </w:r>
            <w:r w:rsidRPr="009E692B">
              <w:rPr>
                <w:color w:val="131313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1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  <w:tr w:rsidR="00D72B7A" w:rsidRPr="009E692B" w:rsidTr="00007C4B">
        <w:trPr>
          <w:trHeight w:val="1640"/>
        </w:trPr>
        <w:tc>
          <w:tcPr>
            <w:tcW w:w="648" w:type="dxa"/>
          </w:tcPr>
          <w:p w:rsidR="00D72B7A" w:rsidRPr="009E692B" w:rsidRDefault="001B37CC" w:rsidP="00791DEC">
            <w:pPr>
              <w:pStyle w:val="TableParagraph"/>
              <w:ind w:right="230"/>
              <w:jc w:val="left"/>
              <w:rPr>
                <w:color w:val="282828"/>
                <w:w w:val="85"/>
                <w:sz w:val="28"/>
                <w:szCs w:val="28"/>
              </w:rPr>
            </w:pPr>
            <w:r>
              <w:rPr>
                <w:color w:val="282828"/>
                <w:w w:val="85"/>
                <w:sz w:val="28"/>
                <w:szCs w:val="28"/>
              </w:rPr>
              <w:lastRenderedPageBreak/>
              <w:t>8</w:t>
            </w:r>
            <w:r w:rsidR="006D4E03">
              <w:rPr>
                <w:color w:val="282828"/>
                <w:w w:val="85"/>
                <w:sz w:val="28"/>
                <w:szCs w:val="28"/>
              </w:rPr>
              <w:t>.</w:t>
            </w:r>
          </w:p>
        </w:tc>
        <w:tc>
          <w:tcPr>
            <w:tcW w:w="3180" w:type="dxa"/>
          </w:tcPr>
          <w:p w:rsidR="00D72B7A" w:rsidRPr="009E692B" w:rsidRDefault="00D72B7A" w:rsidP="00791DEC">
            <w:pPr>
              <w:pStyle w:val="a3"/>
            </w:pPr>
            <w:r w:rsidRPr="009E692B">
              <w:t>Главные специалисты государственного учреждения «</w:t>
            </w:r>
            <w:r w:rsidR="0001690E" w:rsidRPr="0001690E">
              <w:t>Управление государственного архитектурно-строительного контроля города Астаны</w:t>
            </w:r>
            <w:r w:rsidRPr="009E692B">
              <w:t>»</w:t>
            </w:r>
          </w:p>
        </w:tc>
        <w:tc>
          <w:tcPr>
            <w:tcW w:w="4395" w:type="dxa"/>
          </w:tcPr>
          <w:p w:rsidR="003A21DD" w:rsidRPr="00AC3A8D" w:rsidRDefault="00D72B7A" w:rsidP="00791DE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</w:t>
            </w:r>
            <w:r w:rsidR="00180402">
              <w:rPr>
                <w:sz w:val="28"/>
                <w:szCs w:val="28"/>
              </w:rPr>
              <w:t xml:space="preserve">возложенных </w:t>
            </w:r>
            <w:r w:rsidR="0001690E">
              <w:rPr>
                <w:sz w:val="28"/>
                <w:szCs w:val="28"/>
              </w:rPr>
              <w:t>должностных обязанностей</w:t>
            </w:r>
            <w:r w:rsidR="003A21DD">
              <w:rPr>
                <w:sz w:val="28"/>
                <w:szCs w:val="28"/>
              </w:rPr>
              <w:t xml:space="preserve"> </w:t>
            </w:r>
            <w:proofErr w:type="gramStart"/>
            <w:r w:rsidR="003A21DD">
              <w:rPr>
                <w:sz w:val="28"/>
                <w:szCs w:val="28"/>
              </w:rPr>
              <w:t xml:space="preserve">при: </w:t>
            </w:r>
            <w:r w:rsidR="00791DEC">
              <w:rPr>
                <w:sz w:val="28"/>
                <w:szCs w:val="28"/>
              </w:rPr>
              <w:t xml:space="preserve">  </w:t>
            </w:r>
            <w:proofErr w:type="gramEnd"/>
            <w:r w:rsidR="00791DEC">
              <w:rPr>
                <w:sz w:val="28"/>
                <w:szCs w:val="28"/>
              </w:rPr>
              <w:t xml:space="preserve">                 - </w:t>
            </w:r>
            <w:r w:rsidR="003A21DD">
              <w:rPr>
                <w:sz w:val="28"/>
                <w:szCs w:val="28"/>
              </w:rPr>
              <w:t>осуществлению</w:t>
            </w:r>
            <w:r w:rsidR="003A21DD" w:rsidRPr="00AC3A8D">
              <w:rPr>
                <w:sz w:val="28"/>
                <w:szCs w:val="28"/>
              </w:rPr>
              <w:t xml:space="preserve"> государственного архитектурно-строительного контроля и надзора за строящимися объектами на территории города</w:t>
            </w:r>
            <w:r w:rsidR="003A21DD">
              <w:rPr>
                <w:sz w:val="28"/>
                <w:szCs w:val="28"/>
              </w:rPr>
              <w:t xml:space="preserve"> </w:t>
            </w:r>
            <w:r w:rsidR="003A21DD" w:rsidRPr="00AC3A8D">
              <w:rPr>
                <w:sz w:val="28"/>
                <w:szCs w:val="28"/>
              </w:rPr>
              <w:t>Астаны;</w:t>
            </w:r>
          </w:p>
          <w:p w:rsidR="003A21DD" w:rsidRPr="00AC3A8D" w:rsidRDefault="00791DEC" w:rsidP="00791DEC">
            <w:pPr>
              <w:ind w:right="-1"/>
            </w:pPr>
            <w:r>
              <w:rPr>
                <w:sz w:val="28"/>
                <w:szCs w:val="28"/>
              </w:rPr>
              <w:t xml:space="preserve">- </w:t>
            </w:r>
            <w:r w:rsidR="003A21DD">
              <w:rPr>
                <w:sz w:val="28"/>
                <w:szCs w:val="28"/>
              </w:rPr>
              <w:t>осуществлению</w:t>
            </w:r>
            <w:r w:rsidR="003A21DD" w:rsidRPr="00AC3A8D">
              <w:rPr>
                <w:sz w:val="28"/>
                <w:szCs w:val="28"/>
              </w:rPr>
              <w:t xml:space="preserve"> лицензирования, аттестации и аккредитации </w:t>
            </w:r>
            <w:r w:rsidR="003A21DD">
              <w:rPr>
                <w:sz w:val="28"/>
                <w:szCs w:val="28"/>
              </w:rPr>
              <w:t xml:space="preserve">                                    </w:t>
            </w:r>
            <w:r w:rsidR="003A21DD" w:rsidRPr="00AC3A8D">
              <w:rPr>
                <w:sz w:val="28"/>
                <w:szCs w:val="28"/>
              </w:rPr>
              <w:t>на территории города Астаны;</w:t>
            </w:r>
            <w:r w:rsidR="003A21DD" w:rsidRPr="00AC3A8D">
              <w:t xml:space="preserve"> </w:t>
            </w:r>
          </w:p>
          <w:p w:rsidR="003A21DD" w:rsidRPr="00AC3A8D" w:rsidRDefault="00791DEC" w:rsidP="00791DEC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3A21DD" w:rsidRPr="00AC3A8D">
              <w:rPr>
                <w:sz w:val="28"/>
                <w:szCs w:val="28"/>
              </w:rPr>
              <w:t>осуществлени</w:t>
            </w:r>
            <w:r w:rsidR="003A21DD">
              <w:rPr>
                <w:sz w:val="28"/>
                <w:szCs w:val="28"/>
              </w:rPr>
              <w:t>ю</w:t>
            </w:r>
            <w:r w:rsidR="003A21DD" w:rsidRPr="00AC3A8D">
              <w:rPr>
                <w:sz w:val="28"/>
                <w:szCs w:val="28"/>
              </w:rPr>
              <w:t xml:space="preserve"> контроля в сфере </w:t>
            </w:r>
            <w:r w:rsidR="003A21DD" w:rsidRPr="00AC3A8D">
              <w:rPr>
                <w:color w:val="000000"/>
                <w:sz w:val="28"/>
                <w:szCs w:val="28"/>
              </w:rPr>
              <w:t xml:space="preserve">долевого участия в жилищном строительстве </w:t>
            </w:r>
            <w:r w:rsidR="003A21DD" w:rsidRPr="00AC3A8D">
              <w:rPr>
                <w:sz w:val="28"/>
                <w:szCs w:val="28"/>
              </w:rPr>
              <w:t>на территории города Астаны;</w:t>
            </w:r>
          </w:p>
          <w:p w:rsidR="00D72B7A" w:rsidRPr="009E692B" w:rsidRDefault="00791DEC" w:rsidP="00791DEC">
            <w:pPr>
              <w:pStyle w:val="TableParagraph"/>
              <w:tabs>
                <w:tab w:val="left" w:pos="2055"/>
              </w:tabs>
              <w:ind w:left="94" w:right="146" w:hanging="3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0" w:name="_GoBack"/>
            <w:bookmarkEnd w:id="0"/>
            <w:r w:rsidR="003A21DD" w:rsidRPr="00AC3A8D">
              <w:rPr>
                <w:sz w:val="28"/>
                <w:szCs w:val="28"/>
              </w:rPr>
              <w:t xml:space="preserve">осуществление иных задач, предусмотренных </w:t>
            </w:r>
            <w:r w:rsidR="003A21DD">
              <w:rPr>
                <w:sz w:val="28"/>
                <w:szCs w:val="28"/>
              </w:rPr>
              <w:t>законом</w:t>
            </w:r>
            <w:r w:rsidR="003A21DD" w:rsidRPr="00AC3A8D">
              <w:rPr>
                <w:sz w:val="28"/>
                <w:szCs w:val="28"/>
              </w:rPr>
              <w:t xml:space="preserve"> Республики Казахстан в сфере архитектурной</w:t>
            </w:r>
            <w:r w:rsidR="003A21DD">
              <w:rPr>
                <w:sz w:val="28"/>
                <w:szCs w:val="28"/>
              </w:rPr>
              <w:t>,</w:t>
            </w:r>
            <w:r w:rsidR="003A21DD" w:rsidRPr="00AC3A8D">
              <w:rPr>
                <w:sz w:val="28"/>
                <w:szCs w:val="28"/>
              </w:rPr>
              <w:t xml:space="preserve"> градостроительной</w:t>
            </w:r>
            <w:r w:rsidR="003A21DD">
              <w:rPr>
                <w:sz w:val="28"/>
                <w:szCs w:val="28"/>
              </w:rPr>
              <w:t xml:space="preserve"> </w:t>
            </w:r>
            <w:r w:rsidR="003A21DD" w:rsidRPr="00AC3A8D">
              <w:rPr>
                <w:sz w:val="28"/>
                <w:szCs w:val="28"/>
              </w:rPr>
              <w:t>и строительной деятельности.</w:t>
            </w:r>
          </w:p>
        </w:tc>
        <w:tc>
          <w:tcPr>
            <w:tcW w:w="2551" w:type="dxa"/>
          </w:tcPr>
          <w:p w:rsidR="00D72B7A" w:rsidRPr="009E692B" w:rsidRDefault="00D72B7A" w:rsidP="00791DEC">
            <w:pPr>
              <w:pStyle w:val="TableParagraph"/>
              <w:ind w:left="74" w:right="144"/>
              <w:jc w:val="left"/>
              <w:rPr>
                <w:sz w:val="28"/>
                <w:szCs w:val="28"/>
              </w:rPr>
            </w:pPr>
            <w:r w:rsidRPr="009E692B">
              <w:rPr>
                <w:spacing w:val="-1"/>
                <w:sz w:val="28"/>
                <w:szCs w:val="28"/>
              </w:rPr>
              <w:t>Конфликт</w:t>
            </w:r>
            <w:r w:rsidRPr="009E692B">
              <w:rPr>
                <w:spacing w:val="-10"/>
                <w:sz w:val="28"/>
                <w:szCs w:val="28"/>
              </w:rPr>
              <w:t xml:space="preserve"> </w:t>
            </w:r>
            <w:r w:rsidRPr="009E692B">
              <w:rPr>
                <w:color w:val="070707"/>
                <w:spacing w:val="-1"/>
                <w:sz w:val="28"/>
                <w:szCs w:val="28"/>
              </w:rPr>
              <w:t>интересов,</w:t>
            </w:r>
          </w:p>
          <w:p w:rsidR="00D72B7A" w:rsidRPr="009E692B" w:rsidRDefault="00D72B7A" w:rsidP="00791DEC">
            <w:pPr>
              <w:pStyle w:val="TableParagraph"/>
              <w:ind w:left="74" w:right="144"/>
              <w:jc w:val="left"/>
              <w:rPr>
                <w:spacing w:val="-1"/>
                <w:sz w:val="28"/>
                <w:szCs w:val="28"/>
              </w:rPr>
            </w:pPr>
            <w:r w:rsidRPr="009E692B">
              <w:rPr>
                <w:color w:val="0A0A0A"/>
                <w:sz w:val="28"/>
                <w:szCs w:val="28"/>
              </w:rPr>
              <w:t xml:space="preserve">риски </w:t>
            </w:r>
            <w:r w:rsidRPr="009E692B">
              <w:rPr>
                <w:sz w:val="28"/>
                <w:szCs w:val="28"/>
              </w:rPr>
              <w:t>связанные</w:t>
            </w:r>
            <w:r w:rsidRPr="009E692B">
              <w:rPr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color w:val="131313"/>
                <w:sz w:val="28"/>
                <w:szCs w:val="28"/>
              </w:rPr>
              <w:t>с</w:t>
            </w:r>
            <w:r w:rsidRPr="009E692B">
              <w:rPr>
                <w:color w:val="131313"/>
                <w:spacing w:val="1"/>
                <w:sz w:val="28"/>
                <w:szCs w:val="28"/>
              </w:rPr>
              <w:t xml:space="preserve"> </w:t>
            </w:r>
            <w:r w:rsidRPr="009E692B">
              <w:rPr>
                <w:spacing w:val="-1"/>
                <w:sz w:val="28"/>
                <w:szCs w:val="28"/>
              </w:rPr>
              <w:t>превышением/злоупотреблением</w:t>
            </w:r>
            <w:r w:rsidRPr="009E692B">
              <w:rPr>
                <w:spacing w:val="-57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должностными</w:t>
            </w:r>
            <w:r w:rsidRPr="009E692B">
              <w:rPr>
                <w:spacing w:val="11"/>
                <w:sz w:val="28"/>
                <w:szCs w:val="28"/>
              </w:rPr>
              <w:t xml:space="preserve"> </w:t>
            </w:r>
            <w:r w:rsidRPr="009E692B">
              <w:rPr>
                <w:sz w:val="28"/>
                <w:szCs w:val="28"/>
              </w:rPr>
              <w:t>полномочиями</w:t>
            </w:r>
          </w:p>
        </w:tc>
      </w:tr>
    </w:tbl>
    <w:p w:rsidR="00180402" w:rsidRDefault="00180402" w:rsidP="00791DEC">
      <w:pPr>
        <w:rPr>
          <w:i/>
          <w:sz w:val="28"/>
          <w:szCs w:val="28"/>
        </w:rPr>
      </w:pPr>
    </w:p>
    <w:sectPr w:rsidR="00180402" w:rsidSect="00180402">
      <w:type w:val="continuous"/>
      <w:pgSz w:w="11900" w:h="16840"/>
      <w:pgMar w:top="568" w:right="380" w:bottom="280" w:left="10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53A86"/>
    <w:multiLevelType w:val="hybridMultilevel"/>
    <w:tmpl w:val="AEC40FFA"/>
    <w:lvl w:ilvl="0" w:tplc="DD1E6776">
      <w:start w:val="1"/>
      <w:numFmt w:val="decimal"/>
      <w:lvlText w:val="%1)"/>
      <w:lvlJc w:val="left"/>
      <w:pPr>
        <w:ind w:left="2178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244542"/>
    <w:multiLevelType w:val="multilevel"/>
    <w:tmpl w:val="68A62E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1BE"/>
    <w:rsid w:val="00007C4B"/>
    <w:rsid w:val="00012F09"/>
    <w:rsid w:val="0001690E"/>
    <w:rsid w:val="0003721B"/>
    <w:rsid w:val="00042A6A"/>
    <w:rsid w:val="00076E17"/>
    <w:rsid w:val="000D0073"/>
    <w:rsid w:val="000F11BE"/>
    <w:rsid w:val="00180402"/>
    <w:rsid w:val="001B37CC"/>
    <w:rsid w:val="001C18FE"/>
    <w:rsid w:val="0022322B"/>
    <w:rsid w:val="00225D28"/>
    <w:rsid w:val="00391C2A"/>
    <w:rsid w:val="003A21DD"/>
    <w:rsid w:val="003A7CE6"/>
    <w:rsid w:val="003D4ED4"/>
    <w:rsid w:val="004012B9"/>
    <w:rsid w:val="00432058"/>
    <w:rsid w:val="004360C1"/>
    <w:rsid w:val="00484C51"/>
    <w:rsid w:val="004A0851"/>
    <w:rsid w:val="004B3989"/>
    <w:rsid w:val="004C2088"/>
    <w:rsid w:val="005061E6"/>
    <w:rsid w:val="0054467C"/>
    <w:rsid w:val="00582164"/>
    <w:rsid w:val="00585DEF"/>
    <w:rsid w:val="005A0D78"/>
    <w:rsid w:val="005C191E"/>
    <w:rsid w:val="005D24AD"/>
    <w:rsid w:val="0061272B"/>
    <w:rsid w:val="00624B51"/>
    <w:rsid w:val="006273A9"/>
    <w:rsid w:val="006617A4"/>
    <w:rsid w:val="006D4E03"/>
    <w:rsid w:val="006E1491"/>
    <w:rsid w:val="006F1145"/>
    <w:rsid w:val="006F7FA4"/>
    <w:rsid w:val="007036EC"/>
    <w:rsid w:val="00751A53"/>
    <w:rsid w:val="00760DFF"/>
    <w:rsid w:val="007735D3"/>
    <w:rsid w:val="00791DEC"/>
    <w:rsid w:val="0079627D"/>
    <w:rsid w:val="007B22DA"/>
    <w:rsid w:val="007F6E42"/>
    <w:rsid w:val="00835547"/>
    <w:rsid w:val="00872FCA"/>
    <w:rsid w:val="008C0ECB"/>
    <w:rsid w:val="008C15AF"/>
    <w:rsid w:val="008E25B3"/>
    <w:rsid w:val="008E67C8"/>
    <w:rsid w:val="008E6E7B"/>
    <w:rsid w:val="00930E2B"/>
    <w:rsid w:val="00986A2F"/>
    <w:rsid w:val="009B4AEC"/>
    <w:rsid w:val="009D3ADF"/>
    <w:rsid w:val="009D466E"/>
    <w:rsid w:val="009E1B4E"/>
    <w:rsid w:val="009E692B"/>
    <w:rsid w:val="00A03140"/>
    <w:rsid w:val="00A42170"/>
    <w:rsid w:val="00A65F40"/>
    <w:rsid w:val="00AD43DF"/>
    <w:rsid w:val="00AE08CF"/>
    <w:rsid w:val="00B10550"/>
    <w:rsid w:val="00B11AC5"/>
    <w:rsid w:val="00B3344E"/>
    <w:rsid w:val="00B44517"/>
    <w:rsid w:val="00B8750B"/>
    <w:rsid w:val="00BA5C70"/>
    <w:rsid w:val="00CB13A6"/>
    <w:rsid w:val="00CB2D90"/>
    <w:rsid w:val="00D01D7F"/>
    <w:rsid w:val="00D55BD0"/>
    <w:rsid w:val="00D72B7A"/>
    <w:rsid w:val="00D7584C"/>
    <w:rsid w:val="00DD09C1"/>
    <w:rsid w:val="00E00C75"/>
    <w:rsid w:val="00E32460"/>
    <w:rsid w:val="00E44C03"/>
    <w:rsid w:val="00E56464"/>
    <w:rsid w:val="00EB264E"/>
    <w:rsid w:val="00EE2A2A"/>
    <w:rsid w:val="00F30B54"/>
    <w:rsid w:val="00F34A42"/>
    <w:rsid w:val="00F4238F"/>
    <w:rsid w:val="00FD72D1"/>
    <w:rsid w:val="00FE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1746A"/>
  <w15:docId w15:val="{BE6C1346-F75B-4995-B807-082EE883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No Spacing"/>
    <w:aliases w:val="мелкий,Айгерим,Обя,норма,мой рабочий,No Spacing,No Spacing1,свой,14 TNR,МОЙ СТИЛЬ,Без интервала11,Без интервала1,Елжан,Без интеБез интервала,Без интервала111,No Spacing11,Clips Body,без интервала,исполнитель,Без интерваль,Без интервала2"/>
    <w:link w:val="a6"/>
    <w:uiPriority w:val="1"/>
    <w:qFormat/>
    <w:rsid w:val="00B10550"/>
    <w:pPr>
      <w:widowControl/>
      <w:autoSpaceDE/>
      <w:autoSpaceDN/>
    </w:pPr>
    <w:rPr>
      <w:rFonts w:eastAsiaTheme="minorEastAsia"/>
      <w:lang w:val="ru-RU" w:eastAsia="ru-RU"/>
    </w:rPr>
  </w:style>
  <w:style w:type="character" w:customStyle="1" w:styleId="a6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Без интервала Знак,Без интервала111 Знак"/>
    <w:basedOn w:val="a0"/>
    <w:link w:val="a5"/>
    <w:uiPriority w:val="1"/>
    <w:qFormat/>
    <w:locked/>
    <w:rsid w:val="00B10550"/>
    <w:rPr>
      <w:rFonts w:eastAsiaTheme="minorEastAsia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1C18F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18F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13736-E2EF-4837-B91D-399F569C0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Сматова</dc:creator>
  <cp:lastModifiedBy>Алина Сматова</cp:lastModifiedBy>
  <cp:revision>88</cp:revision>
  <cp:lastPrinted>2026-07-09T11:45:00Z</cp:lastPrinted>
  <dcterms:created xsi:type="dcterms:W3CDTF">2023-08-15T09:58:00Z</dcterms:created>
  <dcterms:modified xsi:type="dcterms:W3CDTF">2026-07-10T04:36:00Z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LastSaved">
    <vt:filetime>2023-08-15T00:00:00Z</vt:filetime>
  </property>
</Properties>
</file>