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3AFF" w:rsidRDefault="007C3AFF" w:rsidP="007C3AFF">
      <w:pPr>
        <w:pStyle w:val="a4"/>
        <w:spacing w:before="0" w:beforeAutospacing="0" w:after="0" w:afterAutospacing="0"/>
        <w:jc w:val="right"/>
        <w:rPr>
          <w:b/>
          <w:bCs/>
          <w:kern w:val="36"/>
          <w:sz w:val="28"/>
          <w:szCs w:val="28"/>
          <w:lang w:val="kk-KZ"/>
        </w:rPr>
      </w:pPr>
    </w:p>
    <w:p w:rsidR="00E778E6" w:rsidRDefault="00E778E6" w:rsidP="007C3AFF">
      <w:pPr>
        <w:pStyle w:val="a4"/>
        <w:spacing w:before="0" w:beforeAutospacing="0" w:after="0" w:afterAutospacing="0"/>
        <w:jc w:val="right"/>
        <w:rPr>
          <w:b/>
          <w:bCs/>
          <w:kern w:val="36"/>
          <w:sz w:val="28"/>
          <w:szCs w:val="28"/>
          <w:lang w:val="kk-KZ"/>
        </w:rPr>
      </w:pPr>
      <w:r>
        <w:rPr>
          <w:b/>
          <w:bCs/>
          <w:kern w:val="36"/>
          <w:sz w:val="28"/>
          <w:szCs w:val="28"/>
          <w:lang w:val="kk-KZ"/>
        </w:rPr>
        <w:t>ЖОБА</w:t>
      </w:r>
    </w:p>
    <w:p w:rsidR="00D33C11" w:rsidRDefault="00D33C11" w:rsidP="007C3A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D33C11" w:rsidRDefault="00D33C11" w:rsidP="007C3A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C3AFF" w:rsidRDefault="007C3AFF" w:rsidP="007C3A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C3AFF" w:rsidRDefault="007C3AFF" w:rsidP="007C3A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7C3AFF" w:rsidRDefault="007C3AFF" w:rsidP="007C3A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D33C11" w:rsidRDefault="00D33C11" w:rsidP="007C3A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D33C11" w:rsidRDefault="00D33C11" w:rsidP="007C3A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D33C11" w:rsidRDefault="00D33C11" w:rsidP="007C3A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C72E28" w:rsidRPr="00D33C11" w:rsidRDefault="00C72E28" w:rsidP="007C3AF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D33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Қарабалық ауданының елді мекендерінде салық салу объектісінің орналасуын ескеретін аймаққа бөлу коэффициенттерін бекіту туралы</w:t>
      </w:r>
    </w:p>
    <w:p w:rsidR="00D33C11" w:rsidRDefault="00D33C11" w:rsidP="007C3AF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C3AFF" w:rsidRDefault="007C3AFF" w:rsidP="007C3AFF">
      <w:pPr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C72E28" w:rsidRPr="00D33C11" w:rsidRDefault="00D33C11" w:rsidP="007C3AF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D33C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72E28" w:rsidRPr="00D33C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«Салық және бюджетке төленетін басқа да міндетті төлемдер туралы» (Салық кодексі) Қазақстан Республикасы</w:t>
      </w:r>
      <w:r w:rsidR="001C64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72E28" w:rsidRPr="00D33C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Кодексі</w:t>
      </w:r>
      <w:r w:rsidR="001C64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нің</w:t>
      </w:r>
      <w:r w:rsidR="00C72E28" w:rsidRPr="00D33C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C64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600</w:t>
      </w:r>
      <w:r w:rsidR="00C72E28" w:rsidRPr="00D33C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-бабының 6-тармағына</w:t>
      </w:r>
      <w:r w:rsidR="001C64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1C64A7" w:rsidRPr="001C64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 w:rsidR="001C64A7" w:rsidRPr="00D33C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Қазақстан Республикасы</w:t>
      </w:r>
      <w:r w:rsidR="001C64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ндағы жергілікті </w:t>
      </w:r>
      <w:r w:rsidR="001C64A7" w:rsidRPr="005660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мемлекеттік басқару және өзін-өзі басқару туралы» Қазақстан Республикасының Заңының</w:t>
      </w:r>
      <w:r w:rsidR="00764FC9" w:rsidRPr="005660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31, 37-ба</w:t>
      </w:r>
      <w:r w:rsidR="002E62A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птарына</w:t>
      </w:r>
      <w:r w:rsidR="001C64A7" w:rsidRPr="0056601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 «Аймаққа</w:t>
      </w:r>
      <w:r w:rsidR="001C64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бөлу </w:t>
      </w:r>
      <w:r w:rsidR="001C64A7" w:rsidRPr="001C64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коэффициент</w:t>
      </w:r>
      <w:r w:rsidR="001C64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ін есептеу әдістемесін бекіту туралы</w:t>
      </w:r>
      <w:r w:rsidR="001C64A7" w:rsidRPr="001C64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</w:t>
      </w:r>
      <w:r w:rsidR="001C64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C64A7" w:rsidRPr="00D33C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Қазақстан Республикасы</w:t>
      </w:r>
      <w:r w:rsidR="001C64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Премьер-Министрінің орынбасары – Жасанды интеллект және цифрлық даму</w:t>
      </w:r>
      <w:r w:rsidR="001C64A7" w:rsidRPr="001C64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1C64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министрінің 2025 жылғы 17 </w:t>
      </w:r>
      <w:r w:rsidR="006A4DB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қазандағы </w:t>
      </w:r>
      <w:r w:rsidR="006A4DBB" w:rsidRPr="006A4DB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№ 517/HK </w:t>
      </w:r>
      <w:r w:rsidR="006A4DB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бұйрығына </w:t>
      </w:r>
      <w:r w:rsidR="006A4DBB" w:rsidRPr="006A4DB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(</w:t>
      </w:r>
      <w:r w:rsidR="006A4DB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Нормативтік құқықтық </w:t>
      </w:r>
      <w:r w:rsidR="00E421B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актілерді мемлекеттік тіркеу тізілімінде </w:t>
      </w:r>
      <w:r w:rsidR="00E421B4" w:rsidRPr="00E421B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№</w:t>
      </w:r>
      <w:r w:rsidR="002E62A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E421B4" w:rsidRPr="00E421B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37162 </w:t>
      </w:r>
      <w:r w:rsidR="00E421B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болып тіркелген</w:t>
      </w:r>
      <w:r w:rsidR="006A4DBB" w:rsidRPr="006A4DBB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)</w:t>
      </w:r>
      <w:r w:rsidR="001C64A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72E28" w:rsidRPr="00D33C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сәйкес, Қарабалық ауданының әкімдігі </w:t>
      </w:r>
      <w:r w:rsidR="00C72E28" w:rsidRPr="00D33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ҚАУЛЫ</w:t>
      </w:r>
      <w:r w:rsidR="00C72E28" w:rsidRPr="00D33C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C72E28" w:rsidRPr="00D33C1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  <w:t>ЕТЕДІ</w:t>
      </w:r>
      <w:r w:rsidR="00C72E28" w:rsidRPr="00D33C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</w:p>
    <w:p w:rsidR="00C72E28" w:rsidRPr="00A22185" w:rsidRDefault="00C72E28" w:rsidP="007C3AF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2218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1. Осы қаулының қосымшасына сәйкес</w:t>
      </w:r>
      <w:r w:rsidR="003736C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,</w:t>
      </w:r>
      <w:r w:rsidRPr="00A2218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Қарабалық ауданының </w:t>
      </w:r>
      <w:r w:rsidR="002E62A1" w:rsidRPr="00A2218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елді мекендеріндегі </w:t>
      </w:r>
      <w:r w:rsidRPr="00A2218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салық салу объектісінің орналасуын ескеретін аймаққа бөлу коэффициенттері бекітілсін.</w:t>
      </w:r>
    </w:p>
    <w:p w:rsidR="00C72E28" w:rsidRPr="00A22185" w:rsidRDefault="00C72E28" w:rsidP="007C3AF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2218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2. «Қарабалық ауданы әкімдігінің қаржы бөлімі» мемлекеттік мекемесі Қазақстан Республикасының заңнамасында белгіленген тәртіпте:</w:t>
      </w:r>
    </w:p>
    <w:p w:rsidR="00B10FBE" w:rsidRPr="00B10FBE" w:rsidRDefault="00C72E28" w:rsidP="007C3AFF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778E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1)</w:t>
      </w:r>
      <w:r w:rsidR="00B10FBE" w:rsidRPr="00E778E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осы қаулыға қол қойылған күнінен бастап бес жұмыс күні ішінде оның қазақ және орыс тілдеріндегі электрондық түрдегі көшірмесін Қазақстан Респ</w:t>
      </w:r>
      <w:r w:rsidR="003736C1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убликасы Әділет министрлігінің </w:t>
      </w:r>
      <w:r w:rsidR="003736C1" w:rsidRPr="003736C1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="00B10FBE" w:rsidRPr="00E778E6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Қазақстан Республикасының Заңнама және құқықт</w:t>
      </w:r>
      <w:r w:rsidR="003736C1">
        <w:rPr>
          <w:rFonts w:ascii="Times New Roman" w:hAnsi="Times New Roman" w:cs="Times New Roman"/>
          <w:color w:val="000000"/>
          <w:sz w:val="28"/>
          <w:szCs w:val="28"/>
          <w:lang w:val="kk-KZ"/>
        </w:rPr>
        <w:t>ық ақпарат институты»</w:t>
      </w:r>
      <w:r w:rsidR="00B10FBE" w:rsidRPr="00E778E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жіберілуін;</w:t>
      </w:r>
    </w:p>
    <w:p w:rsidR="00C72E28" w:rsidRPr="00B10FBE" w:rsidRDefault="00C72E28" w:rsidP="007C3AF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10FB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2) осы қаулыны ресми жарияланғанынан кейін </w:t>
      </w:r>
      <w:r w:rsidR="00E6413F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оның </w:t>
      </w:r>
      <w:r w:rsidRPr="00B10FB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Қарабалық ауданы әкімдігінің интернет-ресурсында орналастырылуын қамтамасыз етсін.</w:t>
      </w:r>
    </w:p>
    <w:p w:rsidR="00C72E28" w:rsidRDefault="00C72E28" w:rsidP="007C3AF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A2218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3. Осы қаулының орындалуын бақылау </w:t>
      </w:r>
      <w:r w:rsidR="003736C1" w:rsidRPr="00A2218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жетекшілік ететін </w:t>
      </w:r>
      <w:r w:rsidR="00FB236E" w:rsidRPr="00A2218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Қарабалық</w:t>
      </w:r>
      <w:r w:rsidR="00FB236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A2218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аудан</w:t>
      </w:r>
      <w:r w:rsidR="00FB236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</w:t>
      </w:r>
      <w:r w:rsidRPr="00A2218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әкімінің орынбасарына жүктелсін.</w:t>
      </w:r>
    </w:p>
    <w:p w:rsidR="007C3AFF" w:rsidRDefault="007C3AFF" w:rsidP="007C3AF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7C3AFF" w:rsidRDefault="007C3AFF" w:rsidP="007C3AFF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:rsidR="00C72E28" w:rsidRDefault="00C72E28" w:rsidP="007C3AFF">
      <w:pPr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A22185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lastRenderedPageBreak/>
        <w:t xml:space="preserve">4. </w:t>
      </w:r>
      <w:r w:rsidR="00E20BAE" w:rsidRPr="00A22185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Осы қаулы 2027 жылғы 1 қаңтардан бастап қолданысқа енгізіледі және ресми жариялануға </w:t>
      </w:r>
      <w:r w:rsidR="005B3EF7">
        <w:rPr>
          <w:rFonts w:ascii="Times New Roman" w:hAnsi="Times New Roman" w:cs="Times New Roman"/>
          <w:color w:val="000000"/>
          <w:sz w:val="28"/>
          <w:szCs w:val="28"/>
          <w:lang w:val="kk-KZ"/>
        </w:rPr>
        <w:t>жатады</w:t>
      </w:r>
      <w:r w:rsidR="00E20BAE" w:rsidRPr="00A22185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</w:p>
    <w:p w:rsidR="00E6413F" w:rsidRDefault="00E6413F" w:rsidP="007C3A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ED2753" w:rsidRDefault="00ED2753" w:rsidP="007C3A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A22185" w:rsidRPr="005F6CE3" w:rsidRDefault="00A22185" w:rsidP="007C3A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F6C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Лауазымы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</w:t>
      </w:r>
      <w:r w:rsidRPr="005F6C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ТАӘ</w:t>
      </w:r>
    </w:p>
    <w:p w:rsidR="00ED2753" w:rsidRPr="00B10FBE" w:rsidRDefault="00ED2753" w:rsidP="007C3AFF">
      <w:pPr>
        <w:spacing w:after="0" w:line="240" w:lineRule="auto"/>
        <w:ind w:firstLine="708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sectPr w:rsidR="00ED2753" w:rsidRPr="00B10FBE" w:rsidSect="007C3AFF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C72E28"/>
    <w:rsid w:val="000E0990"/>
    <w:rsid w:val="001C64A7"/>
    <w:rsid w:val="002E62A1"/>
    <w:rsid w:val="003736C1"/>
    <w:rsid w:val="004016B3"/>
    <w:rsid w:val="004A0FC5"/>
    <w:rsid w:val="004D240F"/>
    <w:rsid w:val="004E1C95"/>
    <w:rsid w:val="00566017"/>
    <w:rsid w:val="0057206F"/>
    <w:rsid w:val="005B3EF7"/>
    <w:rsid w:val="0060209B"/>
    <w:rsid w:val="006A4DBB"/>
    <w:rsid w:val="006C6185"/>
    <w:rsid w:val="00764FC9"/>
    <w:rsid w:val="007C3AFF"/>
    <w:rsid w:val="009B5EBC"/>
    <w:rsid w:val="009B632A"/>
    <w:rsid w:val="00A22185"/>
    <w:rsid w:val="00A3394E"/>
    <w:rsid w:val="00B10FBE"/>
    <w:rsid w:val="00B374BC"/>
    <w:rsid w:val="00C72E28"/>
    <w:rsid w:val="00CB1C97"/>
    <w:rsid w:val="00D33C11"/>
    <w:rsid w:val="00E20BAE"/>
    <w:rsid w:val="00E36040"/>
    <w:rsid w:val="00E421B4"/>
    <w:rsid w:val="00E44E07"/>
    <w:rsid w:val="00E6413F"/>
    <w:rsid w:val="00E778C9"/>
    <w:rsid w:val="00E778E6"/>
    <w:rsid w:val="00EB423D"/>
    <w:rsid w:val="00ED2753"/>
    <w:rsid w:val="00FB2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E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eamble-verb">
    <w:name w:val="preamble-verb"/>
    <w:basedOn w:val="a0"/>
    <w:rsid w:val="00C72E28"/>
  </w:style>
  <w:style w:type="character" w:styleId="a3">
    <w:name w:val="Hyperlink"/>
    <w:basedOn w:val="a0"/>
    <w:uiPriority w:val="99"/>
    <w:semiHidden/>
    <w:unhideWhenUsed/>
    <w:rsid w:val="00C72E2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C72E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nk">
    <w:name w:val="link"/>
    <w:basedOn w:val="a0"/>
    <w:rsid w:val="00C72E2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66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4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73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9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08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81538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0853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2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820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266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0237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025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4914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4565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2175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316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4911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3759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57805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309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71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217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3684332">
                          <w:marLeft w:val="0"/>
                          <w:marRight w:val="0"/>
                          <w:marTop w:val="378"/>
                          <w:marBottom w:val="378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2063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93295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58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9143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8263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5164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715857">
                              <w:marLeft w:val="0"/>
                              <w:marRight w:val="0"/>
                              <w:marTop w:val="0"/>
                              <w:marBottom w:val="37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00475">
                              <w:marLeft w:val="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17883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043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266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126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6202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617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269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3460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2461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21282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6341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4420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627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6809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8050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405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946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654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5093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8611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468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10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852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717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345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1387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9079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5237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72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970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7699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5807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683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45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6596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438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173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83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2933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0473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24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188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5192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7790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4846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46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39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6110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4570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886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4669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4658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370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4527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004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950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5187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470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751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13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1541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484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11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767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1608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435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633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4052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8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429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3400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8428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8692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0665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683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8603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849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446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173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150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246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7154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826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7782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456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4189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511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7641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639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9858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8171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941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5332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115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0943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67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0881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648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4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6349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990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596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7569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9477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940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3945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4813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4549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2085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1498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5214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63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44107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862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286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388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3638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5932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275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178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337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077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4096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487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152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1802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0715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968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74369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9505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358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6176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8454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5629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0622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9757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364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955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430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970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705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2830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46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457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163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457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0787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1561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85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826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159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170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267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563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400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669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989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493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389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6150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952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445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540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8827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806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0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481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838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261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992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79922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2666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7968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6656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7242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343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5079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587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0803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987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9211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054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6787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916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9831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0340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4290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31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6927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106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404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2266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127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8741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1415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540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8706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8405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25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8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011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4777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7233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393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690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882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4657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2837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40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0379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0634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886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25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040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000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981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4794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576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374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9737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104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83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8309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852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2649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808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081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2447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1836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4768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670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3135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4340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216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457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563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855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05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882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2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5588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699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08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01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405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365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476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992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92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4306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3240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4303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495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9413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505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540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249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776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7585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6731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001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3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2875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9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883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8132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945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333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199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827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0913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262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566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6320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0856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4356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642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3303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128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3402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245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75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9008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6055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5872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037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2807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9419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649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955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9968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0832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169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709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796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455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1100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511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5400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658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27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6348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616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8805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2626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96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129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6881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167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770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0731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482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2547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574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404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368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8683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048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30875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377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2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4335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256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2529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991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740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5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0697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411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6712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9074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869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239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1138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1611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6671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361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1113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2237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6982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003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003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930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1228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373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7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5456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1284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392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887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0035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3218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5231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54811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621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69007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7493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910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783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7764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800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890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08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4" w:space="31" w:color="auto"/>
              </w:divBdr>
            </w:div>
            <w:div w:id="155746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4" w:space="31" w:color="auto"/>
              </w:divBdr>
            </w:div>
            <w:div w:id="191393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4" w:space="31" w:color="auto"/>
              </w:divBdr>
            </w:div>
          </w:divsChild>
        </w:div>
      </w:divsChild>
    </w:div>
    <w:div w:id="1390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30</cp:revision>
  <cp:lastPrinted>2026-10-16T04:36:00Z</cp:lastPrinted>
  <dcterms:created xsi:type="dcterms:W3CDTF">2026-10-13T07:20:00Z</dcterms:created>
  <dcterms:modified xsi:type="dcterms:W3CDTF">2026-10-19T12:23:00Z</dcterms:modified>
</cp:coreProperties>
</file>