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D8B" w:rsidRDefault="00132C18" w:rsidP="00825D8B">
      <w:pPr>
        <w:spacing w:after="0" w:line="240" w:lineRule="auto"/>
        <w:ind w:firstLine="851"/>
        <w:jc w:val="both"/>
        <w:rPr>
          <w:rFonts w:ascii="Times New Roman" w:hAnsi="Times New Roman"/>
          <w:b/>
          <w:color w:val="333333"/>
          <w:sz w:val="24"/>
          <w:szCs w:val="24"/>
          <w:shd w:val="clear" w:color="auto" w:fill="FFFFFF"/>
        </w:rPr>
      </w:pPr>
      <w:r w:rsidRPr="00132C18">
        <w:rPr>
          <w:rFonts w:ascii="Times New Roman" w:hAnsi="Times New Roman"/>
          <w:b/>
          <w:color w:val="333333"/>
          <w:sz w:val="24"/>
          <w:szCs w:val="24"/>
          <w:shd w:val="clear" w:color="auto" w:fill="FFFFFF"/>
        </w:rPr>
        <w:t xml:space="preserve">ЕАЭО </w:t>
      </w:r>
      <w:proofErr w:type="spellStart"/>
      <w:r w:rsidRPr="00132C18">
        <w:rPr>
          <w:rFonts w:ascii="Times New Roman" w:hAnsi="Times New Roman"/>
          <w:b/>
          <w:color w:val="333333"/>
          <w:sz w:val="24"/>
          <w:szCs w:val="24"/>
          <w:shd w:val="clear" w:color="auto" w:fill="FFFFFF"/>
        </w:rPr>
        <w:t>елдерінде</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еңбек</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қызметін</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жүзеге</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асыру</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кезінде</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азаматтардың</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еңбек</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және</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азаматтық-құқықтық</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шарттар</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жасасу</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қажеттілігі</w:t>
      </w:r>
      <w:proofErr w:type="spellEnd"/>
      <w:r w:rsidRPr="00132C18">
        <w:rPr>
          <w:rFonts w:ascii="Times New Roman" w:hAnsi="Times New Roman"/>
          <w:b/>
          <w:color w:val="333333"/>
          <w:sz w:val="24"/>
          <w:szCs w:val="24"/>
          <w:shd w:val="clear" w:color="auto" w:fill="FFFFFF"/>
        </w:rPr>
        <w:t xml:space="preserve"> </w:t>
      </w:r>
      <w:proofErr w:type="spellStart"/>
      <w:r w:rsidRPr="00132C18">
        <w:rPr>
          <w:rFonts w:ascii="Times New Roman" w:hAnsi="Times New Roman"/>
          <w:b/>
          <w:color w:val="333333"/>
          <w:sz w:val="24"/>
          <w:szCs w:val="24"/>
          <w:shd w:val="clear" w:color="auto" w:fill="FFFFFF"/>
        </w:rPr>
        <w:t>туралы</w:t>
      </w:r>
      <w:proofErr w:type="spellEnd"/>
    </w:p>
    <w:p w:rsidR="00132C18" w:rsidRDefault="00132C18" w:rsidP="00825D8B">
      <w:pPr>
        <w:spacing w:after="0" w:line="240" w:lineRule="auto"/>
        <w:ind w:firstLine="851"/>
        <w:jc w:val="both"/>
        <w:rPr>
          <w:rFonts w:ascii="Times New Roman" w:hAnsi="Times New Roman"/>
          <w:sz w:val="24"/>
          <w:szCs w:val="24"/>
        </w:rPr>
      </w:pP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proofErr w:type="spellStart"/>
      <w:r w:rsidRPr="001B6AF1">
        <w:rPr>
          <w:rFonts w:ascii="Times New Roman" w:eastAsia="Times New Roman" w:hAnsi="Times New Roman"/>
          <w:b/>
          <w:bCs/>
          <w:color w:val="1F1F1F"/>
          <w:sz w:val="24"/>
          <w:szCs w:val="24"/>
          <w:lang w:eastAsia="ru-RU"/>
        </w:rPr>
        <w:t>Келісімнің</w:t>
      </w:r>
      <w:proofErr w:type="spellEnd"/>
      <w:r w:rsidRPr="001B6AF1">
        <w:rPr>
          <w:rFonts w:ascii="Times New Roman" w:eastAsia="Times New Roman" w:hAnsi="Times New Roman"/>
          <w:b/>
          <w:bCs/>
          <w:color w:val="1F1F1F"/>
          <w:sz w:val="24"/>
          <w:szCs w:val="24"/>
          <w:lang w:eastAsia="ru-RU"/>
        </w:rPr>
        <w:t xml:space="preserve"> </w:t>
      </w:r>
      <w:proofErr w:type="spellStart"/>
      <w:r w:rsidRPr="001B6AF1">
        <w:rPr>
          <w:rFonts w:ascii="Times New Roman" w:eastAsia="Times New Roman" w:hAnsi="Times New Roman"/>
          <w:b/>
          <w:bCs/>
          <w:color w:val="1F1F1F"/>
          <w:sz w:val="24"/>
          <w:szCs w:val="24"/>
          <w:lang w:eastAsia="ru-RU"/>
        </w:rPr>
        <w:t>қабылдану</w:t>
      </w:r>
      <w:proofErr w:type="spellEnd"/>
      <w:r w:rsidRPr="001B6AF1">
        <w:rPr>
          <w:rFonts w:ascii="Times New Roman" w:eastAsia="Times New Roman" w:hAnsi="Times New Roman"/>
          <w:b/>
          <w:bCs/>
          <w:color w:val="1F1F1F"/>
          <w:sz w:val="24"/>
          <w:szCs w:val="24"/>
          <w:lang w:eastAsia="ru-RU"/>
        </w:rPr>
        <w:t xml:space="preserve"> </w:t>
      </w:r>
      <w:proofErr w:type="spellStart"/>
      <w:r w:rsidRPr="001B6AF1">
        <w:rPr>
          <w:rFonts w:ascii="Times New Roman" w:eastAsia="Times New Roman" w:hAnsi="Times New Roman"/>
          <w:b/>
          <w:bCs/>
          <w:color w:val="1F1F1F"/>
          <w:sz w:val="24"/>
          <w:szCs w:val="24"/>
          <w:lang w:eastAsia="ru-RU"/>
        </w:rPr>
        <w:t>тарихы</w:t>
      </w:r>
      <w:proofErr w:type="spellEnd"/>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 xml:space="preserve"> 2021 </w:t>
      </w:r>
      <w:proofErr w:type="spellStart"/>
      <w:r w:rsidRPr="001B6AF1">
        <w:rPr>
          <w:rFonts w:ascii="Times New Roman" w:eastAsia="Times New Roman" w:hAnsi="Times New Roman"/>
          <w:color w:val="1F1F1F"/>
          <w:sz w:val="24"/>
          <w:szCs w:val="24"/>
          <w:lang w:eastAsia="ru-RU"/>
        </w:rPr>
        <w:t>жылғы</w:t>
      </w:r>
      <w:proofErr w:type="spellEnd"/>
      <w:r w:rsidRPr="001B6AF1">
        <w:rPr>
          <w:rFonts w:ascii="Times New Roman" w:eastAsia="Times New Roman" w:hAnsi="Times New Roman"/>
          <w:color w:val="1F1F1F"/>
          <w:sz w:val="24"/>
          <w:szCs w:val="24"/>
          <w:lang w:eastAsia="ru-RU"/>
        </w:rPr>
        <w:t xml:space="preserve"> 1 </w:t>
      </w:r>
      <w:proofErr w:type="spellStart"/>
      <w:r w:rsidRPr="001B6AF1">
        <w:rPr>
          <w:rFonts w:ascii="Times New Roman" w:eastAsia="Times New Roman" w:hAnsi="Times New Roman"/>
          <w:color w:val="1F1F1F"/>
          <w:sz w:val="24"/>
          <w:szCs w:val="24"/>
          <w:lang w:eastAsia="ru-RU"/>
        </w:rPr>
        <w:t>қаңтардан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бастап</w:t>
      </w:r>
      <w:proofErr w:type="spellEnd"/>
      <w:r w:rsidRPr="001B6AF1">
        <w:rPr>
          <w:rFonts w:ascii="Times New Roman" w:eastAsia="Times New Roman" w:hAnsi="Times New Roman"/>
          <w:color w:val="1F1F1F"/>
          <w:sz w:val="24"/>
          <w:szCs w:val="24"/>
          <w:lang w:eastAsia="ru-RU"/>
        </w:rPr>
        <w:t xml:space="preserve"> 2019 </w:t>
      </w:r>
      <w:proofErr w:type="spellStart"/>
      <w:r w:rsidRPr="001B6AF1">
        <w:rPr>
          <w:rFonts w:ascii="Times New Roman" w:eastAsia="Times New Roman" w:hAnsi="Times New Roman"/>
          <w:color w:val="1F1F1F"/>
          <w:sz w:val="24"/>
          <w:szCs w:val="24"/>
          <w:lang w:eastAsia="ru-RU"/>
        </w:rPr>
        <w:t>жылғы</w:t>
      </w:r>
      <w:proofErr w:type="spellEnd"/>
      <w:r w:rsidRPr="001B6AF1">
        <w:rPr>
          <w:rFonts w:ascii="Times New Roman" w:eastAsia="Times New Roman" w:hAnsi="Times New Roman"/>
          <w:color w:val="1F1F1F"/>
          <w:sz w:val="24"/>
          <w:szCs w:val="24"/>
          <w:lang w:eastAsia="ru-RU"/>
        </w:rPr>
        <w:t xml:space="preserve"> 20 </w:t>
      </w:r>
      <w:proofErr w:type="spellStart"/>
      <w:r w:rsidRPr="001B6AF1">
        <w:rPr>
          <w:rFonts w:ascii="Times New Roman" w:eastAsia="Times New Roman" w:hAnsi="Times New Roman"/>
          <w:color w:val="1F1F1F"/>
          <w:sz w:val="24"/>
          <w:szCs w:val="24"/>
          <w:lang w:eastAsia="ru-RU"/>
        </w:rPr>
        <w:t>желтоқсанда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қабылданған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Еуразиялық</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экономикалық</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одаққа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мемлекеттердің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еңбекшілерін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зейнетақымен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қамсыздандыру</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туралы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келісім</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бұдан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әрі</w:t>
      </w:r>
      <w:proofErr w:type="spellEnd"/>
      <w:r w:rsidRPr="001B6AF1">
        <w:rPr>
          <w:rFonts w:ascii="Times New Roman" w:eastAsia="Times New Roman" w:hAnsi="Times New Roman"/>
          <w:color w:val="1F1F1F"/>
          <w:sz w:val="24"/>
          <w:szCs w:val="24"/>
          <w:lang w:eastAsia="ru-RU"/>
        </w:rPr>
        <w:t xml:space="preserve"> – </w:t>
      </w:r>
      <w:proofErr w:type="spellStart"/>
      <w:r w:rsidRPr="001B6AF1">
        <w:rPr>
          <w:rFonts w:ascii="Times New Roman" w:eastAsia="Times New Roman" w:hAnsi="Times New Roman"/>
          <w:color w:val="1F1F1F"/>
          <w:sz w:val="24"/>
          <w:szCs w:val="24"/>
          <w:lang w:eastAsia="ru-RU"/>
        </w:rPr>
        <w:t>Келісім</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күшіне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енді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Оған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сәйкес</w:t>
      </w:r>
      <w:proofErr w:type="spellEnd"/>
      <w:r w:rsidRPr="001B6AF1">
        <w:rPr>
          <w:rFonts w:ascii="Times New Roman" w:eastAsia="Times New Roman" w:hAnsi="Times New Roman"/>
          <w:color w:val="1F1F1F"/>
          <w:sz w:val="24"/>
          <w:szCs w:val="24"/>
          <w:lang w:eastAsia="ru-RU"/>
        </w:rPr>
        <w:t>, ЕАЭО-</w:t>
      </w:r>
      <w:proofErr w:type="spellStart"/>
      <w:r w:rsidRPr="001B6AF1">
        <w:rPr>
          <w:rFonts w:ascii="Times New Roman" w:eastAsia="Times New Roman" w:hAnsi="Times New Roman"/>
          <w:color w:val="1F1F1F"/>
          <w:sz w:val="24"/>
          <w:szCs w:val="24"/>
          <w:lang w:eastAsia="ru-RU"/>
        </w:rPr>
        <w:t>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мемлекеттердің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азаматтары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Одақ</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елдерінде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қызметін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жүзеге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асыру</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кезінде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зейнетақы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құқықтарын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жұмысқа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орналасқан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елдің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азаматтарымен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тең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дәрежеде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қалыптастырады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сақтайды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және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іске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асырады</w:t>
      </w:r>
      <w:proofErr w:type="spellEnd"/>
      <w:r w:rsidRPr="001B6AF1">
        <w:rPr>
          <w:rFonts w:ascii="Times New Roman" w:eastAsia="Times New Roman" w:hAnsi="Times New Roman"/>
          <w:color w:val="1F1F1F"/>
          <w:sz w:val="24"/>
          <w:szCs w:val="24"/>
          <w:lang w:eastAsia="ru-RU"/>
        </w:rPr>
        <w:t>. ЕАЭО-</w:t>
      </w:r>
      <w:proofErr w:type="spellStart"/>
      <w:r w:rsidRPr="001B6AF1">
        <w:rPr>
          <w:rFonts w:ascii="Times New Roman" w:eastAsia="Times New Roman" w:hAnsi="Times New Roman"/>
          <w:color w:val="1F1F1F"/>
          <w:sz w:val="24"/>
          <w:szCs w:val="24"/>
          <w:lang w:eastAsia="ru-RU"/>
        </w:rPr>
        <w:t>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әрбір</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еңбекшінің</w:t>
      </w:r>
      <w:proofErr w:type="spellEnd"/>
      <w:r w:rsidRPr="001B6AF1">
        <w:rPr>
          <w:rFonts w:ascii="Times New Roman" w:eastAsia="Times New Roman" w:hAnsi="Times New Roman"/>
          <w:color w:val="1F1F1F"/>
          <w:sz w:val="24"/>
          <w:szCs w:val="24"/>
          <w:lang w:eastAsia="ru-RU"/>
        </w:rPr>
        <w:t xml:space="preserve"> 2021 </w:t>
      </w:r>
      <w:proofErr w:type="spellStart"/>
      <w:r w:rsidRPr="001B6AF1">
        <w:rPr>
          <w:rFonts w:ascii="Times New Roman" w:eastAsia="Times New Roman" w:hAnsi="Times New Roman"/>
          <w:color w:val="1F1F1F"/>
          <w:sz w:val="24"/>
          <w:szCs w:val="24"/>
          <w:lang w:eastAsia="ru-RU"/>
        </w:rPr>
        <w:t>жылғы</w:t>
      </w:r>
      <w:proofErr w:type="spellEnd"/>
      <w:r w:rsidRPr="001B6AF1">
        <w:rPr>
          <w:rFonts w:ascii="Times New Roman" w:eastAsia="Times New Roman" w:hAnsi="Times New Roman"/>
          <w:color w:val="1F1F1F"/>
          <w:sz w:val="24"/>
          <w:szCs w:val="24"/>
          <w:lang w:eastAsia="ru-RU"/>
        </w:rPr>
        <w:t xml:space="preserve"> 1 </w:t>
      </w:r>
      <w:proofErr w:type="spellStart"/>
      <w:r w:rsidRPr="001B6AF1">
        <w:rPr>
          <w:rFonts w:ascii="Times New Roman" w:eastAsia="Times New Roman" w:hAnsi="Times New Roman"/>
          <w:color w:val="1F1F1F"/>
          <w:sz w:val="24"/>
          <w:szCs w:val="24"/>
          <w:lang w:eastAsia="ru-RU"/>
        </w:rPr>
        <w:t>қаңтардан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кейін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өз</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аумағында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жинақтаған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өтілі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үшін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ұлттық</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заңнамасына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сәйкес</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зейнетақы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тағайындайды</w:t>
      </w:r>
      <w:proofErr w:type="spellEnd"/>
      <w:r w:rsidRPr="001B6AF1">
        <w:rPr>
          <w:rFonts w:ascii="Times New Roman" w:eastAsia="Times New Roman" w:hAnsi="Times New Roman"/>
          <w:color w:val="1F1F1F"/>
          <w:sz w:val="24"/>
          <w:szCs w:val="24"/>
          <w:lang w:eastAsia="ru-RU"/>
        </w:rPr>
        <w:t>.</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Еске</w:t>
      </w:r>
      <w:proofErr w:type="spellEnd"/>
      <w:r w:rsidRPr="001B6AF1">
        <w:rPr>
          <w:rFonts w:ascii="Times New Roman" w:eastAsia="Times New Roman" w:hAnsi="Times New Roman"/>
          <w:color w:val="1F1F1F"/>
          <w:sz w:val="24"/>
          <w:szCs w:val="24"/>
          <w:lang w:eastAsia="ru-RU"/>
        </w:rPr>
        <w:t xml:space="preserve"> сала </w:t>
      </w:r>
      <w:proofErr w:type="spellStart"/>
      <w:r w:rsidRPr="001B6AF1">
        <w:rPr>
          <w:rFonts w:ascii="Times New Roman" w:eastAsia="Times New Roman" w:hAnsi="Times New Roman"/>
          <w:color w:val="1F1F1F"/>
          <w:sz w:val="24"/>
          <w:szCs w:val="24"/>
          <w:lang w:eastAsia="ru-RU"/>
        </w:rPr>
        <w:t>кетейік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қазіргі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уақытта</w:t>
      </w:r>
      <w:proofErr w:type="spellEnd"/>
      <w:r w:rsidRPr="001B6AF1">
        <w:rPr>
          <w:rFonts w:ascii="Times New Roman" w:eastAsia="Times New Roman" w:hAnsi="Times New Roman"/>
          <w:color w:val="1F1F1F"/>
          <w:sz w:val="24"/>
          <w:szCs w:val="24"/>
          <w:lang w:eastAsia="ru-RU"/>
        </w:rPr>
        <w:t xml:space="preserve"> ЕАЭО </w:t>
      </w:r>
      <w:proofErr w:type="spellStart"/>
      <w:r w:rsidRPr="001B6AF1">
        <w:rPr>
          <w:rFonts w:ascii="Times New Roman" w:eastAsia="Times New Roman" w:hAnsi="Times New Roman"/>
          <w:color w:val="1F1F1F"/>
          <w:sz w:val="24"/>
          <w:szCs w:val="24"/>
          <w:lang w:eastAsia="ru-RU"/>
        </w:rPr>
        <w:t>құрамына</w:t>
      </w:r>
      <w:proofErr w:type="spellEnd"/>
      <w:r w:rsidRPr="001B6AF1">
        <w:rPr>
          <w:rFonts w:ascii="Times New Roman" w:eastAsia="Times New Roman" w:hAnsi="Times New Roman"/>
          <w:color w:val="1F1F1F"/>
          <w:sz w:val="24"/>
          <w:szCs w:val="24"/>
          <w:lang w:eastAsia="ru-RU"/>
        </w:rPr>
        <w:t xml:space="preserve"> бес </w:t>
      </w:r>
      <w:proofErr w:type="spellStart"/>
      <w:r w:rsidRPr="001B6AF1">
        <w:rPr>
          <w:rFonts w:ascii="Times New Roman" w:eastAsia="Times New Roman" w:hAnsi="Times New Roman"/>
          <w:color w:val="1F1F1F"/>
          <w:sz w:val="24"/>
          <w:szCs w:val="24"/>
          <w:lang w:eastAsia="ru-RU"/>
        </w:rPr>
        <w:t>мемлекет</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кіреді</w:t>
      </w:r>
      <w:proofErr w:type="spellEnd"/>
      <w:r w:rsidRPr="001B6AF1">
        <w:rPr>
          <w:rFonts w:ascii="Times New Roman" w:eastAsia="Times New Roman" w:hAnsi="Times New Roman"/>
          <w:color w:val="1F1F1F"/>
          <w:sz w:val="24"/>
          <w:szCs w:val="24"/>
          <w:lang w:eastAsia="ru-RU"/>
        </w:rPr>
        <w:t xml:space="preserve">: Армения </w:t>
      </w:r>
      <w:proofErr w:type="spellStart"/>
      <w:r w:rsidRPr="001B6AF1">
        <w:rPr>
          <w:rFonts w:ascii="Times New Roman" w:eastAsia="Times New Roman" w:hAnsi="Times New Roman"/>
          <w:color w:val="1F1F1F"/>
          <w:sz w:val="24"/>
          <w:szCs w:val="24"/>
          <w:lang w:eastAsia="ru-RU"/>
        </w:rPr>
        <w:t>Республикасы</w:t>
      </w:r>
      <w:proofErr w:type="spellEnd"/>
      <w:r w:rsidRPr="001B6AF1">
        <w:rPr>
          <w:rFonts w:ascii="Times New Roman" w:eastAsia="Times New Roman" w:hAnsi="Times New Roman"/>
          <w:color w:val="1F1F1F"/>
          <w:sz w:val="24"/>
          <w:szCs w:val="24"/>
          <w:lang w:eastAsia="ru-RU"/>
        </w:rPr>
        <w:t xml:space="preserve">, Беларусь </w:t>
      </w:r>
      <w:proofErr w:type="spellStart"/>
      <w:r w:rsidRPr="001B6AF1">
        <w:rPr>
          <w:rFonts w:ascii="Times New Roman" w:eastAsia="Times New Roman" w:hAnsi="Times New Roman"/>
          <w:color w:val="1F1F1F"/>
          <w:sz w:val="24"/>
          <w:szCs w:val="24"/>
          <w:lang w:eastAsia="ru-RU"/>
        </w:rPr>
        <w:t>Республикасы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Қазақстан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Республикасы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Қырғыз</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Республикасы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және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Ресей</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Федерациясы</w:t>
      </w:r>
      <w:proofErr w:type="spellEnd"/>
      <w:r w:rsidRPr="001B6AF1">
        <w:rPr>
          <w:rFonts w:ascii="Times New Roman" w:eastAsia="Times New Roman" w:hAnsi="Times New Roman"/>
          <w:color w:val="1F1F1F"/>
          <w:sz w:val="24"/>
          <w:szCs w:val="24"/>
          <w:lang w:eastAsia="ru-RU"/>
        </w:rPr>
        <w:t>.</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 </w:t>
      </w:r>
      <w:proofErr w:type="spellStart"/>
      <w:r w:rsidRPr="001B6AF1">
        <w:rPr>
          <w:rFonts w:ascii="Times New Roman" w:eastAsia="Times New Roman" w:hAnsi="Times New Roman"/>
          <w:b/>
          <w:bCs/>
          <w:color w:val="1F1F1F"/>
          <w:sz w:val="24"/>
          <w:szCs w:val="24"/>
          <w:lang w:eastAsia="ru-RU"/>
        </w:rPr>
        <w:t>Еңбек</w:t>
      </w:r>
      <w:proofErr w:type="spellEnd"/>
      <w:r w:rsidRPr="001B6AF1">
        <w:rPr>
          <w:rFonts w:ascii="Times New Roman" w:eastAsia="Times New Roman" w:hAnsi="Times New Roman"/>
          <w:b/>
          <w:bCs/>
          <w:color w:val="1F1F1F"/>
          <w:sz w:val="24"/>
          <w:szCs w:val="24"/>
          <w:lang w:eastAsia="ru-RU"/>
        </w:rPr>
        <w:t xml:space="preserve"> </w:t>
      </w:r>
      <w:proofErr w:type="spellStart"/>
      <w:r w:rsidRPr="001B6AF1">
        <w:rPr>
          <w:rFonts w:ascii="Times New Roman" w:eastAsia="Times New Roman" w:hAnsi="Times New Roman"/>
          <w:b/>
          <w:bCs/>
          <w:color w:val="1F1F1F"/>
          <w:sz w:val="24"/>
          <w:szCs w:val="24"/>
          <w:lang w:eastAsia="ru-RU"/>
        </w:rPr>
        <w:t>шартын</w:t>
      </w:r>
      <w:proofErr w:type="spellEnd"/>
      <w:r w:rsidRPr="001B6AF1">
        <w:rPr>
          <w:rFonts w:ascii="Times New Roman" w:eastAsia="Times New Roman" w:hAnsi="Times New Roman"/>
          <w:b/>
          <w:bCs/>
          <w:color w:val="1F1F1F"/>
          <w:sz w:val="24"/>
          <w:szCs w:val="24"/>
          <w:lang w:eastAsia="ru-RU"/>
        </w:rPr>
        <w:t xml:space="preserve"> </w:t>
      </w:r>
      <w:proofErr w:type="spellStart"/>
      <w:r w:rsidRPr="001B6AF1">
        <w:rPr>
          <w:rFonts w:ascii="Times New Roman" w:eastAsia="Times New Roman" w:hAnsi="Times New Roman"/>
          <w:b/>
          <w:bCs/>
          <w:color w:val="1F1F1F"/>
          <w:sz w:val="24"/>
          <w:szCs w:val="24"/>
          <w:lang w:eastAsia="ru-RU"/>
        </w:rPr>
        <w:t>жасасудың</w:t>
      </w:r>
      <w:proofErr w:type="spellEnd"/>
      <w:r w:rsidRPr="001B6AF1">
        <w:rPr>
          <w:rFonts w:ascii="Times New Roman" w:eastAsia="Times New Roman" w:hAnsi="Times New Roman"/>
          <w:b/>
          <w:bCs/>
          <w:color w:val="1F1F1F"/>
          <w:sz w:val="24"/>
          <w:szCs w:val="24"/>
          <w:lang w:eastAsia="ru-RU"/>
        </w:rPr>
        <w:t xml:space="preserve"> </w:t>
      </w:r>
      <w:proofErr w:type="spellStart"/>
      <w:r w:rsidRPr="001B6AF1">
        <w:rPr>
          <w:rFonts w:ascii="Times New Roman" w:eastAsia="Times New Roman" w:hAnsi="Times New Roman"/>
          <w:b/>
          <w:bCs/>
          <w:color w:val="1F1F1F"/>
          <w:sz w:val="24"/>
          <w:szCs w:val="24"/>
          <w:lang w:eastAsia="ru-RU"/>
        </w:rPr>
        <w:t>қажеттілігі</w:t>
      </w:r>
      <w:proofErr w:type="spellEnd"/>
      <w:r w:rsidRPr="001B6AF1">
        <w:rPr>
          <w:rFonts w:ascii="Times New Roman" w:eastAsia="Times New Roman" w:hAnsi="Times New Roman"/>
          <w:b/>
          <w:bCs/>
          <w:color w:val="1F1F1F"/>
          <w:sz w:val="24"/>
          <w:szCs w:val="24"/>
          <w:lang w:eastAsia="ru-RU"/>
        </w:rPr>
        <w:t xml:space="preserve"> </w:t>
      </w:r>
      <w:proofErr w:type="spellStart"/>
      <w:r w:rsidRPr="001B6AF1">
        <w:rPr>
          <w:rFonts w:ascii="Times New Roman" w:eastAsia="Times New Roman" w:hAnsi="Times New Roman"/>
          <w:b/>
          <w:bCs/>
          <w:color w:val="1F1F1F"/>
          <w:sz w:val="24"/>
          <w:szCs w:val="24"/>
          <w:lang w:eastAsia="ru-RU"/>
        </w:rPr>
        <w:t>туралы</w:t>
      </w:r>
      <w:proofErr w:type="spellEnd"/>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 xml:space="preserve"> ЕАЭО </w:t>
      </w:r>
      <w:proofErr w:type="spellStart"/>
      <w:r w:rsidRPr="001B6AF1">
        <w:rPr>
          <w:rFonts w:ascii="Times New Roman" w:eastAsia="Times New Roman" w:hAnsi="Times New Roman"/>
          <w:color w:val="1F1F1F"/>
          <w:sz w:val="24"/>
          <w:szCs w:val="24"/>
          <w:lang w:eastAsia="ru-RU"/>
        </w:rPr>
        <w:t>елдерінің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аумағында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жұмыс</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күшінің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еркін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қозғалысы</w:t>
      </w:r>
      <w:proofErr w:type="spellEnd"/>
      <w:r w:rsidRPr="001B6AF1">
        <w:rPr>
          <w:rFonts w:ascii="Times New Roman" w:eastAsia="Times New Roman" w:hAnsi="Times New Roman"/>
          <w:color w:val="1F1F1F"/>
          <w:sz w:val="24"/>
          <w:szCs w:val="24"/>
          <w:lang w:eastAsia="ru-RU"/>
        </w:rPr>
        <w:t> </w:t>
      </w:r>
      <w:r w:rsidRPr="001B6AF1">
        <w:rPr>
          <w:rFonts w:ascii="Times New Roman" w:eastAsia="Times New Roman" w:hAnsi="Times New Roman"/>
          <w:color w:val="1F1F1F"/>
          <w:sz w:val="24"/>
          <w:szCs w:val="24"/>
          <w:lang w:val="kk-KZ" w:eastAsia="ru-RU"/>
        </w:rPr>
        <w:t>–</w:t>
      </w:r>
      <w:r w:rsidRPr="001B6AF1">
        <w:rPr>
          <w:rFonts w:ascii="Times New Roman" w:eastAsia="Times New Roman" w:hAnsi="Times New Roman"/>
          <w:color w:val="1F1F1F"/>
          <w:sz w:val="24"/>
          <w:szCs w:val="24"/>
          <w:lang w:eastAsia="ru-RU"/>
        </w:rPr>
        <w:t> </w:t>
      </w:r>
      <w:proofErr w:type="spellStart"/>
      <w:r w:rsidRPr="001B6AF1">
        <w:rPr>
          <w:rFonts w:ascii="Times New Roman" w:eastAsia="Times New Roman" w:hAnsi="Times New Roman"/>
          <w:color w:val="1F1F1F"/>
          <w:sz w:val="24"/>
          <w:szCs w:val="24"/>
          <w:lang w:eastAsia="ru-RU"/>
        </w:rPr>
        <w:t>Одақтың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негізгі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артықшылықтарының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бірі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Оған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мемлекеттердің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азаматтары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басқа</w:t>
      </w:r>
      <w:proofErr w:type="spellEnd"/>
      <w:r w:rsidRPr="001B6AF1">
        <w:rPr>
          <w:rFonts w:ascii="Times New Roman" w:eastAsia="Times New Roman" w:hAnsi="Times New Roman"/>
          <w:color w:val="1F1F1F"/>
          <w:sz w:val="24"/>
          <w:szCs w:val="24"/>
          <w:lang w:eastAsia="ru-RU"/>
        </w:rPr>
        <w:t xml:space="preserve"> ЕАЭО </w:t>
      </w:r>
      <w:proofErr w:type="spellStart"/>
      <w:r w:rsidRPr="001B6AF1">
        <w:rPr>
          <w:rFonts w:ascii="Times New Roman" w:eastAsia="Times New Roman" w:hAnsi="Times New Roman"/>
          <w:color w:val="1F1F1F"/>
          <w:sz w:val="24"/>
          <w:szCs w:val="24"/>
          <w:lang w:eastAsia="ru-RU"/>
        </w:rPr>
        <w:t>елдерінің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аумағында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қызметін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жұмыс</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істеуге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рұқсат</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немесе</w:t>
      </w:r>
      <w:proofErr w:type="spellEnd"/>
      <w:r w:rsidRPr="001B6AF1">
        <w:rPr>
          <w:rFonts w:ascii="Times New Roman" w:eastAsia="Times New Roman" w:hAnsi="Times New Roman"/>
          <w:color w:val="1F1F1F"/>
          <w:sz w:val="24"/>
          <w:szCs w:val="24"/>
          <w:lang w:eastAsia="ru-RU"/>
        </w:rPr>
        <w:t xml:space="preserve"> патент </w:t>
      </w:r>
      <w:proofErr w:type="spellStart"/>
      <w:r w:rsidRPr="001B6AF1">
        <w:rPr>
          <w:rFonts w:ascii="Times New Roman" w:eastAsia="Times New Roman" w:hAnsi="Times New Roman"/>
          <w:color w:val="1F1F1F"/>
          <w:sz w:val="24"/>
          <w:szCs w:val="24"/>
          <w:lang w:eastAsia="ru-RU"/>
        </w:rPr>
        <w:t>алмай-ақ</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жүзеге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асыра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алады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Сонымен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қатар</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өзге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мемлекетте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жұмыс</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істейтін</w:t>
      </w:r>
      <w:proofErr w:type="spellEnd"/>
      <w:r w:rsidRPr="001B6AF1">
        <w:rPr>
          <w:rFonts w:ascii="Times New Roman" w:eastAsia="Times New Roman" w:hAnsi="Times New Roman"/>
          <w:color w:val="1F1F1F"/>
          <w:sz w:val="24"/>
          <w:szCs w:val="24"/>
          <w:lang w:eastAsia="ru-RU"/>
        </w:rPr>
        <w:t xml:space="preserve"> ЕАЭО </w:t>
      </w:r>
      <w:proofErr w:type="spellStart"/>
      <w:r w:rsidRPr="001B6AF1">
        <w:rPr>
          <w:rFonts w:ascii="Times New Roman" w:eastAsia="Times New Roman" w:hAnsi="Times New Roman"/>
          <w:color w:val="1F1F1F"/>
          <w:sz w:val="24"/>
          <w:szCs w:val="24"/>
          <w:lang w:eastAsia="ru-RU"/>
        </w:rPr>
        <w:t>азаматы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жұмысқа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орналасқан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елдің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азаматтарымен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бірдей</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кепілдіктерін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пайдалануға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құқылы</w:t>
      </w:r>
      <w:proofErr w:type="spellEnd"/>
      <w:r w:rsidRPr="001B6AF1">
        <w:rPr>
          <w:rFonts w:ascii="Times New Roman" w:eastAsia="Times New Roman" w:hAnsi="Times New Roman"/>
          <w:color w:val="1F1F1F"/>
          <w:sz w:val="24"/>
          <w:szCs w:val="24"/>
          <w:lang w:eastAsia="ru-RU"/>
        </w:rPr>
        <w:t>.</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Азаматтың өз құқықтарын толық іске асыруы үшін еңбек қатынастарын растайтын құжаттары болуы шарт. Мұндай негізгі құжаттарға жұмыс берушімен жасалған еңбек шарты немесе қызмет көрсету туралы азаматтық-құқықтық сипаттағы шарт жатады. Ауызша келісімдер жұмыскердің құқықтарын жеткілікті деңгейде қорғай алмайды. Мәселен, жұмыс беруші еңбек жағдайларын өзгертіп, жалақы төлеуді кешіктіруі немесе азаматтың еңбек шарты негізінде жұмыс істемей, тек бір реттік тапсырмаларды орындаумен шектелгенін алға тартуы мүмкін. 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 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Бұл ретте жұмыскерге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 </w:t>
      </w:r>
      <w:r w:rsidRPr="001B6AF1">
        <w:rPr>
          <w:rFonts w:ascii="Times New Roman" w:eastAsia="Times New Roman" w:hAnsi="Times New Roman"/>
          <w:b/>
          <w:bCs/>
          <w:color w:val="1F1F1F"/>
          <w:sz w:val="24"/>
          <w:szCs w:val="24"/>
          <w:lang w:val="kk-KZ" w:eastAsia="ru-RU"/>
        </w:rPr>
        <w:t>Келісімнің Қазақстанда іске асырылуы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 Қазақстан Республикасында Келісім Бірыңғай жинақтаушы зейнетақы қорынан (БЖЗҚ) қалыптастырылған зейнетақы жарналары есебінен зейнеткерлік жасқа толуы немесе бірінші және екінші топтағы мүгедектігі мерзімсіз белгіленуіне байланысты берілетін зейнетақы төлемдеріне қолданылады.</w:t>
      </w:r>
      <w:r w:rsidRPr="001B6AF1">
        <w:rPr>
          <w:rFonts w:ascii="Arial" w:eastAsia="Times New Roman" w:hAnsi="Arial" w:cs="Arial"/>
          <w:color w:val="1F1F1F"/>
          <w:sz w:val="24"/>
          <w:szCs w:val="24"/>
          <w:lang w:val="kk-KZ" w:eastAsia="ru-RU"/>
        </w:rPr>
        <w:t>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Arial" w:eastAsia="Times New Roman" w:hAnsi="Arial" w:cs="Arial"/>
          <w:color w:val="1F1F1F"/>
          <w:sz w:val="24"/>
          <w:szCs w:val="24"/>
          <w:lang w:val="kk-KZ" w:eastAsia="ru-RU"/>
        </w:rPr>
        <w:lastRenderedPageBreak/>
        <w:t>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Егер Қазақстан Республикасының азаматы Келісім күшіне енгеннен кейін ЕАЭО-ға мүше басқа мемлекеттің аумағында белгілі бір уақыт (мысалы, 3-5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 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Еңбекшіге зейнетақы тағайындау және төлеу үшін қажетті құжаттардың тізбесі ЕАЭО-ға мүше әрбір мемлекеттің ұлттық заңнамасымен реттеледі.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b/>
          <w:bCs/>
          <w:color w:val="1F1F1F"/>
          <w:sz w:val="24"/>
          <w:szCs w:val="24"/>
          <w:lang w:val="kk-KZ" w:eastAsia="ru-RU"/>
        </w:rPr>
        <w:t>Құзыретті органдар</w:t>
      </w:r>
      <w:r w:rsidRPr="001B6AF1">
        <w:rPr>
          <w:rFonts w:ascii="Times New Roman" w:eastAsia="Times New Roman" w:hAnsi="Times New Roman"/>
          <w:color w:val="1F1F1F"/>
          <w:sz w:val="24"/>
          <w:szCs w:val="24"/>
          <w:lang w:val="kk-KZ" w:eastAsia="ru-RU"/>
        </w:rPr>
        <w:t>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Қазақстан Республикасында ЕАЭО-ға мүше мемлекеттер еңбекшілерінің еңбек өтілін растау жөніндегі құзыретті органдар қатарына «Бірыңғай жинақтаушы зейнетақы қоры» АҚ (БЖЗҚ), 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 жатады.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БЖЗҚ цифрлық жүйедегі міндетті зейнетақы жарналарының төленуі туралы деректер негізінде </w:t>
      </w:r>
      <w:r w:rsidRPr="001B6AF1">
        <w:rPr>
          <w:rFonts w:ascii="Arial" w:eastAsia="Times New Roman" w:hAnsi="Arial" w:cs="Arial"/>
          <w:b/>
          <w:bCs/>
          <w:color w:val="1F1F1F"/>
          <w:sz w:val="24"/>
          <w:szCs w:val="24"/>
          <w:lang w:val="kk-KZ" w:eastAsia="ru-RU"/>
        </w:rPr>
        <w:t>1998 жылғы 1 қаңтардан бастап</w:t>
      </w:r>
      <w:r w:rsidRPr="001B6AF1">
        <w:rPr>
          <w:rFonts w:ascii="Times New Roman" w:eastAsia="Times New Roman" w:hAnsi="Times New Roman"/>
          <w:color w:val="1F1F1F"/>
          <w:sz w:val="24"/>
          <w:szCs w:val="24"/>
          <w:lang w:val="kk-KZ" w:eastAsia="ru-RU"/>
        </w:rPr>
        <w:t> еңбек өтілі жөніндегі мәліметтерді ұсынады.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Сонымен қатар, БЖЗҚ Келісім шеңберінде төмендегідей функцияларды жүзеге асырады:</w:t>
      </w:r>
    </w:p>
    <w:p w:rsidR="001B6AF1" w:rsidRPr="001B6AF1" w:rsidRDefault="001B6AF1" w:rsidP="001B6AF1">
      <w:pPr>
        <w:shd w:val="clear" w:color="auto" w:fill="FFFFFF"/>
        <w:spacing w:after="100" w:afterAutospacing="1" w:line="240" w:lineRule="auto"/>
        <w:ind w:left="1069" w:hanging="360"/>
        <w:jc w:val="both"/>
        <w:rPr>
          <w:rFonts w:ascii="Arial" w:eastAsia="Times New Roman" w:hAnsi="Arial" w:cs="Arial"/>
          <w:color w:val="1F1F1F"/>
          <w:sz w:val="24"/>
          <w:szCs w:val="24"/>
          <w:lang w:val="kk-KZ" w:eastAsia="ru-RU"/>
        </w:rPr>
      </w:pPr>
      <w:r w:rsidRPr="001B6AF1">
        <w:rPr>
          <w:rFonts w:ascii="Arial" w:eastAsia="Times New Roman" w:hAnsi="Arial" w:cs="Arial"/>
          <w:color w:val="1F1F1F"/>
          <w:sz w:val="24"/>
          <w:szCs w:val="24"/>
          <w:lang w:val="kk-KZ" w:eastAsia="ru-RU"/>
        </w:rPr>
        <w:t>·</w:t>
      </w:r>
      <w:r w:rsidRPr="001B6AF1">
        <w:rPr>
          <w:rFonts w:ascii="Times New Roman" w:eastAsia="Times New Roman" w:hAnsi="Times New Roman"/>
          <w:color w:val="1F1F1F"/>
          <w:sz w:val="14"/>
          <w:szCs w:val="14"/>
          <w:lang w:val="kk-KZ" w:eastAsia="ru-RU"/>
        </w:rPr>
        <w:t>         </w:t>
      </w:r>
      <w:r w:rsidRPr="001B6AF1">
        <w:rPr>
          <w:rFonts w:ascii="Times New Roman" w:eastAsia="Times New Roman" w:hAnsi="Times New Roman"/>
          <w:color w:val="1F1F1F"/>
          <w:sz w:val="24"/>
          <w:szCs w:val="24"/>
          <w:lang w:val="kk-KZ" w:eastAsia="ru-RU"/>
        </w:rPr>
        <w:t>еңбекшілерге зейнетақы тағайындау және төлеу үшін құжаттарды қабылдау;</w:t>
      </w:r>
    </w:p>
    <w:p w:rsidR="001B6AF1" w:rsidRPr="001B6AF1" w:rsidRDefault="001B6AF1" w:rsidP="001B6AF1">
      <w:pPr>
        <w:shd w:val="clear" w:color="auto" w:fill="FFFFFF"/>
        <w:spacing w:after="100" w:afterAutospacing="1" w:line="240" w:lineRule="auto"/>
        <w:ind w:left="1069" w:hanging="360"/>
        <w:jc w:val="both"/>
        <w:rPr>
          <w:rFonts w:ascii="Arial" w:eastAsia="Times New Roman" w:hAnsi="Arial" w:cs="Arial"/>
          <w:color w:val="1F1F1F"/>
          <w:sz w:val="24"/>
          <w:szCs w:val="24"/>
          <w:lang w:val="kk-KZ" w:eastAsia="ru-RU"/>
        </w:rPr>
      </w:pPr>
      <w:r w:rsidRPr="001B6AF1">
        <w:rPr>
          <w:rFonts w:ascii="Arial" w:eastAsia="Times New Roman" w:hAnsi="Arial" w:cs="Arial"/>
          <w:color w:val="1F1F1F"/>
          <w:sz w:val="24"/>
          <w:szCs w:val="24"/>
          <w:lang w:val="kk-KZ" w:eastAsia="ru-RU"/>
        </w:rPr>
        <w:t>·</w:t>
      </w:r>
      <w:r w:rsidRPr="001B6AF1">
        <w:rPr>
          <w:rFonts w:ascii="Times New Roman" w:eastAsia="Times New Roman" w:hAnsi="Times New Roman"/>
          <w:color w:val="1F1F1F"/>
          <w:sz w:val="14"/>
          <w:szCs w:val="14"/>
          <w:lang w:val="kk-KZ" w:eastAsia="ru-RU"/>
        </w:rPr>
        <w:t>         </w:t>
      </w:r>
      <w:r w:rsidRPr="001B6AF1">
        <w:rPr>
          <w:rFonts w:ascii="Times New Roman" w:eastAsia="Times New Roman" w:hAnsi="Times New Roman"/>
          <w:color w:val="1F1F1F"/>
          <w:sz w:val="24"/>
          <w:szCs w:val="24"/>
          <w:lang w:val="kk-KZ" w:eastAsia="ru-RU"/>
        </w:rPr>
        <w:t>құжаттарды қарау және зейнетақы тағайындау немесе тағайындаудан бас тарту туралы шешім қабылдау;</w:t>
      </w:r>
    </w:p>
    <w:p w:rsidR="001B6AF1" w:rsidRPr="001B6AF1" w:rsidRDefault="001B6AF1" w:rsidP="001B6AF1">
      <w:pPr>
        <w:shd w:val="clear" w:color="auto" w:fill="FFFFFF"/>
        <w:spacing w:after="100" w:afterAutospacing="1" w:line="240" w:lineRule="auto"/>
        <w:ind w:left="1069" w:hanging="360"/>
        <w:jc w:val="both"/>
        <w:rPr>
          <w:rFonts w:ascii="Arial" w:eastAsia="Times New Roman" w:hAnsi="Arial" w:cs="Arial"/>
          <w:color w:val="1F1F1F"/>
          <w:sz w:val="24"/>
          <w:szCs w:val="24"/>
          <w:lang w:val="kk-KZ" w:eastAsia="ru-RU"/>
        </w:rPr>
      </w:pPr>
      <w:r w:rsidRPr="001B6AF1">
        <w:rPr>
          <w:rFonts w:ascii="Arial" w:eastAsia="Times New Roman" w:hAnsi="Arial" w:cs="Arial"/>
          <w:color w:val="1F1F1F"/>
          <w:sz w:val="24"/>
          <w:szCs w:val="24"/>
          <w:lang w:val="kk-KZ" w:eastAsia="ru-RU"/>
        </w:rPr>
        <w:t>·</w:t>
      </w:r>
      <w:r w:rsidRPr="001B6AF1">
        <w:rPr>
          <w:rFonts w:ascii="Times New Roman" w:eastAsia="Times New Roman" w:hAnsi="Times New Roman"/>
          <w:color w:val="1F1F1F"/>
          <w:sz w:val="14"/>
          <w:szCs w:val="14"/>
          <w:lang w:val="kk-KZ" w:eastAsia="ru-RU"/>
        </w:rPr>
        <w:t>         </w:t>
      </w:r>
      <w:r w:rsidRPr="001B6AF1">
        <w:rPr>
          <w:rFonts w:ascii="Times New Roman" w:eastAsia="Times New Roman" w:hAnsi="Times New Roman"/>
          <w:color w:val="1F1F1F"/>
          <w:sz w:val="24"/>
          <w:szCs w:val="24"/>
          <w:lang w:val="kk-KZ" w:eastAsia="ru-RU"/>
        </w:rPr>
        <w:t>ЕАЭО-ға мүше мемлекеттердің құзыретті органдары тағайындаған зейнетақы төлемдерін жеткізуді қамтамасыз ету.</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Толық ақпаратпен enpf.kz сайтындағы «Қызметтер» бөлімінде танысуға болады.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b/>
          <w:bCs/>
          <w:color w:val="1F1F1F"/>
          <w:sz w:val="24"/>
          <w:szCs w:val="24"/>
          <w:lang w:val="kk-KZ" w:eastAsia="ru-RU"/>
        </w:rPr>
        <w:t>Келісімнің іске асырылуы бойынша сандық көрсеткіштер</w:t>
      </w:r>
      <w:bookmarkStart w:id="0" w:name="_GoBack"/>
      <w:bookmarkEnd w:id="0"/>
      <w:r w:rsidRPr="001B6AF1">
        <w:rPr>
          <w:rFonts w:ascii="Times New Roman" w:eastAsia="Times New Roman" w:hAnsi="Times New Roman"/>
          <w:color w:val="1F1F1F"/>
          <w:sz w:val="24"/>
          <w:szCs w:val="24"/>
          <w:lang w:val="kk-KZ" w:eastAsia="ru-RU"/>
        </w:rPr>
        <w:t>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val="kk-KZ" w:eastAsia="ru-RU"/>
        </w:rPr>
      </w:pPr>
      <w:r w:rsidRPr="001B6AF1">
        <w:rPr>
          <w:rFonts w:ascii="Times New Roman" w:eastAsia="Times New Roman" w:hAnsi="Times New Roman"/>
          <w:color w:val="1F1F1F"/>
          <w:sz w:val="24"/>
          <w:szCs w:val="24"/>
          <w:lang w:val="kk-KZ" w:eastAsia="ru-RU"/>
        </w:rPr>
        <w:t>Келісім қолданыста болған кезеңде (01.01.2021ж. бастап 30.09.2026ж. дейін):</w:t>
      </w:r>
    </w:p>
    <w:p w:rsidR="001B6AF1" w:rsidRPr="001B6AF1" w:rsidRDefault="001B6AF1" w:rsidP="001B6AF1">
      <w:pPr>
        <w:shd w:val="clear" w:color="auto" w:fill="FFFFFF"/>
        <w:spacing w:after="100" w:afterAutospacing="1" w:line="240" w:lineRule="auto"/>
        <w:ind w:left="709"/>
        <w:jc w:val="both"/>
        <w:rPr>
          <w:rFonts w:ascii="Arial" w:eastAsia="Times New Roman" w:hAnsi="Arial" w:cs="Arial"/>
          <w:color w:val="1F1F1F"/>
          <w:sz w:val="24"/>
          <w:szCs w:val="24"/>
          <w:lang w:val="kk-KZ" w:eastAsia="ru-RU"/>
        </w:rPr>
      </w:pPr>
      <w:r w:rsidRPr="001B6AF1">
        <w:rPr>
          <w:rFonts w:ascii="Arial" w:eastAsia="Times New Roman" w:hAnsi="Arial" w:cs="Arial"/>
          <w:color w:val="1F1F1F"/>
          <w:sz w:val="24"/>
          <w:szCs w:val="24"/>
          <w:lang w:val="kk-KZ" w:eastAsia="ru-RU"/>
        </w:rPr>
        <w:t>·</w:t>
      </w:r>
      <w:r w:rsidRPr="001B6AF1">
        <w:rPr>
          <w:rFonts w:ascii="Times New Roman" w:eastAsia="Times New Roman" w:hAnsi="Times New Roman"/>
          <w:color w:val="1F1F1F"/>
          <w:sz w:val="14"/>
          <w:szCs w:val="14"/>
          <w:lang w:val="kk-KZ" w:eastAsia="ru-RU"/>
        </w:rPr>
        <w:t>           </w:t>
      </w:r>
      <w:r w:rsidRPr="001B6AF1">
        <w:rPr>
          <w:rFonts w:ascii="Times New Roman" w:eastAsia="Times New Roman" w:hAnsi="Times New Roman"/>
          <w:color w:val="1F1F1F"/>
          <w:sz w:val="24"/>
          <w:szCs w:val="24"/>
          <w:lang w:val="kk-KZ" w:eastAsia="ru-RU"/>
        </w:rPr>
        <w:t>БЖЗҚ ЕАЭО-ға мүше мемлекеттердің 378 азаматына зейнетақы төлемдерін тағайындады.</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Оның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ішінде</w:t>
      </w:r>
      <w:proofErr w:type="spellEnd"/>
      <w:r w:rsidRPr="001B6AF1">
        <w:rPr>
          <w:rFonts w:ascii="Times New Roman" w:eastAsia="Times New Roman" w:hAnsi="Times New Roman"/>
          <w:color w:val="1F1F1F"/>
          <w:sz w:val="24"/>
          <w:szCs w:val="24"/>
          <w:lang w:eastAsia="ru-RU"/>
        </w:rPr>
        <w:t>:</w:t>
      </w:r>
    </w:p>
    <w:tbl>
      <w:tblPr>
        <w:tblW w:w="0" w:type="auto"/>
        <w:shd w:val="clear" w:color="auto" w:fill="FFFFFF"/>
        <w:tblCellMar>
          <w:left w:w="0" w:type="dxa"/>
          <w:right w:w="0" w:type="dxa"/>
        </w:tblCellMar>
        <w:tblLook w:val="04A0" w:firstRow="1" w:lastRow="0" w:firstColumn="1" w:lastColumn="0" w:noHBand="0" w:noVBand="1"/>
      </w:tblPr>
      <w:tblGrid>
        <w:gridCol w:w="2900"/>
        <w:gridCol w:w="3962"/>
        <w:gridCol w:w="2483"/>
      </w:tblGrid>
      <w:tr w:rsidR="001B6AF1" w:rsidRPr="001B6AF1" w:rsidTr="001B6AF1">
        <w:tc>
          <w:tcPr>
            <w:tcW w:w="290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lastRenderedPageBreak/>
              <w:t>ЕАЭО-</w:t>
            </w:r>
            <w:proofErr w:type="spellStart"/>
            <w:r w:rsidRPr="001B6AF1">
              <w:rPr>
                <w:rFonts w:ascii="Times New Roman" w:eastAsia="Times New Roman" w:hAnsi="Times New Roman"/>
                <w:color w:val="1F1F1F"/>
                <w:sz w:val="24"/>
                <w:szCs w:val="24"/>
                <w:lang w:eastAsia="ru-RU"/>
              </w:rPr>
              <w:t>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w:t>
            </w:r>
            <w:proofErr w:type="spellEnd"/>
          </w:p>
        </w:tc>
        <w:tc>
          <w:tcPr>
            <w:tcW w:w="396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Төлем</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түрі</w:t>
            </w:r>
            <w:proofErr w:type="spellEnd"/>
          </w:p>
        </w:tc>
        <w:tc>
          <w:tcPr>
            <w:tcW w:w="248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ind w:firstLine="709"/>
              <w:jc w:val="both"/>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Алушылар</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w:t>
            </w:r>
            <w:proofErr w:type="spellEnd"/>
            <w:r w:rsidRPr="001B6AF1">
              <w:rPr>
                <w:rFonts w:ascii="Times New Roman" w:eastAsia="Times New Roman" w:hAnsi="Times New Roman"/>
                <w:color w:val="1F1F1F"/>
                <w:sz w:val="24"/>
                <w:szCs w:val="24"/>
                <w:lang w:val="kk-KZ" w:eastAsia="ru-RU"/>
              </w:rPr>
              <w:t>ші</w:t>
            </w:r>
            <w:proofErr w:type="spellStart"/>
            <w:r w:rsidRPr="001B6AF1">
              <w:rPr>
                <w:rFonts w:ascii="Times New Roman" w:eastAsia="Times New Roman" w:hAnsi="Times New Roman"/>
                <w:color w:val="1F1F1F"/>
                <w:sz w:val="24"/>
                <w:szCs w:val="24"/>
                <w:lang w:eastAsia="ru-RU"/>
              </w:rPr>
              <w:t>лер</w:t>
            </w:r>
            <w:proofErr w:type="spellEnd"/>
            <w:r w:rsidRPr="001B6AF1">
              <w:rPr>
                <w:rFonts w:ascii="Times New Roman" w:eastAsia="Times New Roman" w:hAnsi="Times New Roman"/>
                <w:color w:val="1F1F1F"/>
                <w:sz w:val="24"/>
                <w:szCs w:val="24"/>
                <w:lang w:eastAsia="ru-RU"/>
              </w:rPr>
              <w:t>) саны</w:t>
            </w:r>
          </w:p>
        </w:tc>
      </w:tr>
      <w:tr w:rsidR="001B6AF1" w:rsidRPr="001B6AF1" w:rsidTr="001B6AF1">
        <w:tc>
          <w:tcPr>
            <w:tcW w:w="290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 xml:space="preserve">Армения </w:t>
            </w:r>
            <w:proofErr w:type="spellStart"/>
            <w:r w:rsidRPr="001B6AF1">
              <w:rPr>
                <w:rFonts w:ascii="Times New Roman" w:eastAsia="Times New Roman" w:hAnsi="Times New Roman"/>
                <w:color w:val="1F1F1F"/>
                <w:sz w:val="24"/>
                <w:szCs w:val="24"/>
                <w:lang w:eastAsia="ru-RU"/>
              </w:rPr>
              <w:t>Республикасы</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Зейнеткерлік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жасқа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толуына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байланысты</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11</w:t>
            </w:r>
          </w:p>
        </w:tc>
      </w:tr>
      <w:tr w:rsidR="001B6AF1" w:rsidRPr="001B6AF1" w:rsidTr="001B6AF1">
        <w:tc>
          <w:tcPr>
            <w:tcW w:w="2900"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Беларусь Республика</w:t>
            </w:r>
            <w:r w:rsidRPr="001B6AF1">
              <w:rPr>
                <w:rFonts w:ascii="Times New Roman" w:eastAsia="Times New Roman" w:hAnsi="Times New Roman"/>
                <w:color w:val="000000"/>
                <w:sz w:val="24"/>
                <w:szCs w:val="24"/>
                <w:lang w:val="kk-KZ" w:eastAsia="ru-RU"/>
              </w:rPr>
              <w:t>сы</w:t>
            </w: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Зейнеткерлік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жасқа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толуына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байланысты</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22</w:t>
            </w:r>
          </w:p>
        </w:tc>
      </w:tr>
      <w:tr w:rsidR="001B6AF1" w:rsidRPr="001B6AF1" w:rsidTr="001B6AF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Мұрагерлерге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берілетін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біржолғы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төлем</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4</w:t>
            </w:r>
          </w:p>
        </w:tc>
      </w:tr>
      <w:tr w:rsidR="001B6AF1" w:rsidRPr="001B6AF1" w:rsidTr="001B6AF1">
        <w:tc>
          <w:tcPr>
            <w:tcW w:w="2900"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val="kk-KZ" w:eastAsia="ru-RU"/>
              </w:rPr>
              <w:t>Қырғыз </w:t>
            </w:r>
            <w:r w:rsidRPr="001B6AF1">
              <w:rPr>
                <w:rFonts w:ascii="Times New Roman" w:eastAsia="Times New Roman" w:hAnsi="Times New Roman"/>
                <w:color w:val="000000"/>
                <w:sz w:val="24"/>
                <w:szCs w:val="24"/>
                <w:lang w:eastAsia="ru-RU"/>
              </w:rPr>
              <w:t>Республика</w:t>
            </w:r>
            <w:r w:rsidRPr="001B6AF1">
              <w:rPr>
                <w:rFonts w:ascii="Times New Roman" w:eastAsia="Times New Roman" w:hAnsi="Times New Roman"/>
                <w:color w:val="000000"/>
                <w:sz w:val="24"/>
                <w:szCs w:val="24"/>
                <w:lang w:val="kk-KZ" w:eastAsia="ru-RU"/>
              </w:rPr>
              <w:t>сы</w:t>
            </w: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Зейнеткерлік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жасқа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толуына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байланысты</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4</w:t>
            </w:r>
          </w:p>
        </w:tc>
      </w:tr>
      <w:tr w:rsidR="001B6AF1" w:rsidRPr="001B6AF1" w:rsidTr="001B6AF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Мұрагерлерге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берілетін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біржолғы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төлем</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5</w:t>
            </w:r>
          </w:p>
        </w:tc>
      </w:tr>
      <w:tr w:rsidR="001B6AF1" w:rsidRPr="001B6AF1" w:rsidTr="001B6AF1">
        <w:tc>
          <w:tcPr>
            <w:tcW w:w="2900"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val="kk-KZ" w:eastAsia="ru-RU"/>
              </w:rPr>
              <w:t>Ресей Федерациясы</w:t>
            </w: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Зейнеткерлік</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жасқа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толуына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байланысты</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306</w:t>
            </w:r>
          </w:p>
        </w:tc>
      </w:tr>
      <w:tr w:rsidR="001B6AF1" w:rsidRPr="001B6AF1" w:rsidTr="001B6AF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
        </w:tc>
        <w:tc>
          <w:tcPr>
            <w:tcW w:w="39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Мұрагерлерге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берілетін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біржолғы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төлем</w:t>
            </w:r>
            <w:proofErr w:type="spellEnd"/>
          </w:p>
        </w:tc>
        <w:tc>
          <w:tcPr>
            <w:tcW w:w="24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26</w:t>
            </w:r>
          </w:p>
        </w:tc>
      </w:tr>
    </w:tbl>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 </w:t>
      </w:r>
    </w:p>
    <w:p w:rsidR="001B6AF1" w:rsidRPr="001B6AF1" w:rsidRDefault="001B6AF1" w:rsidP="001B6AF1">
      <w:pPr>
        <w:shd w:val="clear" w:color="auto" w:fill="FFFFFF"/>
        <w:spacing w:after="100" w:afterAutospacing="1" w:line="240" w:lineRule="auto"/>
        <w:ind w:left="709"/>
        <w:jc w:val="both"/>
        <w:rPr>
          <w:rFonts w:ascii="Arial" w:eastAsia="Times New Roman" w:hAnsi="Arial" w:cs="Arial"/>
          <w:color w:val="1F1F1F"/>
          <w:sz w:val="24"/>
          <w:szCs w:val="24"/>
          <w:lang w:eastAsia="ru-RU"/>
        </w:rPr>
      </w:pPr>
      <w:r w:rsidRPr="001B6AF1">
        <w:rPr>
          <w:rFonts w:ascii="Arial" w:eastAsia="Times New Roman" w:hAnsi="Arial" w:cs="Arial"/>
          <w:color w:val="1F1F1F"/>
          <w:sz w:val="24"/>
          <w:szCs w:val="24"/>
          <w:lang w:eastAsia="ru-RU"/>
        </w:rPr>
        <w:t>·</w:t>
      </w:r>
      <w:r w:rsidRPr="001B6AF1">
        <w:rPr>
          <w:rFonts w:ascii="Times New Roman" w:eastAsia="Times New Roman" w:hAnsi="Times New Roman"/>
          <w:color w:val="1F1F1F"/>
          <w:sz w:val="14"/>
          <w:szCs w:val="14"/>
          <w:lang w:eastAsia="ru-RU"/>
        </w:rPr>
        <w:t>           </w:t>
      </w:r>
      <w:r w:rsidRPr="001B6AF1">
        <w:rPr>
          <w:rFonts w:ascii="Times New Roman" w:eastAsia="Times New Roman" w:hAnsi="Times New Roman"/>
          <w:color w:val="1F1F1F"/>
          <w:sz w:val="24"/>
          <w:szCs w:val="24"/>
          <w:lang w:eastAsia="ru-RU"/>
        </w:rPr>
        <w:t>ЕАЭО-</w:t>
      </w:r>
      <w:proofErr w:type="spellStart"/>
      <w:r w:rsidRPr="001B6AF1">
        <w:rPr>
          <w:rFonts w:ascii="Times New Roman" w:eastAsia="Times New Roman" w:hAnsi="Times New Roman"/>
          <w:color w:val="1F1F1F"/>
          <w:sz w:val="24"/>
          <w:szCs w:val="24"/>
          <w:lang w:eastAsia="ru-RU"/>
        </w:rPr>
        <w:t>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мемлекеттердің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құзыретті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органдары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Қазақстанның</w:t>
      </w:r>
      <w:proofErr w:type="spellEnd"/>
      <w:r w:rsidRPr="001B6AF1">
        <w:rPr>
          <w:rFonts w:ascii="Times New Roman" w:eastAsia="Times New Roman" w:hAnsi="Times New Roman"/>
          <w:color w:val="1F1F1F"/>
          <w:sz w:val="24"/>
          <w:szCs w:val="24"/>
          <w:lang w:eastAsia="ru-RU"/>
        </w:rPr>
        <w:t xml:space="preserve"> 39 </w:t>
      </w:r>
      <w:proofErr w:type="spellStart"/>
      <w:r w:rsidRPr="001B6AF1">
        <w:rPr>
          <w:rFonts w:ascii="Times New Roman" w:eastAsia="Times New Roman" w:hAnsi="Times New Roman"/>
          <w:color w:val="1F1F1F"/>
          <w:sz w:val="24"/>
          <w:szCs w:val="24"/>
          <w:lang w:eastAsia="ru-RU"/>
        </w:rPr>
        <w:t>азаматына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сақтандыру</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зейнетақыларын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тағайындады</w:t>
      </w:r>
      <w:proofErr w:type="spellEnd"/>
      <w:r w:rsidRPr="001B6AF1">
        <w:rPr>
          <w:rFonts w:ascii="Times New Roman" w:eastAsia="Times New Roman" w:hAnsi="Times New Roman"/>
          <w:color w:val="1F1F1F"/>
          <w:sz w:val="24"/>
          <w:szCs w:val="24"/>
          <w:lang w:eastAsia="ru-RU"/>
        </w:rPr>
        <w:t>.</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Оның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ішінде</w:t>
      </w:r>
      <w:proofErr w:type="spellEnd"/>
      <w:r w:rsidRPr="001B6AF1">
        <w:rPr>
          <w:rFonts w:ascii="Times New Roman" w:eastAsia="Times New Roman" w:hAnsi="Times New Roman"/>
          <w:color w:val="1F1F1F"/>
          <w:sz w:val="24"/>
          <w:szCs w:val="24"/>
          <w:lang w:eastAsia="ru-RU"/>
        </w:rPr>
        <w:t>:</w:t>
      </w:r>
    </w:p>
    <w:tbl>
      <w:tblPr>
        <w:tblW w:w="0" w:type="auto"/>
        <w:tblInd w:w="-5" w:type="dxa"/>
        <w:shd w:val="clear" w:color="auto" w:fill="FFFFFF"/>
        <w:tblCellMar>
          <w:left w:w="0" w:type="dxa"/>
          <w:right w:w="0" w:type="dxa"/>
        </w:tblCellMar>
        <w:tblLook w:val="04A0" w:firstRow="1" w:lastRow="0" w:firstColumn="1" w:lastColumn="0" w:noHBand="0" w:noVBand="1"/>
      </w:tblPr>
      <w:tblGrid>
        <w:gridCol w:w="2981"/>
        <w:gridCol w:w="3867"/>
        <w:gridCol w:w="2502"/>
      </w:tblGrid>
      <w:tr w:rsidR="001B6AF1" w:rsidRPr="001B6AF1" w:rsidTr="001B6AF1">
        <w:tc>
          <w:tcPr>
            <w:tcW w:w="298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ЕАЭО-</w:t>
            </w:r>
            <w:proofErr w:type="spellStart"/>
            <w:r w:rsidRPr="001B6AF1">
              <w:rPr>
                <w:rFonts w:ascii="Times New Roman" w:eastAsia="Times New Roman" w:hAnsi="Times New Roman"/>
                <w:color w:val="1F1F1F"/>
                <w:sz w:val="24"/>
                <w:szCs w:val="24"/>
                <w:lang w:eastAsia="ru-RU"/>
              </w:rPr>
              <w:t>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w:t>
            </w:r>
            <w:proofErr w:type="spellEnd"/>
          </w:p>
        </w:tc>
        <w:tc>
          <w:tcPr>
            <w:tcW w:w="386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Зейнетақы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түрі</w:t>
            </w:r>
            <w:proofErr w:type="spellEnd"/>
          </w:p>
        </w:tc>
        <w:tc>
          <w:tcPr>
            <w:tcW w:w="250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Алушылар</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еңбекшілер</w:t>
            </w:r>
            <w:proofErr w:type="spellEnd"/>
            <w:r w:rsidRPr="001B6AF1">
              <w:rPr>
                <w:rFonts w:ascii="Times New Roman" w:eastAsia="Times New Roman" w:hAnsi="Times New Roman"/>
                <w:color w:val="1F1F1F"/>
                <w:sz w:val="24"/>
                <w:szCs w:val="24"/>
                <w:lang w:eastAsia="ru-RU"/>
              </w:rPr>
              <w:t>) саны</w:t>
            </w:r>
          </w:p>
        </w:tc>
      </w:tr>
      <w:tr w:rsidR="001B6AF1" w:rsidRPr="001B6AF1" w:rsidTr="001B6AF1">
        <w:tc>
          <w:tcPr>
            <w:tcW w:w="2981"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Қырғыз</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Республикасы</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38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Жасына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байланысты</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25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3</w:t>
            </w:r>
          </w:p>
        </w:tc>
      </w:tr>
      <w:tr w:rsidR="001B6AF1" w:rsidRPr="001B6AF1" w:rsidTr="001B6AF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
        </w:tc>
        <w:tc>
          <w:tcPr>
            <w:tcW w:w="38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Асыраушысынан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айырылу</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жағдайы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бойынша</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25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3</w:t>
            </w:r>
          </w:p>
        </w:tc>
      </w:tr>
      <w:tr w:rsidR="001B6AF1" w:rsidRPr="001B6AF1" w:rsidTr="001B6AF1">
        <w:tc>
          <w:tcPr>
            <w:tcW w:w="2981"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Ресей</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Федерациясы</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38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Қарттық</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бойынша</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25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31</w:t>
            </w:r>
          </w:p>
        </w:tc>
      </w:tr>
      <w:tr w:rsidR="001B6AF1" w:rsidRPr="001B6AF1" w:rsidTr="001B6AF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
        </w:tc>
        <w:tc>
          <w:tcPr>
            <w:tcW w:w="38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Асыраушысынан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айырылу</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жағдайы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бойынша</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25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1</w:t>
            </w:r>
          </w:p>
        </w:tc>
      </w:tr>
      <w:tr w:rsidR="001B6AF1" w:rsidRPr="001B6AF1" w:rsidTr="001B6AF1">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
        </w:tc>
        <w:tc>
          <w:tcPr>
            <w:tcW w:w="38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Мүгедектігі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бойынша</w:t>
            </w:r>
            <w:proofErr w:type="spellEnd"/>
            <w:r w:rsidRPr="001B6AF1">
              <w:rPr>
                <w:rFonts w:ascii="Times New Roman" w:eastAsia="Times New Roman" w:hAnsi="Times New Roman"/>
                <w:color w:val="000000"/>
                <w:sz w:val="24"/>
                <w:szCs w:val="24"/>
                <w:lang w:eastAsia="ru-RU"/>
              </w:rPr>
              <w:t> </w:t>
            </w:r>
            <w:r w:rsidRPr="001B6AF1">
              <w:rPr>
                <w:rFonts w:ascii="Arial" w:eastAsia="Times New Roman" w:hAnsi="Arial" w:cs="Arial"/>
                <w:color w:val="000000"/>
                <w:sz w:val="24"/>
                <w:szCs w:val="24"/>
                <w:lang w:eastAsia="ru-RU"/>
              </w:rPr>
              <w:t> </w:t>
            </w:r>
          </w:p>
        </w:tc>
        <w:tc>
          <w:tcPr>
            <w:tcW w:w="25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6AF1" w:rsidRPr="001B6AF1" w:rsidRDefault="001B6AF1" w:rsidP="001B6AF1">
            <w:pPr>
              <w:spacing w:after="0" w:line="240" w:lineRule="auto"/>
              <w:jc w:val="center"/>
              <w:rPr>
                <w:rFonts w:ascii="Arial" w:eastAsia="Times New Roman" w:hAnsi="Arial" w:cs="Arial"/>
                <w:color w:val="1F1F1F"/>
                <w:sz w:val="24"/>
                <w:szCs w:val="24"/>
                <w:lang w:eastAsia="ru-RU"/>
              </w:rPr>
            </w:pPr>
            <w:r w:rsidRPr="001B6AF1">
              <w:rPr>
                <w:rFonts w:ascii="Times New Roman" w:eastAsia="Times New Roman" w:hAnsi="Times New Roman"/>
                <w:color w:val="000000"/>
                <w:sz w:val="24"/>
                <w:szCs w:val="24"/>
                <w:lang w:eastAsia="ru-RU"/>
              </w:rPr>
              <w:t>1</w:t>
            </w:r>
          </w:p>
        </w:tc>
      </w:tr>
    </w:tbl>
    <w:p w:rsidR="001B6AF1" w:rsidRPr="001B6AF1" w:rsidRDefault="001B6AF1" w:rsidP="001B6AF1">
      <w:pPr>
        <w:shd w:val="clear" w:color="auto" w:fill="FFFFFF"/>
        <w:spacing w:after="100" w:afterAutospacing="1" w:line="240" w:lineRule="auto"/>
        <w:jc w:val="both"/>
        <w:rPr>
          <w:rFonts w:ascii="Arial" w:eastAsia="Times New Roman" w:hAnsi="Arial" w:cs="Arial"/>
          <w:color w:val="1F1F1F"/>
          <w:sz w:val="24"/>
          <w:szCs w:val="24"/>
          <w:lang w:eastAsia="ru-RU"/>
        </w:rPr>
      </w:pPr>
      <w:r w:rsidRPr="001B6AF1">
        <w:rPr>
          <w:rFonts w:ascii="Times New Roman" w:eastAsia="Times New Roman" w:hAnsi="Times New Roman"/>
          <w:color w:val="1F1F1F"/>
          <w:sz w:val="24"/>
          <w:szCs w:val="24"/>
          <w:lang w:eastAsia="ru-RU"/>
        </w:rPr>
        <w:t> </w:t>
      </w:r>
    </w:p>
    <w:p w:rsidR="001B6AF1" w:rsidRPr="001B6AF1" w:rsidRDefault="001B6AF1" w:rsidP="001B6AF1">
      <w:pPr>
        <w:shd w:val="clear" w:color="auto" w:fill="FFFFFF"/>
        <w:spacing w:after="100" w:afterAutospacing="1" w:line="240" w:lineRule="auto"/>
        <w:ind w:firstLine="709"/>
        <w:jc w:val="both"/>
        <w:rPr>
          <w:rFonts w:ascii="Arial" w:eastAsia="Times New Roman" w:hAnsi="Arial" w:cs="Arial"/>
          <w:color w:val="1F1F1F"/>
          <w:sz w:val="24"/>
          <w:szCs w:val="24"/>
          <w:lang w:eastAsia="ru-RU"/>
        </w:rPr>
      </w:pPr>
      <w:proofErr w:type="spellStart"/>
      <w:r w:rsidRPr="001B6AF1">
        <w:rPr>
          <w:rFonts w:ascii="Times New Roman" w:eastAsia="Times New Roman" w:hAnsi="Times New Roman"/>
          <w:color w:val="1F1F1F"/>
          <w:sz w:val="24"/>
          <w:szCs w:val="24"/>
          <w:lang w:eastAsia="ru-RU"/>
        </w:rPr>
        <w:t>Осылайша</w:t>
      </w:r>
      <w:proofErr w:type="spellEnd"/>
      <w:r w:rsidRPr="001B6AF1">
        <w:rPr>
          <w:rFonts w:ascii="Times New Roman" w:eastAsia="Times New Roman" w:hAnsi="Times New Roman"/>
          <w:color w:val="1F1F1F"/>
          <w:sz w:val="24"/>
          <w:szCs w:val="24"/>
          <w:lang w:eastAsia="ru-RU"/>
        </w:rPr>
        <w:t>, ЕАЭО-</w:t>
      </w:r>
      <w:proofErr w:type="spellStart"/>
      <w:r w:rsidRPr="001B6AF1">
        <w:rPr>
          <w:rFonts w:ascii="Times New Roman" w:eastAsia="Times New Roman" w:hAnsi="Times New Roman"/>
          <w:color w:val="1F1F1F"/>
          <w:sz w:val="24"/>
          <w:szCs w:val="24"/>
          <w:lang w:eastAsia="ru-RU"/>
        </w:rPr>
        <w:t>ға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мүше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мемлекеттердің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азаматтары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жұмысқа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орналасқан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елдің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азаматтарымен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тең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дәрежеде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өздерінің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зейнетақы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құқықтарын</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қалыптастырып</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іске</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асыра</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алады</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Бұл</w:t>
      </w:r>
      <w:proofErr w:type="spellEnd"/>
      <w:r w:rsidRPr="001B6AF1">
        <w:rPr>
          <w:rFonts w:ascii="Times New Roman" w:eastAsia="Times New Roman" w:hAnsi="Times New Roman"/>
          <w:color w:val="1F1F1F"/>
          <w:sz w:val="24"/>
          <w:szCs w:val="24"/>
          <w:lang w:eastAsia="ru-RU"/>
        </w:rPr>
        <w:t xml:space="preserve"> – </w:t>
      </w:r>
      <w:proofErr w:type="spellStart"/>
      <w:r w:rsidRPr="001B6AF1">
        <w:rPr>
          <w:rFonts w:ascii="Times New Roman" w:eastAsia="Times New Roman" w:hAnsi="Times New Roman"/>
          <w:color w:val="1F1F1F"/>
          <w:sz w:val="24"/>
          <w:szCs w:val="24"/>
          <w:lang w:eastAsia="ru-RU"/>
        </w:rPr>
        <w:t>Келісімнің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негізгі</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мақсаттарының</w:t>
      </w:r>
      <w:proofErr w:type="spellEnd"/>
      <w:r w:rsidRPr="001B6AF1">
        <w:rPr>
          <w:rFonts w:ascii="Times New Roman" w:eastAsia="Times New Roman" w:hAnsi="Times New Roman"/>
          <w:color w:val="1F1F1F"/>
          <w:sz w:val="24"/>
          <w:szCs w:val="24"/>
          <w:lang w:eastAsia="ru-RU"/>
        </w:rPr>
        <w:t xml:space="preserve"> </w:t>
      </w:r>
      <w:proofErr w:type="spellStart"/>
      <w:r w:rsidRPr="001B6AF1">
        <w:rPr>
          <w:rFonts w:ascii="Times New Roman" w:eastAsia="Times New Roman" w:hAnsi="Times New Roman"/>
          <w:color w:val="1F1F1F"/>
          <w:sz w:val="24"/>
          <w:szCs w:val="24"/>
          <w:lang w:eastAsia="ru-RU"/>
        </w:rPr>
        <w:t>бірі</w:t>
      </w:r>
      <w:proofErr w:type="spellEnd"/>
      <w:r w:rsidRPr="001B6AF1">
        <w:rPr>
          <w:rFonts w:ascii="Times New Roman" w:eastAsia="Times New Roman" w:hAnsi="Times New Roman"/>
          <w:color w:val="1F1F1F"/>
          <w:sz w:val="24"/>
          <w:szCs w:val="24"/>
          <w:lang w:eastAsia="ru-RU"/>
        </w:rPr>
        <w:t>.</w:t>
      </w:r>
    </w:p>
    <w:p w:rsidR="001B6AF1" w:rsidRPr="001B6AF1" w:rsidRDefault="001B6AF1" w:rsidP="001B6AF1">
      <w:pPr>
        <w:shd w:val="clear" w:color="auto" w:fill="FFFFFF"/>
        <w:spacing w:after="100" w:afterAutospacing="1" w:line="240" w:lineRule="auto"/>
        <w:jc w:val="both"/>
        <w:rPr>
          <w:rFonts w:ascii="Arial" w:eastAsia="Times New Roman" w:hAnsi="Arial" w:cs="Arial"/>
          <w:color w:val="1F1F1F"/>
          <w:sz w:val="24"/>
          <w:szCs w:val="24"/>
          <w:lang w:eastAsia="ru-RU"/>
        </w:rPr>
      </w:pPr>
      <w:r w:rsidRPr="001B6AF1">
        <w:rPr>
          <w:rFonts w:ascii="Times New Roman" w:eastAsia="Times New Roman" w:hAnsi="Times New Roman"/>
          <w:b/>
          <w:bCs/>
          <w:color w:val="1F1F1F"/>
          <w:sz w:val="28"/>
          <w:szCs w:val="28"/>
          <w:lang w:eastAsia="ru-RU"/>
        </w:rPr>
        <w:t> </w:t>
      </w:r>
    </w:p>
    <w:p w:rsidR="001B6AF1" w:rsidRPr="001B6AF1" w:rsidRDefault="001B6AF1" w:rsidP="001B6AF1">
      <w:pPr>
        <w:shd w:val="clear" w:color="auto" w:fill="FFFFFF"/>
        <w:spacing w:after="0" w:line="240" w:lineRule="auto"/>
        <w:jc w:val="both"/>
        <w:rPr>
          <w:rFonts w:ascii="Arial" w:eastAsia="Times New Roman" w:hAnsi="Arial" w:cs="Arial"/>
          <w:color w:val="1F1F1F"/>
          <w:sz w:val="24"/>
          <w:szCs w:val="24"/>
          <w:lang w:val="kk-KZ" w:eastAsia="ru-RU"/>
        </w:rPr>
      </w:pPr>
      <w:r w:rsidRPr="001B6AF1">
        <w:rPr>
          <w:rFonts w:ascii="Times New Roman" w:eastAsia="Times New Roman" w:hAnsi="Times New Roman"/>
          <w:i/>
          <w:iCs/>
          <w:color w:val="000000"/>
          <w:sz w:val="20"/>
          <w:szCs w:val="20"/>
          <w:lang w:val="kk-KZ" w:eastAsia="ru-RU"/>
        </w:rPr>
        <w:t>БЖЗҚ 2013 жылғы 22 тамызда «ГНПФ» ЖЗҚ» АҚ негізінде құрылды. БЖЗҚ құрылтайшысы және </w:t>
      </w:r>
      <w:r w:rsidRPr="001B6AF1">
        <w:rPr>
          <w:rFonts w:ascii="Times New Roman" w:eastAsia="Times New Roman" w:hAnsi="Times New Roman"/>
          <w:i/>
          <w:iCs/>
          <w:color w:val="1F1F1F"/>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w:t>
      </w:r>
      <w:r w:rsidRPr="001B6AF1">
        <w:rPr>
          <w:rFonts w:ascii="Times New Roman" w:eastAsia="Times New Roman" w:hAnsi="Times New Roman"/>
          <w:i/>
          <w:iCs/>
          <w:color w:val="1F1F1F"/>
          <w:sz w:val="20"/>
          <w:szCs w:val="20"/>
          <w:lang w:val="kk-KZ" w:eastAsia="ru-RU"/>
        </w:rPr>
        <w:lastRenderedPageBreak/>
        <w:t>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1B6AF1">
          <w:rPr>
            <w:rFonts w:ascii="Times New Roman" w:eastAsia="Times New Roman" w:hAnsi="Times New Roman"/>
            <w:i/>
            <w:iCs/>
            <w:color w:val="0000FF"/>
            <w:sz w:val="20"/>
            <w:szCs w:val="20"/>
            <w:u w:val="single"/>
            <w:lang w:val="kk-KZ" w:eastAsia="ru-RU"/>
          </w:rPr>
          <w:t>www.enpf.kz</w:t>
        </w:r>
      </w:hyperlink>
      <w:r w:rsidRPr="001B6AF1">
        <w:rPr>
          <w:rFonts w:ascii="Times New Roman" w:eastAsia="Times New Roman" w:hAnsi="Times New Roman"/>
          <w:i/>
          <w:iCs/>
          <w:color w:val="000000"/>
          <w:sz w:val="20"/>
          <w:szCs w:val="20"/>
          <w:lang w:val="kk-KZ" w:eastAsia="ru-RU"/>
        </w:rPr>
        <w:t> сайтында).</w:t>
      </w:r>
    </w:p>
    <w:p w:rsidR="000749C1" w:rsidRPr="001B6AF1" w:rsidRDefault="000749C1" w:rsidP="000749C1">
      <w:pPr>
        <w:pStyle w:val="a5"/>
        <w:jc w:val="center"/>
        <w:rPr>
          <w:rFonts w:ascii="Times New Roman" w:hAnsi="Times New Roman"/>
          <w:b/>
          <w:sz w:val="24"/>
          <w:szCs w:val="24"/>
          <w:lang w:val="kk-KZ"/>
        </w:rPr>
      </w:pPr>
    </w:p>
    <w:sectPr w:rsidR="000749C1" w:rsidRPr="001B6AF1"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CD3" w:rsidRDefault="00CD3CD3" w:rsidP="005E4B51">
      <w:pPr>
        <w:spacing w:after="0" w:line="240" w:lineRule="auto"/>
      </w:pPr>
      <w:r>
        <w:separator/>
      </w:r>
    </w:p>
  </w:endnote>
  <w:endnote w:type="continuationSeparator" w:id="0">
    <w:p w:rsidR="00CD3CD3" w:rsidRDefault="00CD3CD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CD3" w:rsidRDefault="00CD3CD3" w:rsidP="005E4B51">
      <w:pPr>
        <w:spacing w:after="0" w:line="240" w:lineRule="auto"/>
      </w:pPr>
      <w:r>
        <w:separator/>
      </w:r>
    </w:p>
  </w:footnote>
  <w:footnote w:type="continuationSeparator" w:id="0">
    <w:p w:rsidR="00CD3CD3" w:rsidRDefault="00CD3CD3"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7013AE" w:rsidRDefault="002B6DFC"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013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013AE">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r w:rsidR="00CD3CD3">
      <w:fldChar w:fldCharType="begin"/>
    </w:r>
    <w:r w:rsidR="00CD3CD3" w:rsidRPr="001B6AF1">
      <w:rPr>
        <w:lang w:val="en-US"/>
      </w:rPr>
      <w:instrText xml:space="preserve"> HYPERLINK "http://www.enpf.kz" </w:instrText>
    </w:r>
    <w:r w:rsidR="00CD3CD3">
      <w:fldChar w:fldCharType="separate"/>
    </w:r>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CD3CD3">
      <w:rPr>
        <w:rStyle w:val="a8"/>
        <w:rFonts w:ascii="Times New Roman" w:hAnsi="Times New Roman"/>
        <w:sz w:val="24"/>
        <w:szCs w:val="24"/>
        <w:lang w:val="en-US" w:eastAsia="ru-RU"/>
      </w:rPr>
      <w:fldChar w:fldCharType="end"/>
    </w:r>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8">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
  </w:num>
  <w:num w:numId="4">
    <w:abstractNumId w:val="11"/>
  </w:num>
  <w:num w:numId="5">
    <w:abstractNumId w:val="6"/>
  </w:num>
  <w:num w:numId="6">
    <w:abstractNumId w:val="3"/>
  </w:num>
  <w:num w:numId="7">
    <w:abstractNumId w:val="7"/>
  </w:num>
  <w:num w:numId="8">
    <w:abstractNumId w:val="13"/>
  </w:num>
  <w:num w:numId="9">
    <w:abstractNumId w:val="7"/>
  </w:num>
  <w:num w:numId="10">
    <w:abstractNumId w:val="13"/>
  </w:num>
  <w:num w:numId="11">
    <w:abstractNumId w:val="13"/>
  </w:num>
  <w:num w:numId="12">
    <w:abstractNumId w:val="5"/>
  </w:num>
  <w:num w:numId="13">
    <w:abstractNumId w:val="5"/>
  </w:num>
  <w:num w:numId="14">
    <w:abstractNumId w:val="5"/>
  </w:num>
  <w:num w:numId="15">
    <w:abstractNumId w:val="5"/>
  </w:num>
  <w:num w:numId="16">
    <w:abstractNumId w:val="5"/>
  </w:num>
  <w:num w:numId="17">
    <w:abstractNumId w:val="4"/>
  </w:num>
  <w:num w:numId="18">
    <w:abstractNumId w:val="2"/>
  </w:num>
  <w:num w:numId="19">
    <w:abstractNumId w:val="12"/>
  </w:num>
  <w:num w:numId="20">
    <w:abstractNumId w:val="8"/>
  </w:num>
  <w:num w:numId="21">
    <w:abstractNumId w:val="8"/>
  </w:num>
  <w:num w:numId="22">
    <w:abstractNumId w:val="12"/>
  </w:num>
  <w:num w:numId="23">
    <w:abstractNumId w:val="0"/>
  </w:num>
  <w:num w:numId="24">
    <w:abstractNumId w:val="12"/>
  </w:num>
  <w:num w:numId="25">
    <w:abstractNumId w:val="8"/>
  </w:num>
  <w:num w:numId="26">
    <w:abstractNumId w:val="12"/>
  </w:num>
  <w:num w:numId="27">
    <w:abstractNumId w:val="8"/>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2C18"/>
    <w:rsid w:val="0013394E"/>
    <w:rsid w:val="00133C9D"/>
    <w:rsid w:val="001341D0"/>
    <w:rsid w:val="001346D2"/>
    <w:rsid w:val="001433CB"/>
    <w:rsid w:val="00143CDD"/>
    <w:rsid w:val="00156515"/>
    <w:rsid w:val="00156858"/>
    <w:rsid w:val="00156FA7"/>
    <w:rsid w:val="0015774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B6AF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1AC2"/>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0F13"/>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D3CD3"/>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37321"/>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 w:type="character" w:styleId="afc">
    <w:name w:val="Emphasis"/>
    <w:basedOn w:val="a0"/>
    <w:uiPriority w:val="20"/>
    <w:qFormat/>
    <w:rsid w:val="001B6A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12838186">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35A68-F868-40AA-AE61-25BD7E176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410</TotalTime>
  <Pages>4</Pages>
  <Words>1157</Words>
  <Characters>6595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Кособинский СО</cp:lastModifiedBy>
  <cp:revision>28</cp:revision>
  <cp:lastPrinted>2025-06-12T10:00:00Z</cp:lastPrinted>
  <dcterms:created xsi:type="dcterms:W3CDTF">2026-10-07T08:51:00Z</dcterms:created>
  <dcterms:modified xsi:type="dcterms:W3CDTF">2026-10-29T05:11:00Z</dcterms:modified>
</cp:coreProperties>
</file>