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8F405" w14:textId="0AC02E32" w:rsidR="00A76AF0" w:rsidRPr="00A76AF0" w:rsidRDefault="00165BB0" w:rsidP="00A76AF0">
      <w:pPr>
        <w:ind w:left="6480"/>
        <w:jc w:val="both"/>
        <w:rPr>
          <w:rFonts w:ascii="Times New Roman" w:hAnsi="Times New Roman" w:cs="Times New Roman"/>
          <w:bCs/>
          <w:i/>
          <w:sz w:val="24"/>
          <w:lang w:val="ru-RU"/>
        </w:rPr>
      </w:pPr>
      <w:r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r w:rsidR="00A76AF0" w:rsidRPr="00A76AF0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Согласно п.32 Методических рекомендаций по проведению внутреннего анализа коррупционных рисков при определении должностей, подверженных коррупционным рискам, следует разделить имеющиеся должности на две категории </w:t>
      </w:r>
      <w:r w:rsidR="00A76AF0" w:rsidRPr="00A76AF0">
        <w:rPr>
          <w:rFonts w:ascii="Times New Roman" w:hAnsi="Times New Roman" w:cs="Times New Roman"/>
          <w:bCs/>
          <w:i/>
          <w:sz w:val="24"/>
          <w:lang w:val="ru-RU"/>
        </w:rPr>
        <w:t>– руководителей и исполнителей.</w:t>
      </w:r>
    </w:p>
    <w:p w14:paraId="4E66436D" w14:textId="77777777" w:rsidR="00A76AF0" w:rsidRPr="00A76AF0" w:rsidRDefault="00A76AF0" w:rsidP="00A76AF0">
      <w:pPr>
        <w:ind w:left="6480"/>
        <w:jc w:val="both"/>
        <w:rPr>
          <w:rFonts w:ascii="Times New Roman" w:hAnsi="Times New Roman" w:cs="Times New Roman"/>
          <w:bCs/>
          <w:i/>
          <w:sz w:val="24"/>
          <w:lang w:val="ru-RU"/>
        </w:rPr>
      </w:pPr>
      <w:r w:rsidRPr="00A76AF0">
        <w:rPr>
          <w:rFonts w:ascii="Times New Roman" w:hAnsi="Times New Roman" w:cs="Times New Roman"/>
          <w:bCs/>
          <w:i/>
          <w:sz w:val="24"/>
          <w:lang w:val="ru-RU"/>
        </w:rPr>
        <w:t xml:space="preserve">Учитывая наличие права принимать решения и осуществлять организационно-хозяйственные функции, </w:t>
      </w:r>
      <w:r w:rsidRPr="00A76AF0">
        <w:rPr>
          <w:rFonts w:ascii="Times New Roman" w:hAnsi="Times New Roman" w:cs="Times New Roman"/>
          <w:b/>
          <w:bCs/>
          <w:i/>
          <w:sz w:val="24"/>
          <w:lang w:val="ru-RU"/>
        </w:rPr>
        <w:t>вся категория руководителей подпадает под наличие высоких коррупционных рисков</w:t>
      </w:r>
      <w:r w:rsidRPr="00A76AF0">
        <w:rPr>
          <w:rFonts w:ascii="Times New Roman" w:hAnsi="Times New Roman" w:cs="Times New Roman"/>
          <w:bCs/>
          <w:i/>
          <w:sz w:val="24"/>
          <w:lang w:val="ru-RU"/>
        </w:rPr>
        <w:t>, поэтому следует отнести их к должностям</w:t>
      </w:r>
      <w:r w:rsidRPr="00A76AF0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подверженным коррупционным рискам</w:t>
      </w:r>
      <w:r w:rsidRPr="00A76AF0">
        <w:rPr>
          <w:rFonts w:ascii="Times New Roman" w:hAnsi="Times New Roman" w:cs="Times New Roman"/>
          <w:bCs/>
          <w:i/>
          <w:sz w:val="24"/>
          <w:lang w:val="ru-RU"/>
        </w:rPr>
        <w:t>, без анализа их функциональных обязанностей.</w:t>
      </w:r>
    </w:p>
    <w:p w14:paraId="44357DBF" w14:textId="77777777" w:rsidR="00A76AF0" w:rsidRPr="00A76AF0" w:rsidRDefault="00A76AF0" w:rsidP="00A76AF0">
      <w:pPr>
        <w:ind w:left="6480"/>
        <w:jc w:val="both"/>
        <w:rPr>
          <w:rFonts w:ascii="Times New Roman" w:hAnsi="Times New Roman" w:cs="Times New Roman"/>
          <w:bCs/>
          <w:i/>
          <w:sz w:val="24"/>
          <w:lang w:val="ru-RU"/>
        </w:rPr>
      </w:pPr>
      <w:r w:rsidRPr="00A76AF0">
        <w:rPr>
          <w:rFonts w:ascii="Times New Roman" w:hAnsi="Times New Roman" w:cs="Times New Roman"/>
          <w:bCs/>
          <w:i/>
          <w:sz w:val="24"/>
          <w:lang w:val="ru-RU"/>
        </w:rPr>
        <w:t>Уровень подверженности коррупционным рискам должностей исполнителей определяется исходя из списка коррупциогенных функций, с учетом функциональных особенностей.</w:t>
      </w:r>
    </w:p>
    <w:p w14:paraId="5325D75C" w14:textId="77777777" w:rsidR="00A76AF0" w:rsidRDefault="00A76AF0" w:rsidP="00EA0F7E">
      <w:pPr>
        <w:ind w:firstLine="426"/>
        <w:jc w:val="center"/>
        <w:rPr>
          <w:rFonts w:ascii="Times New Roman" w:hAnsi="Times New Roman" w:cs="Times New Roman"/>
          <w:b/>
          <w:lang w:val="ru-RU"/>
        </w:rPr>
      </w:pPr>
    </w:p>
    <w:p w14:paraId="6DC3CF7E" w14:textId="77777777" w:rsidR="00EA0F7E" w:rsidRPr="00EA0F7E" w:rsidRDefault="00EA0F7E" w:rsidP="00EA0F7E">
      <w:pPr>
        <w:ind w:firstLine="426"/>
        <w:jc w:val="center"/>
        <w:rPr>
          <w:rFonts w:ascii="Times New Roman" w:hAnsi="Times New Roman" w:cs="Times New Roman"/>
          <w:b/>
          <w:lang w:val="ru-RU"/>
        </w:rPr>
      </w:pPr>
      <w:r w:rsidRPr="00EA0F7E">
        <w:rPr>
          <w:rFonts w:ascii="Times New Roman" w:hAnsi="Times New Roman" w:cs="Times New Roman"/>
          <w:b/>
          <w:lang w:val="ru-RU"/>
        </w:rPr>
        <w:t>Перечень должностей, подверженных коррупционным рискам,</w:t>
      </w:r>
    </w:p>
    <w:p w14:paraId="0BFC0445" w14:textId="77777777" w:rsidR="00EA0F7E" w:rsidRPr="0099338D" w:rsidRDefault="00EA0F7E" w:rsidP="00EA0F7E">
      <w:pPr>
        <w:ind w:firstLine="426"/>
        <w:jc w:val="center"/>
        <w:rPr>
          <w:rFonts w:ascii="Times New Roman" w:hAnsi="Times New Roman" w:cs="Times New Roman"/>
          <w:b/>
          <w:color w:val="000000"/>
          <w:lang w:val="kk-KZ"/>
        </w:rPr>
      </w:pPr>
      <w:r w:rsidRPr="00EA0F7E">
        <w:rPr>
          <w:rFonts w:ascii="Times New Roman" w:hAnsi="Times New Roman" w:cs="Times New Roman"/>
          <w:b/>
          <w:lang w:val="ru-RU"/>
        </w:rPr>
        <w:t>определенных</w:t>
      </w:r>
      <w:r w:rsidRPr="0099338D">
        <w:rPr>
          <w:rFonts w:ascii="Times New Roman" w:hAnsi="Times New Roman" w:cs="Times New Roman"/>
          <w:b/>
          <w:color w:val="000000"/>
          <w:lang w:val="kk-KZ"/>
        </w:rPr>
        <w:t xml:space="preserve"> по итогам внутреннего анализа коррупционных рисков</w:t>
      </w:r>
    </w:p>
    <w:p w14:paraId="5E3C8955" w14:textId="77777777" w:rsidR="00EA0F7E" w:rsidRPr="0099338D" w:rsidRDefault="00EA0F7E" w:rsidP="00EA0F7E">
      <w:pPr>
        <w:ind w:firstLine="426"/>
        <w:jc w:val="center"/>
        <w:rPr>
          <w:rFonts w:ascii="Times New Roman" w:hAnsi="Times New Roman" w:cs="Times New Roman"/>
          <w:b/>
          <w:color w:val="000000"/>
          <w:lang w:val="kk-KZ"/>
        </w:rPr>
      </w:pPr>
    </w:p>
    <w:p w14:paraId="536D598B" w14:textId="77777777" w:rsidR="00EA0F7E" w:rsidRPr="0099338D" w:rsidRDefault="00EA0F7E" w:rsidP="00EA0F7E">
      <w:pPr>
        <w:ind w:firstLine="426"/>
        <w:jc w:val="center"/>
        <w:rPr>
          <w:rFonts w:ascii="Times New Roman" w:hAnsi="Times New Roman" w:cs="Times New Roman"/>
          <w:b/>
          <w:color w:val="000000"/>
          <w:lang w:val="kk-KZ"/>
        </w:rPr>
      </w:pPr>
    </w:p>
    <w:p w14:paraId="25111745" w14:textId="77777777" w:rsidR="00EA0F7E" w:rsidRPr="0099338D" w:rsidRDefault="00EA0F7E" w:rsidP="00EA0F7E">
      <w:pPr>
        <w:ind w:firstLine="426"/>
        <w:jc w:val="center"/>
        <w:rPr>
          <w:rFonts w:ascii="Times New Roman" w:hAnsi="Times New Roman" w:cs="Times New Roman"/>
          <w:color w:val="000000"/>
          <w:lang w:val="kk-KZ"/>
        </w:rPr>
      </w:pPr>
      <w:r w:rsidRPr="0099338D">
        <w:rPr>
          <w:rFonts w:ascii="Times New Roman" w:hAnsi="Times New Roman" w:cs="Times New Roman"/>
          <w:color w:val="000000"/>
          <w:lang w:val="kk-KZ"/>
        </w:rPr>
        <w:t>Наименование объекта внутреннего анализа коррупционных рисков:</w:t>
      </w:r>
    </w:p>
    <w:p w14:paraId="1BB66984" w14:textId="77777777" w:rsidR="006E3285" w:rsidRDefault="006E3285" w:rsidP="00EA0F7E">
      <w:pPr>
        <w:ind w:firstLine="426"/>
        <w:jc w:val="center"/>
        <w:rPr>
          <w:rFonts w:ascii="Times New Roman" w:hAnsi="Times New Roman" w:cs="Times New Roman"/>
          <w:b/>
          <w:color w:val="000000"/>
          <w:u w:val="single"/>
          <w:lang w:val="kk-KZ"/>
        </w:rPr>
      </w:pPr>
    </w:p>
    <w:p w14:paraId="3FFAB050" w14:textId="217532E1" w:rsidR="00EA0F7E" w:rsidRPr="00392F0B" w:rsidRDefault="00392F0B" w:rsidP="00EA0F7E">
      <w:pPr>
        <w:ind w:firstLine="426"/>
        <w:jc w:val="center"/>
        <w:rPr>
          <w:rFonts w:ascii="Times New Roman" w:hAnsi="Times New Roman" w:cs="Times New Roman"/>
          <w:b/>
          <w:color w:val="000000"/>
          <w:u w:val="single"/>
          <w:lang w:val="kk-KZ"/>
        </w:rPr>
      </w:pPr>
      <w:r w:rsidRPr="00392F0B">
        <w:rPr>
          <w:rFonts w:ascii="Times New Roman" w:hAnsi="Times New Roman" w:cs="Times New Roman"/>
          <w:b/>
          <w:color w:val="000000"/>
          <w:u w:val="single"/>
          <w:lang w:val="kk-KZ"/>
        </w:rPr>
        <w:t xml:space="preserve">Акимат </w:t>
      </w:r>
      <w:r w:rsidR="005A60ED">
        <w:rPr>
          <w:rFonts w:ascii="Times New Roman" w:hAnsi="Times New Roman" w:cs="Times New Roman"/>
          <w:b/>
          <w:color w:val="000000"/>
          <w:u w:val="single"/>
          <w:lang w:val="kk-KZ"/>
        </w:rPr>
        <w:t>Астраханского</w:t>
      </w:r>
      <w:r w:rsidRPr="00392F0B">
        <w:rPr>
          <w:rFonts w:ascii="Times New Roman" w:hAnsi="Times New Roman" w:cs="Times New Roman"/>
          <w:b/>
          <w:color w:val="000000"/>
          <w:u w:val="single"/>
          <w:lang w:val="kk-KZ"/>
        </w:rPr>
        <w:t xml:space="preserve"> района</w:t>
      </w:r>
    </w:p>
    <w:p w14:paraId="0F4AD238" w14:textId="77777777" w:rsidR="00EA0F7E" w:rsidRPr="0099338D" w:rsidRDefault="00EA0F7E" w:rsidP="00EA0F7E">
      <w:pPr>
        <w:ind w:firstLine="426"/>
        <w:jc w:val="center"/>
        <w:rPr>
          <w:rFonts w:ascii="Times New Roman" w:hAnsi="Times New Roman" w:cs="Times New Roman"/>
          <w:i/>
          <w:color w:val="000000"/>
          <w:lang w:val="kk-KZ"/>
        </w:rPr>
      </w:pPr>
    </w:p>
    <w:p w14:paraId="446F6A10" w14:textId="77777777" w:rsidR="00EA0F7E" w:rsidRPr="0099338D" w:rsidRDefault="00EA0F7E" w:rsidP="00EA0F7E">
      <w:pPr>
        <w:jc w:val="center"/>
        <w:rPr>
          <w:rFonts w:ascii="Times New Roman" w:hAnsi="Times New Roman" w:cs="Times New Roman"/>
          <w:color w:val="000000"/>
        </w:rPr>
      </w:pPr>
    </w:p>
    <w:tbl>
      <w:tblPr>
        <w:tblW w:w="13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568"/>
        <w:gridCol w:w="4247"/>
        <w:gridCol w:w="4536"/>
        <w:gridCol w:w="4252"/>
      </w:tblGrid>
      <w:tr w:rsidR="00EA0F7E" w:rsidRPr="0099338D" w14:paraId="1A9E1E25" w14:textId="77777777" w:rsidTr="00EA0F7E">
        <w:trPr>
          <w:trHeight w:val="1299"/>
          <w:jc w:val="center"/>
        </w:trPr>
        <w:tc>
          <w:tcPr>
            <w:tcW w:w="568" w:type="dxa"/>
            <w:vAlign w:val="center"/>
          </w:tcPr>
          <w:p w14:paraId="0144B8BD" w14:textId="77777777" w:rsidR="00EA0F7E" w:rsidRPr="0099338D" w:rsidRDefault="00EA0F7E" w:rsidP="00DF60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99338D">
              <w:rPr>
                <w:rFonts w:ascii="Times New Roman" w:hAnsi="Times New Roman" w:cs="Times New Roman"/>
                <w:b/>
                <w:lang w:eastAsia="ru-RU"/>
              </w:rPr>
              <w:t>№</w:t>
            </w:r>
          </w:p>
          <w:p w14:paraId="446FE4BB" w14:textId="77777777" w:rsidR="00EA0F7E" w:rsidRPr="0099338D" w:rsidRDefault="00EA0F7E" w:rsidP="00DF60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99338D">
              <w:rPr>
                <w:rFonts w:ascii="Times New Roman" w:hAnsi="Times New Roman" w:cs="Times New Roman"/>
                <w:b/>
                <w:lang w:eastAsia="ru-RU"/>
              </w:rPr>
              <w:t>п/п</w:t>
            </w:r>
          </w:p>
        </w:tc>
        <w:tc>
          <w:tcPr>
            <w:tcW w:w="42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A6AB03" w14:textId="77777777" w:rsidR="00EA0F7E" w:rsidRPr="0099338D" w:rsidRDefault="00EA0F7E" w:rsidP="00DF60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proofErr w:type="spellStart"/>
            <w:r w:rsidRPr="0099338D">
              <w:rPr>
                <w:rFonts w:ascii="Times New Roman" w:hAnsi="Times New Roman" w:cs="Times New Roman"/>
                <w:b/>
                <w:bCs/>
                <w:lang w:eastAsia="ru-RU"/>
              </w:rPr>
              <w:t>Должность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kk-KZ" w:eastAsia="ru-RU"/>
              </w:rPr>
              <w:t>,</w:t>
            </w:r>
            <w:r w:rsidRPr="0099338D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99338D">
              <w:rPr>
                <w:rFonts w:ascii="Times New Roman" w:hAnsi="Times New Roman" w:cs="Times New Roman"/>
                <w:b/>
                <w:bCs/>
                <w:lang w:eastAsia="ru-RU"/>
              </w:rPr>
              <w:t>подверженная</w:t>
            </w:r>
            <w:proofErr w:type="spellEnd"/>
            <w:r w:rsidRPr="0099338D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99338D">
              <w:rPr>
                <w:rFonts w:ascii="Times New Roman" w:hAnsi="Times New Roman" w:cs="Times New Roman"/>
                <w:b/>
                <w:bCs/>
                <w:lang w:eastAsia="ru-RU"/>
              </w:rPr>
              <w:t>коррупционному</w:t>
            </w:r>
            <w:proofErr w:type="spellEnd"/>
            <w:r w:rsidRPr="0099338D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99338D">
              <w:rPr>
                <w:rFonts w:ascii="Times New Roman" w:hAnsi="Times New Roman" w:cs="Times New Roman"/>
                <w:b/>
                <w:bCs/>
                <w:lang w:eastAsia="ru-RU"/>
              </w:rPr>
              <w:t>риску</w:t>
            </w:r>
            <w:proofErr w:type="spellEnd"/>
          </w:p>
        </w:tc>
        <w:tc>
          <w:tcPr>
            <w:tcW w:w="4536" w:type="dxa"/>
            <w:vAlign w:val="center"/>
          </w:tcPr>
          <w:p w14:paraId="7BFB3F31" w14:textId="77777777" w:rsidR="00EA0F7E" w:rsidRPr="00EA0F7E" w:rsidRDefault="00EA0F7E" w:rsidP="00DF6093">
            <w:pPr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EA0F7E">
              <w:rPr>
                <w:rFonts w:ascii="Times New Roman" w:eastAsia="Calibri" w:hAnsi="Times New Roman" w:cs="Times New Roman"/>
                <w:b/>
                <w:lang w:val="ru-RU"/>
              </w:rPr>
              <w:t>Должностные полномочия, содержащие коррупционные риски</w:t>
            </w:r>
          </w:p>
        </w:tc>
        <w:tc>
          <w:tcPr>
            <w:tcW w:w="4252" w:type="dxa"/>
          </w:tcPr>
          <w:p w14:paraId="70B44856" w14:textId="77777777" w:rsidR="00EA0F7E" w:rsidRPr="00EA0F7E" w:rsidRDefault="00EA0F7E" w:rsidP="00DF6093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</w:p>
          <w:p w14:paraId="4F481017" w14:textId="77777777" w:rsidR="00EA0F7E" w:rsidRPr="0099338D" w:rsidRDefault="00EA0F7E" w:rsidP="00DF6093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99338D">
              <w:rPr>
                <w:rFonts w:ascii="Times New Roman" w:eastAsia="Calibri" w:hAnsi="Times New Roman" w:cs="Times New Roman"/>
                <w:b/>
              </w:rPr>
              <w:t>Коррупционные</w:t>
            </w:r>
            <w:proofErr w:type="spellEnd"/>
            <w:r w:rsidRPr="0099338D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99338D">
              <w:rPr>
                <w:rFonts w:ascii="Times New Roman" w:eastAsia="Calibri" w:hAnsi="Times New Roman" w:cs="Times New Roman"/>
                <w:b/>
              </w:rPr>
              <w:t>риски</w:t>
            </w:r>
            <w:proofErr w:type="spellEnd"/>
          </w:p>
        </w:tc>
      </w:tr>
      <w:tr w:rsidR="004F1EAD" w:rsidRPr="00165BB0" w14:paraId="54CF92DC" w14:textId="77777777" w:rsidTr="00EA0F7E">
        <w:trPr>
          <w:trHeight w:val="527"/>
          <w:jc w:val="center"/>
        </w:trPr>
        <w:tc>
          <w:tcPr>
            <w:tcW w:w="568" w:type="dxa"/>
          </w:tcPr>
          <w:p w14:paraId="3EF73879" w14:textId="77777777" w:rsidR="004F1EAD" w:rsidRPr="00392F0B" w:rsidRDefault="004F1EAD" w:rsidP="00DF6093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42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E5B4A" w14:textId="18FA3B18" w:rsidR="004F1EAD" w:rsidRPr="004F1EAD" w:rsidRDefault="004F1EAD" w:rsidP="002D3F40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Руководитель ГУ «Отдел сельского хозяйства, земельных отношений» </w:t>
            </w:r>
            <w:r w:rsidR="007554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Астраханского</w:t>
            </w: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района</w:t>
            </w:r>
          </w:p>
        </w:tc>
        <w:tc>
          <w:tcPr>
            <w:tcW w:w="4536" w:type="dxa"/>
          </w:tcPr>
          <w:p w14:paraId="4C40FDD9" w14:textId="77777777" w:rsidR="004F1EAD" w:rsidRPr="004F1EAD" w:rsidRDefault="004F1EAD" w:rsidP="002D3F40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Руководство деятельностью отдела в соответствии с действующим законодательством РК и Положением отдела</w:t>
            </w:r>
          </w:p>
        </w:tc>
        <w:tc>
          <w:tcPr>
            <w:tcW w:w="4252" w:type="dxa"/>
          </w:tcPr>
          <w:p w14:paraId="7457511C" w14:textId="77777777" w:rsidR="004F1EAD" w:rsidRPr="004F1EAD" w:rsidRDefault="004F1EAD" w:rsidP="002D3F40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Коррупционные риски, связанные с финансово-хозяйственной деятельностью, управление государственным имуществом (бюджетные средства)</w:t>
            </w:r>
          </w:p>
        </w:tc>
      </w:tr>
      <w:tr w:rsidR="007554C4" w:rsidRPr="00165BB0" w14:paraId="53275B81" w14:textId="77777777" w:rsidTr="00EA0F7E">
        <w:trPr>
          <w:trHeight w:val="527"/>
          <w:jc w:val="center"/>
        </w:trPr>
        <w:tc>
          <w:tcPr>
            <w:tcW w:w="568" w:type="dxa"/>
          </w:tcPr>
          <w:p w14:paraId="3A41ED25" w14:textId="77777777" w:rsidR="007554C4" w:rsidRPr="00392F0B" w:rsidRDefault="007554C4" w:rsidP="007554C4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452045">
              <w:rPr>
                <w:rFonts w:ascii="Times New Roman" w:hAnsi="Times New Roman" w:cs="Times New Roman"/>
                <w:highlight w:val="yellow"/>
                <w:lang w:val="ru-RU" w:eastAsia="ru-RU"/>
              </w:rPr>
              <w:t>2</w:t>
            </w:r>
          </w:p>
        </w:tc>
        <w:tc>
          <w:tcPr>
            <w:tcW w:w="42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37B83" w14:textId="5F37140B" w:rsidR="007554C4" w:rsidRPr="004F1EAD" w:rsidRDefault="007554C4" w:rsidP="007554C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Главный специалист ГУ «О</w:t>
            </w:r>
            <w:r w:rsidRPr="00374E8C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 xml:space="preserve">тдел </w:t>
            </w:r>
            <w:r w:rsidRPr="00374E8C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сельского хозяйства, земельных </w:t>
            </w:r>
            <w:r w:rsidRPr="00374E8C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отношений»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Астраханского района</w:t>
            </w:r>
          </w:p>
        </w:tc>
        <w:tc>
          <w:tcPr>
            <w:tcW w:w="4536" w:type="dxa"/>
          </w:tcPr>
          <w:p w14:paraId="6816069C" w14:textId="5F08C7BB" w:rsidR="007554C4" w:rsidRPr="004F1EAD" w:rsidRDefault="007554C4" w:rsidP="007554C4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 xml:space="preserve">Оказание государственных услуг через систему «Е-лицензирование», </w:t>
            </w: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регистрация сельхозтехники</w:t>
            </w:r>
          </w:p>
        </w:tc>
        <w:tc>
          <w:tcPr>
            <w:tcW w:w="4252" w:type="dxa"/>
          </w:tcPr>
          <w:p w14:paraId="30088D74" w14:textId="50E73F55" w:rsidR="007554C4" w:rsidRPr="004F1EAD" w:rsidRDefault="007554C4" w:rsidP="007554C4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 xml:space="preserve">Коррупционные риски по проводимым процедурам </w:t>
            </w: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государственных закупок по бюджетным средствам, выделенным для деятельности государственного органа</w:t>
            </w:r>
          </w:p>
        </w:tc>
      </w:tr>
      <w:tr w:rsidR="007554C4" w:rsidRPr="00165BB0" w14:paraId="6894B92F" w14:textId="77777777" w:rsidTr="00EA0F7E">
        <w:trPr>
          <w:trHeight w:val="527"/>
          <w:jc w:val="center"/>
        </w:trPr>
        <w:tc>
          <w:tcPr>
            <w:tcW w:w="568" w:type="dxa"/>
          </w:tcPr>
          <w:p w14:paraId="27EE3ED4" w14:textId="77777777" w:rsidR="007554C4" w:rsidRPr="00392F0B" w:rsidRDefault="007554C4" w:rsidP="007554C4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lastRenderedPageBreak/>
              <w:t>3</w:t>
            </w:r>
          </w:p>
        </w:tc>
        <w:tc>
          <w:tcPr>
            <w:tcW w:w="42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D121F" w14:textId="63E7B5B5" w:rsidR="007554C4" w:rsidRPr="004F1EAD" w:rsidRDefault="007554C4" w:rsidP="007554C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Руководитель ГУ «Отдел занятости и социальных программ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Астраханского</w:t>
            </w: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района»</w:t>
            </w:r>
          </w:p>
        </w:tc>
        <w:tc>
          <w:tcPr>
            <w:tcW w:w="4536" w:type="dxa"/>
          </w:tcPr>
          <w:p w14:paraId="16DD1791" w14:textId="1EC1FD95" w:rsidR="007554C4" w:rsidRPr="004F1EAD" w:rsidRDefault="007554C4" w:rsidP="007554C4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Руководство деятельностью отдела в соответствии с действующим законодательством РК и Положением отдела</w:t>
            </w:r>
          </w:p>
        </w:tc>
        <w:tc>
          <w:tcPr>
            <w:tcW w:w="4252" w:type="dxa"/>
          </w:tcPr>
          <w:p w14:paraId="3ADDC328" w14:textId="1329F268" w:rsidR="007554C4" w:rsidRPr="004F1EAD" w:rsidRDefault="007554C4" w:rsidP="007554C4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Коррупционные риски, связанные с финансово-хозяйственной деятельностью, управление государственным имуществом (бюджетные средства)</w:t>
            </w:r>
          </w:p>
        </w:tc>
      </w:tr>
      <w:tr w:rsidR="007554C4" w:rsidRPr="00165BB0" w14:paraId="3DB250B3" w14:textId="77777777" w:rsidTr="00EA0F7E">
        <w:trPr>
          <w:trHeight w:val="527"/>
          <w:jc w:val="center"/>
        </w:trPr>
        <w:tc>
          <w:tcPr>
            <w:tcW w:w="568" w:type="dxa"/>
          </w:tcPr>
          <w:p w14:paraId="2C91303E" w14:textId="77777777" w:rsidR="007554C4" w:rsidRPr="00392F0B" w:rsidRDefault="007554C4" w:rsidP="007554C4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42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49124" w14:textId="501CE717" w:rsidR="007554C4" w:rsidRPr="004F1EAD" w:rsidRDefault="007554C4" w:rsidP="007554C4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Руководитель ГУ «Отдел строительства, архитектуры и градостроительства»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Астраханского</w:t>
            </w: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района</w:t>
            </w:r>
          </w:p>
        </w:tc>
        <w:tc>
          <w:tcPr>
            <w:tcW w:w="4536" w:type="dxa"/>
          </w:tcPr>
          <w:p w14:paraId="3970EB05" w14:textId="39D1EB37" w:rsidR="007554C4" w:rsidRPr="004F1EAD" w:rsidRDefault="007554C4" w:rsidP="007554C4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Руководство деятельностью отдела в соответствии с действующим законодательством РК и Положением отдела</w:t>
            </w:r>
          </w:p>
        </w:tc>
        <w:tc>
          <w:tcPr>
            <w:tcW w:w="4252" w:type="dxa"/>
          </w:tcPr>
          <w:p w14:paraId="3BF4E998" w14:textId="45396A4F" w:rsidR="007554C4" w:rsidRPr="004F1EAD" w:rsidRDefault="007554C4" w:rsidP="007554C4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Коррупционные риски, связанные с финансово-хозяйственной деятельностью, управление государственным имуществом (бюджетные средства), а также при осуществлении контрольных функций</w:t>
            </w:r>
          </w:p>
        </w:tc>
      </w:tr>
      <w:tr w:rsidR="007554C4" w:rsidRPr="00165BB0" w14:paraId="6B0B5B7F" w14:textId="77777777" w:rsidTr="00EA0F7E">
        <w:trPr>
          <w:trHeight w:val="527"/>
          <w:jc w:val="center"/>
        </w:trPr>
        <w:tc>
          <w:tcPr>
            <w:tcW w:w="568" w:type="dxa"/>
          </w:tcPr>
          <w:p w14:paraId="7CCEACC1" w14:textId="77777777" w:rsidR="007554C4" w:rsidRPr="00392F0B" w:rsidRDefault="007554C4" w:rsidP="007554C4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42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65E21" w14:textId="664C1E47" w:rsidR="007554C4" w:rsidRPr="004F1EAD" w:rsidRDefault="007554C4" w:rsidP="007554C4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Руководитель ГУ «Отдел </w:t>
            </w:r>
            <w:r w:rsidRPr="00374E8C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культуры, развития языков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, физической культуры</w:t>
            </w: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и спорта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Астраханского </w:t>
            </w:r>
            <w:r w:rsidRPr="00374E8C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района</w:t>
            </w: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4536" w:type="dxa"/>
          </w:tcPr>
          <w:p w14:paraId="1815CEC3" w14:textId="5B511339" w:rsidR="007554C4" w:rsidRPr="004F1EAD" w:rsidRDefault="007554C4" w:rsidP="007554C4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Руководство деятельностью отдела в соответствии с действующим законодательством РК и Положением отдела</w:t>
            </w:r>
          </w:p>
        </w:tc>
        <w:tc>
          <w:tcPr>
            <w:tcW w:w="4252" w:type="dxa"/>
          </w:tcPr>
          <w:p w14:paraId="17A9E037" w14:textId="413E631E" w:rsidR="007554C4" w:rsidRPr="004F1EAD" w:rsidRDefault="007554C4" w:rsidP="007554C4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Коррупционные риски, связанные с финансово-хозяйственной деятельностью, управление государственным имуществом (бюджетные средства)</w:t>
            </w:r>
            <w:r w:rsidR="0060009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600093" w:rsidRPr="00600093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val="ru-RU"/>
              </w:rPr>
              <w:t>контроль за оказанием государственных услуг</w:t>
            </w:r>
          </w:p>
        </w:tc>
      </w:tr>
      <w:tr w:rsidR="007554C4" w:rsidRPr="00165BB0" w14:paraId="3EB54FC9" w14:textId="77777777" w:rsidTr="00EA0F7E">
        <w:trPr>
          <w:trHeight w:val="527"/>
          <w:jc w:val="center"/>
        </w:trPr>
        <w:tc>
          <w:tcPr>
            <w:tcW w:w="568" w:type="dxa"/>
          </w:tcPr>
          <w:p w14:paraId="2DC1F5D9" w14:textId="77777777" w:rsidR="007554C4" w:rsidRPr="00392F0B" w:rsidRDefault="007554C4" w:rsidP="007554C4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6</w:t>
            </w:r>
          </w:p>
        </w:tc>
        <w:tc>
          <w:tcPr>
            <w:tcW w:w="42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5017" w14:textId="0DCFC87D" w:rsidR="007554C4" w:rsidRPr="004F1EAD" w:rsidRDefault="007554C4" w:rsidP="007554C4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Руководитель ГУ «Отдел жилищно-коммунального хозяйства, пассажирского транспорта, автомобильных дорог и жилищной инспекции»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Астраханского</w:t>
            </w: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района</w:t>
            </w:r>
          </w:p>
        </w:tc>
        <w:tc>
          <w:tcPr>
            <w:tcW w:w="4536" w:type="dxa"/>
          </w:tcPr>
          <w:p w14:paraId="1E6A360F" w14:textId="774B2D70" w:rsidR="007554C4" w:rsidRPr="004F1EAD" w:rsidRDefault="007554C4" w:rsidP="007554C4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Руководство деятельностью отдела в соответствии с действующим законодательством РК и Положением отдела</w:t>
            </w:r>
          </w:p>
        </w:tc>
        <w:tc>
          <w:tcPr>
            <w:tcW w:w="4252" w:type="dxa"/>
          </w:tcPr>
          <w:p w14:paraId="6BA89DA9" w14:textId="1A1B0D36" w:rsidR="007554C4" w:rsidRPr="004F1EAD" w:rsidRDefault="007554C4" w:rsidP="007554C4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Коррупционные риски, связанные с финансово-хозяйственной деятельностью, управление государственным имуществом (бюджетные средства), а также при осуществлении контрольных функций</w:t>
            </w:r>
          </w:p>
        </w:tc>
      </w:tr>
      <w:tr w:rsidR="007554C4" w:rsidRPr="00165BB0" w14:paraId="07F259A7" w14:textId="77777777" w:rsidTr="00EA0F7E">
        <w:trPr>
          <w:trHeight w:val="527"/>
          <w:jc w:val="center"/>
        </w:trPr>
        <w:tc>
          <w:tcPr>
            <w:tcW w:w="568" w:type="dxa"/>
          </w:tcPr>
          <w:p w14:paraId="4CC2A15E" w14:textId="77777777" w:rsidR="007554C4" w:rsidRPr="00392F0B" w:rsidRDefault="007554C4" w:rsidP="007554C4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7</w:t>
            </w:r>
          </w:p>
        </w:tc>
        <w:tc>
          <w:tcPr>
            <w:tcW w:w="42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57AB3" w14:textId="76DA2405" w:rsidR="007554C4" w:rsidRPr="004F1EAD" w:rsidRDefault="007554C4" w:rsidP="007554C4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Руководитель ГУ «Отдел экономики и финансов»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Астраханского </w:t>
            </w: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района</w:t>
            </w:r>
          </w:p>
        </w:tc>
        <w:tc>
          <w:tcPr>
            <w:tcW w:w="4536" w:type="dxa"/>
          </w:tcPr>
          <w:p w14:paraId="0A30FFEB" w14:textId="0FE10600" w:rsidR="007554C4" w:rsidRPr="004F1EAD" w:rsidRDefault="007554C4" w:rsidP="007554C4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Руководство деятельностью отдела в соответствии с действующим законодательством РК и Положением </w:t>
            </w: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отдела</w:t>
            </w:r>
          </w:p>
        </w:tc>
        <w:tc>
          <w:tcPr>
            <w:tcW w:w="4252" w:type="dxa"/>
          </w:tcPr>
          <w:p w14:paraId="14D69A83" w14:textId="6194FC94" w:rsidR="007554C4" w:rsidRPr="004F1EAD" w:rsidRDefault="007554C4" w:rsidP="007554C4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 xml:space="preserve">Коррупционные риски, связанные с финансово-хозяйственной деятельностью, управление </w:t>
            </w: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государственным имуществом (бюджетные средства)</w:t>
            </w:r>
            <w:r w:rsidR="00192B1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7554C4" w:rsidRPr="00165BB0" w14:paraId="54BD766E" w14:textId="77777777" w:rsidTr="00EA0F7E">
        <w:trPr>
          <w:trHeight w:val="527"/>
          <w:jc w:val="center"/>
        </w:trPr>
        <w:tc>
          <w:tcPr>
            <w:tcW w:w="568" w:type="dxa"/>
          </w:tcPr>
          <w:p w14:paraId="776608C6" w14:textId="77777777" w:rsidR="007554C4" w:rsidRPr="00392F0B" w:rsidRDefault="007554C4" w:rsidP="007554C4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lastRenderedPageBreak/>
              <w:t>8</w:t>
            </w:r>
          </w:p>
        </w:tc>
        <w:tc>
          <w:tcPr>
            <w:tcW w:w="42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B7B1C" w14:textId="35B034A5" w:rsidR="007554C4" w:rsidRPr="004F1EAD" w:rsidRDefault="007554C4" w:rsidP="007554C4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Руководитель ГУ «Отдел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предпринимательства и промышленности</w:t>
            </w: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»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Астраханского </w:t>
            </w: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района</w:t>
            </w:r>
          </w:p>
        </w:tc>
        <w:tc>
          <w:tcPr>
            <w:tcW w:w="4536" w:type="dxa"/>
          </w:tcPr>
          <w:p w14:paraId="565E994B" w14:textId="0CFFBFAB" w:rsidR="007554C4" w:rsidRPr="004F1EAD" w:rsidRDefault="007554C4" w:rsidP="007554C4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Руководство деятельностью отдела в соответствии с действующим законодательством РК и Положением отдела</w:t>
            </w:r>
          </w:p>
        </w:tc>
        <w:tc>
          <w:tcPr>
            <w:tcW w:w="4252" w:type="dxa"/>
          </w:tcPr>
          <w:p w14:paraId="062BADF6" w14:textId="4A68B699" w:rsidR="007554C4" w:rsidRPr="004F1EAD" w:rsidRDefault="007554C4" w:rsidP="007554C4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Коррупционные риски, связанные с финансово-хозяйственной деятельностью, управление государственным имуществом (бюджетные средства)</w:t>
            </w:r>
          </w:p>
        </w:tc>
      </w:tr>
      <w:tr w:rsidR="007554C4" w:rsidRPr="00165BB0" w14:paraId="3B2AD829" w14:textId="77777777" w:rsidTr="00EA0F7E">
        <w:trPr>
          <w:trHeight w:val="527"/>
          <w:jc w:val="center"/>
        </w:trPr>
        <w:tc>
          <w:tcPr>
            <w:tcW w:w="568" w:type="dxa"/>
          </w:tcPr>
          <w:p w14:paraId="03753F6B" w14:textId="77777777" w:rsidR="007554C4" w:rsidRPr="00392F0B" w:rsidRDefault="007554C4" w:rsidP="007554C4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9</w:t>
            </w:r>
          </w:p>
        </w:tc>
        <w:tc>
          <w:tcPr>
            <w:tcW w:w="42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E9D19" w14:textId="3D8B1997" w:rsidR="007554C4" w:rsidRPr="004F1EAD" w:rsidRDefault="007554C4" w:rsidP="007554C4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Руководитель ГУ «Отдел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внутренней политик</w:t>
            </w:r>
            <w:r w:rsidR="0045204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и</w:t>
            </w: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»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Астраханского </w:t>
            </w: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района</w:t>
            </w:r>
          </w:p>
        </w:tc>
        <w:tc>
          <w:tcPr>
            <w:tcW w:w="4536" w:type="dxa"/>
          </w:tcPr>
          <w:p w14:paraId="7FADAEE1" w14:textId="21C190AA" w:rsidR="007554C4" w:rsidRPr="004F1EAD" w:rsidRDefault="007554C4" w:rsidP="007554C4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Руководство деятельностью отдела в соответствии с действующим законодательством РК и Положением отдела</w:t>
            </w:r>
          </w:p>
        </w:tc>
        <w:tc>
          <w:tcPr>
            <w:tcW w:w="4252" w:type="dxa"/>
          </w:tcPr>
          <w:p w14:paraId="365D7A55" w14:textId="19D7943D" w:rsidR="007554C4" w:rsidRPr="004F1EAD" w:rsidRDefault="007554C4" w:rsidP="007554C4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F1EA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Коррупционные риски, связанные с финансово-хозяйственной деятельностью, управление государственным имуществом (бюджетные средства)</w:t>
            </w:r>
          </w:p>
        </w:tc>
      </w:tr>
    </w:tbl>
    <w:p w14:paraId="47E5A978" w14:textId="77777777" w:rsidR="00FC6554" w:rsidRPr="007554C4" w:rsidRDefault="00FC6554">
      <w:pPr>
        <w:rPr>
          <w:lang w:val="ru-RU"/>
        </w:rPr>
      </w:pPr>
    </w:p>
    <w:sectPr w:rsidR="00FC6554" w:rsidRPr="007554C4" w:rsidSect="00A76AF0">
      <w:pgSz w:w="16838" w:h="11906" w:orient="landscape"/>
      <w:pgMar w:top="426" w:right="1134" w:bottom="851" w:left="1134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3AA1"/>
    <w:rsid w:val="00165BB0"/>
    <w:rsid w:val="00192B14"/>
    <w:rsid w:val="00392F0B"/>
    <w:rsid w:val="00416518"/>
    <w:rsid w:val="00452045"/>
    <w:rsid w:val="004F1EAD"/>
    <w:rsid w:val="004F28E1"/>
    <w:rsid w:val="00564F4E"/>
    <w:rsid w:val="005A60ED"/>
    <w:rsid w:val="00600093"/>
    <w:rsid w:val="006E3285"/>
    <w:rsid w:val="007554C4"/>
    <w:rsid w:val="00A76AF0"/>
    <w:rsid w:val="00AB3AA1"/>
    <w:rsid w:val="00E15896"/>
    <w:rsid w:val="00E17EE0"/>
    <w:rsid w:val="00EA0F7E"/>
    <w:rsid w:val="00FC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8DC60"/>
  <w15:docId w15:val="{8D3DC1D9-ED49-4EFB-8EDB-AE02E61F2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3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Тлеужан Мейрманов</dc:creator>
  <cp:lastModifiedBy>amanbasharov@gmail.com</cp:lastModifiedBy>
  <cp:revision>9</cp:revision>
  <dcterms:created xsi:type="dcterms:W3CDTF">2024-09-05T04:29:00Z</dcterms:created>
  <dcterms:modified xsi:type="dcterms:W3CDTF">2025-05-16T09:59:00Z</dcterms:modified>
</cp:coreProperties>
</file>