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51" w:type="dxa"/>
        <w:tblLook w:val="04A0" w:firstRow="1" w:lastRow="0" w:firstColumn="1" w:lastColumn="0" w:noHBand="0" w:noVBand="1"/>
      </w:tblPr>
      <w:tblGrid>
        <w:gridCol w:w="6543"/>
        <w:gridCol w:w="4308"/>
      </w:tblGrid>
      <w:tr w:rsidR="00AA5333" w:rsidTr="00AA5333">
        <w:trPr>
          <w:trHeight w:val="5"/>
        </w:trPr>
        <w:tc>
          <w:tcPr>
            <w:tcW w:w="65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  <w:rPr>
                <w:sz w:val="22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3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A5333" w:rsidRDefault="00AA5333">
            <w:pPr>
              <w:spacing w:after="0" w:line="256" w:lineRule="auto"/>
              <w:jc w:val="center"/>
            </w:pPr>
            <w:r>
              <w:rPr>
                <w:color w:val="000000"/>
                <w:sz w:val="20"/>
              </w:rPr>
              <w:t>Халықтың санитариялық-</w:t>
            </w:r>
            <w:r>
              <w:br/>
            </w:r>
            <w:r>
              <w:rPr>
                <w:color w:val="000000"/>
                <w:sz w:val="20"/>
              </w:rPr>
              <w:t>эпидемиологиялық</w:t>
            </w:r>
            <w:r>
              <w:br/>
            </w:r>
            <w:r>
              <w:rPr>
                <w:color w:val="000000"/>
                <w:sz w:val="20"/>
              </w:rPr>
              <w:t xml:space="preserve">саламаттығы саласындағы </w:t>
            </w:r>
            <w:r>
              <w:br/>
            </w:r>
            <w:r>
              <w:rPr>
                <w:color w:val="000000"/>
                <w:sz w:val="20"/>
              </w:rPr>
              <w:t xml:space="preserve">тергеп-тексеру жүргізу </w:t>
            </w:r>
            <w:r>
              <w:br/>
            </w:r>
            <w:r>
              <w:rPr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A5333" w:rsidRDefault="00AA5333" w:rsidP="00AA5333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</w:p>
    <w:p w:rsidR="00AA5333" w:rsidRPr="0057052C" w:rsidRDefault="00AA5333" w:rsidP="00AA5333">
      <w:pPr>
        <w:spacing w:after="0"/>
        <w:rPr>
          <w:rFonts w:eastAsia="Times New Roman"/>
          <w:szCs w:val="24"/>
        </w:rPr>
      </w:pPr>
      <w:r w:rsidRPr="0057052C">
        <w:rPr>
          <w:b/>
          <w:color w:val="000000"/>
          <w:szCs w:val="24"/>
        </w:rPr>
        <w:t>Тергеп-тексеру жүргізу нәтижелері туралы ақпарат</w:t>
      </w:r>
    </w:p>
    <w:p w:rsidR="00AA5333" w:rsidRPr="0057052C" w:rsidRDefault="00AA5333" w:rsidP="00AA5333">
      <w:pPr>
        <w:spacing w:after="0"/>
        <w:jc w:val="both"/>
        <w:rPr>
          <w:color w:val="000000"/>
          <w:szCs w:val="24"/>
        </w:rPr>
      </w:pPr>
      <w:bookmarkStart w:id="1" w:name="z404"/>
      <w:bookmarkEnd w:id="0"/>
      <w:r w:rsidRPr="0057052C">
        <w:rPr>
          <w:color w:val="000000"/>
          <w:szCs w:val="24"/>
        </w:rPr>
        <w:t>  </w:t>
      </w:r>
    </w:p>
    <w:p w:rsidR="00CE6BCC" w:rsidRPr="0057052C" w:rsidRDefault="00F633D5" w:rsidP="00433858">
      <w:pPr>
        <w:spacing w:after="0"/>
        <w:jc w:val="both"/>
        <w:rPr>
          <w:b/>
          <w:szCs w:val="24"/>
          <w:u w:val="single"/>
          <w:lang w:val="kk-KZ"/>
        </w:rPr>
      </w:pPr>
      <w:r w:rsidRPr="0057052C">
        <w:rPr>
          <w:color w:val="000000"/>
          <w:szCs w:val="24"/>
          <w:lang w:val="kk-KZ"/>
        </w:rPr>
        <w:t>1.</w:t>
      </w:r>
      <w:r w:rsidR="00AA5333" w:rsidRPr="0057052C">
        <w:rPr>
          <w:color w:val="000000"/>
          <w:szCs w:val="24"/>
          <w:lang w:val="kk-KZ"/>
        </w:rPr>
        <w:t>Тергеп-тексеру жүргізудің негізі</w:t>
      </w:r>
      <w:r w:rsidR="008777A3" w:rsidRPr="0057052C">
        <w:rPr>
          <w:b/>
          <w:color w:val="000000"/>
          <w:szCs w:val="24"/>
          <w:lang w:val="kk-KZ"/>
        </w:rPr>
        <w:t>:</w:t>
      </w:r>
      <w:bookmarkStart w:id="2" w:name="z405"/>
      <w:bookmarkEnd w:id="1"/>
      <w:r w:rsidR="009D7C20" w:rsidRPr="0057052C">
        <w:rPr>
          <w:b/>
          <w:color w:val="000000"/>
          <w:szCs w:val="24"/>
          <w:lang w:val="kk-KZ"/>
        </w:rPr>
        <w:t xml:space="preserve"> </w:t>
      </w:r>
      <w:r w:rsidR="00CE2295" w:rsidRPr="0057052C">
        <w:rPr>
          <w:b/>
          <w:szCs w:val="24"/>
          <w:u w:val="single"/>
          <w:lang w:val="kk-KZ"/>
        </w:rPr>
        <w:t>30.09.2026ж. «</w:t>
      </w:r>
      <w:r w:rsidR="009D7C20" w:rsidRPr="0057052C">
        <w:rPr>
          <w:b/>
          <w:szCs w:val="24"/>
          <w:u w:val="single"/>
          <w:lang w:val="kk-KZ"/>
        </w:rPr>
        <w:t xml:space="preserve">В55.1 </w:t>
      </w:r>
      <w:r w:rsidR="00CE2295" w:rsidRPr="0057052C">
        <w:rPr>
          <w:b/>
          <w:szCs w:val="24"/>
          <w:u w:val="single"/>
          <w:lang w:val="kk-KZ"/>
        </w:rPr>
        <w:t>Тері лейшманиоз» диагнозымен  №9824/163-ші  шұғыл хабархат</w:t>
      </w:r>
    </w:p>
    <w:p w:rsidR="00D25E1A" w:rsidRPr="0057052C" w:rsidRDefault="00210014" w:rsidP="00AA5333">
      <w:pPr>
        <w:spacing w:after="0"/>
        <w:jc w:val="both"/>
        <w:rPr>
          <w:szCs w:val="24"/>
          <w:lang w:val="kk-KZ"/>
        </w:rPr>
      </w:pPr>
      <w:r w:rsidRPr="0057052C">
        <w:rPr>
          <w:color w:val="000000"/>
          <w:szCs w:val="24"/>
          <w:lang w:val="kk-KZ"/>
        </w:rPr>
        <w:t>2.</w:t>
      </w:r>
      <w:r w:rsidR="00AA5333" w:rsidRPr="0057052C">
        <w:rPr>
          <w:color w:val="000000"/>
          <w:szCs w:val="24"/>
          <w:lang w:val="kk-KZ"/>
        </w:rPr>
        <w:t>Тергеп-тексеру жүргізетін бақылау және қадағалау органы-</w:t>
      </w:r>
      <w:r w:rsidRPr="0057052C">
        <w:rPr>
          <w:color w:val="000000"/>
          <w:szCs w:val="24"/>
          <w:lang w:val="kk-KZ"/>
        </w:rPr>
        <w:t xml:space="preserve"> </w:t>
      </w:r>
      <w:bookmarkStart w:id="3" w:name="z406"/>
      <w:bookmarkEnd w:id="2"/>
      <w:r w:rsidR="00433858" w:rsidRPr="0057052C">
        <w:rPr>
          <w:rFonts w:eastAsia="Times New Roman" w:cs="Times New Roman"/>
          <w:b/>
          <w:szCs w:val="24"/>
          <w:u w:val="single" w:color="000000"/>
          <w:lang w:val="kk-KZ"/>
        </w:rPr>
        <w:t>Қазақстан Республикасының Денсаулық сақтау министрлігі Санитариялықэпидемиологиялық бақылау комитеті Қызылорда облысы санитариялық-эпидемиологиялық</w:t>
      </w:r>
      <w:r w:rsidR="00433858" w:rsidRPr="0057052C">
        <w:rPr>
          <w:rFonts w:eastAsia="Times New Roman" w:cs="Times New Roman"/>
          <w:b/>
          <w:szCs w:val="24"/>
          <w:lang w:val="kk-KZ"/>
        </w:rPr>
        <w:t xml:space="preserve"> </w:t>
      </w:r>
      <w:r w:rsidR="00433858" w:rsidRPr="0057052C">
        <w:rPr>
          <w:rFonts w:eastAsia="Times New Roman" w:cs="Times New Roman"/>
          <w:b/>
          <w:szCs w:val="24"/>
          <w:u w:val="single" w:color="000000"/>
          <w:lang w:val="kk-KZ"/>
        </w:rPr>
        <w:t xml:space="preserve">бақылау департаментінің </w:t>
      </w:r>
      <w:r w:rsidR="00433858" w:rsidRPr="0057052C">
        <w:rPr>
          <w:rFonts w:eastAsia="Times New Roman" w:cs="Times New Roman"/>
          <w:b/>
          <w:szCs w:val="24"/>
          <w:u w:val="single"/>
          <w:lang w:val="kk-KZ"/>
        </w:rPr>
        <w:t xml:space="preserve">Жалағаш аудандық санитариялық-эпидемиологиялық бақылау басқармасы  </w:t>
      </w:r>
    </w:p>
    <w:p w:rsidR="00AA5333" w:rsidRPr="0057052C" w:rsidRDefault="00AA5333" w:rsidP="00AA5333">
      <w:pPr>
        <w:spacing w:after="0"/>
        <w:jc w:val="both"/>
        <w:rPr>
          <w:szCs w:val="24"/>
          <w:lang w:val="kk-KZ"/>
        </w:rPr>
      </w:pPr>
      <w:r w:rsidRPr="0057052C">
        <w:rPr>
          <w:color w:val="000000"/>
          <w:szCs w:val="24"/>
          <w:lang w:val="kk-KZ"/>
        </w:rPr>
        <w:t>3. Тартылған сарапшылар (деректерді пайдалануға к</w:t>
      </w:r>
      <w:r w:rsidR="009D7C20" w:rsidRPr="0057052C">
        <w:rPr>
          <w:color w:val="000000"/>
          <w:szCs w:val="24"/>
          <w:lang w:val="kk-KZ"/>
        </w:rPr>
        <w:t xml:space="preserve">елісім) </w:t>
      </w:r>
      <w:r w:rsidR="009D7C20" w:rsidRPr="0057052C">
        <w:rPr>
          <w:b/>
          <w:color w:val="000000"/>
          <w:szCs w:val="24"/>
          <w:u w:val="single"/>
          <w:lang w:val="kk-KZ"/>
        </w:rPr>
        <w:t xml:space="preserve">тартылған </w:t>
      </w:r>
      <w:r w:rsidRPr="0057052C">
        <w:rPr>
          <w:b/>
          <w:color w:val="000000"/>
          <w:szCs w:val="24"/>
          <w:u w:val="single"/>
          <w:lang w:val="kk-KZ"/>
        </w:rPr>
        <w:t>жоқ</w:t>
      </w:r>
    </w:p>
    <w:p w:rsidR="0093103F" w:rsidRPr="0057052C" w:rsidRDefault="004377F2" w:rsidP="0093103F">
      <w:pPr>
        <w:spacing w:after="0"/>
        <w:jc w:val="both"/>
        <w:rPr>
          <w:b/>
          <w:szCs w:val="24"/>
          <w:u w:val="single"/>
          <w:lang w:val="kk-KZ"/>
        </w:rPr>
      </w:pPr>
      <w:bookmarkStart w:id="4" w:name="z407"/>
      <w:bookmarkEnd w:id="3"/>
      <w:r w:rsidRPr="0057052C">
        <w:rPr>
          <w:color w:val="000000"/>
          <w:szCs w:val="24"/>
          <w:lang w:val="kk-KZ"/>
        </w:rPr>
        <w:t> 4.</w:t>
      </w:r>
      <w:r w:rsidR="00AA5333" w:rsidRPr="0057052C">
        <w:rPr>
          <w:color w:val="000000"/>
          <w:szCs w:val="24"/>
          <w:lang w:val="kk-KZ"/>
        </w:rPr>
        <w:t>Тергеп-тексеру жүргізу мерзім</w:t>
      </w:r>
      <w:r w:rsidR="00D77B07" w:rsidRPr="0057052C">
        <w:rPr>
          <w:color w:val="000000"/>
          <w:szCs w:val="24"/>
          <w:lang w:val="kk-KZ"/>
        </w:rPr>
        <w:t>і</w:t>
      </w:r>
      <w:bookmarkStart w:id="5" w:name="z408"/>
      <w:bookmarkEnd w:id="4"/>
      <w:r w:rsidR="00D77B07" w:rsidRPr="0057052C">
        <w:rPr>
          <w:color w:val="000000"/>
          <w:szCs w:val="24"/>
          <w:lang w:val="kk-KZ"/>
        </w:rPr>
        <w:t xml:space="preserve">: </w:t>
      </w:r>
      <w:r w:rsidR="009D7C20" w:rsidRPr="0057052C">
        <w:rPr>
          <w:b/>
          <w:szCs w:val="24"/>
          <w:u w:val="single"/>
          <w:lang w:val="kk-KZ"/>
        </w:rPr>
        <w:t>01</w:t>
      </w:r>
      <w:r w:rsidR="0093103F" w:rsidRPr="0057052C">
        <w:rPr>
          <w:b/>
          <w:szCs w:val="24"/>
          <w:u w:val="single"/>
          <w:lang w:val="kk-KZ"/>
        </w:rPr>
        <w:t xml:space="preserve"> </w:t>
      </w:r>
      <w:r w:rsidR="008B449A" w:rsidRPr="0057052C">
        <w:rPr>
          <w:b/>
          <w:szCs w:val="24"/>
          <w:u w:val="single"/>
          <w:lang w:val="kk-KZ"/>
        </w:rPr>
        <w:t>-</w:t>
      </w:r>
      <w:r w:rsidR="00CE2295" w:rsidRPr="0057052C">
        <w:rPr>
          <w:b/>
          <w:szCs w:val="24"/>
          <w:u w:val="single"/>
          <w:lang w:val="kk-KZ"/>
        </w:rPr>
        <w:t>2</w:t>
      </w:r>
      <w:r w:rsidR="00BF66A9" w:rsidRPr="0057052C">
        <w:rPr>
          <w:b/>
          <w:szCs w:val="24"/>
          <w:u w:val="single"/>
          <w:lang w:val="kk-KZ"/>
        </w:rPr>
        <w:t>1</w:t>
      </w:r>
      <w:r w:rsidR="009D7C20" w:rsidRPr="0057052C">
        <w:rPr>
          <w:b/>
          <w:szCs w:val="24"/>
          <w:u w:val="single"/>
          <w:lang w:val="kk-KZ"/>
        </w:rPr>
        <w:t xml:space="preserve">.10.2026 жыл </w:t>
      </w:r>
    </w:p>
    <w:p w:rsidR="003E2799" w:rsidRPr="0057052C" w:rsidRDefault="003642C8" w:rsidP="003E2799">
      <w:pPr>
        <w:pStyle w:val="a7"/>
        <w:jc w:val="both"/>
        <w:rPr>
          <w:b/>
          <w:sz w:val="24"/>
          <w:u w:val="single"/>
          <w:lang w:val="kk-KZ"/>
        </w:rPr>
      </w:pPr>
      <w:r w:rsidRPr="0057052C">
        <w:rPr>
          <w:rFonts w:ascii="Times New Roman" w:hAnsi="Times New Roman" w:cs="Times New Roman"/>
          <w:color w:val="000000"/>
          <w:sz w:val="28"/>
          <w:szCs w:val="24"/>
          <w:lang w:val="kk-KZ"/>
        </w:rPr>
        <w:t>5.</w:t>
      </w:r>
      <w:r w:rsidR="00AA5333" w:rsidRPr="0057052C">
        <w:rPr>
          <w:rFonts w:ascii="Times New Roman" w:hAnsi="Times New Roman" w:cs="Times New Roman"/>
          <w:color w:val="000000"/>
          <w:sz w:val="28"/>
          <w:szCs w:val="24"/>
          <w:lang w:val="kk-KZ"/>
        </w:rPr>
        <w:t>Тергеп-тексеру жүргізілген жеке және (немесе) заңды тұлғалар:</w:t>
      </w:r>
      <w:r w:rsidR="00AA5333" w:rsidRPr="0057052C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 </w:t>
      </w:r>
      <w:bookmarkEnd w:id="5"/>
      <w:r w:rsidR="003E2799" w:rsidRPr="0057052C">
        <w:rPr>
          <w:rFonts w:ascii="Times New Roman" w:hAnsi="Times New Roman" w:cs="Times New Roman"/>
          <w:b/>
          <w:sz w:val="28"/>
          <w:szCs w:val="24"/>
          <w:u w:val="single"/>
          <w:lang w:val="kk-KZ"/>
        </w:rPr>
        <w:t xml:space="preserve">Жалағаш аудандық емхананың </w:t>
      </w:r>
      <w:r w:rsidR="00036783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>Жалағаш аудандық емхананың Ақарық ауылдық дәрігерлік амбулаториясына</w:t>
      </w:r>
      <w:r w:rsidR="003E2799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>,</w:t>
      </w:r>
      <w:r w:rsidR="00E571B2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</w:t>
      </w:r>
      <w:r w:rsidR="00036783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>Есет батыр</w:t>
      </w:r>
      <w:r w:rsidR="003E2799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ауылы,</w:t>
      </w:r>
      <w:r w:rsidR="00036783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Әбішев</w:t>
      </w:r>
      <w:r w:rsidR="003E2799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көшесі №</w:t>
      </w:r>
      <w:r w:rsidR="00036783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>18</w:t>
      </w:r>
      <w:r w:rsidR="003E2799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 мекен</w:t>
      </w:r>
      <w:r w:rsidR="00906C93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>-</w:t>
      </w:r>
      <w:r w:rsidR="003E2799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>жай</w:t>
      </w:r>
      <w:r w:rsidR="00FB316F" w:rsidRPr="0057052C">
        <w:rPr>
          <w:rFonts w:ascii="Times New Roman" w:hAnsi="Times New Roman"/>
          <w:b/>
          <w:sz w:val="28"/>
          <w:szCs w:val="24"/>
          <w:u w:val="single"/>
          <w:lang w:val="kk-KZ"/>
        </w:rPr>
        <w:t>да орналасқан.</w:t>
      </w:r>
    </w:p>
    <w:p w:rsidR="0053433F" w:rsidRPr="0057052C" w:rsidRDefault="00AA5333" w:rsidP="000F5760">
      <w:pPr>
        <w:jc w:val="both"/>
        <w:rPr>
          <w:b/>
          <w:szCs w:val="24"/>
          <w:u w:val="single"/>
          <w:lang w:val="kk-KZ"/>
        </w:rPr>
      </w:pPr>
      <w:r w:rsidRPr="0057052C">
        <w:rPr>
          <w:color w:val="000000"/>
          <w:szCs w:val="24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  себептері мен сипаты </w:t>
      </w:r>
      <w:r w:rsidR="0053433F" w:rsidRPr="0057052C">
        <w:rPr>
          <w:b/>
          <w:color w:val="000000"/>
          <w:szCs w:val="24"/>
          <w:u w:val="single"/>
          <w:lang w:val="kk-KZ"/>
        </w:rPr>
        <w:t xml:space="preserve">Емханаға науқастар медициналық көмекке жүгінген кезінде, эпидемиологиялық көрсетімдер кезінде – аулаларды аралау жолымен науқасты анықтамаған, профилактикалық іс-шараларды ұйымдастыру жұмыстары жүргізілмегенін және науқас баланы серпінді бақылауға алмағаны анықталды, бұл </w:t>
      </w:r>
      <w:r w:rsidR="0053433F" w:rsidRPr="0057052C">
        <w:rPr>
          <w:b/>
          <w:szCs w:val="24"/>
          <w:u w:val="single"/>
          <w:lang w:val="kk-KZ"/>
        </w:rPr>
        <w:t>Қазақстан Республикасы Денсаулық сақтау министрінің 2022 жылғы 16 мамырдағы №44 бұйрығы "Паразиттік аурулардың алдын алу бойынша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</w:t>
      </w:r>
      <w:r w:rsidR="00FC1D15" w:rsidRPr="0057052C">
        <w:rPr>
          <w:b/>
          <w:szCs w:val="24"/>
          <w:u w:val="single"/>
          <w:lang w:val="kk-KZ"/>
        </w:rPr>
        <w:t xml:space="preserve">ы бұйрығының  10-параграфының </w:t>
      </w:r>
      <w:r w:rsidR="00D61CCD" w:rsidRPr="0057052C">
        <w:rPr>
          <w:b/>
          <w:szCs w:val="24"/>
          <w:u w:val="single"/>
          <w:lang w:val="kk-KZ"/>
        </w:rPr>
        <w:t>75 тармағының 1 ші</w:t>
      </w:r>
      <w:r w:rsidR="0053433F" w:rsidRPr="0057052C">
        <w:rPr>
          <w:b/>
          <w:szCs w:val="24"/>
          <w:u w:val="single"/>
          <w:lang w:val="kk-KZ"/>
        </w:rPr>
        <w:t xml:space="preserve"> тармақша</w:t>
      </w:r>
      <w:r w:rsidR="00D61CCD" w:rsidRPr="0057052C">
        <w:rPr>
          <w:b/>
          <w:szCs w:val="24"/>
          <w:u w:val="single"/>
          <w:lang w:val="kk-KZ"/>
        </w:rPr>
        <w:t>с</w:t>
      </w:r>
      <w:r w:rsidR="0053433F" w:rsidRPr="0057052C">
        <w:rPr>
          <w:b/>
          <w:szCs w:val="24"/>
          <w:u w:val="single"/>
          <w:lang w:val="kk-KZ"/>
        </w:rPr>
        <w:t>ын бұзушылық анықталды</w:t>
      </w:r>
      <w:r w:rsidR="0053433F" w:rsidRPr="0057052C">
        <w:rPr>
          <w:b/>
          <w:color w:val="000000"/>
          <w:szCs w:val="24"/>
          <w:u w:val="single"/>
          <w:lang w:val="kk-KZ"/>
        </w:rPr>
        <w:t>.</w:t>
      </w:r>
    </w:p>
    <w:p w:rsidR="00D25E1A" w:rsidRPr="0057052C" w:rsidRDefault="00AA5333" w:rsidP="0053433F">
      <w:pPr>
        <w:spacing w:after="0"/>
        <w:jc w:val="both"/>
        <w:rPr>
          <w:color w:val="000000"/>
          <w:szCs w:val="24"/>
          <w:lang w:val="kk-KZ"/>
        </w:rPr>
      </w:pPr>
      <w:r w:rsidRPr="0057052C">
        <w:rPr>
          <w:color w:val="000000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</w:t>
      </w:r>
      <w:r w:rsidR="00212815" w:rsidRPr="0057052C">
        <w:rPr>
          <w:color w:val="000000"/>
          <w:szCs w:val="24"/>
          <w:lang w:val="kk-KZ"/>
        </w:rPr>
        <w:t>тұлға</w:t>
      </w:r>
      <w:r w:rsidR="00212815" w:rsidRPr="0057052C">
        <w:rPr>
          <w:b/>
          <w:color w:val="000000"/>
          <w:szCs w:val="24"/>
          <w:u w:val="single"/>
          <w:lang w:val="kk-KZ"/>
        </w:rPr>
        <w:t xml:space="preserve"> </w:t>
      </w:r>
      <w:r w:rsidRPr="0057052C">
        <w:rPr>
          <w:color w:val="000000"/>
          <w:szCs w:val="24"/>
          <w:lang w:val="kk-KZ"/>
        </w:rPr>
        <w:t>және</w:t>
      </w:r>
      <w:bookmarkStart w:id="6" w:name="z415"/>
      <w:r w:rsidR="009D7C20" w:rsidRPr="0057052C">
        <w:rPr>
          <w:color w:val="000000"/>
          <w:szCs w:val="24"/>
          <w:lang w:val="kk-KZ"/>
        </w:rPr>
        <w:t xml:space="preserve"> (немесе)       .заңды тұлғалар </w:t>
      </w:r>
      <w:r w:rsidR="00272317" w:rsidRPr="0057052C">
        <w:rPr>
          <w:rFonts w:cs="Times New Roman"/>
          <w:b/>
          <w:color w:val="000000"/>
          <w:szCs w:val="24"/>
          <w:u w:val="single"/>
          <w:lang w:val="kk-KZ"/>
        </w:rPr>
        <w:t>Жеке тұлға</w:t>
      </w:r>
    </w:p>
    <w:p w:rsidR="00D9026B" w:rsidRPr="0057052C" w:rsidRDefault="00AA5333" w:rsidP="00D9026B">
      <w:pPr>
        <w:spacing w:after="0"/>
        <w:jc w:val="both"/>
        <w:rPr>
          <w:b/>
          <w:color w:val="000000"/>
          <w:szCs w:val="24"/>
          <w:u w:val="single"/>
          <w:lang w:val="kk-KZ"/>
        </w:rPr>
      </w:pPr>
      <w:r w:rsidRPr="0057052C">
        <w:rPr>
          <w:color w:val="000000"/>
          <w:szCs w:val="24"/>
          <w:lang w:val="kk-KZ"/>
        </w:rPr>
        <w:t>8. Қабылданған шаралар</w:t>
      </w:r>
      <w:r w:rsidR="009D7C20" w:rsidRPr="0057052C">
        <w:rPr>
          <w:color w:val="000000"/>
          <w:szCs w:val="24"/>
          <w:lang w:val="kk-KZ"/>
        </w:rPr>
        <w:t xml:space="preserve"> </w:t>
      </w:r>
      <w:r w:rsidR="00D9026B" w:rsidRPr="0057052C">
        <w:rPr>
          <w:b/>
          <w:color w:val="000000"/>
          <w:szCs w:val="24"/>
          <w:u w:val="single"/>
          <w:lang w:val="kk-KZ"/>
        </w:rPr>
        <w:t>Қазақстан Республикасы Әкімшілік құқық бұзушылық туралы Кодексінде көзделген 425 бабының 1 ші бөлігі бойынша әкімшілік шара</w:t>
      </w:r>
      <w:bookmarkStart w:id="7" w:name="_GoBack"/>
      <w:bookmarkEnd w:id="6"/>
      <w:bookmarkEnd w:id="7"/>
    </w:p>
    <w:sectPr w:rsidR="00D9026B" w:rsidRPr="0057052C" w:rsidSect="006C0B77">
      <w:head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F5F" w:rsidRDefault="00162F5F" w:rsidP="001A3BDD">
      <w:pPr>
        <w:spacing w:after="0"/>
      </w:pPr>
      <w:r>
        <w:separator/>
      </w:r>
    </w:p>
  </w:endnote>
  <w:endnote w:type="continuationSeparator" w:id="0">
    <w:p w:rsidR="00162F5F" w:rsidRDefault="00162F5F" w:rsidP="001A3B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F5F" w:rsidRDefault="00162F5F" w:rsidP="001A3BDD">
      <w:pPr>
        <w:spacing w:after="0"/>
      </w:pPr>
      <w:r>
        <w:separator/>
      </w:r>
    </w:p>
  </w:footnote>
  <w:footnote w:type="continuationSeparator" w:id="0">
    <w:p w:rsidR="00162F5F" w:rsidRDefault="00162F5F" w:rsidP="001A3BD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62F5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29710815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290"/>
    <w:rsid w:val="00015D24"/>
    <w:rsid w:val="00020F63"/>
    <w:rsid w:val="00036783"/>
    <w:rsid w:val="00060ECB"/>
    <w:rsid w:val="00077B49"/>
    <w:rsid w:val="000A1807"/>
    <w:rsid w:val="000B044C"/>
    <w:rsid w:val="000B15B6"/>
    <w:rsid w:val="000B510B"/>
    <w:rsid w:val="000D64EE"/>
    <w:rsid w:val="000E44B3"/>
    <w:rsid w:val="000F5760"/>
    <w:rsid w:val="00101B30"/>
    <w:rsid w:val="001233D8"/>
    <w:rsid w:val="001377FB"/>
    <w:rsid w:val="00137DD3"/>
    <w:rsid w:val="001451DA"/>
    <w:rsid w:val="00150DBE"/>
    <w:rsid w:val="00150E93"/>
    <w:rsid w:val="00162F5F"/>
    <w:rsid w:val="00166B1F"/>
    <w:rsid w:val="0017268D"/>
    <w:rsid w:val="001A3BDD"/>
    <w:rsid w:val="001A5120"/>
    <w:rsid w:val="001D6C60"/>
    <w:rsid w:val="001E097A"/>
    <w:rsid w:val="001F17AE"/>
    <w:rsid w:val="001F1DA9"/>
    <w:rsid w:val="00204021"/>
    <w:rsid w:val="00210014"/>
    <w:rsid w:val="00212815"/>
    <w:rsid w:val="0021415A"/>
    <w:rsid w:val="00237633"/>
    <w:rsid w:val="00266873"/>
    <w:rsid w:val="00272317"/>
    <w:rsid w:val="0028334C"/>
    <w:rsid w:val="002A19EC"/>
    <w:rsid w:val="002B2216"/>
    <w:rsid w:val="002D5DE3"/>
    <w:rsid w:val="00306781"/>
    <w:rsid w:val="00311F62"/>
    <w:rsid w:val="00333221"/>
    <w:rsid w:val="003642C8"/>
    <w:rsid w:val="003801FC"/>
    <w:rsid w:val="003872BE"/>
    <w:rsid w:val="00393937"/>
    <w:rsid w:val="003960CD"/>
    <w:rsid w:val="00396373"/>
    <w:rsid w:val="003A4AC4"/>
    <w:rsid w:val="003B12EE"/>
    <w:rsid w:val="003C0609"/>
    <w:rsid w:val="003E2799"/>
    <w:rsid w:val="003F57BC"/>
    <w:rsid w:val="00412E74"/>
    <w:rsid w:val="00422CFC"/>
    <w:rsid w:val="00433858"/>
    <w:rsid w:val="004377F2"/>
    <w:rsid w:val="00446063"/>
    <w:rsid w:val="00456879"/>
    <w:rsid w:val="00480733"/>
    <w:rsid w:val="00487BB7"/>
    <w:rsid w:val="004A0423"/>
    <w:rsid w:val="004A220D"/>
    <w:rsid w:val="004A79F6"/>
    <w:rsid w:val="004C1A58"/>
    <w:rsid w:val="004D2E05"/>
    <w:rsid w:val="004E26B3"/>
    <w:rsid w:val="004E7268"/>
    <w:rsid w:val="00507D0B"/>
    <w:rsid w:val="00533391"/>
    <w:rsid w:val="0053433F"/>
    <w:rsid w:val="005464AA"/>
    <w:rsid w:val="00557CCD"/>
    <w:rsid w:val="00565FFD"/>
    <w:rsid w:val="0057052C"/>
    <w:rsid w:val="00576147"/>
    <w:rsid w:val="00591E45"/>
    <w:rsid w:val="00592F05"/>
    <w:rsid w:val="005A3A3A"/>
    <w:rsid w:val="005C3372"/>
    <w:rsid w:val="005C790A"/>
    <w:rsid w:val="005D03F4"/>
    <w:rsid w:val="005D5E08"/>
    <w:rsid w:val="00615744"/>
    <w:rsid w:val="006310FC"/>
    <w:rsid w:val="0065289E"/>
    <w:rsid w:val="00663CE8"/>
    <w:rsid w:val="006658EB"/>
    <w:rsid w:val="00666D25"/>
    <w:rsid w:val="00671206"/>
    <w:rsid w:val="006747A3"/>
    <w:rsid w:val="0068121F"/>
    <w:rsid w:val="006901C1"/>
    <w:rsid w:val="00692B0D"/>
    <w:rsid w:val="006A7D0B"/>
    <w:rsid w:val="006C09C4"/>
    <w:rsid w:val="006C0B77"/>
    <w:rsid w:val="006C2633"/>
    <w:rsid w:val="006D6794"/>
    <w:rsid w:val="006E219C"/>
    <w:rsid w:val="006F0C3C"/>
    <w:rsid w:val="006F2822"/>
    <w:rsid w:val="00701899"/>
    <w:rsid w:val="00741FCA"/>
    <w:rsid w:val="00745356"/>
    <w:rsid w:val="00750BB6"/>
    <w:rsid w:val="00750F8F"/>
    <w:rsid w:val="00751E06"/>
    <w:rsid w:val="0075292C"/>
    <w:rsid w:val="00777864"/>
    <w:rsid w:val="00781353"/>
    <w:rsid w:val="007A2DC6"/>
    <w:rsid w:val="007B05DC"/>
    <w:rsid w:val="007D021C"/>
    <w:rsid w:val="00814A11"/>
    <w:rsid w:val="008242FF"/>
    <w:rsid w:val="008274F9"/>
    <w:rsid w:val="00831CE6"/>
    <w:rsid w:val="0083285F"/>
    <w:rsid w:val="00870751"/>
    <w:rsid w:val="008777A3"/>
    <w:rsid w:val="00896B73"/>
    <w:rsid w:val="00897A73"/>
    <w:rsid w:val="008A248D"/>
    <w:rsid w:val="008A3078"/>
    <w:rsid w:val="008B449A"/>
    <w:rsid w:val="008C157B"/>
    <w:rsid w:val="008E16EC"/>
    <w:rsid w:val="008E1A95"/>
    <w:rsid w:val="008E7F74"/>
    <w:rsid w:val="008F07D7"/>
    <w:rsid w:val="00906C93"/>
    <w:rsid w:val="00907417"/>
    <w:rsid w:val="00911118"/>
    <w:rsid w:val="00913290"/>
    <w:rsid w:val="00920692"/>
    <w:rsid w:val="00922C48"/>
    <w:rsid w:val="0093103F"/>
    <w:rsid w:val="00933639"/>
    <w:rsid w:val="00951E18"/>
    <w:rsid w:val="009534E8"/>
    <w:rsid w:val="0095451D"/>
    <w:rsid w:val="009818A3"/>
    <w:rsid w:val="00993C13"/>
    <w:rsid w:val="009D52AD"/>
    <w:rsid w:val="009D7C20"/>
    <w:rsid w:val="009E0855"/>
    <w:rsid w:val="009E1FC5"/>
    <w:rsid w:val="00A00901"/>
    <w:rsid w:val="00A03841"/>
    <w:rsid w:val="00A3406B"/>
    <w:rsid w:val="00A5282D"/>
    <w:rsid w:val="00A54DEB"/>
    <w:rsid w:val="00A631DB"/>
    <w:rsid w:val="00A96B8D"/>
    <w:rsid w:val="00AA5333"/>
    <w:rsid w:val="00AA74FE"/>
    <w:rsid w:val="00AB05BD"/>
    <w:rsid w:val="00AC0304"/>
    <w:rsid w:val="00AC2F61"/>
    <w:rsid w:val="00AF18E8"/>
    <w:rsid w:val="00B0154A"/>
    <w:rsid w:val="00B02785"/>
    <w:rsid w:val="00B20642"/>
    <w:rsid w:val="00B76CEE"/>
    <w:rsid w:val="00B915B7"/>
    <w:rsid w:val="00B972E3"/>
    <w:rsid w:val="00BA5798"/>
    <w:rsid w:val="00BB10E1"/>
    <w:rsid w:val="00BD5055"/>
    <w:rsid w:val="00BF477C"/>
    <w:rsid w:val="00BF66A9"/>
    <w:rsid w:val="00C31959"/>
    <w:rsid w:val="00C51A5E"/>
    <w:rsid w:val="00C8154F"/>
    <w:rsid w:val="00C94E96"/>
    <w:rsid w:val="00CA1114"/>
    <w:rsid w:val="00CE008D"/>
    <w:rsid w:val="00CE2295"/>
    <w:rsid w:val="00CE6BCC"/>
    <w:rsid w:val="00D008A8"/>
    <w:rsid w:val="00D02403"/>
    <w:rsid w:val="00D12434"/>
    <w:rsid w:val="00D2568C"/>
    <w:rsid w:val="00D25E1A"/>
    <w:rsid w:val="00D5400C"/>
    <w:rsid w:val="00D61351"/>
    <w:rsid w:val="00D61CCD"/>
    <w:rsid w:val="00D6201C"/>
    <w:rsid w:val="00D73569"/>
    <w:rsid w:val="00D77B07"/>
    <w:rsid w:val="00D83DB2"/>
    <w:rsid w:val="00D9026B"/>
    <w:rsid w:val="00DA6702"/>
    <w:rsid w:val="00DC465E"/>
    <w:rsid w:val="00DF1446"/>
    <w:rsid w:val="00E12467"/>
    <w:rsid w:val="00E2720C"/>
    <w:rsid w:val="00E427E0"/>
    <w:rsid w:val="00E571B2"/>
    <w:rsid w:val="00E65CAC"/>
    <w:rsid w:val="00E72F4D"/>
    <w:rsid w:val="00E80BBB"/>
    <w:rsid w:val="00EA2867"/>
    <w:rsid w:val="00EA59DF"/>
    <w:rsid w:val="00EA727F"/>
    <w:rsid w:val="00EB1351"/>
    <w:rsid w:val="00EB5CB0"/>
    <w:rsid w:val="00EB62BF"/>
    <w:rsid w:val="00EB7E11"/>
    <w:rsid w:val="00EE4070"/>
    <w:rsid w:val="00EE4DFA"/>
    <w:rsid w:val="00EF2D5F"/>
    <w:rsid w:val="00F00669"/>
    <w:rsid w:val="00F12C76"/>
    <w:rsid w:val="00F1403F"/>
    <w:rsid w:val="00F1546F"/>
    <w:rsid w:val="00F317C1"/>
    <w:rsid w:val="00F45476"/>
    <w:rsid w:val="00F53C0A"/>
    <w:rsid w:val="00F577B9"/>
    <w:rsid w:val="00F633D5"/>
    <w:rsid w:val="00F80829"/>
    <w:rsid w:val="00FA0752"/>
    <w:rsid w:val="00FB316F"/>
    <w:rsid w:val="00FC1D15"/>
    <w:rsid w:val="00FE7333"/>
    <w:rsid w:val="00FF4A46"/>
    <w:rsid w:val="00FF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BD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1A3BD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1A3BDD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1A3BDD"/>
    <w:rPr>
      <w:rFonts w:ascii="Times New Roman" w:hAnsi="Times New Roman"/>
      <w:sz w:val="28"/>
    </w:rPr>
  </w:style>
  <w:style w:type="paragraph" w:styleId="a7">
    <w:name w:val="No Spacing"/>
    <w:aliases w:val="норма,Обя,Без интервала11,мелкий,мой рабочий,Айгерим,No Spacing1,свой,14 TNR,МОЙ СТИЛЬ,Без интервала6,Без интеБез интервала,Без интервала111,No Spacing2,No Spacing11,исполнитель,Эльдар,Елжан,без интервала,No Spacing,Без интервала1"/>
    <w:link w:val="a8"/>
    <w:qFormat/>
    <w:rsid w:val="00FE733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рвала6 Знак,Без интеБез интервала Знак,Без интервала111 Знак,No Spacing2 Знак,Эльдар Знак"/>
    <w:link w:val="a7"/>
    <w:qFormat/>
    <w:locked/>
    <w:rsid w:val="00FE7333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2069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20692"/>
  </w:style>
  <w:style w:type="paragraph" w:styleId="a9">
    <w:name w:val="List Paragraph"/>
    <w:basedOn w:val="a"/>
    <w:uiPriority w:val="34"/>
    <w:qFormat/>
    <w:rsid w:val="009206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3321D-0B59-4EA3-BFC2-4E28151FF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192</cp:revision>
  <dcterms:created xsi:type="dcterms:W3CDTF">2024-10-09T08:40:00Z</dcterms:created>
  <dcterms:modified xsi:type="dcterms:W3CDTF">2026-10-27T05:50:00Z</dcterms:modified>
</cp:coreProperties>
</file>