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54C3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>«Солтүстік Қазақстан облысында 2026 жылға арналған</w:t>
      </w:r>
    </w:p>
    <w:p w14:paraId="717A43E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>мектепке дейінгі тәрбие мен оқытуға мемлекеттік білім беру</w:t>
      </w:r>
    </w:p>
    <w:p w14:paraId="5C113C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тапсырысын, ата-ана төлемақысының мөлшерін бекіту туралы» </w:t>
      </w:r>
    </w:p>
    <w:p w14:paraId="26050CF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Солтүстік Қазақстан облысы әкімдігінің 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kk-KZ" w:eastAsia="ru-RU"/>
        </w:rPr>
        <w:t xml:space="preserve">қаулысы жобасына </w:t>
      </w:r>
    </w:p>
    <w:p w14:paraId="49A889B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kk-KZ" w:eastAsia="ru-RU"/>
        </w:rPr>
        <w:t xml:space="preserve">ПРЕСС-РЕЛИЗ </w:t>
      </w:r>
    </w:p>
    <w:p w14:paraId="7760B12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kk-KZ" w:eastAsia="ru-RU"/>
        </w:rPr>
      </w:pPr>
    </w:p>
    <w:p w14:paraId="49A7145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kk-KZ" w:eastAsia="ru-RU"/>
        </w:rPr>
      </w:pPr>
    </w:p>
    <w:p w14:paraId="16CD5ECE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eastAsia="SimSun" w:cs="Times New Roman"/>
          <w:bCs/>
          <w:color w:val="000000"/>
          <w:sz w:val="28"/>
          <w:szCs w:val="28"/>
          <w:lang w:val="kk-KZ" w:eastAsia="ru-RU"/>
        </w:rPr>
        <w:t>«2026-2027 оқу жылына техникалық және кәсіптік, орта білімнен кейінгі білімі бар кадрларды даярлауға арналған мемлекеттік білім беру тапсырысын бекіту туралы»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SimSun" w:cs="Times New Roman"/>
          <w:bCs/>
          <w:color w:val="000000"/>
          <w:sz w:val="28"/>
          <w:szCs w:val="28"/>
          <w:lang w:val="kk-KZ" w:eastAsia="ru-RU"/>
        </w:rPr>
        <w:t xml:space="preserve">Солтүстік Қазақстан облысы әкімдігінің қаулы жобасының әзірлеуші-органы «Солтүстік Қазақстан облысы әкімдігінің білім басқармасы» КММ болып табылады. </w:t>
      </w:r>
    </w:p>
    <w:p w14:paraId="6DFC0BA4">
      <w:pPr>
        <w:spacing w:after="0" w:line="240" w:lineRule="auto"/>
        <w:ind w:firstLine="708"/>
        <w:jc w:val="both"/>
        <w:rPr>
          <w:rFonts w:ascii="Times New Roman" w:hAnsi="Times New Roman" w:eastAsia="SimSu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eastAsia="SimSun" w:cs="Times New Roman"/>
          <w:bCs/>
          <w:color w:val="000000"/>
          <w:sz w:val="28"/>
          <w:szCs w:val="28"/>
          <w:lang w:val="kk-KZ" w:eastAsia="ru-RU"/>
        </w:rPr>
        <w:t>Нормативтік құқықтық актінің жобасы «Білім туралы» Қазақстан Республикасы Заңының 6-бабы 2-тармағының 8-3) тармақшасына сәйкес әзірленді.</w:t>
      </w:r>
    </w:p>
    <w:p w14:paraId="285080E3">
      <w:pPr>
        <w:spacing w:after="0" w:line="240" w:lineRule="auto"/>
        <w:ind w:firstLine="708"/>
        <w:jc w:val="both"/>
        <w:rPr>
          <w:rFonts w:ascii="Times New Roman" w:hAnsi="Times New Roman" w:eastAsia="SimSu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lang w:val="kk-KZ" w:eastAsia="ru-RU"/>
        </w:rPr>
        <w:t xml:space="preserve">Нормативтік-құқықтық актінің жобасы «Солтүстік Қазақстан облысы әкімдігінің білім басқармасы» КММ ресми сайтында орналастырылған. </w:t>
      </w:r>
    </w:p>
    <w:p w14:paraId="38904489">
      <w:pPr>
        <w:snapToGrid w:val="0"/>
        <w:spacing w:line="240" w:lineRule="auto"/>
        <w:ind w:firstLine="486" w:firstLineChars="221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fldChar w:fldCharType="begin"/>
      </w:r>
      <w:r>
        <w:instrText xml:space="preserve"> HYPERLINK "https://legalacts.egov.kz/npa/view?id=15889890" </w:instrText>
      </w:r>
      <w:r>
        <w:fldChar w:fldCharType="separate"/>
      </w:r>
      <w:r>
        <w:rPr>
          <w:rStyle w:val="5"/>
          <w:rFonts w:ascii="Times New Roman" w:hAnsi="Times New Roman"/>
          <w:sz w:val="28"/>
          <w:szCs w:val="28"/>
          <w:shd w:val="clear" w:color="auto" w:fill="FFFFFF"/>
          <w:lang w:val="kk-KZ"/>
        </w:rPr>
        <w:t>https://legalacts.egov.kz/npa/view?id=15889890</w:t>
      </w:r>
      <w:r>
        <w:rPr>
          <w:rStyle w:val="5"/>
          <w:rFonts w:ascii="Times New Roman" w:hAnsi="Times New Roman"/>
          <w:sz w:val="28"/>
          <w:szCs w:val="28"/>
          <w:shd w:val="clear" w:color="auto" w:fill="FFFFFF"/>
          <w:lang w:val="kk-KZ"/>
        </w:rPr>
        <w:fldChar w:fldCharType="end"/>
      </w:r>
    </w:p>
    <w:p w14:paraId="45471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7BD7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4B09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301E02">
      <w:pPr>
        <w:spacing w:after="0" w:line="240" w:lineRule="auto"/>
        <w:ind w:firstLine="53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«Солтүстік Қазақстан облысы </w:t>
      </w:r>
    </w:p>
    <w:p w14:paraId="576896D4">
      <w:pPr>
        <w:spacing w:after="0" w:line="240" w:lineRule="auto"/>
        <w:ind w:firstLine="53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әкімдігінің білім басқармасы» КММ </w:t>
      </w:r>
    </w:p>
    <w:p w14:paraId="635397D0">
      <w:pPr>
        <w:spacing w:after="0" w:line="240" w:lineRule="auto"/>
        <w:ind w:firstLine="53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 Сұрағанова</w:t>
      </w:r>
    </w:p>
    <w:p w14:paraId="3F42345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EFE2A6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81CC7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4FC38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5DA210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C6815C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7782B3D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22ED3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D00420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Орынд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: Е. Исмагомбетов</w:t>
      </w:r>
    </w:p>
    <w:p w14:paraId="05B8612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</w:rPr>
        <w:t>Тел.8(7152)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503776</w:t>
      </w:r>
    </w:p>
    <w:p w14:paraId="6703AB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61723D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sectPr>
      <w:pgSz w:w="11906" w:h="16838"/>
      <w:pgMar w:top="1440" w:right="991" w:bottom="1440" w:left="141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708"/>
  <w:drawingGridVerticalSpacing w:val="156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2BD"/>
    <w:rsid w:val="00026541"/>
    <w:rsid w:val="00146C3F"/>
    <w:rsid w:val="0025662B"/>
    <w:rsid w:val="00274826"/>
    <w:rsid w:val="002D6F96"/>
    <w:rsid w:val="003B2E7D"/>
    <w:rsid w:val="003F7313"/>
    <w:rsid w:val="004272F5"/>
    <w:rsid w:val="004F11D6"/>
    <w:rsid w:val="006232BD"/>
    <w:rsid w:val="006578F2"/>
    <w:rsid w:val="00661EDF"/>
    <w:rsid w:val="006A17B4"/>
    <w:rsid w:val="008218B2"/>
    <w:rsid w:val="009911FC"/>
    <w:rsid w:val="009D1C3F"/>
    <w:rsid w:val="009D51A9"/>
    <w:rsid w:val="009D7B1C"/>
    <w:rsid w:val="00A17958"/>
    <w:rsid w:val="00A92F3E"/>
    <w:rsid w:val="00AC333B"/>
    <w:rsid w:val="00B23EB1"/>
    <w:rsid w:val="00B35978"/>
    <w:rsid w:val="00C32E97"/>
    <w:rsid w:val="00CB1B40"/>
    <w:rsid w:val="00D848E2"/>
    <w:rsid w:val="00E94B83"/>
    <w:rsid w:val="00ED11B1"/>
    <w:rsid w:val="1D5D1E60"/>
    <w:rsid w:val="1E3E2F69"/>
    <w:rsid w:val="21FE18A1"/>
    <w:rsid w:val="26EC4E5D"/>
    <w:rsid w:val="2C345C4B"/>
    <w:rsid w:val="30CE6CB6"/>
    <w:rsid w:val="41CE2795"/>
    <w:rsid w:val="60D92428"/>
    <w:rsid w:val="73AC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widowControl w:val="0"/>
      <w:autoSpaceDE w:val="0"/>
      <w:autoSpaceDN w:val="0"/>
      <w:spacing w:before="130" w:after="0" w:line="240" w:lineRule="auto"/>
      <w:ind w:left="123" w:right="212"/>
      <w:jc w:val="center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en-US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table" w:styleId="6">
    <w:name w:val="Table Grid"/>
    <w:basedOn w:val="4"/>
    <w:qFormat/>
    <w:uiPriority w:val="59"/>
    <w:rPr>
      <w:rFonts w:ascii="Calibri" w:hAnsi="Calibri" w:eastAsia="Times New Roman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878</Characters>
  <Lines>7</Lines>
  <Paragraphs>2</Paragraphs>
  <TotalTime>0</TotalTime>
  <ScaleCrop>false</ScaleCrop>
  <LinksUpToDate>false</LinksUpToDate>
  <CharactersWithSpaces>994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2026-08-05T05:40:00Z</dcterms:created>
  <dc:creator>user®</dc:creator>
  <cp:lastModifiedBy>user®</cp:lastModifiedBy>
  <dcterms:modified xsi:type="dcterms:W3CDTF">2026-08-05T06:10:22Z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02D18E20412A49BB861DABB7B110B032_13</vt:lpwstr>
  </property>
</Properties>
</file>