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BBCED" w14:textId="77777777" w:rsidR="00AE6893" w:rsidRDefault="00AE6893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222BB6D4" w14:textId="4C8BB8DF" w:rsidR="00A90B86" w:rsidRDefault="002312AA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B25C61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</w:t>
      </w:r>
    </w:p>
    <w:p w14:paraId="021197B2" w14:textId="77777777" w:rsidR="00AE6893" w:rsidRDefault="00A90B86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14:paraId="77F52F5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4275A0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17915C4" w14:textId="2D5DFC7D" w:rsidR="000F78D5" w:rsidRPr="000F78D5" w:rsidRDefault="000F78D5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B25C61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округтік сайлау комиссиясы келіп түскен құжаттарды «Қазақстан Республикасындағы сайлау туралы» Қазақстан Республикасы Конституциялық Заңының 104-бабына сәйкес қара</w:t>
      </w:r>
      <w:r>
        <w:rPr>
          <w:rFonts w:ascii="Times New Roman" w:hAnsi="Times New Roman" w:cs="Times New Roman"/>
          <w:sz w:val="28"/>
          <w:szCs w:val="28"/>
          <w:lang w:val="kk-KZ"/>
        </w:rPr>
        <w:t>стырып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>, 2026 жылғы 2</w:t>
      </w:r>
      <w:r w:rsidR="00B25C61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</w:t>
      </w:r>
      <w:r w:rsidR="00B25C61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 аумақтық сайлау округі бойынша Есіл ауданы мәслихатының депутаттығына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>ты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тіркеді:</w:t>
      </w:r>
    </w:p>
    <w:p w14:paraId="3EA1FA97" w14:textId="6391ED14" w:rsidR="002312AA" w:rsidRDefault="00B25C61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B25C61">
        <w:rPr>
          <w:rFonts w:ascii="Times New Roman" w:hAnsi="Times New Roman" w:cs="Times New Roman"/>
          <w:sz w:val="28"/>
          <w:szCs w:val="28"/>
          <w:lang w:val="kk-KZ"/>
        </w:rPr>
        <w:t>Ахметжанова Мауя Кәрімқызы, 1970 жылы туған, Солтүстік Қазақстан облысы Есіл ауданы Явленка ауылында тұратын, Есіл ауданының Орталықтандырылған кітапхана жүйесінің директоры, өзін-өзі ұсыну тәртібімен ұсынылды</w:t>
      </w:r>
      <w:r w:rsidR="000F78D5" w:rsidRPr="000F78D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7174B45" w14:textId="77777777" w:rsidR="00AE6893" w:rsidRDefault="00AE6893" w:rsidP="00AE689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</w:p>
    <w:p w14:paraId="03AF7CCC" w14:textId="1F197D63" w:rsidR="00AE6893" w:rsidRDefault="002312AA" w:rsidP="00AE689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B25C61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</w:t>
      </w:r>
      <w:r w:rsidR="00AE6893">
        <w:rPr>
          <w:b/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</w:t>
      </w:r>
    </w:p>
    <w:p w14:paraId="7E5352B5" w14:textId="77777777" w:rsidR="00A53E83" w:rsidRDefault="00A53E83"/>
    <w:sectPr w:rsidR="00A53E83" w:rsidSect="00A53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6893"/>
    <w:rsid w:val="00075C36"/>
    <w:rsid w:val="000F78D5"/>
    <w:rsid w:val="001418DA"/>
    <w:rsid w:val="001B387A"/>
    <w:rsid w:val="002312AA"/>
    <w:rsid w:val="00271627"/>
    <w:rsid w:val="0030054F"/>
    <w:rsid w:val="003021A4"/>
    <w:rsid w:val="0034786F"/>
    <w:rsid w:val="003C107B"/>
    <w:rsid w:val="00495F1C"/>
    <w:rsid w:val="005712B7"/>
    <w:rsid w:val="006C49A8"/>
    <w:rsid w:val="008704B7"/>
    <w:rsid w:val="00A53E83"/>
    <w:rsid w:val="00A8216A"/>
    <w:rsid w:val="00A90B86"/>
    <w:rsid w:val="00AE6893"/>
    <w:rsid w:val="00B25C61"/>
    <w:rsid w:val="00B73137"/>
    <w:rsid w:val="00D63492"/>
    <w:rsid w:val="00DE573B"/>
    <w:rsid w:val="00E77712"/>
    <w:rsid w:val="00F12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89671"/>
  <w15:docId w15:val="{16B3D76E-F6A3-4246-A6D5-4F7B55A01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893"/>
    <w:pPr>
      <w:spacing w:after="200" w:line="276" w:lineRule="auto"/>
      <w:jc w:val="left"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6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11</cp:revision>
  <cp:lastPrinted>2026-10-24T06:35:00Z</cp:lastPrinted>
  <dcterms:created xsi:type="dcterms:W3CDTF">2023-02-07T13:10:00Z</dcterms:created>
  <dcterms:modified xsi:type="dcterms:W3CDTF">2026-10-24T06:35:00Z</dcterms:modified>
</cp:coreProperties>
</file>