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58A8BE" w14:textId="77777777" w:rsidR="00972964" w:rsidRDefault="00972964" w:rsidP="00972964">
      <w:pPr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43373F80" w14:textId="77777777" w:rsidR="00972964" w:rsidRDefault="00972964" w:rsidP="00972964">
      <w:pPr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tbl>
      <w:tblPr>
        <w:tblpPr w:leftFromText="180" w:rightFromText="180" w:horzAnchor="margin" w:tblpY="-484"/>
        <w:tblW w:w="10598" w:type="dxa"/>
        <w:tblLook w:val="01E0" w:firstRow="1" w:lastRow="1" w:firstColumn="1" w:lastColumn="1" w:noHBand="0" w:noVBand="0"/>
      </w:tblPr>
      <w:tblGrid>
        <w:gridCol w:w="3960"/>
        <w:gridCol w:w="2244"/>
        <w:gridCol w:w="4394"/>
      </w:tblGrid>
      <w:tr w:rsidR="00972964" w:rsidRPr="00427A28" w14:paraId="4840B6E8" w14:textId="77777777" w:rsidTr="003031D2">
        <w:trPr>
          <w:trHeight w:val="32"/>
        </w:trPr>
        <w:tc>
          <w:tcPr>
            <w:tcW w:w="3960" w:type="dxa"/>
            <w:tcBorders>
              <w:left w:val="nil"/>
              <w:right w:val="nil"/>
            </w:tcBorders>
            <w:vAlign w:val="center"/>
          </w:tcPr>
          <w:p w14:paraId="2C6AE2AE" w14:textId="0B58DC51" w:rsidR="00972964" w:rsidRPr="002656D9" w:rsidRDefault="00972964" w:rsidP="003031D2">
            <w:pPr>
              <w:jc w:val="center"/>
              <w:rPr>
                <w:rFonts w:ascii="Times New Roman" w:hAnsi="Times New Roman"/>
                <w:b/>
                <w:color w:val="0070C0"/>
                <w:sz w:val="26"/>
                <w:szCs w:val="26"/>
                <w:lang w:val="kk-KZ"/>
              </w:rPr>
            </w:pPr>
          </w:p>
        </w:tc>
        <w:tc>
          <w:tcPr>
            <w:tcW w:w="2244" w:type="dxa"/>
            <w:tcBorders>
              <w:left w:val="nil"/>
              <w:right w:val="nil"/>
            </w:tcBorders>
          </w:tcPr>
          <w:p w14:paraId="1B86FE83" w14:textId="0033D349" w:rsidR="00972964" w:rsidRPr="00EF7853" w:rsidRDefault="00972964" w:rsidP="003031D2">
            <w:pPr>
              <w:pStyle w:val="a5"/>
              <w:rPr>
                <w:color w:val="0070C0"/>
                <w:lang w:val="kk-KZ" w:eastAsia="ru-RU"/>
              </w:rPr>
            </w:pPr>
          </w:p>
        </w:tc>
        <w:tc>
          <w:tcPr>
            <w:tcW w:w="4394" w:type="dxa"/>
            <w:tcBorders>
              <w:left w:val="nil"/>
              <w:right w:val="nil"/>
            </w:tcBorders>
            <w:vAlign w:val="center"/>
          </w:tcPr>
          <w:p w14:paraId="5CD73CB4" w14:textId="4A462630" w:rsidR="00972964" w:rsidRPr="00427A28" w:rsidRDefault="00972964" w:rsidP="003031D2">
            <w:pPr>
              <w:jc w:val="center"/>
              <w:rPr>
                <w:rFonts w:ascii="Times New Roman" w:hAnsi="Times New Roman"/>
                <w:b/>
                <w:color w:val="0070C0"/>
                <w:lang w:val="kk-KZ"/>
              </w:rPr>
            </w:pPr>
          </w:p>
        </w:tc>
      </w:tr>
      <w:tr w:rsidR="00972964" w:rsidRPr="00427A28" w14:paraId="3CC325E6" w14:textId="77777777" w:rsidTr="003031D2">
        <w:trPr>
          <w:trHeight w:val="890"/>
        </w:trPr>
        <w:tc>
          <w:tcPr>
            <w:tcW w:w="3960" w:type="dxa"/>
            <w:tcBorders>
              <w:left w:val="nil"/>
              <w:bottom w:val="nil"/>
              <w:right w:val="nil"/>
            </w:tcBorders>
          </w:tcPr>
          <w:p w14:paraId="5893C357" w14:textId="6479664D" w:rsidR="00972964" w:rsidRPr="00BF706B" w:rsidRDefault="00972964" w:rsidP="003031D2">
            <w:pPr>
              <w:jc w:val="center"/>
              <w:rPr>
                <w:rFonts w:ascii="Times New Roman" w:hAnsi="Times New Roman"/>
                <w:bCs/>
                <w:color w:val="0070C0"/>
                <w:sz w:val="20"/>
                <w:szCs w:val="16"/>
                <w:lang w:val="kk-KZ"/>
              </w:rPr>
            </w:pPr>
          </w:p>
        </w:tc>
        <w:tc>
          <w:tcPr>
            <w:tcW w:w="2244" w:type="dxa"/>
            <w:tcBorders>
              <w:left w:val="nil"/>
              <w:bottom w:val="nil"/>
              <w:right w:val="nil"/>
            </w:tcBorders>
          </w:tcPr>
          <w:p w14:paraId="37B9B2F4" w14:textId="4A100AC1" w:rsidR="00972964" w:rsidRPr="0001610A" w:rsidRDefault="00972964" w:rsidP="003031D2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4394" w:type="dxa"/>
            <w:tcBorders>
              <w:left w:val="nil"/>
              <w:bottom w:val="nil"/>
              <w:right w:val="nil"/>
            </w:tcBorders>
          </w:tcPr>
          <w:p w14:paraId="796542DE" w14:textId="6B08C23A" w:rsidR="00972964" w:rsidRPr="00427A28" w:rsidRDefault="00972964" w:rsidP="003031D2">
            <w:pPr>
              <w:jc w:val="center"/>
              <w:rPr>
                <w:rFonts w:ascii="Times New Roman" w:hAnsi="Times New Roman"/>
                <w:color w:val="0070C0"/>
                <w:sz w:val="16"/>
                <w:szCs w:val="16"/>
                <w:lang w:val="kk-KZ"/>
              </w:rPr>
            </w:pPr>
          </w:p>
        </w:tc>
      </w:tr>
    </w:tbl>
    <w:p w14:paraId="2591CE16" w14:textId="77777777" w:rsidR="00972964" w:rsidRDefault="00972964" w:rsidP="00972964">
      <w:pPr>
        <w:ind w:firstLine="708"/>
        <w:jc w:val="both"/>
        <w:rPr>
          <w:color w:val="0070C0"/>
          <w:sz w:val="16"/>
          <w:szCs w:val="16"/>
          <w:lang w:val="kk-KZ"/>
        </w:rPr>
      </w:pPr>
    </w:p>
    <w:p w14:paraId="1E765375" w14:textId="77777777" w:rsidR="00A77E57" w:rsidRDefault="00972964" w:rsidP="00972964">
      <w:pPr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2026 жылғы 29 қарашаға тағайындалған Ақсуат ауданының мәслихат депутаттарының кезектен тыс сайлауын дайындау</w:t>
      </w:r>
    </w:p>
    <w:p w14:paraId="32D1CF71" w14:textId="248E4F53" w:rsidR="00972964" w:rsidRDefault="00972964" w:rsidP="00972964">
      <w:pPr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мен өткізу</w:t>
      </w:r>
      <w:bookmarkStart w:id="0" w:name="_GoBack"/>
      <w:bookmarkEnd w:id="0"/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жөніндегі негізгі </w:t>
      </w:r>
    </w:p>
    <w:p w14:paraId="360FDF1E" w14:textId="77777777" w:rsidR="00972964" w:rsidRDefault="00972964" w:rsidP="00972964">
      <w:pPr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іс-шаралардың күнтізбелік жоспарын бекіту туралы</w:t>
      </w:r>
    </w:p>
    <w:p w14:paraId="19EF5D2A" w14:textId="77777777" w:rsidR="00972964" w:rsidRDefault="00972964" w:rsidP="00972964">
      <w:pPr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0ED5D0E1" w14:textId="77777777" w:rsidR="00972964" w:rsidRDefault="00972964" w:rsidP="00972964">
      <w:pPr>
        <w:ind w:firstLine="720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«Қазақстан Республикасындағы сайлау туралы» Қазақстан Республикасының Конституциялық Заңының 14-бабының 1), 2) тармақшаларына сәйкес және  Қазақстан Республикасы Президентінің 2026 жылғы 12 қазандағы №1521 «Барлық деңгейдегі мәслихаттардың өкілеттігін мерзімінен бұрын тоқтату туралы» Жарлығының, Қазақстан Республикасы  Орталық сайлау комиссиясының 2026 жылғы 13 қазандағы № 60/99 «Қазақстан Республикасы мәслихаттары депутаттарының сайлауын дайындау мен өткізу жөніндегі негізгі іс-шаралардың үлгілік күнтізбелік жоспарын бекіту туралы»  қаулысының негізінде Ақсуат ауданының аумақтық сайлау комиссиясы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ҚАУЛЫ ЕТЕДІ:</w:t>
      </w:r>
    </w:p>
    <w:p w14:paraId="3BBAF931" w14:textId="77777777" w:rsidR="00972964" w:rsidRDefault="00972964" w:rsidP="00972964">
      <w:pPr>
        <w:ind w:firstLine="72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1. 2026 жылғы 29 қарашаға тағайындалған Ақсуат ауданының мәслихат депутаттарының кезектен тыс сайлауын дайындау мен өткізу жөніндегі негізгі іс-шаралардың күнтізбелік  жоспары осы қаулының қосымшасына сәйкес бекітілсін.  </w:t>
      </w:r>
    </w:p>
    <w:p w14:paraId="0EF6A226" w14:textId="77777777" w:rsidR="00972964" w:rsidRDefault="00972964" w:rsidP="00972964">
      <w:pPr>
        <w:ind w:firstLine="72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2. Осы қаулы Ақсуат ауданының аумақтық сайлау комиссиясының интернет-парақшасында  жариялансын.</w:t>
      </w:r>
    </w:p>
    <w:p w14:paraId="26B73B03" w14:textId="77777777" w:rsidR="00972964" w:rsidRDefault="00972964" w:rsidP="00972964">
      <w:pPr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5E5FA633" w14:textId="77777777" w:rsidR="00972964" w:rsidRDefault="00972964" w:rsidP="00972964">
      <w:pPr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1677D0A4" w14:textId="77777777" w:rsidR="00972964" w:rsidRDefault="00972964" w:rsidP="00972964">
      <w:pPr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0D8BDC74" w14:textId="77777777" w:rsidR="00972964" w:rsidRDefault="00972964" w:rsidP="00972964">
      <w:pPr>
        <w:ind w:firstLine="708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Сайлау комиссиясының төрағасы                                   Ғ.Закариянов</w:t>
      </w:r>
    </w:p>
    <w:p w14:paraId="4994FC72" w14:textId="77777777" w:rsidR="00972964" w:rsidRDefault="00972964" w:rsidP="00972964">
      <w:pPr>
        <w:ind w:firstLine="708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73A584FE" w14:textId="77777777" w:rsidR="00972964" w:rsidRDefault="00972964" w:rsidP="00972964">
      <w:pPr>
        <w:ind w:firstLine="708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Сайлау комиссиясының хатшысы                                       Н.Ахметова </w:t>
      </w:r>
    </w:p>
    <w:p w14:paraId="2FEBED79" w14:textId="77777777" w:rsidR="00972964" w:rsidRDefault="00972964" w:rsidP="00972964">
      <w:pPr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090215B3" w14:textId="389F1728" w:rsidR="00972964" w:rsidRDefault="00F06B9F" w:rsidP="00972964">
      <w:pPr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14.10.2026 </w:t>
      </w:r>
    </w:p>
    <w:p w14:paraId="3007263B" w14:textId="502986B3" w:rsidR="00972964" w:rsidRDefault="00F06B9F" w:rsidP="00972964">
      <w:pPr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01-03/27</w:t>
      </w:r>
    </w:p>
    <w:p w14:paraId="1D5273BC" w14:textId="77777777" w:rsidR="00972964" w:rsidRDefault="00972964" w:rsidP="00972964">
      <w:pPr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25C1CF78" w14:textId="77777777" w:rsidR="00257E21" w:rsidRDefault="00257E21" w:rsidP="00972964">
      <w:pPr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1740FF85" w14:textId="77777777" w:rsidR="00257E21" w:rsidRDefault="00257E21" w:rsidP="00972964">
      <w:pPr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33974B63" w14:textId="77777777" w:rsidR="00257E21" w:rsidRDefault="00257E21" w:rsidP="00972964">
      <w:pPr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4E33E609" w14:textId="77777777" w:rsidR="00257E21" w:rsidRDefault="00257E21" w:rsidP="00972964">
      <w:pPr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380CD5A4" w14:textId="77777777" w:rsidR="00257E21" w:rsidRDefault="00257E21" w:rsidP="00972964">
      <w:pPr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5F6CBD68" w14:textId="77777777" w:rsidR="00257E21" w:rsidRDefault="00257E21" w:rsidP="00972964">
      <w:pPr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69AB2DE6" w14:textId="77777777" w:rsidR="00257E21" w:rsidRDefault="00257E21" w:rsidP="00972964">
      <w:pPr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670CB8B4" w14:textId="77777777" w:rsidR="00257E21" w:rsidRDefault="00257E21" w:rsidP="00972964">
      <w:pPr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sectPr w:rsidR="00257E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BB1A0D"/>
    <w:multiLevelType w:val="multilevel"/>
    <w:tmpl w:val="31A85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2FB0"/>
    <w:rsid w:val="00092FB0"/>
    <w:rsid w:val="00257E21"/>
    <w:rsid w:val="00261FDE"/>
    <w:rsid w:val="004358BD"/>
    <w:rsid w:val="004925F8"/>
    <w:rsid w:val="00560CAC"/>
    <w:rsid w:val="007C5341"/>
    <w:rsid w:val="00972964"/>
    <w:rsid w:val="00A77E57"/>
    <w:rsid w:val="00F0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E0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964"/>
    <w:pPr>
      <w:spacing w:after="0" w:line="240" w:lineRule="auto"/>
    </w:pPr>
    <w:rPr>
      <w:rFonts w:ascii="Arial" w:eastAsia="Times New Roman" w:hAnsi="Arial" w:cs="Times New Roman"/>
      <w:kern w:val="0"/>
      <w:sz w:val="24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92FB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2FB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2FB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2FB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2FB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2FB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2FB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2FB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2FB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2F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92F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92F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92FB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92FB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92FB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92FB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92FB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92FB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92FB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092F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qFormat/>
    <w:rsid w:val="00092FB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rsid w:val="00092F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92FB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92FB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92FB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92FB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92F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92FB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92FB0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F06B9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06B9F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character" w:styleId="ae">
    <w:name w:val="Hyperlink"/>
    <w:basedOn w:val="a0"/>
    <w:uiPriority w:val="99"/>
    <w:semiHidden/>
    <w:unhideWhenUsed/>
    <w:rsid w:val="00257E21"/>
    <w:rPr>
      <w:color w:val="0000FF"/>
      <w:u w:val="single"/>
    </w:rPr>
  </w:style>
  <w:style w:type="character" w:customStyle="1" w:styleId="inqyif">
    <w:name w:val="inqyif"/>
    <w:basedOn w:val="a0"/>
    <w:rsid w:val="00257E2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964"/>
    <w:pPr>
      <w:spacing w:after="0" w:line="240" w:lineRule="auto"/>
    </w:pPr>
    <w:rPr>
      <w:rFonts w:ascii="Arial" w:eastAsia="Times New Roman" w:hAnsi="Arial" w:cs="Times New Roman"/>
      <w:kern w:val="0"/>
      <w:sz w:val="24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92FB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2FB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2FB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2FB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2FB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2FB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2FB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2FB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2FB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2F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92F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92F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92FB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92FB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92FB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92FB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92FB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92FB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92FB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092F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qFormat/>
    <w:rsid w:val="00092FB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rsid w:val="00092F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92FB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92FB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92FB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92FB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92F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92FB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92FB0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F06B9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06B9F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character" w:styleId="ae">
    <w:name w:val="Hyperlink"/>
    <w:basedOn w:val="a0"/>
    <w:uiPriority w:val="99"/>
    <w:semiHidden/>
    <w:unhideWhenUsed/>
    <w:rsid w:val="00257E21"/>
    <w:rPr>
      <w:color w:val="0000FF"/>
      <w:u w:val="single"/>
    </w:rPr>
  </w:style>
  <w:style w:type="character" w:customStyle="1" w:styleId="inqyif">
    <w:name w:val="inqyif"/>
    <w:basedOn w:val="a0"/>
    <w:rsid w:val="00257E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977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97457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8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198</Words>
  <Characters>1130</Characters>
  <Application>Microsoft Office Word</Application>
  <DocSecurity>0</DocSecurity>
  <Lines>9</Lines>
  <Paragraphs>2</Paragraphs>
  <ScaleCrop>false</ScaleCrop>
  <Company/>
  <LinksUpToDate>false</LinksUpToDate>
  <CharactersWithSpaces>1326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UserD</dc:creator>
  <cp:keywords/>
  <dc:description/>
  <cp:lastModifiedBy>UserD</cp:lastModifiedBy>
  <cp:revision>5</cp:revision>
  <dcterms:created xsi:type="dcterms:W3CDTF">2026-10-14T07:29:00Z</dcterms:created>
  <dcterms:modified xsi:type="dcterms:W3CDTF">2026-10-23T09:45:00Z</dcterms:modified>
</cp:coreProperties>
</file>