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2CC86" w14:textId="77777777" w:rsidR="00D6576F" w:rsidRDefault="00D6576F" w:rsidP="00D65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2026 жылдың 29 қарашадағы «Қазақстан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Республикасындағы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сайлау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туралы» Конституциялық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заңына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сәйкес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Қазақстан Республикасының мәслихаттары депутаттарының кезектен тыс сайлауына</w:t>
      </w:r>
    </w:p>
    <w:p w14:paraId="223D0F04" w14:textId="77777777" w:rsidR="00D6576F" w:rsidRDefault="00D6576F" w:rsidP="00D65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Қарғалы аудандық қоғамдық-саяси газеті бетінен орын беру төлемінің мөлшері, шарттары мен тәртібі туралы </w:t>
      </w:r>
    </w:p>
    <w:p w14:paraId="5F18245D" w14:textId="151973F9" w:rsidR="00D6576F" w:rsidRPr="008B5872" w:rsidRDefault="00D6576F" w:rsidP="008B5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ЕРЕЖЕ</w:t>
      </w:r>
      <w:r w:rsidR="008B5872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9B59AD" w:rsidRPr="008B5872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туралы </w:t>
      </w:r>
      <w:r w:rsidR="008B5872" w:rsidRPr="008B5872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8B5872">
        <w:rPr>
          <w:rFonts w:ascii="Times New Roman" w:hAnsi="Times New Roman"/>
          <w:b/>
          <w:sz w:val="28"/>
          <w:szCs w:val="28"/>
          <w:lang w:val="kk-KZ"/>
        </w:rPr>
        <w:t>хабарлайды.</w:t>
      </w:r>
    </w:p>
    <w:p w14:paraId="3C37E26C" w14:textId="1A972239" w:rsidR="00D6576F" w:rsidRDefault="00D6576F" w:rsidP="00D6576F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1.</w:t>
      </w:r>
      <w:r w:rsidR="009B59AD">
        <w:rPr>
          <w:rFonts w:ascii="Times New Roman" w:hAnsi="Times New Roman"/>
          <w:sz w:val="28"/>
          <w:szCs w:val="28"/>
          <w:lang w:val="kk-KZ"/>
        </w:rPr>
        <w:t>Мәслихаттар депутаттығына кандидаттардың сайлау алдындағы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үгіт материалдарын орналастыру құны 1 ш. см. қар</w:t>
      </w:r>
      <w:r w:rsidR="009B59AD">
        <w:rPr>
          <w:rFonts w:ascii="Times New Roman" w:hAnsi="Times New Roman"/>
          <w:sz w:val="28"/>
          <w:szCs w:val="28"/>
          <w:lang w:val="kk-KZ"/>
        </w:rPr>
        <w:t>а және ақ түсте орындалғаны – 400</w:t>
      </w:r>
      <w:r>
        <w:rPr>
          <w:rFonts w:ascii="Times New Roman" w:hAnsi="Times New Roman"/>
          <w:sz w:val="28"/>
          <w:szCs w:val="28"/>
          <w:lang w:val="kk-KZ"/>
        </w:rPr>
        <w:t xml:space="preserve"> теңге</w:t>
      </w:r>
      <w:r w:rsidR="009B59AD">
        <w:rPr>
          <w:rFonts w:ascii="Times New Roman" w:hAnsi="Times New Roman"/>
          <w:sz w:val="28"/>
          <w:szCs w:val="28"/>
          <w:lang w:val="kk-KZ"/>
        </w:rPr>
        <w:t xml:space="preserve">, түрлі-түсті орындалғаны - 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9B59AD">
        <w:rPr>
          <w:rFonts w:ascii="Times New Roman" w:hAnsi="Times New Roman"/>
          <w:sz w:val="28"/>
          <w:szCs w:val="28"/>
          <w:lang w:val="kk-KZ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 xml:space="preserve">0 теңге. </w:t>
      </w:r>
    </w:p>
    <w:p w14:paraId="46F60C85" w14:textId="77777777" w:rsidR="00D6576F" w:rsidRDefault="00D6576F" w:rsidP="00D6576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Сайлау алдындағы үгіт материалдарының жолағына орналастыру (жайғастыру) редакцияның қалауы бойынша жүргізіледі.</w:t>
      </w:r>
    </w:p>
    <w:p w14:paraId="684B2880" w14:textId="77777777" w:rsidR="00D6576F" w:rsidRDefault="00D6576F" w:rsidP="00D6576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3. Сайлау алдындағы үгітті орналастыру оны қаржыландыру көзі турал</w:t>
      </w:r>
      <w:r w:rsidR="009B59AD">
        <w:rPr>
          <w:rFonts w:ascii="Times New Roman" w:hAnsi="Times New Roman"/>
          <w:sz w:val="28"/>
          <w:szCs w:val="28"/>
          <w:lang w:val="kk-KZ"/>
        </w:rPr>
        <w:t>ы ақпаратпен және «Сайлау – 2026</w:t>
      </w:r>
      <w:r>
        <w:rPr>
          <w:rFonts w:ascii="Times New Roman" w:hAnsi="Times New Roman"/>
          <w:sz w:val="28"/>
          <w:szCs w:val="28"/>
          <w:lang w:val="kk-KZ"/>
        </w:rPr>
        <w:t>» белгісімен сүйемелденеді.</w:t>
      </w:r>
    </w:p>
    <w:p w14:paraId="265D9CB4" w14:textId="77777777" w:rsidR="009B59AD" w:rsidRPr="009B59AD" w:rsidRDefault="009B59AD" w:rsidP="00D6576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 Газет сайтында угіт материалдарын орналастыру құны жалпы соманың 50</w:t>
      </w:r>
      <w:r w:rsidRPr="009B59AD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  <w:lang w:val="kk-KZ"/>
        </w:rPr>
        <w:t>құрайды.</w:t>
      </w:r>
    </w:p>
    <w:p w14:paraId="705175F0" w14:textId="77777777" w:rsidR="00D6576F" w:rsidRDefault="00D6576F" w:rsidP="00D6576F">
      <w:pPr>
        <w:pStyle w:val="a3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14:paraId="00265C25" w14:textId="77777777" w:rsidR="00D6576F" w:rsidRDefault="00D6576F" w:rsidP="00D6576F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Аудандық  «</w:t>
      </w:r>
      <w:r>
        <w:rPr>
          <w:rFonts w:ascii="Times New Roman" w:hAnsi="Times New Roman"/>
          <w:b/>
          <w:sz w:val="28"/>
          <w:szCs w:val="28"/>
          <w:lang w:val="kk-KZ"/>
        </w:rPr>
        <w:t>Қарғалы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»  газетінің  редакциясы</w:t>
      </w:r>
    </w:p>
    <w:p w14:paraId="0A51D071" w14:textId="77777777" w:rsidR="00014BD3" w:rsidRDefault="00014BD3" w:rsidP="00014BD3">
      <w:pPr>
        <w:pStyle w:val="a3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</w:t>
      </w:r>
    </w:p>
    <w:p w14:paraId="17AC65CE" w14:textId="5347298E" w:rsidR="00C51923" w:rsidRPr="00C51923" w:rsidRDefault="00C51923" w:rsidP="00C51923">
      <w:pPr>
        <w:pStyle w:val="a3"/>
        <w:ind w:firstLine="708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sectPr w:rsidR="00C51923" w:rsidRPr="00C51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7BC"/>
    <w:rsid w:val="00014BD3"/>
    <w:rsid w:val="000B5C4F"/>
    <w:rsid w:val="003C3864"/>
    <w:rsid w:val="006B2911"/>
    <w:rsid w:val="008B5872"/>
    <w:rsid w:val="009B59AD"/>
    <w:rsid w:val="00B42262"/>
    <w:rsid w:val="00BA0A98"/>
    <w:rsid w:val="00C51923"/>
    <w:rsid w:val="00C765A1"/>
    <w:rsid w:val="00D160E9"/>
    <w:rsid w:val="00D6576F"/>
    <w:rsid w:val="00E747BC"/>
    <w:rsid w:val="00F7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BC86"/>
  <w15:docId w15:val="{26BCF92F-C67B-437A-9FC5-6ED77AD6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7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7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11</cp:revision>
  <cp:lastPrinted>2026-10-23T11:10:00Z</cp:lastPrinted>
  <dcterms:created xsi:type="dcterms:W3CDTF">2026-10-22T05:33:00Z</dcterms:created>
  <dcterms:modified xsi:type="dcterms:W3CDTF">2026-10-23T13:55:00Z</dcterms:modified>
</cp:coreProperties>
</file>