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5 к Правилам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составления, представления, рассмотрения бюджетного запроса</w:t>
      </w:r>
    </w:p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администратора бюджетных программ 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паспорту бюджетных программ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 расходы администратора бюджетных программ по </w:t>
      </w:r>
      <w:r w:rsidR="006029D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6029DD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бюджетным программам, </w:t>
      </w:r>
      <w:r w:rsidR="006029D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029DD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подпрограммам предусмотрено </w:t>
      </w:r>
      <w:r w:rsidR="006029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869 268,0</w:t>
      </w:r>
      <w:r w:rsidR="000F0247" w:rsidRPr="000F02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тысяч тенге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годам: *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6029D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6029DD">
        <w:rPr>
          <w:rFonts w:ascii="Times New Roman" w:eastAsia="Times New Roman" w:hAnsi="Times New Roman" w:cs="Times New Roman"/>
          <w:sz w:val="28"/>
          <w:szCs w:val="28"/>
          <w:lang w:eastAsia="ru-RU"/>
        </w:rPr>
        <w:t>289 078,0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029D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A3E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29DD">
        <w:rPr>
          <w:rFonts w:ascii="Times New Roman" w:eastAsia="Times New Roman" w:hAnsi="Times New Roman" w:cs="Times New Roman"/>
          <w:sz w:val="28"/>
          <w:szCs w:val="28"/>
          <w:lang w:eastAsia="ru-RU"/>
        </w:rPr>
        <w:t>289 884,0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029D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6029DD">
        <w:rPr>
          <w:rFonts w:ascii="Times New Roman" w:eastAsia="Times New Roman" w:hAnsi="Times New Roman" w:cs="Times New Roman"/>
          <w:sz w:val="28"/>
          <w:szCs w:val="28"/>
          <w:lang w:eastAsia="ru-RU"/>
        </w:rPr>
        <w:t>290 306,0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тенге.</w:t>
      </w:r>
    </w:p>
    <w:p w:rsidR="004A1FA8" w:rsidRPr="002301AC" w:rsidRDefault="004A1FA8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01063819"/>
      <w:r w:rsidRPr="00CB5E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2B5D" w:rsidRPr="00E12B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459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001 «</w:t>
      </w:r>
      <w:r w:rsidR="00CC6B47" w:rsidRPr="00CC6B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541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6029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316 223,0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тыс.тенге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029D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6029DD">
        <w:rPr>
          <w:rFonts w:ascii="Times New Roman" w:eastAsia="Times New Roman" w:hAnsi="Times New Roman" w:cs="Times New Roman"/>
          <w:sz w:val="28"/>
          <w:szCs w:val="28"/>
          <w:lang w:eastAsia="ru-RU"/>
        </w:rPr>
        <w:t>104 995,0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029D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6029DD">
        <w:rPr>
          <w:rFonts w:ascii="Times New Roman" w:eastAsia="Times New Roman" w:hAnsi="Times New Roman" w:cs="Times New Roman"/>
          <w:sz w:val="28"/>
          <w:szCs w:val="28"/>
          <w:lang w:eastAsia="ru-RU"/>
        </w:rPr>
        <w:t>105 525,0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029D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6029DD">
        <w:rPr>
          <w:rFonts w:ascii="Times New Roman" w:eastAsia="Times New Roman" w:hAnsi="Times New Roman" w:cs="Times New Roman"/>
          <w:sz w:val="28"/>
          <w:szCs w:val="28"/>
          <w:lang w:eastAsia="ru-RU"/>
        </w:rPr>
        <w:t>105 703,0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CB5EAB" w:rsidRDefault="002301AC" w:rsidP="00CB5E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CB6541">
        <w:t xml:space="preserve"> </w:t>
      </w:r>
      <w:r w:rsidR="00CC6B47" w:rsidRPr="00CC6B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качества прогнозирования показателей социально-экономического развития. Повышение качества исполнения бюджета. Содержание аппарата и обеспечение необходимых условий для качественного функционирования отдела.</w:t>
      </w:r>
    </w:p>
    <w:p w:rsidR="00CB5EAB" w:rsidRDefault="00AE3E77" w:rsidP="00CB5E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5EAB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2301AC" w:rsidRPr="00CB5EAB">
        <w:rPr>
          <w:rFonts w:ascii="Times New Roman" w:hAnsi="Times New Roman" w:cs="Times New Roman"/>
          <w:b/>
          <w:bCs/>
          <w:sz w:val="28"/>
          <w:szCs w:val="28"/>
        </w:rPr>
        <w:t>б) направления расходов бюджетной программы</w:t>
      </w:r>
      <w:r w:rsidR="00CB6541" w:rsidRPr="00CB5EA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CB6541" w:rsidRPr="00CB5EAB">
        <w:rPr>
          <w:rFonts w:ascii="Times New Roman" w:hAnsi="Times New Roman" w:cs="Times New Roman"/>
        </w:rPr>
        <w:t xml:space="preserve"> </w:t>
      </w:r>
      <w:r w:rsidR="00CC6B47" w:rsidRPr="00CB5EAB">
        <w:rPr>
          <w:rFonts w:ascii="Times New Roman" w:hAnsi="Times New Roman" w:cs="Times New Roman"/>
          <w:sz w:val="28"/>
          <w:szCs w:val="28"/>
        </w:rPr>
        <w:t xml:space="preserve">Бюджетная программа направлена на обеспечение выполнения государственных задач в сфере социально-экономического развития, стратегического и бюджетного </w:t>
      </w:r>
      <w:r w:rsidR="00CB5EAB">
        <w:rPr>
          <w:rFonts w:ascii="Times New Roman" w:hAnsi="Times New Roman" w:cs="Times New Roman"/>
          <w:sz w:val="28"/>
          <w:szCs w:val="28"/>
        </w:rPr>
        <w:t>планирования</w:t>
      </w:r>
      <w:r w:rsidR="00CC6B47" w:rsidRPr="00CB5EAB">
        <w:rPr>
          <w:rFonts w:ascii="Times New Roman" w:hAnsi="Times New Roman" w:cs="Times New Roman"/>
          <w:sz w:val="28"/>
          <w:szCs w:val="28"/>
        </w:rPr>
        <w:t>.</w:t>
      </w:r>
      <w:r w:rsidRPr="00CB5EAB">
        <w:rPr>
          <w:rFonts w:ascii="Times New Roman" w:hAnsi="Times New Roman" w:cs="Times New Roman"/>
          <w:sz w:val="28"/>
          <w:szCs w:val="28"/>
        </w:rPr>
        <w:t xml:space="preserve"> </w:t>
      </w:r>
      <w:r w:rsidR="00CC6B47" w:rsidRPr="00CB5EAB">
        <w:rPr>
          <w:rFonts w:ascii="Times New Roman" w:hAnsi="Times New Roman" w:cs="Times New Roman"/>
          <w:sz w:val="28"/>
          <w:szCs w:val="28"/>
        </w:rPr>
        <w:t>Программа обеспечивает реализацию государственной политики в области экономики на территории соответствующей административно-территориальной единицы, включая разработку прогнозов социально-экономического развития, формирование и сопровождение бюджета, анализ социально-экономических показателей, координацию вопросов государственного планирования, мониторинг реализации программ развития и повышение эффективности использования бюджетных средств.</w:t>
      </w:r>
      <w:r w:rsidRPr="00CB5EAB">
        <w:rPr>
          <w:rFonts w:ascii="Times New Roman" w:hAnsi="Times New Roman" w:cs="Times New Roman"/>
          <w:sz w:val="28"/>
          <w:szCs w:val="28"/>
        </w:rPr>
        <w:t xml:space="preserve"> </w:t>
      </w:r>
      <w:r w:rsidR="00CC6B47" w:rsidRPr="00CB5EAB">
        <w:rPr>
          <w:rFonts w:ascii="Times New Roman" w:hAnsi="Times New Roman" w:cs="Times New Roman"/>
          <w:sz w:val="28"/>
          <w:szCs w:val="28"/>
        </w:rPr>
        <w:t>Финансирование по данной программе позволяет отделу экономики выполнять возложенные функции, обеспечивать качественное стратегическое и бюджетное планирование, своевременное проведение экономического анализа, подготовку аналитических материалов, а также повышение эффективности управления бюджетными ресурсами.</w:t>
      </w:r>
    </w:p>
    <w:p w:rsidR="00CB5EAB" w:rsidRDefault="002301AC" w:rsidP="00CB5E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5EAB">
        <w:rPr>
          <w:rFonts w:ascii="Times New Roman" w:hAnsi="Times New Roman" w:cs="Times New Roman"/>
          <w:b/>
          <w:bCs/>
          <w:sz w:val="28"/>
          <w:szCs w:val="28"/>
        </w:rPr>
        <w:t>в) эффект (результат) от реализации бюджетной программы</w:t>
      </w:r>
      <w:r w:rsidR="00864B9C" w:rsidRPr="00CB5EA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864B9C" w:rsidRPr="00CB5EAB">
        <w:rPr>
          <w:rFonts w:ascii="Times New Roman" w:hAnsi="Times New Roman" w:cs="Times New Roman"/>
          <w:sz w:val="28"/>
          <w:szCs w:val="28"/>
        </w:rPr>
        <w:t xml:space="preserve"> </w:t>
      </w:r>
      <w:r w:rsidR="00AE3E77" w:rsidRPr="00CB5EAB">
        <w:rPr>
          <w:rFonts w:ascii="Times New Roman" w:hAnsi="Times New Roman" w:cs="Times New Roman"/>
          <w:sz w:val="28"/>
          <w:szCs w:val="28"/>
        </w:rPr>
        <w:t xml:space="preserve">Реализация бюджетной программы позволит повысить качество государственного управления в сфере экономики и бюджетного планирования, обеспечить своевременное и качественное прогнозирование показателей социально-экономического развития, </w:t>
      </w:r>
      <w:r w:rsidR="00AE3E77" w:rsidRPr="00CB5EAB">
        <w:rPr>
          <w:rFonts w:ascii="Times New Roman" w:hAnsi="Times New Roman" w:cs="Times New Roman"/>
          <w:sz w:val="28"/>
          <w:szCs w:val="28"/>
        </w:rPr>
        <w:lastRenderedPageBreak/>
        <w:t xml:space="preserve">повысить эффективность формирования и исполнения местного бюджета, а также обеспечить достижение целевых индикаторов стратегических и программных документов. </w:t>
      </w:r>
    </w:p>
    <w:p w:rsidR="00CB6541" w:rsidRDefault="00AE3E77" w:rsidP="00CB5EAB">
      <w:pPr>
        <w:spacing w:after="0" w:line="240" w:lineRule="auto"/>
        <w:ind w:firstLine="708"/>
        <w:jc w:val="both"/>
        <w:rPr>
          <w:spacing w:val="2"/>
          <w:sz w:val="28"/>
          <w:szCs w:val="28"/>
        </w:rPr>
      </w:pPr>
      <w:r w:rsidRPr="00CB5EAB">
        <w:rPr>
          <w:rFonts w:ascii="Times New Roman" w:hAnsi="Times New Roman" w:cs="Times New Roman"/>
          <w:sz w:val="28"/>
          <w:szCs w:val="28"/>
        </w:rPr>
        <w:t xml:space="preserve">         </w:t>
      </w:r>
      <w:r w:rsidR="002301AC" w:rsidRPr="00CB5EAB">
        <w:rPr>
          <w:rFonts w:ascii="Times New Roman" w:hAnsi="Times New Roman" w:cs="Times New Roman"/>
          <w:b/>
          <w:bCs/>
          <w:sz w:val="28"/>
          <w:szCs w:val="28"/>
        </w:rPr>
        <w:t>2) Ц</w:t>
      </w:r>
      <w:r w:rsidR="002301AC" w:rsidRPr="00CB5EAB">
        <w:rPr>
          <w:rFonts w:ascii="Times New Roman" w:hAnsi="Times New Roman" w:cs="Times New Roman"/>
          <w:b/>
          <w:bCs/>
          <w:spacing w:val="2"/>
          <w:sz w:val="28"/>
          <w:szCs w:val="28"/>
        </w:rPr>
        <w:t>елевые индикаторы и планируемые конечные результаты паспортов бюджетных программ:</w:t>
      </w:r>
      <w:r w:rsidR="00CB6541" w:rsidRPr="00CB5EA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 w:rsidR="00CB6541" w:rsidRPr="00CB5EAB">
        <w:rPr>
          <w:rFonts w:ascii="Times New Roman" w:hAnsi="Times New Roman" w:cs="Times New Roman"/>
          <w:spacing w:val="2"/>
          <w:sz w:val="28"/>
          <w:szCs w:val="28"/>
        </w:rPr>
        <w:t xml:space="preserve">Целевые индикаторы отсутствуют. </w:t>
      </w:r>
      <w:r w:rsidR="00EB6FDF" w:rsidRPr="00CB5EAB">
        <w:rPr>
          <w:rFonts w:ascii="Times New Roman" w:hAnsi="Times New Roman" w:cs="Times New Roman"/>
          <w:spacing w:val="2"/>
          <w:sz w:val="28"/>
          <w:szCs w:val="28"/>
        </w:rPr>
        <w:t xml:space="preserve">Конечные результаты: </w:t>
      </w:r>
      <w:r w:rsidR="00CC6B47" w:rsidRPr="00CB5EAB">
        <w:rPr>
          <w:rFonts w:ascii="Times New Roman" w:hAnsi="Times New Roman" w:cs="Times New Roman"/>
          <w:spacing w:val="2"/>
          <w:sz w:val="28"/>
          <w:szCs w:val="28"/>
        </w:rPr>
        <w:t>Координация деятельности администраторов районных бюджетных программ по исполнению бюджета. Своевременное формирование сводных планов финансирования и поступлений местного бюджета. Оказание государственных услуг в соответствии с законодательством</w:t>
      </w:r>
      <w:r w:rsidR="00CC6B47" w:rsidRPr="00CC6B47">
        <w:rPr>
          <w:spacing w:val="2"/>
          <w:sz w:val="28"/>
          <w:szCs w:val="28"/>
        </w:rPr>
        <w:t>.</w:t>
      </w:r>
    </w:p>
    <w:p w:rsidR="00CB5EAB" w:rsidRDefault="00CB5EAB" w:rsidP="00CB5EAB">
      <w:pPr>
        <w:spacing w:after="0" w:line="240" w:lineRule="auto"/>
        <w:ind w:firstLine="708"/>
        <w:jc w:val="both"/>
        <w:rPr>
          <w:spacing w:val="2"/>
          <w:sz w:val="28"/>
          <w:szCs w:val="28"/>
        </w:rPr>
      </w:pPr>
    </w:p>
    <w:p w:rsidR="00AE3E77" w:rsidRPr="002301AC" w:rsidRDefault="00CE6323" w:rsidP="00AE3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E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AE3E77" w:rsidRPr="00CB5E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AE3E77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 459</w:t>
      </w:r>
      <w:r w:rsidR="00AE3E77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AE3E77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Pr="00CE63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Проведение оценки имущества в целях налогообложения</w:t>
      </w:r>
      <w:r w:rsidR="00AE3E77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AE3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E3E77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AE3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3E77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AE3E77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AE3E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100</w:t>
      </w:r>
      <w:r w:rsidR="00AE3E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</w:t>
      </w:r>
      <w:r w:rsidR="00AE3E77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тыс.тенге</w:t>
      </w:r>
      <w:r w:rsidR="00AE3E77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AE3E77" w:rsidRPr="002301AC" w:rsidRDefault="00AE3E77" w:rsidP="00AE3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029D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Pr="00CC6B4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E6323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C6B4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AE3E77" w:rsidRPr="002301AC" w:rsidRDefault="00AE3E77" w:rsidP="00AE3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029D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Pr="00CC6B4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E6323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C6B4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B733E4" w:rsidRDefault="00AE3E77" w:rsidP="00AE3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029D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7</w:t>
      </w:r>
      <w:r w:rsidR="00CE6323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CB5EAB" w:rsidRDefault="00AE3E77" w:rsidP="00CB5EAB">
      <w:pPr>
        <w:spacing w:after="0" w:line="240" w:lineRule="auto"/>
        <w:ind w:firstLine="708"/>
        <w:jc w:val="both"/>
        <w:rPr>
          <w:b/>
          <w:bCs/>
          <w:sz w:val="28"/>
          <w:szCs w:val="28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CE6323" w:rsidRPr="00CE632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проведения оценки имущества, неиспользуемого в предпринимательской деятельности в целях налогообложения</w:t>
      </w:r>
      <w:r w:rsidR="00CB5E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b/>
          <w:bCs/>
          <w:sz w:val="28"/>
          <w:szCs w:val="28"/>
        </w:rPr>
        <w:t xml:space="preserve">  </w:t>
      </w:r>
    </w:p>
    <w:p w:rsidR="00AE3E77" w:rsidRDefault="00AE3E77" w:rsidP="00CE6323">
      <w:pPr>
        <w:spacing w:after="0" w:line="240" w:lineRule="auto"/>
        <w:ind w:firstLine="708"/>
        <w:jc w:val="both"/>
        <w:rPr>
          <w:sz w:val="28"/>
          <w:szCs w:val="28"/>
        </w:rPr>
      </w:pPr>
      <w:r w:rsidRPr="00CB5EAB">
        <w:rPr>
          <w:rFonts w:ascii="Times New Roman" w:hAnsi="Times New Roman" w:cs="Times New Roman"/>
          <w:b/>
          <w:bCs/>
          <w:sz w:val="28"/>
          <w:szCs w:val="28"/>
        </w:rPr>
        <w:t>б) направления расходов бюджетной программы:</w:t>
      </w:r>
      <w:r w:rsidRPr="00CB5EAB">
        <w:rPr>
          <w:rFonts w:ascii="Times New Roman" w:hAnsi="Times New Roman" w:cs="Times New Roman"/>
        </w:rPr>
        <w:t xml:space="preserve"> </w:t>
      </w:r>
      <w:r w:rsidR="00CE6323" w:rsidRPr="00CB5EAB">
        <w:rPr>
          <w:rFonts w:ascii="Times New Roman" w:hAnsi="Times New Roman" w:cs="Times New Roman"/>
          <w:sz w:val="28"/>
          <w:szCs w:val="28"/>
        </w:rPr>
        <w:t>Бюджетная программа направлена на обеспечение проведения оценки имущества физических лиц, не используемого в предпринимательской деятельности, в целях определения его стоимости для налогообложения в соответствии с законодательством Республики Казахстан. Финансирование по данной программе предусматривает оплату услуг по проведению оценки объектов недвижимости и иного имущества, не используемого в предпринимательской деятельности, а также выполнение мероприятий, связанных с организацией и сопровождением процесса оценки в целях формирования достоверной налоговой базы. Реализация бюджетной программы позволяет своевременно проводить оценку объектов, обеспечивать актуализацию их стоимости для целей налогообложения и создавать условия для корректного исчисления имущественного налога.</w:t>
      </w:r>
    </w:p>
    <w:p w:rsidR="00CB5EAB" w:rsidRDefault="00AE3E77" w:rsidP="00CB5EAB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CB6541">
        <w:rPr>
          <w:b/>
          <w:bCs/>
          <w:sz w:val="28"/>
          <w:szCs w:val="28"/>
        </w:rPr>
        <w:t>в) эффект (результат) от реализации бюджетной программы:</w:t>
      </w:r>
      <w:r>
        <w:rPr>
          <w:sz w:val="28"/>
          <w:szCs w:val="28"/>
        </w:rPr>
        <w:t xml:space="preserve"> </w:t>
      </w:r>
      <w:r w:rsidR="00CE6323" w:rsidRPr="00CE6323">
        <w:rPr>
          <w:sz w:val="28"/>
          <w:szCs w:val="28"/>
        </w:rPr>
        <w:t>Реализация бюджетной программы обеспечит своевременное и качественное проведение оценки имущества физических лиц, не используемого в предпринимательской деятел</w:t>
      </w:r>
      <w:r w:rsidR="00CB5EAB">
        <w:rPr>
          <w:sz w:val="28"/>
          <w:szCs w:val="28"/>
        </w:rPr>
        <w:t xml:space="preserve">ьности, в целях налогообложения. </w:t>
      </w:r>
    </w:p>
    <w:p w:rsidR="00AE3E77" w:rsidRDefault="00AE3E77" w:rsidP="00CB5EAB">
      <w:pPr>
        <w:pStyle w:val="isselectedend"/>
        <w:spacing w:before="0" w:beforeAutospacing="0" w:after="0" w:afterAutospacing="0"/>
        <w:jc w:val="both"/>
        <w:rPr>
          <w:bCs/>
          <w:spacing w:val="2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B6541">
        <w:rPr>
          <w:b/>
          <w:bCs/>
          <w:sz w:val="28"/>
          <w:szCs w:val="28"/>
        </w:rPr>
        <w:t>2) Ц</w:t>
      </w:r>
      <w:r w:rsidRPr="00CB6541">
        <w:rPr>
          <w:b/>
          <w:bCs/>
          <w:spacing w:val="2"/>
          <w:sz w:val="28"/>
          <w:szCs w:val="28"/>
        </w:rPr>
        <w:t>елевые индикаторы и планируемые конечные результаты паспортов бюджетных программ:</w:t>
      </w:r>
      <w:r w:rsidR="00CE6323" w:rsidRPr="00CE6323">
        <w:t xml:space="preserve"> </w:t>
      </w:r>
      <w:r w:rsidR="003F4F85" w:rsidRPr="00CB6541">
        <w:rPr>
          <w:spacing w:val="2"/>
          <w:sz w:val="28"/>
          <w:szCs w:val="28"/>
        </w:rPr>
        <w:t xml:space="preserve">Целевые индикаторы отсутствуют. </w:t>
      </w:r>
      <w:r w:rsidR="003F4F85">
        <w:rPr>
          <w:spacing w:val="2"/>
          <w:sz w:val="28"/>
          <w:szCs w:val="28"/>
        </w:rPr>
        <w:t xml:space="preserve">Конечные результаты: </w:t>
      </w:r>
      <w:r w:rsidR="00CE6323" w:rsidRPr="00CE6323">
        <w:rPr>
          <w:bCs/>
          <w:spacing w:val="2"/>
          <w:sz w:val="28"/>
          <w:szCs w:val="28"/>
        </w:rPr>
        <w:t>Обеспечение проведения оценки имущества, неиспользуемого в предпринимательской деятельности в целях налогообложения</w:t>
      </w:r>
    </w:p>
    <w:p w:rsidR="00CB5EAB" w:rsidRPr="00CE6323" w:rsidRDefault="00CB5EAB" w:rsidP="00CB5EAB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</w:p>
    <w:p w:rsidR="00B733E4" w:rsidRPr="002301AC" w:rsidRDefault="00B733E4" w:rsidP="00B73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E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 459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Pr="00B733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Погашение долга местного исполнительного органа перед вышестоящим бюджетом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6029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417 603,0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тыс.тенге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B733E4" w:rsidRPr="002301AC" w:rsidRDefault="00B733E4" w:rsidP="00B73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029D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–1</w:t>
      </w:r>
      <w:r w:rsidR="006029DD">
        <w:rPr>
          <w:rFonts w:ascii="Times New Roman" w:eastAsia="Times New Roman" w:hAnsi="Times New Roman" w:cs="Times New Roman"/>
          <w:sz w:val="28"/>
          <w:szCs w:val="28"/>
          <w:lang w:eastAsia="ru-RU"/>
        </w:rPr>
        <w:t>39 201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C6B4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B733E4" w:rsidRPr="002301AC" w:rsidRDefault="00B733E4" w:rsidP="00B73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029D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139 201,0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B733E4" w:rsidRDefault="00B733E4" w:rsidP="00B73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D84A2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139 201,0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CB5EAB" w:rsidRDefault="00B733E4" w:rsidP="00CB5E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Pr="00B733E4">
        <w:rPr>
          <w:rFonts w:ascii="Times New Roman" w:hAnsi="Times New Roman" w:cs="Times New Roman"/>
          <w:sz w:val="28"/>
          <w:szCs w:val="28"/>
        </w:rPr>
        <w:t>Погашение долга местного исполнительного органа района по ранее полученным займам из вышестоящего  бюджета</w:t>
      </w:r>
    </w:p>
    <w:p w:rsidR="00B733E4" w:rsidRPr="00CB5EAB" w:rsidRDefault="00B733E4" w:rsidP="00CB5E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 w:rsidRPr="00CB5EAB">
        <w:rPr>
          <w:rFonts w:ascii="Times New Roman" w:hAnsi="Times New Roman" w:cs="Times New Roman"/>
          <w:b/>
          <w:bCs/>
          <w:sz w:val="28"/>
          <w:szCs w:val="28"/>
        </w:rPr>
        <w:t>б) направления расходов бюджетной программы:</w:t>
      </w:r>
      <w:r w:rsidRPr="00CB5EAB">
        <w:rPr>
          <w:rFonts w:ascii="Times New Roman" w:hAnsi="Times New Roman" w:cs="Times New Roman"/>
        </w:rPr>
        <w:t xml:space="preserve"> </w:t>
      </w:r>
      <w:r w:rsidRPr="00CB5EAB">
        <w:rPr>
          <w:rFonts w:ascii="Times New Roman" w:hAnsi="Times New Roman" w:cs="Times New Roman"/>
          <w:sz w:val="28"/>
          <w:szCs w:val="28"/>
        </w:rPr>
        <w:t xml:space="preserve">Бюджетная </w:t>
      </w:r>
      <w:r w:rsidR="00CB5EAB">
        <w:rPr>
          <w:rFonts w:ascii="Times New Roman" w:hAnsi="Times New Roman" w:cs="Times New Roman"/>
          <w:sz w:val="28"/>
          <w:szCs w:val="28"/>
        </w:rPr>
        <w:t>программа</w:t>
      </w:r>
      <w:r w:rsidRPr="00CB5EAB">
        <w:rPr>
          <w:rFonts w:ascii="Times New Roman" w:hAnsi="Times New Roman" w:cs="Times New Roman"/>
          <w:sz w:val="28"/>
          <w:szCs w:val="28"/>
        </w:rPr>
        <w:t xml:space="preserve"> предусматривает погашение основного долга по бюджетным кредитам (займам), полученным из вышестоящего бюджета, в установленные сроки. Реализация программы способствует соблюдению условий договоров бюджетного кредитования, обеспечению финансовой устойчивости местного бюджета и исполнению обязательств местного исполнительного органа. Реализация бюджетной программы обеспечивает своевременное исполнение долговых обязательс</w:t>
      </w:r>
      <w:r w:rsidR="00CB5EAB">
        <w:rPr>
          <w:rFonts w:ascii="Times New Roman" w:hAnsi="Times New Roman" w:cs="Times New Roman"/>
          <w:sz w:val="28"/>
          <w:szCs w:val="28"/>
        </w:rPr>
        <w:t>тв, снижение долговой нагрузки.</w:t>
      </w:r>
    </w:p>
    <w:p w:rsidR="00CB5EAB" w:rsidRDefault="00B733E4" w:rsidP="00CB5EAB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CB6541">
        <w:t xml:space="preserve"> </w:t>
      </w:r>
      <w:r w:rsidR="00CB5EAB">
        <w:tab/>
      </w:r>
      <w:r w:rsidRPr="00CB6541">
        <w:rPr>
          <w:b/>
          <w:bCs/>
          <w:sz w:val="28"/>
          <w:szCs w:val="28"/>
        </w:rPr>
        <w:t>в) эффект (результат) от реализации бюджетной программы:</w:t>
      </w:r>
      <w:r>
        <w:rPr>
          <w:sz w:val="28"/>
          <w:szCs w:val="28"/>
        </w:rPr>
        <w:t xml:space="preserve"> </w:t>
      </w:r>
      <w:r w:rsidRPr="00B733E4">
        <w:rPr>
          <w:sz w:val="28"/>
          <w:szCs w:val="28"/>
        </w:rPr>
        <w:t>Реализация бюджетной программы обеспечит своевременное и полное погашение основного долга по ранее полученным займам из вышестоящего бюджета в соответствии с условиями бюджетного кредитования</w:t>
      </w:r>
      <w:r w:rsidR="00CB5EAB">
        <w:rPr>
          <w:sz w:val="28"/>
          <w:szCs w:val="28"/>
        </w:rPr>
        <w:t>.</w:t>
      </w:r>
      <w:r w:rsidRPr="00B733E4">
        <w:rPr>
          <w:sz w:val="28"/>
          <w:szCs w:val="28"/>
        </w:rPr>
        <w:t xml:space="preserve"> </w:t>
      </w:r>
    </w:p>
    <w:p w:rsidR="00B733E4" w:rsidRDefault="00B733E4" w:rsidP="00CB5EAB">
      <w:pPr>
        <w:pStyle w:val="a7"/>
        <w:spacing w:before="0" w:beforeAutospacing="0" w:after="0" w:afterAutospacing="0"/>
      </w:pPr>
      <w:r>
        <w:rPr>
          <w:sz w:val="28"/>
          <w:szCs w:val="28"/>
        </w:rPr>
        <w:t xml:space="preserve">         </w:t>
      </w:r>
      <w:r w:rsidRPr="00CB6541">
        <w:rPr>
          <w:b/>
          <w:bCs/>
          <w:sz w:val="28"/>
          <w:szCs w:val="28"/>
        </w:rPr>
        <w:t>2) Ц</w:t>
      </w:r>
      <w:r w:rsidRPr="00CB6541">
        <w:rPr>
          <w:b/>
          <w:bCs/>
          <w:spacing w:val="2"/>
          <w:sz w:val="28"/>
          <w:szCs w:val="28"/>
        </w:rPr>
        <w:t>елевые индикаторы и планируемые конечные результаты паспортов бюджетных программ:</w:t>
      </w:r>
      <w:r w:rsidR="003F4F85" w:rsidRPr="003F4F85">
        <w:rPr>
          <w:spacing w:val="2"/>
          <w:sz w:val="28"/>
          <w:szCs w:val="28"/>
        </w:rPr>
        <w:t xml:space="preserve"> </w:t>
      </w:r>
      <w:r w:rsidR="003F4F85" w:rsidRPr="00CB6541">
        <w:rPr>
          <w:spacing w:val="2"/>
          <w:sz w:val="28"/>
          <w:szCs w:val="28"/>
        </w:rPr>
        <w:t xml:space="preserve">Целевые индикаторы отсутствуют. </w:t>
      </w:r>
      <w:r w:rsidR="003F4F85">
        <w:rPr>
          <w:spacing w:val="2"/>
          <w:sz w:val="28"/>
          <w:szCs w:val="28"/>
        </w:rPr>
        <w:t xml:space="preserve">Конечные результаты: </w:t>
      </w:r>
      <w:r w:rsidRPr="00CE6323">
        <w:t xml:space="preserve"> </w:t>
      </w:r>
      <w:r w:rsidRPr="00B733E4">
        <w:rPr>
          <w:sz w:val="28"/>
          <w:szCs w:val="28"/>
        </w:rPr>
        <w:t>Полное и своевременное погашение долга</w:t>
      </w:r>
      <w:r w:rsidRPr="00B733E4">
        <w:t xml:space="preserve">  </w:t>
      </w:r>
    </w:p>
    <w:p w:rsidR="00CB5EAB" w:rsidRDefault="00CB5EAB" w:rsidP="00CB5EAB">
      <w:pPr>
        <w:pStyle w:val="a7"/>
        <w:spacing w:before="0" w:beforeAutospacing="0" w:after="0" w:afterAutospacing="0"/>
        <w:rPr>
          <w:sz w:val="28"/>
          <w:szCs w:val="28"/>
        </w:rPr>
      </w:pPr>
    </w:p>
    <w:p w:rsidR="008C09F2" w:rsidRPr="002301AC" w:rsidRDefault="006029DD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8C09F2" w:rsidRPr="00B03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8C09F2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9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 459</w:t>
      </w:r>
      <w:r w:rsidR="00D42B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021</w:t>
      </w:r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D42B6B" w:rsidRPr="00D42B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Обслуживание долга местных исполнительных органов по выплате вознаграждений и иных  платежей по займам из областного бюджета</w:t>
      </w:r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8C0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C09F2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8C0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9F2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8C09F2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115 728,0</w:t>
      </w:r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8C09F2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8C09F2" w:rsidRPr="002301AC" w:rsidRDefault="008C09F2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029D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D42B6B">
        <w:rPr>
          <w:rFonts w:ascii="Times New Roman" w:eastAsia="Times New Roman" w:hAnsi="Times New Roman" w:cs="Times New Roman"/>
          <w:sz w:val="28"/>
          <w:szCs w:val="28"/>
          <w:lang w:eastAsia="ru-RU"/>
        </w:rPr>
        <w:t>38 </w:t>
      </w:r>
      <w:r w:rsidR="00D84A2B">
        <w:rPr>
          <w:rFonts w:ascii="Times New Roman" w:eastAsia="Times New Roman" w:hAnsi="Times New Roman" w:cs="Times New Roman"/>
          <w:sz w:val="28"/>
          <w:szCs w:val="28"/>
          <w:lang w:eastAsia="ru-RU"/>
        </w:rPr>
        <w:t>576</w:t>
      </w:r>
      <w:r w:rsidR="00D42B6B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8C09F2" w:rsidRPr="002301AC" w:rsidRDefault="008C09F2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D84A2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D42B6B">
        <w:rPr>
          <w:rFonts w:ascii="Times New Roman" w:eastAsia="Times New Roman" w:hAnsi="Times New Roman" w:cs="Times New Roman"/>
          <w:sz w:val="28"/>
          <w:szCs w:val="28"/>
          <w:lang w:eastAsia="ru-RU"/>
        </w:rPr>
        <w:t>38 57</w:t>
      </w:r>
      <w:r w:rsidR="00D84A2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42B6B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8C09F2" w:rsidRDefault="008C09F2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D84A2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D42B6B">
        <w:rPr>
          <w:rFonts w:ascii="Times New Roman" w:eastAsia="Times New Roman" w:hAnsi="Times New Roman" w:cs="Times New Roman"/>
          <w:sz w:val="28"/>
          <w:szCs w:val="28"/>
          <w:lang w:eastAsia="ru-RU"/>
        </w:rPr>
        <w:t>38 57</w:t>
      </w:r>
      <w:r w:rsidR="00D84A2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42B6B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B03B43" w:rsidRDefault="008C09F2" w:rsidP="00B03B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D42B6B" w:rsidRPr="00D42B6B">
        <w:rPr>
          <w:rFonts w:ascii="Times New Roman" w:hAnsi="Times New Roman" w:cs="Times New Roman"/>
          <w:sz w:val="28"/>
          <w:szCs w:val="28"/>
        </w:rPr>
        <w:t>Своевременный возврат долга местных исполнительных органов вознаграждений и иных платежей по займам из областного бюджета</w:t>
      </w:r>
    </w:p>
    <w:p w:rsidR="00B03B43" w:rsidRDefault="008C09F2" w:rsidP="00B03B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t xml:space="preserve"> </w:t>
      </w:r>
      <w:r w:rsidRPr="00B03B43">
        <w:rPr>
          <w:rFonts w:ascii="Times New Roman" w:hAnsi="Times New Roman" w:cs="Times New Roman"/>
          <w:b/>
          <w:bCs/>
          <w:sz w:val="28"/>
          <w:szCs w:val="28"/>
        </w:rPr>
        <w:t>б) направления расходов бюджетной программы:</w:t>
      </w:r>
      <w:r w:rsidRPr="00B03B43">
        <w:rPr>
          <w:rFonts w:ascii="Times New Roman" w:hAnsi="Times New Roman" w:cs="Times New Roman"/>
          <w:sz w:val="28"/>
          <w:szCs w:val="28"/>
        </w:rPr>
        <w:t xml:space="preserve"> </w:t>
      </w:r>
      <w:r w:rsidR="00D42B6B" w:rsidRPr="00B03B4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Бюджетная программа предусматривает осуществление расходов на уплату вознаграждения (процентов), иных обязательных платежей по займам из областного бюджета, а также исполнение обязательств в сроки, установленные графиками платежей. Реализация программы способствует обеспечению финансовой дисциплины, соблюдению условий бюджетного кредитования и поддержанию устойчивости местного бюджета.</w:t>
      </w:r>
    </w:p>
    <w:p w:rsidR="00B03B43" w:rsidRDefault="008C09F2" w:rsidP="00B03B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3B43">
        <w:rPr>
          <w:rFonts w:ascii="Times New Roman" w:hAnsi="Times New Roman" w:cs="Times New Roman"/>
          <w:b/>
          <w:bCs/>
          <w:sz w:val="28"/>
          <w:szCs w:val="28"/>
        </w:rPr>
        <w:t>в) эффект (результат) от реализации бюджетной программы:</w:t>
      </w:r>
      <w:r w:rsidRPr="00B03B43">
        <w:rPr>
          <w:rFonts w:ascii="Times New Roman" w:hAnsi="Times New Roman" w:cs="Times New Roman"/>
          <w:sz w:val="28"/>
          <w:szCs w:val="28"/>
        </w:rPr>
        <w:t xml:space="preserve"> </w:t>
      </w:r>
      <w:r w:rsidR="00F45908" w:rsidRPr="00B03B43">
        <w:rPr>
          <w:rFonts w:ascii="Times New Roman" w:hAnsi="Times New Roman" w:cs="Times New Roman"/>
          <w:sz w:val="28"/>
          <w:szCs w:val="28"/>
        </w:rPr>
        <w:t>Реализация бюджетной программы обеспечит своевременную и полную уплату вознаграждения (процентов) и иных обязательных платежей по займам, полученным из областного бюджета, а также надлежащее исполнение долговых обязательств местного исполнительного органа.</w:t>
      </w:r>
    </w:p>
    <w:p w:rsidR="008C09F2" w:rsidRDefault="008C09F2" w:rsidP="00B03B43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B03B43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03B43">
        <w:rPr>
          <w:rFonts w:ascii="Times New Roman" w:hAnsi="Times New Roman" w:cs="Times New Roman"/>
          <w:b/>
          <w:bCs/>
          <w:sz w:val="28"/>
          <w:szCs w:val="28"/>
        </w:rPr>
        <w:t>2) Ц</w:t>
      </w:r>
      <w:r w:rsidRPr="00B03B43">
        <w:rPr>
          <w:rFonts w:ascii="Times New Roman" w:hAnsi="Times New Roman" w:cs="Times New Roman"/>
          <w:b/>
          <w:bCs/>
          <w:spacing w:val="2"/>
          <w:sz w:val="28"/>
          <w:szCs w:val="28"/>
        </w:rPr>
        <w:t>елевые индикаторы и планируемые конечные результаты паспортов бюджетных программ:</w:t>
      </w:r>
      <w:r w:rsidRPr="00B03B43">
        <w:rPr>
          <w:rFonts w:ascii="Times New Roman" w:hAnsi="Times New Roman" w:cs="Times New Roman"/>
        </w:rPr>
        <w:t xml:space="preserve"> </w:t>
      </w:r>
      <w:r w:rsidR="003F4F85" w:rsidRPr="00B03B43">
        <w:rPr>
          <w:rFonts w:ascii="Times New Roman" w:hAnsi="Times New Roman" w:cs="Times New Roman"/>
          <w:spacing w:val="2"/>
          <w:sz w:val="28"/>
          <w:szCs w:val="28"/>
        </w:rPr>
        <w:t>Целевые индикаторы отсутствуют. Конечные результаты:</w:t>
      </w:r>
      <w:r w:rsidR="00F45908" w:rsidRPr="00B03B43">
        <w:rPr>
          <w:rFonts w:ascii="Times New Roman" w:hAnsi="Times New Roman" w:cs="Times New Roman"/>
        </w:rPr>
        <w:t xml:space="preserve"> </w:t>
      </w:r>
      <w:r w:rsidR="00F45908" w:rsidRPr="00B03B43">
        <w:rPr>
          <w:rFonts w:ascii="Times New Roman" w:hAnsi="Times New Roman" w:cs="Times New Roman"/>
          <w:spacing w:val="2"/>
          <w:sz w:val="28"/>
          <w:szCs w:val="28"/>
        </w:rPr>
        <w:t>Своевременное перечисление начисленных вознаграждений по кредитам, выданным из вышестоящего бюджета</w:t>
      </w:r>
    </w:p>
    <w:p w:rsidR="00B03B43" w:rsidRPr="00B03B43" w:rsidRDefault="00B03B43" w:rsidP="00B03B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C09F2" w:rsidRDefault="008C09F2" w:rsidP="00D84A2B">
      <w:pPr>
        <w:spacing w:after="0" w:line="240" w:lineRule="auto"/>
        <w:ind w:firstLine="708"/>
        <w:jc w:val="both"/>
        <w:rPr>
          <w:sz w:val="28"/>
          <w:szCs w:val="28"/>
        </w:rPr>
      </w:pPr>
    </w:p>
    <w:p w:rsidR="008C09F2" w:rsidRPr="002301AC" w:rsidRDefault="00D84A2B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8C09F2" w:rsidRPr="00B03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8C09F2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9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 459</w:t>
      </w:r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</w:t>
      </w:r>
      <w:r w:rsidR="00F459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99</w:t>
      </w:r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F45908" w:rsidRPr="00F459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Реализация мер по оказанию социальной поддержки специалистов</w:t>
      </w:r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8C0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C09F2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8C0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9F2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8C09F2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17 614,0</w:t>
      </w:r>
      <w:r w:rsidR="008C09F2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тыс.тенге</w:t>
      </w:r>
      <w:r w:rsidR="008C09F2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8C09F2" w:rsidRPr="002301AC" w:rsidRDefault="008C09F2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D84A2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D84A2B">
        <w:rPr>
          <w:rFonts w:ascii="Times New Roman" w:eastAsia="Times New Roman" w:hAnsi="Times New Roman" w:cs="Times New Roman"/>
          <w:sz w:val="28"/>
          <w:szCs w:val="28"/>
          <w:lang w:eastAsia="ru-RU"/>
        </w:rPr>
        <w:t>5 606</w:t>
      </w:r>
      <w:r w:rsidR="00F45908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8C09F2" w:rsidRPr="002301AC" w:rsidRDefault="008C09F2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D84A2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F45908">
        <w:rPr>
          <w:rFonts w:ascii="Times New Roman" w:eastAsia="Times New Roman" w:hAnsi="Times New Roman" w:cs="Times New Roman"/>
          <w:sz w:val="28"/>
          <w:szCs w:val="28"/>
          <w:lang w:eastAsia="ru-RU"/>
        </w:rPr>
        <w:t>5 </w:t>
      </w:r>
      <w:r w:rsidR="00D84A2B">
        <w:rPr>
          <w:rFonts w:ascii="Times New Roman" w:eastAsia="Times New Roman" w:hAnsi="Times New Roman" w:cs="Times New Roman"/>
          <w:sz w:val="28"/>
          <w:szCs w:val="28"/>
          <w:lang w:eastAsia="ru-RU"/>
        </w:rPr>
        <w:t>882</w:t>
      </w:r>
      <w:r w:rsidR="00F45908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тенге;</w:t>
      </w:r>
    </w:p>
    <w:p w:rsidR="008C09F2" w:rsidRDefault="008C09F2" w:rsidP="008C09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D84A2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D8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6 126</w:t>
      </w:r>
      <w:bookmarkStart w:id="1" w:name="_GoBack"/>
      <w:bookmarkEnd w:id="1"/>
      <w:r w:rsidR="00F45908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AD7487" w:rsidRDefault="008C09F2" w:rsidP="00AD74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3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B03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3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B03B43">
        <w:rPr>
          <w:rFonts w:ascii="Times New Roman" w:hAnsi="Times New Roman" w:cs="Times New Roman"/>
          <w:sz w:val="28"/>
          <w:szCs w:val="28"/>
        </w:rPr>
        <w:t xml:space="preserve"> </w:t>
      </w:r>
      <w:r w:rsidR="00D32450" w:rsidRPr="00B03B43">
        <w:rPr>
          <w:rFonts w:ascii="Times New Roman" w:hAnsi="Times New Roman" w:cs="Times New Roman"/>
          <w:sz w:val="28"/>
          <w:szCs w:val="28"/>
        </w:rPr>
        <w:t>Стимулирование специалистов социальной сферы здравоохранения, образования, социального обеспечения, культуры, спорта и агропромышленного комплекса, прибывшим для работы и проживания в сельские населенные пункты, в виде выплаты подъемного пособия в размере 100-кратного минимального расчетного показателя.</w:t>
      </w:r>
    </w:p>
    <w:p w:rsidR="00AD7487" w:rsidRDefault="008C09F2" w:rsidP="00AD74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487">
        <w:rPr>
          <w:rFonts w:ascii="Times New Roman" w:hAnsi="Times New Roman" w:cs="Times New Roman"/>
          <w:b/>
          <w:bCs/>
          <w:sz w:val="28"/>
          <w:szCs w:val="28"/>
        </w:rPr>
        <w:t>б) направления расходов бюджетной программы:</w:t>
      </w:r>
      <w:r w:rsidRPr="00AD7487">
        <w:rPr>
          <w:rFonts w:ascii="Times New Roman" w:hAnsi="Times New Roman" w:cs="Times New Roman"/>
          <w:sz w:val="28"/>
          <w:szCs w:val="28"/>
        </w:rPr>
        <w:t xml:space="preserve"> </w:t>
      </w:r>
      <w:r w:rsidR="00D32450" w:rsidRPr="00AD7487">
        <w:rPr>
          <w:rFonts w:ascii="Times New Roman" w:hAnsi="Times New Roman" w:cs="Times New Roman"/>
          <w:sz w:val="28"/>
          <w:szCs w:val="28"/>
        </w:rPr>
        <w:t xml:space="preserve">Бюджетная программа </w:t>
      </w:r>
      <w:r w:rsidR="00D32450" w:rsidRPr="00AD74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предусматривает выплату подъемного пособия в размере 100-кратного месячного расчетного показателя специалистам, прибывшим для работы и проживания в сельские населенные пункты. Реализация программы способствует привлечению и закреплению квалифицированных кадров в сельской местности, снижению дефицита специалистов и повышению качества предоставляемых государственных и социальных услуг сельскому населению.</w:t>
      </w:r>
    </w:p>
    <w:p w:rsidR="00AD7487" w:rsidRDefault="008C09F2" w:rsidP="00AD74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7487">
        <w:rPr>
          <w:rFonts w:ascii="Times New Roman" w:hAnsi="Times New Roman" w:cs="Times New Roman"/>
          <w:b/>
          <w:bCs/>
          <w:sz w:val="28"/>
          <w:szCs w:val="28"/>
        </w:rPr>
        <w:t>в) эффект (результат) от реализации бюджетной программы:</w:t>
      </w:r>
      <w:r w:rsidRPr="00AD7487">
        <w:rPr>
          <w:rFonts w:ascii="Times New Roman" w:hAnsi="Times New Roman" w:cs="Times New Roman"/>
          <w:sz w:val="28"/>
          <w:szCs w:val="28"/>
        </w:rPr>
        <w:t xml:space="preserve"> </w:t>
      </w:r>
      <w:r w:rsidR="00D32450" w:rsidRPr="00AD7487">
        <w:rPr>
          <w:rFonts w:ascii="Times New Roman" w:hAnsi="Times New Roman" w:cs="Times New Roman"/>
          <w:sz w:val="28"/>
          <w:szCs w:val="28"/>
        </w:rPr>
        <w:t>Реализация бюджетной программы обеспечит привлечение и закрепление квалифицированных специалистов в сельских населенных пунктах посредством предоставления подъемного пособия, что будет способствовать повышению кадровой обеспеченности организаций социальной сферы и агропромышленного комплекса.</w:t>
      </w:r>
    </w:p>
    <w:p w:rsidR="00D32450" w:rsidRPr="00AD7487" w:rsidRDefault="008C09F2" w:rsidP="00AD7487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D7487">
        <w:rPr>
          <w:rFonts w:ascii="Times New Roman" w:hAnsi="Times New Roman" w:cs="Times New Roman"/>
          <w:b/>
          <w:bCs/>
          <w:sz w:val="28"/>
          <w:szCs w:val="28"/>
        </w:rPr>
        <w:t>2) Ц</w:t>
      </w:r>
      <w:r w:rsidRPr="00AD7487">
        <w:rPr>
          <w:rFonts w:ascii="Times New Roman" w:hAnsi="Times New Roman" w:cs="Times New Roman"/>
          <w:b/>
          <w:bCs/>
          <w:spacing w:val="2"/>
          <w:sz w:val="28"/>
          <w:szCs w:val="28"/>
        </w:rPr>
        <w:t>елевые индикаторы и планируемые конечные результаты паспортов бюджетных программ:</w:t>
      </w:r>
      <w:r w:rsidRPr="00AD7487">
        <w:rPr>
          <w:rFonts w:ascii="Times New Roman" w:hAnsi="Times New Roman" w:cs="Times New Roman"/>
        </w:rPr>
        <w:t xml:space="preserve"> </w:t>
      </w:r>
      <w:r w:rsidR="003F4F85" w:rsidRPr="00AD7487">
        <w:rPr>
          <w:rFonts w:ascii="Times New Roman" w:hAnsi="Times New Roman" w:cs="Times New Roman"/>
          <w:spacing w:val="2"/>
          <w:sz w:val="28"/>
          <w:szCs w:val="28"/>
        </w:rPr>
        <w:t>Целевые индикаторы отсутствуют. Конечные результаты:</w:t>
      </w:r>
      <w:r w:rsidR="00D32450" w:rsidRPr="00AD7487">
        <w:rPr>
          <w:rFonts w:ascii="Times New Roman" w:hAnsi="Times New Roman" w:cs="Times New Roman"/>
        </w:rPr>
        <w:t xml:space="preserve"> </w:t>
      </w:r>
      <w:r w:rsidR="00D32450" w:rsidRPr="00AD7487">
        <w:rPr>
          <w:rFonts w:ascii="Times New Roman" w:hAnsi="Times New Roman" w:cs="Times New Roman"/>
          <w:spacing w:val="2"/>
          <w:sz w:val="28"/>
          <w:szCs w:val="28"/>
        </w:rPr>
        <w:t xml:space="preserve">Привлечение для работы и проживания в сельские населенные пункты специалистов социальной сферы. Обеспечение сельских населенных пунктов кадрами. </w:t>
      </w:r>
    </w:p>
    <w:p w:rsidR="008C09F2" w:rsidRDefault="008C09F2" w:rsidP="008C09F2">
      <w:pPr>
        <w:pStyle w:val="isselectedend"/>
        <w:rPr>
          <w:sz w:val="28"/>
          <w:szCs w:val="28"/>
        </w:rPr>
      </w:pPr>
    </w:p>
    <w:p w:rsidR="008C09F2" w:rsidRDefault="008C09F2" w:rsidP="008C09F2">
      <w:pPr>
        <w:pStyle w:val="isselectedend"/>
        <w:rPr>
          <w:sz w:val="28"/>
          <w:szCs w:val="28"/>
        </w:rPr>
      </w:pPr>
    </w:p>
    <w:p w:rsidR="008C09F2" w:rsidRDefault="008C09F2" w:rsidP="008C09F2">
      <w:pPr>
        <w:pStyle w:val="isselectedend"/>
        <w:rPr>
          <w:sz w:val="28"/>
          <w:szCs w:val="28"/>
        </w:rPr>
      </w:pPr>
    </w:p>
    <w:p w:rsidR="008C09F2" w:rsidRDefault="008C09F2" w:rsidP="008C09F2">
      <w:pPr>
        <w:pStyle w:val="isselectedend"/>
        <w:rPr>
          <w:sz w:val="28"/>
          <w:szCs w:val="28"/>
        </w:rPr>
      </w:pPr>
    </w:p>
    <w:p w:rsidR="008C09F2" w:rsidRDefault="008C09F2" w:rsidP="008C09F2">
      <w:pPr>
        <w:pStyle w:val="isselectedend"/>
        <w:rPr>
          <w:sz w:val="28"/>
          <w:szCs w:val="28"/>
        </w:rPr>
      </w:pPr>
    </w:p>
    <w:bookmarkEnd w:id="0"/>
    <w:p w:rsidR="00AE3E77" w:rsidRDefault="00AE3E77" w:rsidP="00AE3E77">
      <w:pPr>
        <w:pStyle w:val="isselectedend"/>
        <w:rPr>
          <w:sz w:val="28"/>
          <w:szCs w:val="28"/>
        </w:rPr>
      </w:pPr>
    </w:p>
    <w:sectPr w:rsidR="00AE3E77" w:rsidSect="00D56732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02990"/>
    <w:multiLevelType w:val="multilevel"/>
    <w:tmpl w:val="7E18D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334C9A"/>
    <w:multiLevelType w:val="multilevel"/>
    <w:tmpl w:val="DF660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354B63"/>
    <w:multiLevelType w:val="hybridMultilevel"/>
    <w:tmpl w:val="0AEEB156"/>
    <w:lvl w:ilvl="0" w:tplc="38E86F1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">
    <w:nsid w:val="4AAB35A6"/>
    <w:multiLevelType w:val="multilevel"/>
    <w:tmpl w:val="D7F68F02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8532910"/>
    <w:multiLevelType w:val="multilevel"/>
    <w:tmpl w:val="17FCA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5534D0"/>
    <w:multiLevelType w:val="multilevel"/>
    <w:tmpl w:val="7946D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F912ED"/>
    <w:multiLevelType w:val="multilevel"/>
    <w:tmpl w:val="6748A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3C6DF6"/>
    <w:multiLevelType w:val="multilevel"/>
    <w:tmpl w:val="85AEE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45D67"/>
    <w:rsid w:val="000142D9"/>
    <w:rsid w:val="00095115"/>
    <w:rsid w:val="000C1542"/>
    <w:rsid w:val="000F0247"/>
    <w:rsid w:val="001057C8"/>
    <w:rsid w:val="00140B0C"/>
    <w:rsid w:val="0016065A"/>
    <w:rsid w:val="00165D03"/>
    <w:rsid w:val="001B183D"/>
    <w:rsid w:val="001B23D9"/>
    <w:rsid w:val="001B2E32"/>
    <w:rsid w:val="00212C1F"/>
    <w:rsid w:val="00215B04"/>
    <w:rsid w:val="00217251"/>
    <w:rsid w:val="002301AC"/>
    <w:rsid w:val="00241F8F"/>
    <w:rsid w:val="002C2777"/>
    <w:rsid w:val="002C572D"/>
    <w:rsid w:val="002F6035"/>
    <w:rsid w:val="00305262"/>
    <w:rsid w:val="003239CD"/>
    <w:rsid w:val="0032595E"/>
    <w:rsid w:val="003440C6"/>
    <w:rsid w:val="00382B96"/>
    <w:rsid w:val="003B55E9"/>
    <w:rsid w:val="003D226E"/>
    <w:rsid w:val="003F4F39"/>
    <w:rsid w:val="003F4F85"/>
    <w:rsid w:val="00423662"/>
    <w:rsid w:val="00445D67"/>
    <w:rsid w:val="00452140"/>
    <w:rsid w:val="004806B8"/>
    <w:rsid w:val="004A1FA8"/>
    <w:rsid w:val="004B69D8"/>
    <w:rsid w:val="004E0D26"/>
    <w:rsid w:val="005077DC"/>
    <w:rsid w:val="005221B4"/>
    <w:rsid w:val="005609A3"/>
    <w:rsid w:val="00583E13"/>
    <w:rsid w:val="005969FB"/>
    <w:rsid w:val="005A0FA1"/>
    <w:rsid w:val="005B2C10"/>
    <w:rsid w:val="005C276E"/>
    <w:rsid w:val="005D63CD"/>
    <w:rsid w:val="006029DD"/>
    <w:rsid w:val="006B0C68"/>
    <w:rsid w:val="006C5F76"/>
    <w:rsid w:val="006F5FC5"/>
    <w:rsid w:val="00720B6B"/>
    <w:rsid w:val="0074324E"/>
    <w:rsid w:val="007439F7"/>
    <w:rsid w:val="00780531"/>
    <w:rsid w:val="0078613D"/>
    <w:rsid w:val="007C125E"/>
    <w:rsid w:val="007C736C"/>
    <w:rsid w:val="007D44E7"/>
    <w:rsid w:val="007D48B0"/>
    <w:rsid w:val="007E377E"/>
    <w:rsid w:val="00821CC0"/>
    <w:rsid w:val="00831246"/>
    <w:rsid w:val="008444FD"/>
    <w:rsid w:val="008538FA"/>
    <w:rsid w:val="00854EB2"/>
    <w:rsid w:val="00864B9C"/>
    <w:rsid w:val="00872EC0"/>
    <w:rsid w:val="008C09F2"/>
    <w:rsid w:val="008D74C4"/>
    <w:rsid w:val="00916FBC"/>
    <w:rsid w:val="00921B49"/>
    <w:rsid w:val="00946533"/>
    <w:rsid w:val="0098191F"/>
    <w:rsid w:val="009A5A5D"/>
    <w:rsid w:val="009B189D"/>
    <w:rsid w:val="009E2144"/>
    <w:rsid w:val="009E77DC"/>
    <w:rsid w:val="009F5468"/>
    <w:rsid w:val="00A442C3"/>
    <w:rsid w:val="00A67CAC"/>
    <w:rsid w:val="00AD7487"/>
    <w:rsid w:val="00AE3E77"/>
    <w:rsid w:val="00B011BD"/>
    <w:rsid w:val="00B03B43"/>
    <w:rsid w:val="00B44051"/>
    <w:rsid w:val="00B610C8"/>
    <w:rsid w:val="00B61CC0"/>
    <w:rsid w:val="00B64EEC"/>
    <w:rsid w:val="00B733E4"/>
    <w:rsid w:val="00BB2DBC"/>
    <w:rsid w:val="00BC28FB"/>
    <w:rsid w:val="00C363F1"/>
    <w:rsid w:val="00C51A6C"/>
    <w:rsid w:val="00C77FC8"/>
    <w:rsid w:val="00CA660C"/>
    <w:rsid w:val="00CB2AE2"/>
    <w:rsid w:val="00CB5EAB"/>
    <w:rsid w:val="00CB6541"/>
    <w:rsid w:val="00CC6B47"/>
    <w:rsid w:val="00CD3067"/>
    <w:rsid w:val="00CE6323"/>
    <w:rsid w:val="00CF3C05"/>
    <w:rsid w:val="00D32450"/>
    <w:rsid w:val="00D42B6B"/>
    <w:rsid w:val="00D56732"/>
    <w:rsid w:val="00D7127B"/>
    <w:rsid w:val="00D8394F"/>
    <w:rsid w:val="00D84A2B"/>
    <w:rsid w:val="00D90C64"/>
    <w:rsid w:val="00DA07A4"/>
    <w:rsid w:val="00DA3E7B"/>
    <w:rsid w:val="00DD700B"/>
    <w:rsid w:val="00E12B5D"/>
    <w:rsid w:val="00E72C18"/>
    <w:rsid w:val="00EB2FAA"/>
    <w:rsid w:val="00EB6FDF"/>
    <w:rsid w:val="00EC0B05"/>
    <w:rsid w:val="00EE5420"/>
    <w:rsid w:val="00F145E7"/>
    <w:rsid w:val="00F16A25"/>
    <w:rsid w:val="00F30D4F"/>
    <w:rsid w:val="00F45908"/>
    <w:rsid w:val="00F62A66"/>
    <w:rsid w:val="00FA4E59"/>
    <w:rsid w:val="00FE4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2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DB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221B4"/>
    <w:pPr>
      <w:ind w:left="720"/>
      <w:contextualSpacing/>
    </w:pPr>
  </w:style>
  <w:style w:type="paragraph" w:customStyle="1" w:styleId="isselectedend">
    <w:name w:val="isselectedend"/>
    <w:basedOn w:val="a"/>
    <w:rsid w:val="00CC6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CC6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CE632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1468</Words>
  <Characters>8372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Torina Dinara</dc:creator>
  <cp:keywords/>
  <dc:description/>
  <cp:lastModifiedBy>Пользователь</cp:lastModifiedBy>
  <cp:revision>86</cp:revision>
  <cp:lastPrinted>2025-12-12T03:04:00Z</cp:lastPrinted>
  <dcterms:created xsi:type="dcterms:W3CDTF">2023-07-25T03:54:00Z</dcterms:created>
  <dcterms:modified xsi:type="dcterms:W3CDTF">2026-08-19T06:13:00Z</dcterms:modified>
</cp:coreProperties>
</file>