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55FDFD" w14:textId="77777777" w:rsidR="0093720B" w:rsidRDefault="0093720B" w:rsidP="0093720B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  <w:bookmarkStart w:id="0" w:name="_GoBack"/>
      <w:bookmarkEnd w:id="0"/>
    </w:p>
    <w:p w14:paraId="71E6B184" w14:textId="77777777" w:rsidR="005E79D3" w:rsidRPr="0093720B" w:rsidRDefault="005E79D3" w:rsidP="0093720B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</w:p>
    <w:p w14:paraId="251D4B09" w14:textId="77777777" w:rsidR="004035C6" w:rsidRPr="0093720B" w:rsidRDefault="004035C6" w:rsidP="0093720B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</w:p>
    <w:p w14:paraId="569D0756" w14:textId="77777777" w:rsidR="005E79D3" w:rsidRDefault="004035C6" w:rsidP="005E79D3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  <w:r w:rsidRPr="0093720B">
        <w:rPr>
          <w:rFonts w:ascii="Times New Roman" w:hAnsi="Times New Roman" w:cs="Times New Roman"/>
          <w:b/>
          <w:bCs/>
          <w:sz w:val="26"/>
          <w:szCs w:val="26"/>
          <w:lang w:val="kk-KZ"/>
        </w:rPr>
        <w:t>ҚҰЖАТТАР ТІЗІМІ</w:t>
      </w:r>
    </w:p>
    <w:p w14:paraId="6E060B37" w14:textId="77777777" w:rsidR="005E79D3" w:rsidRDefault="004035C6" w:rsidP="005E79D3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  <w:r w:rsidRPr="0093720B">
        <w:rPr>
          <w:rFonts w:ascii="Times New Roman" w:hAnsi="Times New Roman" w:cs="Times New Roman"/>
          <w:b/>
          <w:bCs/>
          <w:sz w:val="26"/>
          <w:szCs w:val="26"/>
          <w:lang w:val="kk-KZ"/>
        </w:rPr>
        <w:t>бірмандатты</w:t>
      </w:r>
      <w:r w:rsidR="005E79D3">
        <w:rPr>
          <w:rFonts w:ascii="Times New Roman" w:hAnsi="Times New Roman" w:cs="Times New Roman"/>
          <w:b/>
          <w:bCs/>
          <w:sz w:val="26"/>
          <w:szCs w:val="26"/>
          <w:lang w:val="kk-KZ"/>
        </w:rPr>
        <w:t>қ</w:t>
      </w:r>
      <w:r w:rsidRPr="0093720B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 аумақтық сайлау округтері бойынша саяси партиялар, қоғамдық бірлестіктер, олардың құрылымдық бөлімшелері (филиалдары мен өкілдіктер), егер жарғысында тиісті өкілеттік қарастырылса, сайлайтын облыстық, қалалық, аудандық мәслихаттар депутаттығына кандидаттарды ұсыну кезінде</w:t>
      </w:r>
    </w:p>
    <w:p w14:paraId="35718156" w14:textId="78E9292C" w:rsidR="004035C6" w:rsidRPr="005E79D3" w:rsidRDefault="004035C6" w:rsidP="005E79D3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</w:p>
    <w:p w14:paraId="715BCA09" w14:textId="77777777" w:rsidR="004035C6" w:rsidRPr="0093720B" w:rsidRDefault="004035C6" w:rsidP="0093720B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  <w:r w:rsidRPr="0093720B">
        <w:rPr>
          <w:rFonts w:ascii="Times New Roman" w:hAnsi="Times New Roman" w:cs="Times New Roman"/>
          <w:sz w:val="26"/>
          <w:szCs w:val="26"/>
          <w:lang w:val="kk-KZ"/>
        </w:rPr>
        <w:t>1) қоғамдық бірлестіктің жоғары басшы органының, оның құрылымдық бөлімшесінің (филиалы мен өкілдігінің) тиісті сайлау округі бойынша кандидат ұсыну туралы хаттамасынан үзінді көшірме;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2) құрылымдық бөлімшелердің (филиалдар мен өкілдіктердің) ұсыну құқығын растайтын жарғыдан үзінді көшірме;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3) азаматтың өзін ұсынған саяси партиядан, қоғамдық бірлестіктен осы сайлау округі бойынша депутаттыққа кандидат болып дауысқа түсуге келісімі туралы өтініші;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4) кандидат туралы өмірбаяндық деректер;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5) саяси партияға мүшелігін растайтын құжат (тек саяси партия ұсынған жағдайда ғана);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</w:r>
      <w:r w:rsidRPr="0093720B">
        <w:rPr>
          <w:rFonts w:ascii="Times New Roman" w:hAnsi="Times New Roman" w:cs="Times New Roman"/>
          <w:b/>
          <w:bCs/>
          <w:sz w:val="26"/>
          <w:szCs w:val="26"/>
          <w:lang w:val="kk-KZ"/>
        </w:rPr>
        <w:t>Сәйкестікті анықтағаннан кейін тіркеу кезінде: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6) 2026 жылғы 1 қазандағы жағдай бойынша кандидат пен оның зайыбының (жұбайының) активтер мен міндеттемелер туралы декларацияларды тапсырғаны туралы мемлекеттік кірістер органының анықтамасы;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7) кандидаттың сайлау жарнасын енгізгенін растайтын құжат (425 000 тенге, 5 ЕТЖ * 85000)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Саяси партияларды қоспағанда, қоғамдық бірлестік не оның құрылымдық бөлімшесі (филиалы мен өкілдігі) осы қоғамдық бірлестіктің мүшелері болып табылмайтын адамдарды кандидаттар ретінде ұсынуға құқылы.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Саяси партияларды қоспағанда, қоғамдық бірлестік және оның құрылымдық бөлімшесі (филиалы мен өкілдігі) әрбір сайлау округінде мәслихат депутаттығына бір ғана кандидат ұсына алады.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Ешкiм бiреуден артық сайлау округiнде кандидат болып ұсыныла алмайды.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Саяси партиядан мәслихат депутаттығына сайлау үшін партиялық тізімге енгізілген адам бірмандаттық аумақтық сайлау округтері бойынша ұсынылуға құқылы емес.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</w:r>
    </w:p>
    <w:p w14:paraId="2FF49AF6" w14:textId="55F17022" w:rsidR="004035C6" w:rsidRPr="0093720B" w:rsidRDefault="004035C6" w:rsidP="0093720B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  <w:proofErr w:type="spellStart"/>
      <w:r w:rsidRPr="0093720B">
        <w:rPr>
          <w:rFonts w:ascii="Times New Roman" w:hAnsi="Times New Roman" w:cs="Times New Roman"/>
          <w:b/>
          <w:bCs/>
          <w:sz w:val="26"/>
          <w:szCs w:val="26"/>
        </w:rPr>
        <w:t>Құжаттар</w:t>
      </w:r>
      <w:proofErr w:type="spellEnd"/>
      <w:r w:rsidRPr="00937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93720B">
        <w:rPr>
          <w:rFonts w:ascii="Times New Roman" w:hAnsi="Times New Roman" w:cs="Times New Roman"/>
          <w:b/>
          <w:bCs/>
          <w:sz w:val="26"/>
          <w:szCs w:val="26"/>
        </w:rPr>
        <w:t>тиісті</w:t>
      </w:r>
      <w:proofErr w:type="spellEnd"/>
      <w:r w:rsidRPr="00937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93720B">
        <w:rPr>
          <w:rFonts w:ascii="Times New Roman" w:hAnsi="Times New Roman" w:cs="Times New Roman"/>
          <w:b/>
          <w:bCs/>
          <w:sz w:val="26"/>
          <w:szCs w:val="26"/>
        </w:rPr>
        <w:t>округтік</w:t>
      </w:r>
      <w:proofErr w:type="spellEnd"/>
      <w:r w:rsidRPr="00937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93720B">
        <w:rPr>
          <w:rFonts w:ascii="Times New Roman" w:hAnsi="Times New Roman" w:cs="Times New Roman"/>
          <w:b/>
          <w:bCs/>
          <w:sz w:val="26"/>
          <w:szCs w:val="26"/>
        </w:rPr>
        <w:t>сайлау</w:t>
      </w:r>
      <w:proofErr w:type="spellEnd"/>
      <w:r w:rsidRPr="00937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93720B">
        <w:rPr>
          <w:rFonts w:ascii="Times New Roman" w:hAnsi="Times New Roman" w:cs="Times New Roman"/>
          <w:b/>
          <w:bCs/>
          <w:sz w:val="26"/>
          <w:szCs w:val="26"/>
        </w:rPr>
        <w:t>комиссиясына</w:t>
      </w:r>
      <w:proofErr w:type="spellEnd"/>
      <w:r w:rsidRPr="00937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93720B">
        <w:rPr>
          <w:rFonts w:ascii="Times New Roman" w:hAnsi="Times New Roman" w:cs="Times New Roman"/>
          <w:b/>
          <w:bCs/>
          <w:sz w:val="26"/>
          <w:szCs w:val="26"/>
        </w:rPr>
        <w:t>тапсырылады</w:t>
      </w:r>
      <w:proofErr w:type="spellEnd"/>
      <w:r w:rsidR="008570EF" w:rsidRPr="0093720B">
        <w:rPr>
          <w:rFonts w:ascii="Times New Roman" w:hAnsi="Times New Roman" w:cs="Times New Roman"/>
          <w:b/>
          <w:bCs/>
          <w:sz w:val="26"/>
          <w:szCs w:val="26"/>
          <w:lang w:val="kk-KZ"/>
        </w:rPr>
        <w:t>.</w:t>
      </w:r>
      <w:r w:rsidRPr="0093720B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93720B">
        <w:rPr>
          <w:rFonts w:ascii="Times New Roman" w:hAnsi="Times New Roman" w:cs="Times New Roman"/>
          <w:b/>
          <w:bCs/>
          <w:sz w:val="26"/>
          <w:szCs w:val="26"/>
        </w:rPr>
        <w:br/>
      </w:r>
    </w:p>
    <w:p w14:paraId="10056D46" w14:textId="77777777" w:rsidR="004035C6" w:rsidRPr="0093720B" w:rsidRDefault="004035C6" w:rsidP="0093720B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</w:p>
    <w:p w14:paraId="4B526825" w14:textId="77777777" w:rsidR="004035C6" w:rsidRPr="0093720B" w:rsidRDefault="004035C6" w:rsidP="0093720B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</w:p>
    <w:p w14:paraId="3DEF7873" w14:textId="77777777" w:rsidR="004035C6" w:rsidRPr="0093720B" w:rsidRDefault="004035C6" w:rsidP="0093720B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</w:p>
    <w:p w14:paraId="51374639" w14:textId="77777777" w:rsidR="003129C8" w:rsidRDefault="004035C6" w:rsidP="0093720B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  <w:r w:rsidRPr="0093720B">
        <w:rPr>
          <w:rFonts w:ascii="Times New Roman" w:hAnsi="Times New Roman" w:cs="Times New Roman"/>
          <w:b/>
          <w:bCs/>
          <w:sz w:val="26"/>
          <w:szCs w:val="26"/>
          <w:lang w:val="kk-KZ"/>
        </w:rPr>
        <w:t>ҚҰЖАТТАР ТІЗІМІ</w:t>
      </w:r>
    </w:p>
    <w:p w14:paraId="6FB889A7" w14:textId="47446EB2" w:rsidR="003129C8" w:rsidRDefault="004035C6" w:rsidP="003129C8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  <w:r w:rsidRPr="0093720B">
        <w:rPr>
          <w:rFonts w:ascii="Times New Roman" w:hAnsi="Times New Roman" w:cs="Times New Roman"/>
          <w:b/>
          <w:bCs/>
          <w:sz w:val="26"/>
          <w:szCs w:val="26"/>
          <w:lang w:val="kk-KZ"/>
        </w:rPr>
        <w:t>өзін-өзі ұсыну арқылы облыстық, қалалық, аудандық мәслихаттар депутаттығына кандидаттар ұсынған кезде</w:t>
      </w:r>
    </w:p>
    <w:p w14:paraId="66E6EFF3" w14:textId="1585C0DC" w:rsidR="004035C6" w:rsidRPr="0093720B" w:rsidRDefault="004035C6" w:rsidP="003129C8">
      <w:pPr>
        <w:spacing w:after="0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6BE1C979" w14:textId="77777777" w:rsidR="004035C6" w:rsidRPr="0093720B" w:rsidRDefault="004035C6" w:rsidP="0093720B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  <w:r w:rsidRPr="0093720B">
        <w:rPr>
          <w:rFonts w:ascii="Times New Roman" w:hAnsi="Times New Roman" w:cs="Times New Roman"/>
          <w:sz w:val="26"/>
          <w:szCs w:val="26"/>
          <w:lang w:val="kk-KZ"/>
        </w:rPr>
        <w:t>1) осы сайлау округі бойынша кандидат болып дауысқа түсу ниеті туралы өтініш;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2) кандидат туралы өмірбаяндық деректер;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</w:r>
      <w:r w:rsidRPr="0093720B">
        <w:rPr>
          <w:rFonts w:ascii="Times New Roman" w:hAnsi="Times New Roman" w:cs="Times New Roman"/>
          <w:b/>
          <w:bCs/>
          <w:sz w:val="26"/>
          <w:szCs w:val="26"/>
          <w:lang w:val="kk-KZ"/>
        </w:rPr>
        <w:t>Сәйкестікті анықтағаннан кейін тіркеу кезінде: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3) 2026 жылғы 1 қазандағы жағдай бойынша кандидат пен оның зайыбының (жұбайының) активтер мен міндеттемелер туралы декларацияларды тапсырғаны туралы мемлекеттік кірістер органының анықтамасы;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4) кандидаттың сайлау жарнасын енгізгенін растайтын құжат (425 000 тенге, 5 ЕТЖ * 85000)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Мәслихат депутаттығына кандидаттардың өзін-өзі ұсынуын азаматтар тиісті округтік сайлау комиссиясына осы бірмандаттық аумақтық сайлау округі бойынша мәслихат депутаттығына кандидат болып дауысқа түсу ниеті туралы өтініш беру арқылы жүргізеді.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Ешкiм бiреуден артық сайлау округiнде кандидат болып ұсыныла алмайды.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Саяси партиядан мәслихат депутаттығына сайлау үшін партиялық тізімге енгізілген адам бірмандаттық аумақтық сайлау округтері бойынша ұсынылуға құқылы емес.</w:t>
      </w:r>
    </w:p>
    <w:p w14:paraId="6180FA40" w14:textId="2A8B3A29" w:rsidR="00AE393E" w:rsidRPr="0093720B" w:rsidRDefault="004035C6" w:rsidP="0093720B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</w:r>
      <w:proofErr w:type="spellStart"/>
      <w:r w:rsidRPr="0093720B">
        <w:rPr>
          <w:rFonts w:ascii="Times New Roman" w:hAnsi="Times New Roman" w:cs="Times New Roman"/>
          <w:b/>
          <w:bCs/>
          <w:sz w:val="26"/>
          <w:szCs w:val="26"/>
        </w:rPr>
        <w:t>Құжаттар</w:t>
      </w:r>
      <w:proofErr w:type="spellEnd"/>
      <w:r w:rsidRPr="00937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93720B">
        <w:rPr>
          <w:rFonts w:ascii="Times New Roman" w:hAnsi="Times New Roman" w:cs="Times New Roman"/>
          <w:b/>
          <w:bCs/>
          <w:sz w:val="26"/>
          <w:szCs w:val="26"/>
        </w:rPr>
        <w:t>тиісті</w:t>
      </w:r>
      <w:proofErr w:type="spellEnd"/>
      <w:r w:rsidRPr="00937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93720B">
        <w:rPr>
          <w:rFonts w:ascii="Times New Roman" w:hAnsi="Times New Roman" w:cs="Times New Roman"/>
          <w:b/>
          <w:bCs/>
          <w:sz w:val="26"/>
          <w:szCs w:val="26"/>
        </w:rPr>
        <w:t>округтік</w:t>
      </w:r>
      <w:proofErr w:type="spellEnd"/>
      <w:r w:rsidRPr="00937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93720B">
        <w:rPr>
          <w:rFonts w:ascii="Times New Roman" w:hAnsi="Times New Roman" w:cs="Times New Roman"/>
          <w:b/>
          <w:bCs/>
          <w:sz w:val="26"/>
          <w:szCs w:val="26"/>
        </w:rPr>
        <w:t>сайлау</w:t>
      </w:r>
      <w:proofErr w:type="spellEnd"/>
      <w:r w:rsidRPr="00937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93720B">
        <w:rPr>
          <w:rFonts w:ascii="Times New Roman" w:hAnsi="Times New Roman" w:cs="Times New Roman"/>
          <w:b/>
          <w:bCs/>
          <w:sz w:val="26"/>
          <w:szCs w:val="26"/>
        </w:rPr>
        <w:t>комиссиясына</w:t>
      </w:r>
      <w:proofErr w:type="spellEnd"/>
      <w:r w:rsidRPr="0093720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93720B">
        <w:rPr>
          <w:rFonts w:ascii="Times New Roman" w:hAnsi="Times New Roman" w:cs="Times New Roman"/>
          <w:b/>
          <w:bCs/>
          <w:sz w:val="26"/>
          <w:szCs w:val="26"/>
        </w:rPr>
        <w:t>тапсырылады</w:t>
      </w:r>
      <w:proofErr w:type="spellEnd"/>
      <w:r w:rsidRPr="0093720B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. </w:t>
      </w:r>
    </w:p>
    <w:sectPr w:rsidR="00AE393E" w:rsidRPr="00937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78D"/>
    <w:rsid w:val="000D178D"/>
    <w:rsid w:val="0010279F"/>
    <w:rsid w:val="001F2DFE"/>
    <w:rsid w:val="003129C8"/>
    <w:rsid w:val="004035C6"/>
    <w:rsid w:val="004B0007"/>
    <w:rsid w:val="005E79D3"/>
    <w:rsid w:val="007F4CE1"/>
    <w:rsid w:val="008570EF"/>
    <w:rsid w:val="00884B65"/>
    <w:rsid w:val="0093720B"/>
    <w:rsid w:val="00AE393E"/>
    <w:rsid w:val="00C56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61DAD"/>
  <w15:chartTrackingRefBased/>
  <w15:docId w15:val="{501648E7-C3AC-49F8-ADF4-F942B66E2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D17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17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17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17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17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17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17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17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17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17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D17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17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D178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D178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D178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D178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D178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D17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17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D17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17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D17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D17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D178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D178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D178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D17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D178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D178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TIC_MAN_TUP_1</cp:lastModifiedBy>
  <cp:revision>9</cp:revision>
  <dcterms:created xsi:type="dcterms:W3CDTF">2026-10-20T12:38:00Z</dcterms:created>
  <dcterms:modified xsi:type="dcterms:W3CDTF">2026-10-22T05:05:00Z</dcterms:modified>
</cp:coreProperties>
</file>