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0200F" w14:textId="77777777" w:rsidR="00F31B9C" w:rsidRDefault="00F31B9C" w:rsidP="00F45F93">
      <w:pPr>
        <w:spacing w:after="0" w:line="240" w:lineRule="auto"/>
        <w:rPr>
          <w:rFonts w:ascii="Times New Roman" w:hAnsi="Times New Roman" w:cs="Times New Roman"/>
          <w:b/>
          <w:sz w:val="16"/>
          <w:szCs w:val="16"/>
          <w:lang w:val="kk-KZ"/>
        </w:rPr>
      </w:pPr>
    </w:p>
    <w:p w14:paraId="773E655F" w14:textId="77777777" w:rsidR="00F31B9C" w:rsidRPr="0074399C" w:rsidRDefault="00F31B9C" w:rsidP="005131D5">
      <w:pPr>
        <w:spacing w:after="0" w:line="240" w:lineRule="auto"/>
        <w:ind w:left="9912"/>
        <w:jc w:val="center"/>
        <w:rPr>
          <w:rFonts w:ascii="Times New Roman" w:hAnsi="Times New Roman" w:cs="Times New Roman"/>
          <w:b/>
          <w:sz w:val="16"/>
          <w:szCs w:val="16"/>
          <w:lang w:val="kk-KZ"/>
        </w:rPr>
      </w:pPr>
    </w:p>
    <w:p w14:paraId="194114F3" w14:textId="1AAC3C46" w:rsidR="00B94C37" w:rsidRPr="0074399C" w:rsidRDefault="00F755AF" w:rsidP="005131D5">
      <w:pPr>
        <w:spacing w:after="0" w:line="240" w:lineRule="auto"/>
        <w:jc w:val="center"/>
        <w:rPr>
          <w:rFonts w:ascii="Times New Roman" w:hAnsi="Times New Roman" w:cs="Times New Roman"/>
          <w:b/>
          <w:bCs/>
          <w:sz w:val="24"/>
          <w:szCs w:val="24"/>
          <w:lang w:val="kk-KZ"/>
        </w:rPr>
      </w:pPr>
      <w:r w:rsidRPr="0074399C">
        <w:rPr>
          <w:rFonts w:ascii="Times New Roman" w:hAnsi="Times New Roman" w:cs="Times New Roman"/>
          <w:b/>
          <w:bCs/>
          <w:sz w:val="24"/>
          <w:szCs w:val="24"/>
          <w:lang w:val="kk-KZ"/>
        </w:rPr>
        <w:t>Жылыой ауданы әкімі Ж.Қаражановтың</w:t>
      </w:r>
      <w:r w:rsidR="00415DEE">
        <w:rPr>
          <w:rFonts w:ascii="Times New Roman" w:hAnsi="Times New Roman" w:cs="Times New Roman"/>
          <w:b/>
          <w:bCs/>
          <w:sz w:val="24"/>
          <w:szCs w:val="24"/>
          <w:lang w:val="kk-KZ"/>
        </w:rPr>
        <w:t xml:space="preserve"> 2026 жылдың І жартыжылдығында </w:t>
      </w:r>
      <w:r w:rsidR="00BF6848">
        <w:rPr>
          <w:rFonts w:ascii="Times New Roman" w:hAnsi="Times New Roman" w:cs="Times New Roman"/>
          <w:b/>
          <w:bCs/>
          <w:sz w:val="24"/>
          <w:szCs w:val="24"/>
          <w:lang w:val="kk-KZ"/>
        </w:rPr>
        <w:t>Қара Арна</w:t>
      </w:r>
      <w:r w:rsidR="00C66F6C" w:rsidRPr="0074399C">
        <w:rPr>
          <w:rFonts w:ascii="Times New Roman" w:hAnsi="Times New Roman" w:cs="Times New Roman"/>
          <w:b/>
          <w:bCs/>
          <w:sz w:val="24"/>
          <w:szCs w:val="24"/>
          <w:lang w:val="kk-KZ"/>
        </w:rPr>
        <w:t xml:space="preserve"> ауылдық округі</w:t>
      </w:r>
      <w:r w:rsidR="00415DEE">
        <w:rPr>
          <w:rFonts w:ascii="Times New Roman" w:hAnsi="Times New Roman" w:cs="Times New Roman"/>
          <w:b/>
          <w:bCs/>
          <w:sz w:val="24"/>
          <w:szCs w:val="24"/>
          <w:lang w:val="kk-KZ"/>
        </w:rPr>
        <w:t>нің</w:t>
      </w:r>
    </w:p>
    <w:p w14:paraId="70CD7E4C" w14:textId="77777777" w:rsidR="00F755AF" w:rsidRPr="0074399C" w:rsidRDefault="00B94C37" w:rsidP="005131D5">
      <w:pPr>
        <w:spacing w:after="0" w:line="240" w:lineRule="auto"/>
        <w:jc w:val="center"/>
        <w:rPr>
          <w:rFonts w:ascii="Times New Roman" w:hAnsi="Times New Roman" w:cs="Times New Roman"/>
          <w:b/>
          <w:bCs/>
          <w:sz w:val="24"/>
          <w:szCs w:val="24"/>
          <w:lang w:val="kk-KZ"/>
        </w:rPr>
      </w:pPr>
      <w:r w:rsidRPr="0074399C">
        <w:rPr>
          <w:rFonts w:ascii="Times New Roman" w:hAnsi="Times New Roman" w:cs="Times New Roman"/>
          <w:b/>
          <w:bCs/>
          <w:sz w:val="24"/>
          <w:szCs w:val="24"/>
          <w:lang w:val="kk-KZ"/>
        </w:rPr>
        <w:t>т</w:t>
      </w:r>
      <w:r w:rsidR="005131D5" w:rsidRPr="0074399C">
        <w:rPr>
          <w:rFonts w:ascii="Times New Roman" w:hAnsi="Times New Roman" w:cs="Times New Roman"/>
          <w:b/>
          <w:bCs/>
          <w:sz w:val="24"/>
          <w:szCs w:val="24"/>
          <w:lang w:val="kk-KZ"/>
        </w:rPr>
        <w:t>ұрғындарымен</w:t>
      </w:r>
      <w:r w:rsidRPr="0074399C">
        <w:rPr>
          <w:rFonts w:ascii="Times New Roman" w:hAnsi="Times New Roman" w:cs="Times New Roman"/>
          <w:b/>
          <w:bCs/>
          <w:sz w:val="24"/>
          <w:szCs w:val="24"/>
          <w:lang w:val="kk-KZ"/>
        </w:rPr>
        <w:t xml:space="preserve"> </w:t>
      </w:r>
      <w:r w:rsidR="00F755AF" w:rsidRPr="0074399C">
        <w:rPr>
          <w:rFonts w:ascii="Times New Roman" w:hAnsi="Times New Roman" w:cs="Times New Roman"/>
          <w:b/>
          <w:bCs/>
          <w:sz w:val="24"/>
          <w:szCs w:val="24"/>
          <w:lang w:val="kk-KZ"/>
        </w:rPr>
        <w:t>кездесуінде түскен</w:t>
      </w:r>
      <w:r w:rsidR="00C66F6C" w:rsidRPr="0074399C">
        <w:rPr>
          <w:rFonts w:ascii="Times New Roman" w:hAnsi="Times New Roman" w:cs="Times New Roman"/>
          <w:b/>
          <w:bCs/>
          <w:sz w:val="24"/>
          <w:szCs w:val="24"/>
          <w:lang w:val="kk-KZ"/>
        </w:rPr>
        <w:t xml:space="preserve"> </w:t>
      </w:r>
      <w:r w:rsidR="00F755AF" w:rsidRPr="0074399C">
        <w:rPr>
          <w:rFonts w:ascii="Times New Roman" w:hAnsi="Times New Roman" w:cs="Times New Roman"/>
          <w:b/>
          <w:bCs/>
          <w:sz w:val="24"/>
          <w:szCs w:val="24"/>
          <w:lang w:val="kk-KZ"/>
        </w:rPr>
        <w:t>ұсыныстар мен пікірлерді іске асыру жөніндегі</w:t>
      </w:r>
    </w:p>
    <w:p w14:paraId="16732984" w14:textId="79480514" w:rsidR="00F755AF" w:rsidRPr="0074399C" w:rsidRDefault="005258C5" w:rsidP="005131D5">
      <w:pPr>
        <w:spacing w:after="0" w:line="240" w:lineRule="auto"/>
        <w:jc w:val="center"/>
        <w:rPr>
          <w:rFonts w:ascii="Times New Roman" w:hAnsi="Times New Roman" w:cs="Times New Roman"/>
          <w:b/>
          <w:bCs/>
          <w:sz w:val="24"/>
          <w:szCs w:val="24"/>
          <w:lang w:val="kk-KZ"/>
        </w:rPr>
      </w:pPr>
      <w:r w:rsidRPr="0074399C">
        <w:rPr>
          <w:rFonts w:ascii="Times New Roman" w:hAnsi="Times New Roman" w:cs="Times New Roman"/>
          <w:b/>
          <w:bCs/>
          <w:sz w:val="24"/>
          <w:szCs w:val="24"/>
          <w:lang w:val="kk-KZ"/>
        </w:rPr>
        <w:t>іс</w:t>
      </w:r>
      <w:r w:rsidRPr="0074399C">
        <w:rPr>
          <w:rFonts w:ascii="Times New Roman" w:hAnsi="Times New Roman" w:cs="Times New Roman"/>
          <w:b/>
          <w:bCs/>
          <w:sz w:val="24"/>
          <w:szCs w:val="24"/>
          <w:lang w:val="en-US"/>
        </w:rPr>
        <w:t>-</w:t>
      </w:r>
      <w:r w:rsidRPr="0074399C">
        <w:rPr>
          <w:rFonts w:ascii="Times New Roman" w:hAnsi="Times New Roman" w:cs="Times New Roman"/>
          <w:b/>
          <w:bCs/>
          <w:sz w:val="24"/>
          <w:szCs w:val="24"/>
          <w:lang w:val="kk-KZ"/>
        </w:rPr>
        <w:t>шаралар жоспары</w:t>
      </w:r>
      <w:r>
        <w:rPr>
          <w:rFonts w:ascii="Times New Roman" w:hAnsi="Times New Roman" w:cs="Times New Roman"/>
          <w:b/>
          <w:bCs/>
          <w:sz w:val="24"/>
          <w:szCs w:val="24"/>
          <w:lang w:val="kk-KZ"/>
        </w:rPr>
        <w:t>ның орындалысы</w:t>
      </w:r>
    </w:p>
    <w:p w14:paraId="5B0C62D3" w14:textId="77777777" w:rsidR="00303E70" w:rsidRPr="00202835" w:rsidRDefault="00303E70" w:rsidP="005131D5">
      <w:pPr>
        <w:spacing w:after="0" w:line="240" w:lineRule="auto"/>
        <w:jc w:val="center"/>
        <w:rPr>
          <w:rFonts w:ascii="Times New Roman" w:hAnsi="Times New Roman" w:cs="Times New Roman"/>
          <w:sz w:val="23"/>
          <w:szCs w:val="23"/>
          <w:lang w:val="kk-KZ"/>
        </w:rPr>
      </w:pPr>
    </w:p>
    <w:tbl>
      <w:tblPr>
        <w:tblStyle w:val="a3"/>
        <w:tblW w:w="14714" w:type="dxa"/>
        <w:tblInd w:w="-289" w:type="dxa"/>
        <w:tblLook w:val="04A0" w:firstRow="1" w:lastRow="0" w:firstColumn="1" w:lastColumn="0" w:noHBand="0" w:noVBand="1"/>
      </w:tblPr>
      <w:tblGrid>
        <w:gridCol w:w="562"/>
        <w:gridCol w:w="5505"/>
        <w:gridCol w:w="8647"/>
      </w:tblGrid>
      <w:tr w:rsidR="005258C5" w:rsidRPr="005C0932" w14:paraId="5AABA5F8" w14:textId="77777777" w:rsidTr="005258C5">
        <w:trPr>
          <w:trHeight w:val="601"/>
        </w:trPr>
        <w:tc>
          <w:tcPr>
            <w:tcW w:w="562" w:type="dxa"/>
          </w:tcPr>
          <w:p w14:paraId="05382980" w14:textId="77777777" w:rsidR="005258C5" w:rsidRPr="005C0932" w:rsidRDefault="005258C5" w:rsidP="005131D5">
            <w:pPr>
              <w:jc w:val="center"/>
              <w:rPr>
                <w:rFonts w:ascii="Times New Roman" w:hAnsi="Times New Roman" w:cs="Times New Roman"/>
                <w:b/>
                <w:bCs/>
                <w:sz w:val="24"/>
                <w:szCs w:val="24"/>
                <w:lang w:val="kk-KZ"/>
              </w:rPr>
            </w:pPr>
            <w:r w:rsidRPr="005C0932">
              <w:rPr>
                <w:rFonts w:ascii="Times New Roman" w:hAnsi="Times New Roman" w:cs="Times New Roman"/>
                <w:b/>
                <w:bCs/>
                <w:sz w:val="24"/>
                <w:szCs w:val="24"/>
                <w:lang w:val="kk-KZ"/>
              </w:rPr>
              <w:t>№</w:t>
            </w:r>
          </w:p>
        </w:tc>
        <w:tc>
          <w:tcPr>
            <w:tcW w:w="5505" w:type="dxa"/>
          </w:tcPr>
          <w:p w14:paraId="54F5143C" w14:textId="4DEEC2E3" w:rsidR="005258C5" w:rsidRPr="005C0932" w:rsidRDefault="005258C5" w:rsidP="005258C5">
            <w:pPr>
              <w:jc w:val="center"/>
              <w:rPr>
                <w:rFonts w:ascii="Times New Roman" w:hAnsi="Times New Roman" w:cs="Times New Roman"/>
                <w:b/>
                <w:bCs/>
                <w:sz w:val="24"/>
                <w:szCs w:val="24"/>
                <w:lang w:val="kk-KZ"/>
              </w:rPr>
            </w:pPr>
            <w:r w:rsidRPr="005C0932">
              <w:rPr>
                <w:rFonts w:ascii="Times New Roman" w:hAnsi="Times New Roman" w:cs="Times New Roman"/>
                <w:b/>
                <w:bCs/>
                <w:sz w:val="24"/>
                <w:szCs w:val="24"/>
                <w:lang w:val="kk-KZ"/>
              </w:rPr>
              <w:t>Мәселенің қысқаша мазмұны</w:t>
            </w:r>
          </w:p>
        </w:tc>
        <w:tc>
          <w:tcPr>
            <w:tcW w:w="8647" w:type="dxa"/>
          </w:tcPr>
          <w:p w14:paraId="421FD7EE" w14:textId="07A82A1A" w:rsidR="005258C5" w:rsidRPr="005C0932" w:rsidRDefault="005258C5" w:rsidP="005131D5">
            <w:pPr>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Орындалысы</w:t>
            </w:r>
          </w:p>
        </w:tc>
      </w:tr>
      <w:tr w:rsidR="005258C5" w:rsidRPr="007C473D" w14:paraId="36FD3F38" w14:textId="77777777" w:rsidTr="005258C5">
        <w:trPr>
          <w:trHeight w:val="472"/>
        </w:trPr>
        <w:tc>
          <w:tcPr>
            <w:tcW w:w="562" w:type="dxa"/>
          </w:tcPr>
          <w:p w14:paraId="0A57DDD5" w14:textId="7C459A82" w:rsidR="005258C5" w:rsidRPr="005C0932" w:rsidRDefault="005258C5" w:rsidP="005131D5">
            <w:pPr>
              <w:jc w:val="center"/>
              <w:rPr>
                <w:rFonts w:ascii="Times New Roman" w:hAnsi="Times New Roman" w:cs="Times New Roman"/>
                <w:bCs/>
                <w:sz w:val="24"/>
                <w:szCs w:val="24"/>
                <w:lang w:val="kk-KZ"/>
              </w:rPr>
            </w:pPr>
            <w:r w:rsidRPr="005C0932">
              <w:rPr>
                <w:rFonts w:ascii="Times New Roman" w:hAnsi="Times New Roman" w:cs="Times New Roman"/>
                <w:bCs/>
                <w:sz w:val="24"/>
                <w:szCs w:val="24"/>
                <w:lang w:val="kk-KZ"/>
              </w:rPr>
              <w:t>1</w:t>
            </w:r>
          </w:p>
        </w:tc>
        <w:tc>
          <w:tcPr>
            <w:tcW w:w="5505" w:type="dxa"/>
          </w:tcPr>
          <w:p w14:paraId="7BB45A71" w14:textId="10C9D5DE" w:rsidR="005258C5" w:rsidRPr="005C0932" w:rsidRDefault="005258C5" w:rsidP="005258C5">
            <w:pPr>
              <w:rPr>
                <w:rFonts w:ascii="Times New Roman" w:hAnsi="Times New Roman" w:cs="Times New Roman"/>
                <w:bCs/>
                <w:sz w:val="24"/>
                <w:szCs w:val="24"/>
                <w:lang w:val="kk-KZ"/>
              </w:rPr>
            </w:pPr>
            <w:r w:rsidRPr="00BF6848">
              <w:rPr>
                <w:rFonts w:ascii="Times New Roman" w:hAnsi="Times New Roman" w:cs="Times New Roman"/>
                <w:bCs/>
                <w:sz w:val="24"/>
                <w:szCs w:val="24"/>
                <w:lang w:val="kk-KZ"/>
              </w:rPr>
              <w:t>Ауылға шлюз салу мәселесін қарастыру</w:t>
            </w:r>
          </w:p>
        </w:tc>
        <w:tc>
          <w:tcPr>
            <w:tcW w:w="8647" w:type="dxa"/>
          </w:tcPr>
          <w:p w14:paraId="5A562CB0" w14:textId="646A7E9D" w:rsidR="005258C5" w:rsidRPr="005C0932" w:rsidRDefault="00235A0E" w:rsidP="00235A0E">
            <w:pPr>
              <w:jc w:val="both"/>
              <w:rPr>
                <w:rFonts w:ascii="Times New Roman" w:hAnsi="Times New Roman" w:cs="Times New Roman"/>
                <w:bCs/>
                <w:sz w:val="24"/>
                <w:szCs w:val="24"/>
                <w:lang w:val="kk-KZ"/>
              </w:rPr>
            </w:pPr>
            <w:r w:rsidRPr="00235A0E">
              <w:rPr>
                <w:rFonts w:ascii="Times New Roman" w:hAnsi="Times New Roman" w:cs="Times New Roman"/>
                <w:bCs/>
                <w:sz w:val="24"/>
                <w:szCs w:val="24"/>
                <w:lang w:val="kk-KZ"/>
              </w:rPr>
              <w:t>Ауылға шлюз салу үшін алдағы бөгет жұмыстарына Жем өзені бойына  3 дана су құю бөгетін жасатуға  (водоналивная дамба 1,5х50м) бюджеттен қаражат сұратылды.</w:t>
            </w:r>
          </w:p>
        </w:tc>
      </w:tr>
      <w:tr w:rsidR="005258C5" w:rsidRPr="007C473D" w14:paraId="0FC44A5D" w14:textId="77777777" w:rsidTr="005258C5">
        <w:trPr>
          <w:trHeight w:val="705"/>
        </w:trPr>
        <w:tc>
          <w:tcPr>
            <w:tcW w:w="562" w:type="dxa"/>
          </w:tcPr>
          <w:p w14:paraId="27D99168" w14:textId="017D38FC" w:rsidR="005258C5" w:rsidRPr="005C0932" w:rsidRDefault="005258C5" w:rsidP="0012124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2</w:t>
            </w:r>
          </w:p>
        </w:tc>
        <w:tc>
          <w:tcPr>
            <w:tcW w:w="5505" w:type="dxa"/>
          </w:tcPr>
          <w:p w14:paraId="424F19EA" w14:textId="2AACF9F9" w:rsidR="005258C5" w:rsidRPr="0012124C" w:rsidRDefault="005258C5" w:rsidP="005258C5">
            <w:pPr>
              <w:rPr>
                <w:rFonts w:ascii="Times New Roman" w:hAnsi="Times New Roman" w:cs="Times New Roman"/>
                <w:bCs/>
                <w:sz w:val="24"/>
                <w:szCs w:val="24"/>
                <w:lang w:val="kk-KZ"/>
              </w:rPr>
            </w:pPr>
            <w:bookmarkStart w:id="0" w:name="_Hlk233790165"/>
            <w:r w:rsidRPr="0012124C">
              <w:rPr>
                <w:rFonts w:ascii="Times New Roman" w:hAnsi="Times New Roman"/>
                <w:sz w:val="24"/>
                <w:szCs w:val="24"/>
                <w:lang w:val="kk-KZ"/>
              </w:rPr>
              <w:t>Үйге келіп тұрған ауыз судың сапасы төмен, мәселені қарау</w:t>
            </w:r>
            <w:bookmarkEnd w:id="0"/>
          </w:p>
        </w:tc>
        <w:tc>
          <w:tcPr>
            <w:tcW w:w="8647" w:type="dxa"/>
          </w:tcPr>
          <w:p w14:paraId="725F624D" w14:textId="77777777" w:rsidR="00E43EC8" w:rsidRPr="00E43EC8" w:rsidRDefault="00E43EC8" w:rsidP="00E43EC8">
            <w:pPr>
              <w:pStyle w:val="x1yc453h"/>
              <w:shd w:val="clear" w:color="auto" w:fill="FFFFFF"/>
              <w:spacing w:before="0" w:beforeAutospacing="0" w:after="0" w:afterAutospacing="0"/>
              <w:jc w:val="both"/>
              <w:rPr>
                <w:color w:val="0D0D0D"/>
                <w:lang w:val="kk-KZ"/>
              </w:rPr>
            </w:pPr>
            <w:r w:rsidRPr="00E43EC8">
              <w:rPr>
                <w:color w:val="0D0D0D"/>
                <w:lang w:val="kk-KZ"/>
              </w:rPr>
              <w:t>Тұрғынның үйіне келіп тұрған ауыз судың сапасына қатысты өтініші бойынша тексеру және зерделеу жұмыстары жүргізілді.</w:t>
            </w:r>
          </w:p>
          <w:p w14:paraId="504B0BE6" w14:textId="77777777" w:rsidR="00E43EC8" w:rsidRPr="00E43EC8" w:rsidRDefault="00E43EC8" w:rsidP="00E43EC8">
            <w:pPr>
              <w:pStyle w:val="x1yc453h"/>
              <w:shd w:val="clear" w:color="auto" w:fill="FFFFFF"/>
              <w:spacing w:before="0" w:beforeAutospacing="0" w:after="0" w:afterAutospacing="0"/>
              <w:jc w:val="both"/>
              <w:rPr>
                <w:color w:val="0D0D0D"/>
                <w:lang w:val="kk-KZ"/>
              </w:rPr>
            </w:pPr>
            <w:r w:rsidRPr="00E43EC8">
              <w:rPr>
                <w:color w:val="0D0D0D"/>
                <w:lang w:val="kk-KZ"/>
              </w:rPr>
              <w:t>Тексеру барысында тұрғынның су желісіне қосымша насос құрылғысын орнатып, пайдаланып отырғаны анықталды. Насос құрылғысының ішкі бөлігінде сары түсті тот басу белгілері байқалды. Аталған насос құрылғысы алынып тасталғаннан кейін су тексеріліп, ауыз судың таза екеніне көз жеткізілді.</w:t>
            </w:r>
          </w:p>
          <w:p w14:paraId="7D145315" w14:textId="1205C645" w:rsidR="005258C5" w:rsidRPr="00E43EC8" w:rsidRDefault="00E43EC8" w:rsidP="00E43EC8">
            <w:pPr>
              <w:pStyle w:val="x1yc453h"/>
              <w:shd w:val="clear" w:color="auto" w:fill="FFFFFF"/>
              <w:spacing w:before="0" w:beforeAutospacing="0" w:after="0" w:afterAutospacing="0"/>
              <w:jc w:val="both"/>
              <w:rPr>
                <w:rFonts w:ascii="Segoe UI" w:hAnsi="Segoe UI" w:cs="Segoe UI"/>
                <w:color w:val="0D0D0D"/>
                <w:lang w:val="kk-KZ"/>
              </w:rPr>
            </w:pPr>
            <w:r w:rsidRPr="00E43EC8">
              <w:rPr>
                <w:color w:val="0D0D0D"/>
                <w:lang w:val="kk-KZ"/>
              </w:rPr>
              <w:t>Осыған байланысты су сапасының төмендеуіне тұрғынның пайдаланған насос құрылғысы себеп болғаны анықталды.</w:t>
            </w:r>
          </w:p>
        </w:tc>
      </w:tr>
      <w:tr w:rsidR="005258C5" w:rsidRPr="007C473D" w14:paraId="6F86CC39" w14:textId="77777777" w:rsidTr="005258C5">
        <w:trPr>
          <w:trHeight w:val="601"/>
        </w:trPr>
        <w:tc>
          <w:tcPr>
            <w:tcW w:w="562" w:type="dxa"/>
          </w:tcPr>
          <w:p w14:paraId="1DAF01D1" w14:textId="14EA68D1" w:rsidR="005258C5" w:rsidRPr="005C0932" w:rsidRDefault="005258C5" w:rsidP="0012124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3</w:t>
            </w:r>
          </w:p>
        </w:tc>
        <w:tc>
          <w:tcPr>
            <w:tcW w:w="5505" w:type="dxa"/>
          </w:tcPr>
          <w:p w14:paraId="4552EBB3" w14:textId="6A2CCBD0" w:rsidR="005258C5" w:rsidRPr="005C0932" w:rsidRDefault="005258C5" w:rsidP="005258C5">
            <w:pPr>
              <w:rPr>
                <w:rFonts w:ascii="Times New Roman" w:hAnsi="Times New Roman" w:cs="Times New Roman"/>
                <w:color w:val="FF0000"/>
                <w:sz w:val="24"/>
                <w:szCs w:val="24"/>
                <w:lang w:val="kk-KZ" w:eastAsia="ru-RU"/>
              </w:rPr>
            </w:pPr>
            <w:bookmarkStart w:id="1" w:name="_Hlk233790206"/>
            <w:r w:rsidRPr="0012124C">
              <w:rPr>
                <w:rFonts w:ascii="Times New Roman" w:hAnsi="Times New Roman" w:cs="Times New Roman"/>
                <w:sz w:val="24"/>
                <w:szCs w:val="24"/>
                <w:lang w:val="kk-KZ" w:eastAsia="ru-RU"/>
              </w:rPr>
              <w:t>Жарық сөнген кезде су тоқтап қалады, тоқ генератор</w:t>
            </w:r>
            <w:r>
              <w:rPr>
                <w:rFonts w:ascii="Times New Roman" w:hAnsi="Times New Roman" w:cs="Times New Roman"/>
                <w:sz w:val="24"/>
                <w:szCs w:val="24"/>
                <w:lang w:val="kk-KZ" w:eastAsia="ru-RU"/>
              </w:rPr>
              <w:t xml:space="preserve">мен қамтамасыз ету </w:t>
            </w:r>
            <w:bookmarkEnd w:id="1"/>
          </w:p>
        </w:tc>
        <w:tc>
          <w:tcPr>
            <w:tcW w:w="8647" w:type="dxa"/>
          </w:tcPr>
          <w:p w14:paraId="505532B3" w14:textId="4F9E6833" w:rsidR="005258C5" w:rsidRPr="005C0932" w:rsidRDefault="00235A0E" w:rsidP="00235A0E">
            <w:pPr>
              <w:jc w:val="both"/>
              <w:rPr>
                <w:rFonts w:ascii="Times New Roman" w:hAnsi="Times New Roman" w:cs="Times New Roman"/>
                <w:bCs/>
                <w:sz w:val="24"/>
                <w:szCs w:val="24"/>
                <w:lang w:val="kk-KZ"/>
              </w:rPr>
            </w:pPr>
            <w:r w:rsidRPr="00235A0E">
              <w:rPr>
                <w:rFonts w:ascii="Times New Roman" w:hAnsi="Times New Roman" w:cs="Times New Roman"/>
                <w:bCs/>
                <w:sz w:val="24"/>
                <w:szCs w:val="24"/>
                <w:lang w:val="kk-KZ"/>
              </w:rPr>
              <w:t>Шоқпартоғай ауылында орналасқан су айдау станциясындағы электр генераторы толық жөндеуден өткізілді. Сонымен қатар аталған су айдау станциясында сыйымдылығы 160 текше метр болатын су мұнарасы іске қосылды. Жаз мезгілінде электр энергиясы өшкен жағдайда, ауылды үздіксіз сумен қамтамасыз ету мақсатында осы су мұнарасы пайдаланылады. Қазіргі таңда Шоқпартоғай ауылында ауыз су тәулігіне 24/7, яғни үздіксіз берілуде.</w:t>
            </w:r>
          </w:p>
        </w:tc>
      </w:tr>
      <w:tr w:rsidR="005258C5" w:rsidRPr="00235A0E" w14:paraId="01F385A9" w14:textId="77777777" w:rsidTr="005258C5">
        <w:trPr>
          <w:trHeight w:val="601"/>
        </w:trPr>
        <w:tc>
          <w:tcPr>
            <w:tcW w:w="562" w:type="dxa"/>
          </w:tcPr>
          <w:p w14:paraId="6330BA0F" w14:textId="155E1D96" w:rsidR="005258C5" w:rsidRPr="005C0932" w:rsidRDefault="005258C5" w:rsidP="0012124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4</w:t>
            </w:r>
          </w:p>
        </w:tc>
        <w:tc>
          <w:tcPr>
            <w:tcW w:w="5505" w:type="dxa"/>
          </w:tcPr>
          <w:p w14:paraId="50BB0693" w14:textId="1A8765D3" w:rsidR="005258C5" w:rsidRPr="005C0932" w:rsidRDefault="005258C5" w:rsidP="005258C5">
            <w:pPr>
              <w:rPr>
                <w:rFonts w:ascii="Times New Roman" w:hAnsi="Times New Roman" w:cs="Times New Roman"/>
                <w:sz w:val="24"/>
                <w:szCs w:val="24"/>
                <w:lang w:val="kk-KZ" w:eastAsia="ru-RU"/>
              </w:rPr>
            </w:pPr>
            <w:r w:rsidRPr="00BF6848">
              <w:rPr>
                <w:rFonts w:ascii="Times New Roman" w:eastAsia="Times New Roman" w:hAnsi="Times New Roman" w:cs="Times New Roman"/>
                <w:iCs/>
                <w:sz w:val="24"/>
                <w:szCs w:val="24"/>
                <w:lang w:val="kk-KZ"/>
              </w:rPr>
              <w:t>Ауыл</w:t>
            </w:r>
            <w:r>
              <w:rPr>
                <w:rFonts w:ascii="Times New Roman" w:eastAsia="Times New Roman" w:hAnsi="Times New Roman" w:cs="Times New Roman"/>
                <w:iCs/>
                <w:sz w:val="24"/>
                <w:szCs w:val="24"/>
                <w:lang w:val="kk-KZ"/>
              </w:rPr>
              <w:t>ға бөгет салғанда жаптың ішінде ескі бөгет қалып қойды, алу мәселесін қарастыру</w:t>
            </w:r>
          </w:p>
        </w:tc>
        <w:tc>
          <w:tcPr>
            <w:tcW w:w="8647" w:type="dxa"/>
          </w:tcPr>
          <w:p w14:paraId="4448B2F5" w14:textId="77777777" w:rsidR="00235A0E" w:rsidRDefault="00235A0E" w:rsidP="00235A0E">
            <w:pPr>
              <w:jc w:val="both"/>
              <w:rPr>
                <w:rFonts w:ascii="Times New Roman" w:hAnsi="Times New Roman" w:cs="Times New Roman"/>
                <w:bCs/>
                <w:sz w:val="24"/>
                <w:szCs w:val="24"/>
                <w:lang w:val="kk-KZ"/>
              </w:rPr>
            </w:pPr>
            <w:r w:rsidRPr="00235A0E">
              <w:rPr>
                <w:rFonts w:ascii="Times New Roman" w:hAnsi="Times New Roman" w:cs="Times New Roman"/>
                <w:bCs/>
                <w:sz w:val="24"/>
                <w:szCs w:val="24"/>
                <w:lang w:val="kk-KZ"/>
              </w:rPr>
              <w:t xml:space="preserve">Бөгет салу жұмыстарды толық аяқталғаннан кейін,  артық бөгеттерді алу жұмыстарын жүргізеді.                                                                                                                 </w:t>
            </w:r>
          </w:p>
          <w:p w14:paraId="2BFF7335" w14:textId="6ECCDD0A" w:rsidR="005258C5" w:rsidRPr="005C0932" w:rsidRDefault="00235A0E" w:rsidP="00235A0E">
            <w:pPr>
              <w:jc w:val="both"/>
              <w:rPr>
                <w:rFonts w:ascii="Times New Roman" w:hAnsi="Times New Roman" w:cs="Times New Roman"/>
                <w:bCs/>
                <w:sz w:val="24"/>
                <w:szCs w:val="24"/>
                <w:lang w:val="kk-KZ"/>
              </w:rPr>
            </w:pPr>
            <w:r w:rsidRPr="00235A0E">
              <w:rPr>
                <w:rFonts w:ascii="Times New Roman" w:hAnsi="Times New Roman" w:cs="Times New Roman"/>
                <w:bCs/>
                <w:sz w:val="24"/>
                <w:szCs w:val="24"/>
                <w:lang w:val="kk-KZ"/>
              </w:rPr>
              <w:t>*** Мердігер мекеме Сап-Ин-Вест" ЖШС-гі.</w:t>
            </w:r>
          </w:p>
        </w:tc>
      </w:tr>
      <w:tr w:rsidR="005258C5" w:rsidRPr="007C473D" w14:paraId="5818F8D8" w14:textId="77777777" w:rsidTr="005258C5">
        <w:trPr>
          <w:trHeight w:val="601"/>
        </w:trPr>
        <w:tc>
          <w:tcPr>
            <w:tcW w:w="562" w:type="dxa"/>
          </w:tcPr>
          <w:p w14:paraId="411E1B8B" w14:textId="14542103" w:rsidR="005258C5" w:rsidRDefault="005258C5" w:rsidP="0012124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5</w:t>
            </w:r>
          </w:p>
        </w:tc>
        <w:tc>
          <w:tcPr>
            <w:tcW w:w="5505" w:type="dxa"/>
          </w:tcPr>
          <w:p w14:paraId="732CBB66" w14:textId="54CA0BC2" w:rsidR="005258C5" w:rsidRPr="00BF6848" w:rsidRDefault="005258C5" w:rsidP="005258C5">
            <w:pPr>
              <w:rPr>
                <w:rFonts w:ascii="Times New Roman" w:eastAsia="Times New Roman" w:hAnsi="Times New Roman" w:cs="Times New Roman"/>
                <w:iCs/>
                <w:sz w:val="24"/>
                <w:szCs w:val="24"/>
                <w:lang w:val="kk-KZ"/>
              </w:rPr>
            </w:pPr>
            <w:r w:rsidRPr="00BF6848">
              <w:rPr>
                <w:rFonts w:ascii="Times New Roman" w:eastAsia="Times New Roman" w:hAnsi="Times New Roman" w:cs="Times New Roman"/>
                <w:iCs/>
                <w:sz w:val="24"/>
                <w:szCs w:val="24"/>
                <w:lang w:val="kk-KZ"/>
              </w:rPr>
              <w:t>Ауылдағы амбулаторияны кеңейту</w:t>
            </w:r>
          </w:p>
        </w:tc>
        <w:tc>
          <w:tcPr>
            <w:tcW w:w="8647" w:type="dxa"/>
          </w:tcPr>
          <w:p w14:paraId="312E4BA6" w14:textId="284ED813" w:rsidR="005258C5" w:rsidRPr="00042198" w:rsidRDefault="00235A0E" w:rsidP="00235A0E">
            <w:pPr>
              <w:jc w:val="both"/>
              <w:rPr>
                <w:rFonts w:ascii="Times New Roman" w:hAnsi="Times New Roman" w:cs="Times New Roman"/>
                <w:bCs/>
                <w:sz w:val="24"/>
                <w:szCs w:val="24"/>
                <w:lang w:val="kk-KZ"/>
              </w:rPr>
            </w:pPr>
            <w:r w:rsidRPr="00235A0E">
              <w:rPr>
                <w:rFonts w:ascii="Times New Roman" w:hAnsi="Times New Roman" w:cs="Times New Roman"/>
                <w:bCs/>
                <w:sz w:val="24"/>
                <w:szCs w:val="24"/>
                <w:lang w:val="kk-KZ"/>
              </w:rPr>
              <w:t xml:space="preserve">Шоқпартоғай </w:t>
            </w:r>
            <w:r w:rsidR="007C473D">
              <w:rPr>
                <w:rFonts w:ascii="Times New Roman" w:hAnsi="Times New Roman" w:cs="Times New Roman"/>
                <w:bCs/>
                <w:sz w:val="24"/>
                <w:szCs w:val="24"/>
                <w:lang w:val="kk-KZ"/>
              </w:rPr>
              <w:t>дәрігерлік амбулаториясы</w:t>
            </w:r>
            <w:r w:rsidRPr="00235A0E">
              <w:rPr>
                <w:rFonts w:ascii="Times New Roman" w:hAnsi="Times New Roman" w:cs="Times New Roman"/>
                <w:bCs/>
                <w:sz w:val="24"/>
                <w:szCs w:val="24"/>
                <w:lang w:val="kk-KZ"/>
              </w:rPr>
              <w:t xml:space="preserve"> 2015 жылы балансқа берілді. Шоқпартоғай </w:t>
            </w:r>
            <w:r w:rsidR="007C473D">
              <w:rPr>
                <w:rFonts w:ascii="Times New Roman" w:hAnsi="Times New Roman" w:cs="Times New Roman"/>
                <w:bCs/>
                <w:sz w:val="24"/>
                <w:szCs w:val="24"/>
                <w:lang w:val="kk-KZ"/>
              </w:rPr>
              <w:t>дәрігерлік амбулаторияс</w:t>
            </w:r>
            <w:r w:rsidR="007C473D">
              <w:rPr>
                <w:rFonts w:ascii="Times New Roman" w:hAnsi="Times New Roman" w:cs="Times New Roman"/>
                <w:bCs/>
                <w:sz w:val="24"/>
                <w:szCs w:val="24"/>
                <w:lang w:val="kk-KZ"/>
              </w:rPr>
              <w:t>н</w:t>
            </w:r>
            <w:r w:rsidRPr="00235A0E">
              <w:rPr>
                <w:rFonts w:ascii="Times New Roman" w:hAnsi="Times New Roman" w:cs="Times New Roman"/>
                <w:bCs/>
                <w:sz w:val="24"/>
                <w:szCs w:val="24"/>
                <w:lang w:val="kk-KZ"/>
              </w:rPr>
              <w:t xml:space="preserve"> кеңейту мәселесі «Атырау облысының 2026</w:t>
            </w:r>
            <w:r w:rsidR="007C473D">
              <w:rPr>
                <w:rFonts w:ascii="Times New Roman" w:hAnsi="Times New Roman" w:cs="Times New Roman"/>
                <w:bCs/>
                <w:sz w:val="24"/>
                <w:szCs w:val="24"/>
                <w:lang w:val="kk-KZ"/>
              </w:rPr>
              <w:t>-</w:t>
            </w:r>
            <w:r w:rsidRPr="00235A0E">
              <w:rPr>
                <w:rFonts w:ascii="Times New Roman" w:hAnsi="Times New Roman" w:cs="Times New Roman"/>
                <w:bCs/>
                <w:sz w:val="24"/>
                <w:szCs w:val="24"/>
                <w:lang w:val="kk-KZ"/>
              </w:rPr>
              <w:t>2035 жылдарға арналған денсаулық сақтау инфрақұрылымын дамытудың өңірлік перспективалық жоспары» порталында 2027 жылы жүргізілетін  күрделі жөндеу жұмыстары кезінде қарастырыла</w:t>
            </w:r>
            <w:r w:rsidR="00D56D3F">
              <w:rPr>
                <w:rFonts w:ascii="Times New Roman" w:hAnsi="Times New Roman" w:cs="Times New Roman"/>
                <w:bCs/>
                <w:sz w:val="24"/>
                <w:szCs w:val="24"/>
                <w:lang w:val="kk-KZ"/>
              </w:rPr>
              <w:t>тын болады.</w:t>
            </w:r>
            <w:r w:rsidRPr="00235A0E">
              <w:rPr>
                <w:rFonts w:ascii="Times New Roman" w:hAnsi="Times New Roman" w:cs="Times New Roman"/>
                <w:bCs/>
                <w:sz w:val="24"/>
                <w:szCs w:val="24"/>
                <w:lang w:val="kk-KZ"/>
              </w:rPr>
              <w:t xml:space="preserve">  </w:t>
            </w:r>
          </w:p>
        </w:tc>
      </w:tr>
      <w:tr w:rsidR="005258C5" w:rsidRPr="007C473D" w14:paraId="3B533C0B" w14:textId="77777777" w:rsidTr="005258C5">
        <w:trPr>
          <w:trHeight w:val="601"/>
        </w:trPr>
        <w:tc>
          <w:tcPr>
            <w:tcW w:w="562" w:type="dxa"/>
          </w:tcPr>
          <w:p w14:paraId="3F6D2696" w14:textId="13FE0318" w:rsidR="005258C5" w:rsidRDefault="005258C5" w:rsidP="0012124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6</w:t>
            </w:r>
          </w:p>
        </w:tc>
        <w:tc>
          <w:tcPr>
            <w:tcW w:w="5505" w:type="dxa"/>
          </w:tcPr>
          <w:p w14:paraId="724D1B5B" w14:textId="6241E44C" w:rsidR="005258C5" w:rsidRPr="00BF6848" w:rsidRDefault="005258C5" w:rsidP="005258C5">
            <w:pPr>
              <w:rPr>
                <w:rFonts w:ascii="Times New Roman" w:eastAsia="Times New Roman" w:hAnsi="Times New Roman" w:cs="Times New Roman"/>
                <w:iCs/>
                <w:sz w:val="24"/>
                <w:szCs w:val="24"/>
                <w:lang w:val="kk-KZ"/>
              </w:rPr>
            </w:pPr>
            <w:r>
              <w:rPr>
                <w:rFonts w:ascii="Times New Roman" w:eastAsia="Times New Roman" w:hAnsi="Times New Roman" w:cs="Times New Roman"/>
                <w:iCs/>
                <w:sz w:val="24"/>
                <w:szCs w:val="24"/>
                <w:lang w:val="kk-KZ"/>
              </w:rPr>
              <w:t xml:space="preserve">Амбулаторияға қосымша мамандар тартуды ұйымдастыру </w:t>
            </w:r>
          </w:p>
        </w:tc>
        <w:tc>
          <w:tcPr>
            <w:tcW w:w="8647" w:type="dxa"/>
          </w:tcPr>
          <w:p w14:paraId="0447389B" w14:textId="1F6678DC" w:rsidR="005258C5" w:rsidRDefault="00D56D3F" w:rsidP="00235A0E">
            <w:pPr>
              <w:jc w:val="both"/>
              <w:rPr>
                <w:rFonts w:ascii="Times New Roman" w:hAnsi="Times New Roman" w:cs="Times New Roman"/>
                <w:bCs/>
                <w:sz w:val="24"/>
                <w:szCs w:val="24"/>
                <w:lang w:val="kk-KZ"/>
              </w:rPr>
            </w:pPr>
            <w:r>
              <w:rPr>
                <w:rFonts w:ascii="Times New Roman" w:hAnsi="Times New Roman" w:cs="Times New Roman"/>
                <w:bCs/>
                <w:sz w:val="24"/>
                <w:szCs w:val="24"/>
                <w:lang w:val="kk-KZ"/>
              </w:rPr>
              <w:t>Е</w:t>
            </w:r>
            <w:r w:rsidR="00235A0E" w:rsidRPr="00235A0E">
              <w:rPr>
                <w:rFonts w:ascii="Times New Roman" w:hAnsi="Times New Roman" w:cs="Times New Roman"/>
                <w:bCs/>
                <w:sz w:val="24"/>
                <w:szCs w:val="24"/>
                <w:lang w:val="kk-KZ"/>
              </w:rPr>
              <w:t>лді мекен бойынша халық санына байланысты бірлікте (штат) бір дәрігер қарастырылған.</w:t>
            </w:r>
          </w:p>
        </w:tc>
      </w:tr>
      <w:tr w:rsidR="005258C5" w:rsidRPr="007C473D" w14:paraId="37B6CBCB" w14:textId="77777777" w:rsidTr="005258C5">
        <w:trPr>
          <w:trHeight w:val="601"/>
        </w:trPr>
        <w:tc>
          <w:tcPr>
            <w:tcW w:w="562" w:type="dxa"/>
          </w:tcPr>
          <w:p w14:paraId="30918826" w14:textId="51A1D5D6" w:rsidR="005258C5" w:rsidRPr="005C0932" w:rsidRDefault="005258C5" w:rsidP="0012124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7</w:t>
            </w:r>
          </w:p>
        </w:tc>
        <w:tc>
          <w:tcPr>
            <w:tcW w:w="5505" w:type="dxa"/>
          </w:tcPr>
          <w:p w14:paraId="39951C21" w14:textId="10442CAD" w:rsidR="005258C5" w:rsidRPr="005C0932" w:rsidRDefault="005258C5" w:rsidP="005258C5">
            <w:pPr>
              <w:rPr>
                <w:rFonts w:ascii="Times New Roman" w:hAnsi="Times New Roman" w:cs="Times New Roman"/>
                <w:bCs/>
                <w:sz w:val="24"/>
                <w:szCs w:val="24"/>
                <w:lang w:val="kk-KZ"/>
              </w:rPr>
            </w:pPr>
            <w:r w:rsidRPr="003D1768">
              <w:rPr>
                <w:rFonts w:ascii="Times New Roman" w:hAnsi="Times New Roman" w:cs="Times New Roman"/>
                <w:bCs/>
                <w:sz w:val="24"/>
                <w:szCs w:val="24"/>
                <w:lang w:val="kk-KZ"/>
              </w:rPr>
              <w:t>Ж.Молдағалиев көшесін</w:t>
            </w:r>
            <w:r>
              <w:rPr>
                <w:rFonts w:ascii="Times New Roman" w:hAnsi="Times New Roman" w:cs="Times New Roman"/>
                <w:bCs/>
                <w:sz w:val="24"/>
                <w:szCs w:val="24"/>
                <w:lang w:val="kk-KZ"/>
              </w:rPr>
              <w:t>е қосымша</w:t>
            </w:r>
            <w:r w:rsidRPr="003D1768">
              <w:rPr>
                <w:rFonts w:ascii="Times New Roman" w:hAnsi="Times New Roman" w:cs="Times New Roman"/>
                <w:bCs/>
                <w:sz w:val="24"/>
                <w:szCs w:val="24"/>
                <w:lang w:val="kk-KZ"/>
              </w:rPr>
              <w:t xml:space="preserve"> трансформатор </w:t>
            </w:r>
            <w:r>
              <w:rPr>
                <w:rFonts w:ascii="Times New Roman" w:hAnsi="Times New Roman" w:cs="Times New Roman"/>
                <w:bCs/>
                <w:sz w:val="24"/>
                <w:szCs w:val="24"/>
                <w:lang w:val="kk-KZ"/>
              </w:rPr>
              <w:t xml:space="preserve">қарастыру </w:t>
            </w:r>
          </w:p>
        </w:tc>
        <w:tc>
          <w:tcPr>
            <w:tcW w:w="8647" w:type="dxa"/>
          </w:tcPr>
          <w:p w14:paraId="67B543C9" w14:textId="77777777" w:rsidR="00235A0E" w:rsidRPr="00235A0E" w:rsidRDefault="00235A0E" w:rsidP="00235A0E">
            <w:pPr>
              <w:jc w:val="both"/>
              <w:rPr>
                <w:rFonts w:ascii="Times New Roman" w:hAnsi="Times New Roman" w:cs="Times New Roman"/>
                <w:bCs/>
                <w:sz w:val="24"/>
                <w:szCs w:val="24"/>
                <w:lang w:val="kk-KZ"/>
              </w:rPr>
            </w:pPr>
            <w:r w:rsidRPr="00235A0E">
              <w:rPr>
                <w:rFonts w:ascii="Times New Roman" w:hAnsi="Times New Roman" w:cs="Times New Roman"/>
                <w:bCs/>
                <w:sz w:val="24"/>
                <w:szCs w:val="24"/>
                <w:lang w:val="kk-KZ"/>
              </w:rPr>
              <w:t xml:space="preserve">Шоқпартоғай ауылының ток желілерін қайта жаңғырту жұмыстары бойынша құрылыс жұмыстары 2023 жылдан бастап жүргізіліп, жобаға түзетулер енгізіліп, жобалау жұмыстары аяқталып, сараптамадан өтті.  Жоба аясында трансформаторды орнату жұмыстары жүргізілді. Қазіргі таңда қосу жұмыстары аяқталды. </w:t>
            </w:r>
          </w:p>
          <w:p w14:paraId="66B48DF5" w14:textId="2FF675A0" w:rsidR="005258C5" w:rsidRPr="005C0932" w:rsidRDefault="00235A0E" w:rsidP="00235A0E">
            <w:pPr>
              <w:jc w:val="both"/>
              <w:rPr>
                <w:rFonts w:ascii="Times New Roman" w:hAnsi="Times New Roman" w:cs="Times New Roman"/>
                <w:bCs/>
                <w:sz w:val="24"/>
                <w:szCs w:val="24"/>
                <w:lang w:val="kk-KZ"/>
              </w:rPr>
            </w:pPr>
            <w:r w:rsidRPr="00235A0E">
              <w:rPr>
                <w:rFonts w:ascii="Times New Roman" w:hAnsi="Times New Roman" w:cs="Times New Roman"/>
                <w:bCs/>
                <w:sz w:val="24"/>
                <w:szCs w:val="24"/>
                <w:lang w:val="kk-KZ"/>
              </w:rPr>
              <w:lastRenderedPageBreak/>
              <w:t>*** Мердігер мекеме "Жайық жарығы" ЖШС-гі.</w:t>
            </w:r>
          </w:p>
        </w:tc>
      </w:tr>
      <w:tr w:rsidR="005258C5" w:rsidRPr="007C473D" w14:paraId="08A7FBF9" w14:textId="77777777" w:rsidTr="005258C5">
        <w:trPr>
          <w:trHeight w:val="601"/>
        </w:trPr>
        <w:tc>
          <w:tcPr>
            <w:tcW w:w="562" w:type="dxa"/>
          </w:tcPr>
          <w:p w14:paraId="0FAD653B" w14:textId="253CE40F" w:rsidR="005258C5" w:rsidRPr="005C0932" w:rsidRDefault="005258C5" w:rsidP="0012124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lastRenderedPageBreak/>
              <w:t>8</w:t>
            </w:r>
          </w:p>
        </w:tc>
        <w:tc>
          <w:tcPr>
            <w:tcW w:w="5505" w:type="dxa"/>
          </w:tcPr>
          <w:p w14:paraId="52A72624" w14:textId="266C34DC" w:rsidR="005258C5" w:rsidRPr="005C0932" w:rsidRDefault="005258C5" w:rsidP="005258C5">
            <w:pPr>
              <w:rPr>
                <w:rFonts w:ascii="Times New Roman" w:hAnsi="Times New Roman" w:cs="Times New Roman"/>
                <w:bCs/>
                <w:sz w:val="24"/>
                <w:szCs w:val="24"/>
                <w:lang w:val="kk-KZ"/>
              </w:rPr>
            </w:pPr>
            <w:r>
              <w:rPr>
                <w:rFonts w:ascii="Times New Roman" w:hAnsi="Times New Roman" w:cs="Times New Roman"/>
                <w:bCs/>
                <w:sz w:val="24"/>
                <w:szCs w:val="24"/>
                <w:lang w:val="kk-KZ"/>
              </w:rPr>
              <w:t>А</w:t>
            </w:r>
            <w:r w:rsidRPr="003D1768">
              <w:rPr>
                <w:rFonts w:ascii="Times New Roman" w:hAnsi="Times New Roman" w:cs="Times New Roman"/>
                <w:bCs/>
                <w:sz w:val="24"/>
                <w:szCs w:val="24"/>
                <w:lang w:val="kk-KZ"/>
              </w:rPr>
              <w:t xml:space="preserve">уылға техникалық су тарту </w:t>
            </w:r>
            <w:r>
              <w:rPr>
                <w:rFonts w:ascii="Times New Roman" w:hAnsi="Times New Roman" w:cs="Times New Roman"/>
                <w:bCs/>
                <w:sz w:val="24"/>
                <w:szCs w:val="24"/>
                <w:lang w:val="kk-KZ"/>
              </w:rPr>
              <w:t>мәселесін қарастыру</w:t>
            </w:r>
          </w:p>
        </w:tc>
        <w:tc>
          <w:tcPr>
            <w:tcW w:w="8647" w:type="dxa"/>
          </w:tcPr>
          <w:p w14:paraId="1A429DAF" w14:textId="54F29117" w:rsidR="005258C5" w:rsidRPr="005C0932" w:rsidRDefault="00235A0E" w:rsidP="00235A0E">
            <w:pPr>
              <w:jc w:val="both"/>
              <w:rPr>
                <w:rFonts w:ascii="Times New Roman" w:hAnsi="Times New Roman" w:cs="Times New Roman"/>
                <w:bCs/>
                <w:sz w:val="24"/>
                <w:szCs w:val="24"/>
                <w:lang w:val="kk-KZ"/>
              </w:rPr>
            </w:pPr>
            <w:r w:rsidRPr="00235A0E">
              <w:rPr>
                <w:rFonts w:ascii="Times New Roman" w:hAnsi="Times New Roman" w:cs="Times New Roman"/>
                <w:bCs/>
                <w:sz w:val="24"/>
                <w:szCs w:val="24"/>
                <w:lang w:val="kk-KZ"/>
              </w:rPr>
              <w:t>Ауылға техникалық су тарту үшін қаражат бөлінді. Жобалық-сметалық құжаттамасы жасақталуда. Мемлекеттік сатып алу порталында бір көзден немесе баға ұсыныстары арқылы сатып алуға КТРУ негізделмеген.</w:t>
            </w:r>
          </w:p>
        </w:tc>
      </w:tr>
      <w:tr w:rsidR="005258C5" w:rsidRPr="007C473D" w14:paraId="4BEAED38" w14:textId="77777777" w:rsidTr="005258C5">
        <w:trPr>
          <w:trHeight w:val="601"/>
        </w:trPr>
        <w:tc>
          <w:tcPr>
            <w:tcW w:w="562" w:type="dxa"/>
          </w:tcPr>
          <w:p w14:paraId="109274AC" w14:textId="3DA94636" w:rsidR="005258C5" w:rsidRDefault="005258C5" w:rsidP="0012124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9</w:t>
            </w:r>
          </w:p>
        </w:tc>
        <w:tc>
          <w:tcPr>
            <w:tcW w:w="5505" w:type="dxa"/>
          </w:tcPr>
          <w:p w14:paraId="608B6C74" w14:textId="4779780B" w:rsidR="005258C5" w:rsidRPr="00042198" w:rsidRDefault="005258C5" w:rsidP="005258C5">
            <w:pPr>
              <w:rPr>
                <w:rFonts w:ascii="Times New Roman" w:hAnsi="Times New Roman" w:cs="Times New Roman"/>
                <w:bCs/>
                <w:sz w:val="24"/>
                <w:szCs w:val="24"/>
                <w:lang w:val="kk-KZ"/>
              </w:rPr>
            </w:pPr>
            <w:r w:rsidRPr="003D1768">
              <w:rPr>
                <w:rFonts w:ascii="Times New Roman" w:hAnsi="Times New Roman" w:cs="Times New Roman"/>
                <w:bCs/>
                <w:sz w:val="24"/>
                <w:szCs w:val="24"/>
                <w:lang w:val="kk-KZ"/>
              </w:rPr>
              <w:t xml:space="preserve">Көпірдің астынан мал суаруға суат ашу </w:t>
            </w:r>
          </w:p>
        </w:tc>
        <w:tc>
          <w:tcPr>
            <w:tcW w:w="8647" w:type="dxa"/>
          </w:tcPr>
          <w:p w14:paraId="0610C1E4" w14:textId="55871F18" w:rsidR="005258C5" w:rsidRDefault="00235A0E" w:rsidP="00235A0E">
            <w:pPr>
              <w:jc w:val="both"/>
              <w:rPr>
                <w:rFonts w:ascii="Times New Roman" w:hAnsi="Times New Roman" w:cs="Times New Roman"/>
                <w:bCs/>
                <w:sz w:val="24"/>
                <w:szCs w:val="24"/>
                <w:lang w:val="kk-KZ"/>
              </w:rPr>
            </w:pPr>
            <w:r w:rsidRPr="00235A0E">
              <w:rPr>
                <w:rFonts w:ascii="Times New Roman" w:hAnsi="Times New Roman" w:cs="Times New Roman"/>
                <w:bCs/>
                <w:sz w:val="24"/>
                <w:szCs w:val="24"/>
                <w:lang w:val="kk-KZ"/>
              </w:rPr>
              <w:t>Суат ашуға ұсыныс енгізілді. Арнайы техника бөлу күтілуде.</w:t>
            </w:r>
          </w:p>
        </w:tc>
      </w:tr>
      <w:tr w:rsidR="005258C5" w:rsidRPr="007C473D" w14:paraId="4252B4C7" w14:textId="77777777" w:rsidTr="005258C5">
        <w:trPr>
          <w:trHeight w:val="601"/>
        </w:trPr>
        <w:tc>
          <w:tcPr>
            <w:tcW w:w="562" w:type="dxa"/>
          </w:tcPr>
          <w:p w14:paraId="2187307C" w14:textId="2AB11632" w:rsidR="005258C5" w:rsidRDefault="005258C5" w:rsidP="0012124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10</w:t>
            </w:r>
          </w:p>
        </w:tc>
        <w:tc>
          <w:tcPr>
            <w:tcW w:w="5505" w:type="dxa"/>
          </w:tcPr>
          <w:p w14:paraId="0F78CF1D" w14:textId="166A8E98" w:rsidR="005258C5" w:rsidRPr="003D1768" w:rsidRDefault="005258C5" w:rsidP="005258C5">
            <w:pPr>
              <w:rPr>
                <w:rFonts w:ascii="Times New Roman" w:hAnsi="Times New Roman" w:cs="Times New Roman"/>
                <w:bCs/>
                <w:sz w:val="24"/>
                <w:szCs w:val="24"/>
                <w:lang w:val="kk-KZ"/>
              </w:rPr>
            </w:pPr>
            <w:r w:rsidRPr="003D1768">
              <w:rPr>
                <w:rFonts w:ascii="Times New Roman" w:hAnsi="Times New Roman" w:cs="Times New Roman"/>
                <w:bCs/>
                <w:sz w:val="24"/>
                <w:szCs w:val="24"/>
                <w:lang w:val="kk-KZ"/>
              </w:rPr>
              <w:t>Б.Нұрмағанбетов көшесі 204/2 -205/3 үйлеріне жаңа электр бағана</w:t>
            </w:r>
            <w:r>
              <w:rPr>
                <w:rFonts w:ascii="Times New Roman" w:hAnsi="Times New Roman" w:cs="Times New Roman"/>
                <w:bCs/>
                <w:sz w:val="24"/>
                <w:szCs w:val="24"/>
                <w:lang w:val="kk-KZ"/>
              </w:rPr>
              <w:t>ларын</w:t>
            </w:r>
            <w:r w:rsidRPr="003D1768">
              <w:rPr>
                <w:rFonts w:ascii="Times New Roman" w:hAnsi="Times New Roman" w:cs="Times New Roman"/>
                <w:bCs/>
                <w:sz w:val="24"/>
                <w:szCs w:val="24"/>
                <w:lang w:val="kk-KZ"/>
              </w:rPr>
              <w:t xml:space="preserve"> қондыр</w:t>
            </w:r>
            <w:r>
              <w:rPr>
                <w:rFonts w:ascii="Times New Roman" w:hAnsi="Times New Roman" w:cs="Times New Roman"/>
                <w:bCs/>
                <w:sz w:val="24"/>
                <w:szCs w:val="24"/>
                <w:lang w:val="kk-KZ"/>
              </w:rPr>
              <w:t>у</w:t>
            </w:r>
          </w:p>
        </w:tc>
        <w:tc>
          <w:tcPr>
            <w:tcW w:w="8647" w:type="dxa"/>
          </w:tcPr>
          <w:p w14:paraId="791C00AC" w14:textId="50803E94" w:rsidR="005258C5" w:rsidRPr="003D1768" w:rsidRDefault="00235A0E" w:rsidP="00235A0E">
            <w:pPr>
              <w:jc w:val="both"/>
              <w:rPr>
                <w:rFonts w:ascii="Times New Roman" w:hAnsi="Times New Roman" w:cs="Times New Roman"/>
                <w:bCs/>
                <w:sz w:val="24"/>
                <w:szCs w:val="24"/>
                <w:lang w:val="kk-KZ"/>
              </w:rPr>
            </w:pPr>
            <w:r w:rsidRPr="00235A0E">
              <w:rPr>
                <w:rFonts w:ascii="Times New Roman" w:hAnsi="Times New Roman" w:cs="Times New Roman"/>
                <w:bCs/>
                <w:sz w:val="24"/>
                <w:szCs w:val="24"/>
                <w:lang w:val="kk-KZ"/>
              </w:rPr>
              <w:t>Б.Нұрмағанбетов көшесі 204/2 -205/3 үйлеріне жаңа электр бағаналарын қондыру жұмыстары жүргізілді.</w:t>
            </w:r>
          </w:p>
        </w:tc>
      </w:tr>
      <w:tr w:rsidR="005258C5" w:rsidRPr="007C473D" w14:paraId="29CFA20E" w14:textId="77777777" w:rsidTr="005258C5">
        <w:trPr>
          <w:trHeight w:val="601"/>
        </w:trPr>
        <w:tc>
          <w:tcPr>
            <w:tcW w:w="562" w:type="dxa"/>
          </w:tcPr>
          <w:p w14:paraId="57AA07F5" w14:textId="1E1D6BD6" w:rsidR="005258C5" w:rsidRDefault="005258C5" w:rsidP="0012124C">
            <w:pPr>
              <w:jc w:val="center"/>
              <w:rPr>
                <w:rFonts w:ascii="Times New Roman" w:hAnsi="Times New Roman" w:cs="Times New Roman"/>
                <w:bCs/>
                <w:sz w:val="24"/>
                <w:szCs w:val="24"/>
                <w:lang w:val="kk-KZ"/>
              </w:rPr>
            </w:pPr>
            <w:r>
              <w:rPr>
                <w:rFonts w:ascii="Times New Roman" w:hAnsi="Times New Roman" w:cs="Times New Roman"/>
                <w:bCs/>
                <w:sz w:val="24"/>
                <w:szCs w:val="24"/>
                <w:lang w:val="kk-KZ"/>
              </w:rPr>
              <w:t>11</w:t>
            </w:r>
          </w:p>
        </w:tc>
        <w:tc>
          <w:tcPr>
            <w:tcW w:w="5505" w:type="dxa"/>
          </w:tcPr>
          <w:p w14:paraId="700A532B" w14:textId="0135DAE3" w:rsidR="005258C5" w:rsidRPr="003D1768" w:rsidRDefault="005258C5" w:rsidP="005258C5">
            <w:pPr>
              <w:rPr>
                <w:rFonts w:ascii="Times New Roman" w:hAnsi="Times New Roman" w:cs="Times New Roman"/>
                <w:bCs/>
                <w:sz w:val="24"/>
                <w:szCs w:val="24"/>
                <w:lang w:val="kk-KZ"/>
              </w:rPr>
            </w:pPr>
            <w:r>
              <w:rPr>
                <w:rFonts w:ascii="Times New Roman" w:hAnsi="Times New Roman" w:cs="Times New Roman"/>
                <w:bCs/>
                <w:sz w:val="24"/>
                <w:szCs w:val="24"/>
                <w:lang w:val="kk-KZ"/>
              </w:rPr>
              <w:t>Амбулаторияға тоқ  генераторын қою</w:t>
            </w:r>
          </w:p>
        </w:tc>
        <w:tc>
          <w:tcPr>
            <w:tcW w:w="8647" w:type="dxa"/>
          </w:tcPr>
          <w:p w14:paraId="213FDB5F" w14:textId="79AB0529" w:rsidR="005258C5" w:rsidRPr="003D1768" w:rsidRDefault="00235A0E" w:rsidP="00235A0E">
            <w:pPr>
              <w:jc w:val="both"/>
              <w:rPr>
                <w:rFonts w:ascii="Times New Roman" w:hAnsi="Times New Roman" w:cs="Times New Roman"/>
                <w:bCs/>
                <w:sz w:val="24"/>
                <w:szCs w:val="24"/>
                <w:lang w:val="kk-KZ"/>
              </w:rPr>
            </w:pPr>
            <w:r w:rsidRPr="00235A0E">
              <w:rPr>
                <w:rFonts w:ascii="Times New Roman" w:hAnsi="Times New Roman" w:cs="Times New Roman"/>
                <w:bCs/>
                <w:sz w:val="24"/>
                <w:szCs w:val="24"/>
                <w:lang w:val="kk-KZ"/>
              </w:rPr>
              <w:t>Шоқпартоғай дәрігерлік амбулаторияда тоқ генераторы бар.</w:t>
            </w:r>
          </w:p>
        </w:tc>
      </w:tr>
    </w:tbl>
    <w:p w14:paraId="7E8B086B" w14:textId="77777777" w:rsidR="00B40352" w:rsidRPr="005C0932" w:rsidRDefault="00B40352" w:rsidP="0074399C">
      <w:pPr>
        <w:spacing w:after="0" w:line="240" w:lineRule="auto"/>
        <w:jc w:val="both"/>
        <w:rPr>
          <w:rFonts w:ascii="Times New Roman" w:hAnsi="Times New Roman" w:cs="Times New Roman"/>
          <w:b/>
          <w:i/>
          <w:sz w:val="24"/>
          <w:szCs w:val="24"/>
          <w:u w:val="single"/>
          <w:lang w:val="kk-KZ"/>
        </w:rPr>
      </w:pPr>
    </w:p>
    <w:sectPr w:rsidR="00B40352" w:rsidRPr="005C0932" w:rsidSect="00A942FC">
      <w:headerReference w:type="default" r:id="rId7"/>
      <w:pgSz w:w="16838" w:h="11906" w:orient="landscape"/>
      <w:pgMar w:top="295"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604A9D" w14:textId="77777777" w:rsidR="00F839E5" w:rsidRDefault="00F839E5" w:rsidP="00086142">
      <w:pPr>
        <w:spacing w:after="0" w:line="240" w:lineRule="auto"/>
      </w:pPr>
      <w:r>
        <w:separator/>
      </w:r>
    </w:p>
  </w:endnote>
  <w:endnote w:type="continuationSeparator" w:id="0">
    <w:p w14:paraId="0D5F806A" w14:textId="77777777" w:rsidR="00F839E5" w:rsidRDefault="00F839E5" w:rsidP="000861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4549E8" w14:textId="77777777" w:rsidR="00F839E5" w:rsidRDefault="00F839E5" w:rsidP="00086142">
      <w:pPr>
        <w:spacing w:after="0" w:line="240" w:lineRule="auto"/>
      </w:pPr>
      <w:r>
        <w:separator/>
      </w:r>
    </w:p>
  </w:footnote>
  <w:footnote w:type="continuationSeparator" w:id="0">
    <w:p w14:paraId="0EC43D75" w14:textId="77777777" w:rsidR="00F839E5" w:rsidRDefault="00F839E5" w:rsidP="000861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7B8CAC" w14:textId="595AE84A" w:rsidR="00086142" w:rsidRPr="00086142" w:rsidRDefault="00086142" w:rsidP="00086142">
    <w:pPr>
      <w:pStyle w:val="a6"/>
      <w:jc w:val="center"/>
      <w:rPr>
        <w:lang w:val="kk-KZ"/>
      </w:rPr>
    </w:pPr>
    <w:r>
      <w:rPr>
        <w:lang w:val="kk-KZ"/>
      </w:rPr>
      <w:t>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C6E6A"/>
    <w:rsid w:val="000018C8"/>
    <w:rsid w:val="00015F09"/>
    <w:rsid w:val="00023E93"/>
    <w:rsid w:val="00036917"/>
    <w:rsid w:val="00037501"/>
    <w:rsid w:val="00042198"/>
    <w:rsid w:val="00042406"/>
    <w:rsid w:val="00042CF0"/>
    <w:rsid w:val="0005229C"/>
    <w:rsid w:val="000537A5"/>
    <w:rsid w:val="00066758"/>
    <w:rsid w:val="00086142"/>
    <w:rsid w:val="0008722F"/>
    <w:rsid w:val="00095CBA"/>
    <w:rsid w:val="000C07E8"/>
    <w:rsid w:val="000F1493"/>
    <w:rsid w:val="00104140"/>
    <w:rsid w:val="0011736D"/>
    <w:rsid w:val="0012124C"/>
    <w:rsid w:val="00124378"/>
    <w:rsid w:val="00133E4F"/>
    <w:rsid w:val="00137DC6"/>
    <w:rsid w:val="001447C6"/>
    <w:rsid w:val="00164B19"/>
    <w:rsid w:val="0017548E"/>
    <w:rsid w:val="00175BB0"/>
    <w:rsid w:val="00176367"/>
    <w:rsid w:val="00177352"/>
    <w:rsid w:val="001838A3"/>
    <w:rsid w:val="001A04CC"/>
    <w:rsid w:val="001A1594"/>
    <w:rsid w:val="001B5E00"/>
    <w:rsid w:val="001B73E1"/>
    <w:rsid w:val="001C6D45"/>
    <w:rsid w:val="0020087B"/>
    <w:rsid w:val="00202835"/>
    <w:rsid w:val="00205719"/>
    <w:rsid w:val="0021663D"/>
    <w:rsid w:val="00235A0E"/>
    <w:rsid w:val="00244442"/>
    <w:rsid w:val="002947F5"/>
    <w:rsid w:val="002B292B"/>
    <w:rsid w:val="002B3EF2"/>
    <w:rsid w:val="002D269F"/>
    <w:rsid w:val="002D4113"/>
    <w:rsid w:val="002E0037"/>
    <w:rsid w:val="002E2432"/>
    <w:rsid w:val="002F442F"/>
    <w:rsid w:val="002F6177"/>
    <w:rsid w:val="00303E70"/>
    <w:rsid w:val="003111EC"/>
    <w:rsid w:val="00326A87"/>
    <w:rsid w:val="00330508"/>
    <w:rsid w:val="00335260"/>
    <w:rsid w:val="00335406"/>
    <w:rsid w:val="00342346"/>
    <w:rsid w:val="00345B3C"/>
    <w:rsid w:val="00346057"/>
    <w:rsid w:val="0035034E"/>
    <w:rsid w:val="00363551"/>
    <w:rsid w:val="00393F8F"/>
    <w:rsid w:val="003A62DB"/>
    <w:rsid w:val="003B619F"/>
    <w:rsid w:val="003C0561"/>
    <w:rsid w:val="003C4BD4"/>
    <w:rsid w:val="003D1768"/>
    <w:rsid w:val="003D6507"/>
    <w:rsid w:val="003E56BA"/>
    <w:rsid w:val="003F78DF"/>
    <w:rsid w:val="00401187"/>
    <w:rsid w:val="00404B8A"/>
    <w:rsid w:val="0041372E"/>
    <w:rsid w:val="00415DEE"/>
    <w:rsid w:val="00424BCE"/>
    <w:rsid w:val="00445FBE"/>
    <w:rsid w:val="00453B6F"/>
    <w:rsid w:val="0047271C"/>
    <w:rsid w:val="004745C1"/>
    <w:rsid w:val="00481998"/>
    <w:rsid w:val="00485384"/>
    <w:rsid w:val="004A4107"/>
    <w:rsid w:val="004C27A9"/>
    <w:rsid w:val="004D6CAD"/>
    <w:rsid w:val="004F5A74"/>
    <w:rsid w:val="004F6F34"/>
    <w:rsid w:val="005012EF"/>
    <w:rsid w:val="00503EF3"/>
    <w:rsid w:val="005131D5"/>
    <w:rsid w:val="005258C5"/>
    <w:rsid w:val="005329CD"/>
    <w:rsid w:val="00544431"/>
    <w:rsid w:val="005501CF"/>
    <w:rsid w:val="00551B1E"/>
    <w:rsid w:val="00554244"/>
    <w:rsid w:val="00564909"/>
    <w:rsid w:val="00574501"/>
    <w:rsid w:val="00575137"/>
    <w:rsid w:val="00583877"/>
    <w:rsid w:val="00585E46"/>
    <w:rsid w:val="005879F6"/>
    <w:rsid w:val="005961B3"/>
    <w:rsid w:val="005C0932"/>
    <w:rsid w:val="005C52D1"/>
    <w:rsid w:val="005E16A3"/>
    <w:rsid w:val="005F0A37"/>
    <w:rsid w:val="00605FA6"/>
    <w:rsid w:val="00606459"/>
    <w:rsid w:val="00606D84"/>
    <w:rsid w:val="00612077"/>
    <w:rsid w:val="00635535"/>
    <w:rsid w:val="00643BA1"/>
    <w:rsid w:val="00656A60"/>
    <w:rsid w:val="00666BE4"/>
    <w:rsid w:val="00690432"/>
    <w:rsid w:val="006A06DC"/>
    <w:rsid w:val="006D3924"/>
    <w:rsid w:val="006D6FEE"/>
    <w:rsid w:val="006D73B8"/>
    <w:rsid w:val="006F097A"/>
    <w:rsid w:val="00701274"/>
    <w:rsid w:val="00704A7A"/>
    <w:rsid w:val="0070611A"/>
    <w:rsid w:val="00715C92"/>
    <w:rsid w:val="00720753"/>
    <w:rsid w:val="0072125E"/>
    <w:rsid w:val="00731A01"/>
    <w:rsid w:val="0074031B"/>
    <w:rsid w:val="0074399C"/>
    <w:rsid w:val="00751CFE"/>
    <w:rsid w:val="00755505"/>
    <w:rsid w:val="00770095"/>
    <w:rsid w:val="00784378"/>
    <w:rsid w:val="00790F5D"/>
    <w:rsid w:val="007A5382"/>
    <w:rsid w:val="007A6CFE"/>
    <w:rsid w:val="007C328F"/>
    <w:rsid w:val="007C473D"/>
    <w:rsid w:val="007F27CB"/>
    <w:rsid w:val="007F60B0"/>
    <w:rsid w:val="00804EFC"/>
    <w:rsid w:val="008204B9"/>
    <w:rsid w:val="00826B02"/>
    <w:rsid w:val="00835416"/>
    <w:rsid w:val="0085379C"/>
    <w:rsid w:val="0085548E"/>
    <w:rsid w:val="00863A28"/>
    <w:rsid w:val="008665C2"/>
    <w:rsid w:val="008779B9"/>
    <w:rsid w:val="008808A9"/>
    <w:rsid w:val="008952B0"/>
    <w:rsid w:val="008A6188"/>
    <w:rsid w:val="008B37D5"/>
    <w:rsid w:val="008B4379"/>
    <w:rsid w:val="008C3F74"/>
    <w:rsid w:val="008C6E6A"/>
    <w:rsid w:val="008D71F1"/>
    <w:rsid w:val="008E549B"/>
    <w:rsid w:val="008F16C1"/>
    <w:rsid w:val="008F3D94"/>
    <w:rsid w:val="00911F53"/>
    <w:rsid w:val="0091278C"/>
    <w:rsid w:val="00915AB2"/>
    <w:rsid w:val="00922F81"/>
    <w:rsid w:val="00926CFE"/>
    <w:rsid w:val="00943525"/>
    <w:rsid w:val="00950656"/>
    <w:rsid w:val="009525B4"/>
    <w:rsid w:val="00953A39"/>
    <w:rsid w:val="00955DDC"/>
    <w:rsid w:val="00960B96"/>
    <w:rsid w:val="00965163"/>
    <w:rsid w:val="0097023A"/>
    <w:rsid w:val="00976731"/>
    <w:rsid w:val="00982262"/>
    <w:rsid w:val="009B33DB"/>
    <w:rsid w:val="009B35BB"/>
    <w:rsid w:val="009C1946"/>
    <w:rsid w:val="009E2A53"/>
    <w:rsid w:val="009E4379"/>
    <w:rsid w:val="009E667A"/>
    <w:rsid w:val="009F000E"/>
    <w:rsid w:val="00A036A8"/>
    <w:rsid w:val="00A101FE"/>
    <w:rsid w:val="00A1372D"/>
    <w:rsid w:val="00A27714"/>
    <w:rsid w:val="00A30D0E"/>
    <w:rsid w:val="00A31368"/>
    <w:rsid w:val="00A61948"/>
    <w:rsid w:val="00A67230"/>
    <w:rsid w:val="00A7483F"/>
    <w:rsid w:val="00A80AF7"/>
    <w:rsid w:val="00A871A8"/>
    <w:rsid w:val="00A942FC"/>
    <w:rsid w:val="00A97386"/>
    <w:rsid w:val="00AA46E7"/>
    <w:rsid w:val="00AC079F"/>
    <w:rsid w:val="00AC5448"/>
    <w:rsid w:val="00AD2C4B"/>
    <w:rsid w:val="00AD51F9"/>
    <w:rsid w:val="00AE1A37"/>
    <w:rsid w:val="00B15B37"/>
    <w:rsid w:val="00B21331"/>
    <w:rsid w:val="00B21759"/>
    <w:rsid w:val="00B36582"/>
    <w:rsid w:val="00B40352"/>
    <w:rsid w:val="00B4719E"/>
    <w:rsid w:val="00B55347"/>
    <w:rsid w:val="00B636A8"/>
    <w:rsid w:val="00B737D3"/>
    <w:rsid w:val="00B8025A"/>
    <w:rsid w:val="00B80EEB"/>
    <w:rsid w:val="00B94083"/>
    <w:rsid w:val="00B94C37"/>
    <w:rsid w:val="00BC7328"/>
    <w:rsid w:val="00BE313A"/>
    <w:rsid w:val="00BF6848"/>
    <w:rsid w:val="00C105E9"/>
    <w:rsid w:val="00C20426"/>
    <w:rsid w:val="00C303E2"/>
    <w:rsid w:val="00C31FA5"/>
    <w:rsid w:val="00C36713"/>
    <w:rsid w:val="00C6094D"/>
    <w:rsid w:val="00C66F6C"/>
    <w:rsid w:val="00C66FB8"/>
    <w:rsid w:val="00C7468E"/>
    <w:rsid w:val="00C74C14"/>
    <w:rsid w:val="00C82B95"/>
    <w:rsid w:val="00C85A18"/>
    <w:rsid w:val="00C90DFD"/>
    <w:rsid w:val="00C95B4C"/>
    <w:rsid w:val="00CA1B34"/>
    <w:rsid w:val="00CA645A"/>
    <w:rsid w:val="00CB5726"/>
    <w:rsid w:val="00CC5E61"/>
    <w:rsid w:val="00CD6309"/>
    <w:rsid w:val="00CE1C06"/>
    <w:rsid w:val="00CE2A00"/>
    <w:rsid w:val="00CE3821"/>
    <w:rsid w:val="00D05191"/>
    <w:rsid w:val="00D06D1F"/>
    <w:rsid w:val="00D071E5"/>
    <w:rsid w:val="00D07B7A"/>
    <w:rsid w:val="00D1664E"/>
    <w:rsid w:val="00D17749"/>
    <w:rsid w:val="00D56D3F"/>
    <w:rsid w:val="00D859D5"/>
    <w:rsid w:val="00D875C7"/>
    <w:rsid w:val="00D95CA0"/>
    <w:rsid w:val="00DA3054"/>
    <w:rsid w:val="00DA5B81"/>
    <w:rsid w:val="00DB2E19"/>
    <w:rsid w:val="00DB4E08"/>
    <w:rsid w:val="00DC34FE"/>
    <w:rsid w:val="00DE7A12"/>
    <w:rsid w:val="00E11979"/>
    <w:rsid w:val="00E120F4"/>
    <w:rsid w:val="00E14860"/>
    <w:rsid w:val="00E266DC"/>
    <w:rsid w:val="00E26E9C"/>
    <w:rsid w:val="00E31BC3"/>
    <w:rsid w:val="00E37B0A"/>
    <w:rsid w:val="00E414A5"/>
    <w:rsid w:val="00E43EC8"/>
    <w:rsid w:val="00E560A1"/>
    <w:rsid w:val="00E705C3"/>
    <w:rsid w:val="00E836E9"/>
    <w:rsid w:val="00E95886"/>
    <w:rsid w:val="00EC586E"/>
    <w:rsid w:val="00ED1480"/>
    <w:rsid w:val="00EE6E9A"/>
    <w:rsid w:val="00EF58E7"/>
    <w:rsid w:val="00F246BA"/>
    <w:rsid w:val="00F30EB2"/>
    <w:rsid w:val="00F31B9C"/>
    <w:rsid w:val="00F45F93"/>
    <w:rsid w:val="00F4736A"/>
    <w:rsid w:val="00F47899"/>
    <w:rsid w:val="00F522D3"/>
    <w:rsid w:val="00F54F49"/>
    <w:rsid w:val="00F755AF"/>
    <w:rsid w:val="00F839E5"/>
    <w:rsid w:val="00F8493B"/>
    <w:rsid w:val="00FB0834"/>
    <w:rsid w:val="00FB3E3E"/>
    <w:rsid w:val="00FC1C2E"/>
    <w:rsid w:val="00FD0D3D"/>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668EAF"/>
  <w15:docId w15:val="{0D317CE9-60FB-4C63-8FA3-C05A381E0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47F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03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uiPriority w:val="34"/>
    <w:qFormat/>
    <w:rsid w:val="00F246BA"/>
    <w:pPr>
      <w:spacing w:after="200" w:line="276" w:lineRule="auto"/>
      <w:ind w:left="720"/>
      <w:contextualSpacing/>
    </w:pPr>
    <w:rPr>
      <w:rFonts w:ascii="Calibri" w:eastAsia="Times New Roman" w:hAnsi="Calibri" w:cs="Times New Roman"/>
      <w:lang w:eastAsia="ru-RU"/>
    </w:rPr>
  </w:style>
  <w:style w:type="character" w:customStyle="1" w:styleId="a5">
    <w:name w:val="Абзац списка Знак"/>
    <w:link w:val="a4"/>
    <w:uiPriority w:val="34"/>
    <w:locked/>
    <w:rsid w:val="00F246BA"/>
    <w:rPr>
      <w:rFonts w:ascii="Calibri" w:eastAsia="Times New Roman" w:hAnsi="Calibri" w:cs="Times New Roman"/>
      <w:lang w:eastAsia="ru-RU"/>
    </w:rPr>
  </w:style>
  <w:style w:type="paragraph" w:styleId="a6">
    <w:name w:val="header"/>
    <w:basedOn w:val="a"/>
    <w:link w:val="a7"/>
    <w:uiPriority w:val="99"/>
    <w:unhideWhenUsed/>
    <w:rsid w:val="0008614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86142"/>
  </w:style>
  <w:style w:type="paragraph" w:styleId="a8">
    <w:name w:val="footer"/>
    <w:basedOn w:val="a"/>
    <w:link w:val="a9"/>
    <w:uiPriority w:val="99"/>
    <w:unhideWhenUsed/>
    <w:rsid w:val="00086142"/>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86142"/>
  </w:style>
  <w:style w:type="paragraph" w:customStyle="1" w:styleId="x1yc453h">
    <w:name w:val="x1yc453h"/>
    <w:basedOn w:val="a"/>
    <w:rsid w:val="00E43EC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40813851">
      <w:bodyDiv w:val="1"/>
      <w:marLeft w:val="0"/>
      <w:marRight w:val="0"/>
      <w:marTop w:val="0"/>
      <w:marBottom w:val="0"/>
      <w:divBdr>
        <w:top w:val="none" w:sz="0" w:space="0" w:color="auto"/>
        <w:left w:val="none" w:sz="0" w:space="0" w:color="auto"/>
        <w:bottom w:val="none" w:sz="0" w:space="0" w:color="auto"/>
        <w:right w:val="none" w:sz="0" w:space="0" w:color="auto"/>
      </w:divBdr>
    </w:div>
    <w:div w:id="1822036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8B1258-56DA-4FB8-A107-DEAC3F1C6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725</TotalTime>
  <Pages>2</Pages>
  <Words>501</Words>
  <Characters>2857</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Сансызбай Баймуратов</dc:creator>
  <cp:keywords/>
  <dc:description/>
  <cp:lastModifiedBy>Acer</cp:lastModifiedBy>
  <cp:revision>207</cp:revision>
  <cp:lastPrinted>2026-07-01T06:25:00Z</cp:lastPrinted>
  <dcterms:created xsi:type="dcterms:W3CDTF">2022-09-16T09:04:00Z</dcterms:created>
  <dcterms:modified xsi:type="dcterms:W3CDTF">2026-09-23T07:40:00Z</dcterms:modified>
</cp:coreProperties>
</file>