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ACBCC" w14:textId="77777777" w:rsidR="005D2B35" w:rsidRDefault="005D2B35" w:rsidP="00895105">
      <w:pPr>
        <w:spacing w:after="0" w:line="240" w:lineRule="auto"/>
        <w:ind w:left="9912" w:firstLine="708"/>
        <w:jc w:val="center"/>
        <w:rPr>
          <w:rFonts w:ascii="Times New Roman" w:hAnsi="Times New Roman" w:cs="Times New Roman"/>
          <w:b/>
          <w:sz w:val="28"/>
          <w:szCs w:val="28"/>
          <w:lang w:val="kk-KZ"/>
        </w:rPr>
      </w:pPr>
    </w:p>
    <w:p w14:paraId="2C983372" w14:textId="137008EA" w:rsidR="00B94C37" w:rsidRPr="00E643A2" w:rsidRDefault="00F755AF" w:rsidP="005131D5">
      <w:pPr>
        <w:spacing w:after="0" w:line="240" w:lineRule="auto"/>
        <w:jc w:val="center"/>
        <w:rPr>
          <w:rFonts w:ascii="Times New Roman" w:hAnsi="Times New Roman" w:cs="Times New Roman"/>
          <w:b/>
          <w:bCs/>
          <w:sz w:val="24"/>
          <w:szCs w:val="24"/>
          <w:lang w:val="kk-KZ"/>
        </w:rPr>
      </w:pPr>
      <w:r w:rsidRPr="00E643A2">
        <w:rPr>
          <w:rFonts w:ascii="Times New Roman" w:hAnsi="Times New Roman" w:cs="Times New Roman"/>
          <w:b/>
          <w:bCs/>
          <w:sz w:val="24"/>
          <w:szCs w:val="24"/>
          <w:lang w:val="kk-KZ"/>
        </w:rPr>
        <w:t xml:space="preserve">Жылыой ауданы әкімі Ж.Қаражановтың </w:t>
      </w:r>
      <w:r w:rsidR="009F4E24">
        <w:rPr>
          <w:rFonts w:ascii="Times New Roman" w:hAnsi="Times New Roman" w:cs="Times New Roman"/>
          <w:b/>
          <w:bCs/>
          <w:sz w:val="24"/>
          <w:szCs w:val="24"/>
          <w:lang w:val="kk-KZ"/>
        </w:rPr>
        <w:t xml:space="preserve">І жартыжылдығында </w:t>
      </w:r>
      <w:r w:rsidR="004F0FD0">
        <w:rPr>
          <w:rFonts w:ascii="Times New Roman" w:hAnsi="Times New Roman" w:cs="Times New Roman"/>
          <w:b/>
          <w:bCs/>
          <w:sz w:val="24"/>
          <w:szCs w:val="24"/>
          <w:lang w:val="kk-KZ"/>
        </w:rPr>
        <w:t>Жем</w:t>
      </w:r>
      <w:r w:rsidR="003A3F81" w:rsidRPr="00E643A2">
        <w:rPr>
          <w:rFonts w:ascii="Times New Roman" w:hAnsi="Times New Roman" w:cs="Times New Roman"/>
          <w:b/>
          <w:bCs/>
          <w:sz w:val="24"/>
          <w:szCs w:val="24"/>
          <w:lang w:val="kk-KZ"/>
        </w:rPr>
        <w:t xml:space="preserve"> </w:t>
      </w:r>
      <w:r w:rsidR="00C66F6C" w:rsidRPr="00E643A2">
        <w:rPr>
          <w:rFonts w:ascii="Times New Roman" w:hAnsi="Times New Roman" w:cs="Times New Roman"/>
          <w:b/>
          <w:bCs/>
          <w:sz w:val="24"/>
          <w:szCs w:val="24"/>
          <w:lang w:val="kk-KZ"/>
        </w:rPr>
        <w:t>ауылдық округі</w:t>
      </w:r>
      <w:r w:rsidR="004F0FD0">
        <w:rPr>
          <w:rFonts w:ascii="Times New Roman" w:hAnsi="Times New Roman" w:cs="Times New Roman"/>
          <w:b/>
          <w:bCs/>
          <w:sz w:val="24"/>
          <w:szCs w:val="24"/>
          <w:lang w:val="kk-KZ"/>
        </w:rPr>
        <w:t xml:space="preserve"> </w:t>
      </w:r>
      <w:r w:rsidR="00B0040A">
        <w:rPr>
          <w:rFonts w:ascii="Times New Roman" w:hAnsi="Times New Roman" w:cs="Times New Roman"/>
          <w:b/>
          <w:bCs/>
          <w:sz w:val="24"/>
          <w:szCs w:val="24"/>
          <w:lang w:val="kk-KZ"/>
        </w:rPr>
        <w:t xml:space="preserve">Тұрғызба ауылының </w:t>
      </w:r>
    </w:p>
    <w:p w14:paraId="65FA7653" w14:textId="759981D5" w:rsidR="00F755AF" w:rsidRPr="00E643A2" w:rsidRDefault="004F0FD0" w:rsidP="005131D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w:t>
      </w:r>
      <w:r w:rsidR="005131D5" w:rsidRPr="00E643A2">
        <w:rPr>
          <w:rFonts w:ascii="Times New Roman" w:hAnsi="Times New Roman" w:cs="Times New Roman"/>
          <w:b/>
          <w:bCs/>
          <w:sz w:val="24"/>
          <w:szCs w:val="24"/>
          <w:lang w:val="kk-KZ"/>
        </w:rPr>
        <w:t>ұрғындарымен</w:t>
      </w:r>
      <w:r>
        <w:rPr>
          <w:rFonts w:ascii="Times New Roman" w:hAnsi="Times New Roman" w:cs="Times New Roman"/>
          <w:b/>
          <w:bCs/>
          <w:sz w:val="24"/>
          <w:szCs w:val="24"/>
          <w:lang w:val="kk-KZ"/>
        </w:rPr>
        <w:t xml:space="preserve"> </w:t>
      </w:r>
      <w:r w:rsidR="00F755AF" w:rsidRPr="00E643A2">
        <w:rPr>
          <w:rFonts w:ascii="Times New Roman" w:hAnsi="Times New Roman" w:cs="Times New Roman"/>
          <w:b/>
          <w:bCs/>
          <w:sz w:val="24"/>
          <w:szCs w:val="24"/>
          <w:lang w:val="kk-KZ"/>
        </w:rPr>
        <w:t>кездесуінде түскен</w:t>
      </w:r>
      <w:r w:rsidR="00B0040A">
        <w:rPr>
          <w:rFonts w:ascii="Times New Roman" w:hAnsi="Times New Roman" w:cs="Times New Roman"/>
          <w:b/>
          <w:bCs/>
          <w:sz w:val="24"/>
          <w:szCs w:val="24"/>
          <w:lang w:val="kk-KZ"/>
        </w:rPr>
        <w:t xml:space="preserve"> </w:t>
      </w:r>
      <w:r w:rsidR="00F755AF" w:rsidRPr="00E643A2">
        <w:rPr>
          <w:rFonts w:ascii="Times New Roman" w:hAnsi="Times New Roman" w:cs="Times New Roman"/>
          <w:b/>
          <w:bCs/>
          <w:sz w:val="24"/>
          <w:szCs w:val="24"/>
          <w:lang w:val="kk-KZ"/>
        </w:rPr>
        <w:t>ұсыныстар мен пікірлерді іске асыру жөніндегі</w:t>
      </w:r>
    </w:p>
    <w:p w14:paraId="549A4D28" w14:textId="1B5D29AF" w:rsidR="00F755AF" w:rsidRPr="00E643A2" w:rsidRDefault="00EE0785" w:rsidP="005131D5">
      <w:pPr>
        <w:spacing w:after="0" w:line="240" w:lineRule="auto"/>
        <w:jc w:val="center"/>
        <w:rPr>
          <w:rFonts w:ascii="Times New Roman" w:hAnsi="Times New Roman" w:cs="Times New Roman"/>
          <w:b/>
          <w:bCs/>
          <w:sz w:val="24"/>
          <w:szCs w:val="24"/>
          <w:lang w:val="kk-KZ"/>
        </w:rPr>
      </w:pPr>
      <w:r w:rsidRPr="00E643A2">
        <w:rPr>
          <w:rFonts w:ascii="Times New Roman" w:hAnsi="Times New Roman" w:cs="Times New Roman"/>
          <w:b/>
          <w:bCs/>
          <w:sz w:val="24"/>
          <w:szCs w:val="24"/>
          <w:lang w:val="kk-KZ"/>
        </w:rPr>
        <w:t>іс</w:t>
      </w:r>
      <w:r w:rsidRPr="00E643A2">
        <w:rPr>
          <w:rFonts w:ascii="Times New Roman" w:hAnsi="Times New Roman" w:cs="Times New Roman"/>
          <w:b/>
          <w:bCs/>
          <w:sz w:val="24"/>
          <w:szCs w:val="24"/>
          <w:lang w:val="en-US"/>
        </w:rPr>
        <w:t>-</w:t>
      </w:r>
      <w:r w:rsidRPr="00E643A2">
        <w:rPr>
          <w:rFonts w:ascii="Times New Roman" w:hAnsi="Times New Roman" w:cs="Times New Roman"/>
          <w:b/>
          <w:bCs/>
          <w:sz w:val="24"/>
          <w:szCs w:val="24"/>
          <w:lang w:val="kk-KZ"/>
        </w:rPr>
        <w:t>шаралар жоспары</w:t>
      </w:r>
      <w:r>
        <w:rPr>
          <w:rFonts w:ascii="Times New Roman" w:hAnsi="Times New Roman" w:cs="Times New Roman"/>
          <w:b/>
          <w:bCs/>
          <w:sz w:val="24"/>
          <w:szCs w:val="24"/>
          <w:lang w:val="kk-KZ"/>
        </w:rPr>
        <w:t>ның орындалысы</w:t>
      </w:r>
    </w:p>
    <w:p w14:paraId="3E8ECCCD" w14:textId="77777777" w:rsidR="00303E70" w:rsidRPr="00E643A2" w:rsidRDefault="00303E70" w:rsidP="005131D5">
      <w:pPr>
        <w:spacing w:after="0" w:line="240" w:lineRule="auto"/>
        <w:jc w:val="center"/>
        <w:rPr>
          <w:rFonts w:ascii="Times New Roman" w:hAnsi="Times New Roman" w:cs="Times New Roman"/>
          <w:sz w:val="24"/>
          <w:szCs w:val="24"/>
          <w:lang w:val="kk-KZ"/>
        </w:rPr>
      </w:pPr>
    </w:p>
    <w:tbl>
      <w:tblPr>
        <w:tblStyle w:val="a3"/>
        <w:tblW w:w="14998" w:type="dxa"/>
        <w:tblInd w:w="-289" w:type="dxa"/>
        <w:tblLook w:val="04A0" w:firstRow="1" w:lastRow="0" w:firstColumn="1" w:lastColumn="0" w:noHBand="0" w:noVBand="1"/>
      </w:tblPr>
      <w:tblGrid>
        <w:gridCol w:w="562"/>
        <w:gridCol w:w="4938"/>
        <w:gridCol w:w="9498"/>
      </w:tblGrid>
      <w:tr w:rsidR="00EE0785" w:rsidRPr="003F1C29" w14:paraId="28231EEF" w14:textId="77777777" w:rsidTr="00EE0785">
        <w:tc>
          <w:tcPr>
            <w:tcW w:w="562" w:type="dxa"/>
          </w:tcPr>
          <w:p w14:paraId="0753A314" w14:textId="77777777" w:rsidR="00EE0785" w:rsidRPr="003F1C29" w:rsidRDefault="00EE0785" w:rsidP="005131D5">
            <w:pPr>
              <w:jc w:val="center"/>
              <w:rPr>
                <w:rFonts w:asciiTheme="majorBidi" w:hAnsiTheme="majorBidi" w:cstheme="majorBidi"/>
                <w:b/>
                <w:bCs/>
                <w:sz w:val="24"/>
                <w:szCs w:val="24"/>
                <w:lang w:val="kk-KZ"/>
              </w:rPr>
            </w:pPr>
            <w:r w:rsidRPr="003F1C29">
              <w:rPr>
                <w:rFonts w:asciiTheme="majorBidi" w:hAnsiTheme="majorBidi" w:cstheme="majorBidi"/>
                <w:b/>
                <w:bCs/>
                <w:sz w:val="24"/>
                <w:szCs w:val="24"/>
                <w:lang w:val="kk-KZ"/>
              </w:rPr>
              <w:t>№</w:t>
            </w:r>
          </w:p>
        </w:tc>
        <w:tc>
          <w:tcPr>
            <w:tcW w:w="4938" w:type="dxa"/>
          </w:tcPr>
          <w:p w14:paraId="5EA76E16" w14:textId="77777777" w:rsidR="00EE0785" w:rsidRPr="003F1C29" w:rsidRDefault="00EE0785" w:rsidP="005131D5">
            <w:pPr>
              <w:jc w:val="center"/>
              <w:rPr>
                <w:rFonts w:asciiTheme="majorBidi" w:hAnsiTheme="majorBidi" w:cstheme="majorBidi"/>
                <w:b/>
                <w:bCs/>
                <w:sz w:val="24"/>
                <w:szCs w:val="24"/>
                <w:lang w:val="kk-KZ"/>
              </w:rPr>
            </w:pPr>
            <w:r w:rsidRPr="003F1C29">
              <w:rPr>
                <w:rFonts w:asciiTheme="majorBidi" w:hAnsiTheme="majorBidi" w:cstheme="majorBidi"/>
                <w:b/>
                <w:bCs/>
                <w:sz w:val="24"/>
                <w:szCs w:val="24"/>
                <w:lang w:val="kk-KZ"/>
              </w:rPr>
              <w:t>Мәселенің қысқаша мазмұны</w:t>
            </w:r>
          </w:p>
        </w:tc>
        <w:tc>
          <w:tcPr>
            <w:tcW w:w="9498" w:type="dxa"/>
          </w:tcPr>
          <w:p w14:paraId="4368D794" w14:textId="61523013" w:rsidR="00EE0785" w:rsidRPr="00F71FBE" w:rsidRDefault="00EE0785" w:rsidP="006258BC">
            <w:pPr>
              <w:jc w:val="center"/>
              <w:rPr>
                <w:rFonts w:asciiTheme="majorBidi" w:hAnsiTheme="majorBidi" w:cstheme="majorBidi"/>
                <w:b/>
                <w:bCs/>
                <w:sz w:val="24"/>
                <w:szCs w:val="24"/>
                <w:lang w:val="kk-KZ"/>
              </w:rPr>
            </w:pPr>
            <w:r w:rsidRPr="00F71FBE">
              <w:rPr>
                <w:rFonts w:asciiTheme="majorBidi" w:hAnsiTheme="majorBidi" w:cstheme="majorBidi"/>
                <w:b/>
                <w:bCs/>
                <w:sz w:val="24"/>
                <w:szCs w:val="24"/>
                <w:lang w:val="kk-KZ"/>
              </w:rPr>
              <w:t>Орындалысы</w:t>
            </w:r>
          </w:p>
        </w:tc>
      </w:tr>
      <w:tr w:rsidR="00EE0785" w:rsidRPr="00F71FBE" w14:paraId="76058077" w14:textId="77777777" w:rsidTr="00EE0785">
        <w:trPr>
          <w:trHeight w:val="740"/>
        </w:trPr>
        <w:tc>
          <w:tcPr>
            <w:tcW w:w="562" w:type="dxa"/>
          </w:tcPr>
          <w:p w14:paraId="1ECCD507" w14:textId="5B772CFC"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1</w:t>
            </w:r>
          </w:p>
        </w:tc>
        <w:tc>
          <w:tcPr>
            <w:tcW w:w="4938" w:type="dxa"/>
          </w:tcPr>
          <w:p w14:paraId="4FA5CBB3" w14:textId="6470BD2B" w:rsidR="00EE0785" w:rsidRPr="00C874C4"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 xml:space="preserve">Жұбанов көшесіне ойын алаңдарын салу </w:t>
            </w:r>
          </w:p>
        </w:tc>
        <w:tc>
          <w:tcPr>
            <w:tcW w:w="9498" w:type="dxa"/>
          </w:tcPr>
          <w:p w14:paraId="66FF950A" w14:textId="508729DE"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Аталған көшеде балалар ойын алаңдары</w:t>
            </w:r>
            <w:r w:rsidR="00263A54" w:rsidRPr="00F71FBE">
              <w:rPr>
                <w:rFonts w:asciiTheme="majorBidi" w:hAnsiTheme="majorBidi" w:cstheme="majorBidi"/>
                <w:sz w:val="24"/>
                <w:szCs w:val="24"/>
                <w:lang w:val="kk-KZ"/>
              </w:rPr>
              <w:t xml:space="preserve"> салынып, толық аяқталды</w:t>
            </w:r>
            <w:r w:rsidR="006C135B" w:rsidRPr="00F71FBE">
              <w:rPr>
                <w:rFonts w:asciiTheme="majorBidi" w:hAnsiTheme="majorBidi" w:cstheme="majorBidi"/>
                <w:sz w:val="24"/>
                <w:szCs w:val="24"/>
                <w:lang w:val="kk-KZ"/>
              </w:rPr>
              <w:t xml:space="preserve">. </w:t>
            </w:r>
          </w:p>
        </w:tc>
      </w:tr>
      <w:tr w:rsidR="00EE0785" w:rsidRPr="00153B4B" w14:paraId="72C4338F" w14:textId="77777777" w:rsidTr="00EE0785">
        <w:tc>
          <w:tcPr>
            <w:tcW w:w="562" w:type="dxa"/>
          </w:tcPr>
          <w:p w14:paraId="5C612B75" w14:textId="0605AE12"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2</w:t>
            </w:r>
          </w:p>
        </w:tc>
        <w:tc>
          <w:tcPr>
            <w:tcW w:w="4938" w:type="dxa"/>
          </w:tcPr>
          <w:p w14:paraId="515A82E8" w14:textId="011B1D71" w:rsidR="00EE0785" w:rsidRPr="003F1C29" w:rsidRDefault="00EE0785" w:rsidP="00EE0785">
            <w:pPr>
              <w:rPr>
                <w:rFonts w:asciiTheme="majorBidi" w:hAnsiTheme="majorBidi" w:cstheme="majorBidi"/>
                <w:b/>
                <w:bCs/>
                <w:sz w:val="24"/>
                <w:szCs w:val="24"/>
                <w:lang w:val="kk-KZ"/>
              </w:rPr>
            </w:pPr>
            <w:r w:rsidRPr="003F1C29">
              <w:rPr>
                <w:rFonts w:asciiTheme="majorBidi" w:hAnsiTheme="majorBidi" w:cstheme="majorBidi"/>
                <w:sz w:val="24"/>
                <w:szCs w:val="24"/>
                <w:lang w:val="kk-KZ"/>
              </w:rPr>
              <w:t xml:space="preserve">Тоқ мәселесі қыс мезгіліне қалдырмай шешу </w:t>
            </w:r>
          </w:p>
        </w:tc>
        <w:tc>
          <w:tcPr>
            <w:tcW w:w="9498" w:type="dxa"/>
          </w:tcPr>
          <w:p w14:paraId="362FB780" w14:textId="77777777" w:rsidR="00153B4B"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 xml:space="preserve">Тұрғызба ауылында электр желісін жаңғырту құрылысын 2026 жылы 31 шілде айында аяқталды.                     </w:t>
            </w:r>
          </w:p>
          <w:p w14:paraId="75810C5D" w14:textId="3711C08D"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Мердігер мекеме: "УниверсалСтройСервис" ЖШС-гі</w:t>
            </w:r>
          </w:p>
        </w:tc>
      </w:tr>
      <w:tr w:rsidR="00EE0785" w:rsidRPr="00F71FBE" w14:paraId="0E6CD00E" w14:textId="77777777" w:rsidTr="00EE0785">
        <w:tc>
          <w:tcPr>
            <w:tcW w:w="562" w:type="dxa"/>
          </w:tcPr>
          <w:p w14:paraId="034006D8" w14:textId="22F398F2"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3</w:t>
            </w:r>
          </w:p>
        </w:tc>
        <w:tc>
          <w:tcPr>
            <w:tcW w:w="4938" w:type="dxa"/>
          </w:tcPr>
          <w:p w14:paraId="79301CE9" w14:textId="720099DE"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Жаңадан жүргізіліп жатырған электр желісінің электр есептегіштерін үйге дейін кіргізіп, қондырып беру</w:t>
            </w:r>
          </w:p>
        </w:tc>
        <w:tc>
          <w:tcPr>
            <w:tcW w:w="9498" w:type="dxa"/>
          </w:tcPr>
          <w:p w14:paraId="3D30A669" w14:textId="6910ED09"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Тұрғызба ауылында электр желісі құрылысы жобасы аясында, есептегіш құрылғыны тұрғын үйдің сыртқы қас бетіне орнату қарастырылып, орнату жұмыстары аяқталды.</w:t>
            </w:r>
          </w:p>
        </w:tc>
      </w:tr>
      <w:tr w:rsidR="00EE0785" w:rsidRPr="00F71FBE" w14:paraId="0F71FF23" w14:textId="77777777" w:rsidTr="00EE0785">
        <w:tc>
          <w:tcPr>
            <w:tcW w:w="562" w:type="dxa"/>
          </w:tcPr>
          <w:p w14:paraId="77B31067" w14:textId="763F3C6D"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4</w:t>
            </w:r>
          </w:p>
        </w:tc>
        <w:tc>
          <w:tcPr>
            <w:tcW w:w="4938" w:type="dxa"/>
          </w:tcPr>
          <w:p w14:paraId="4B82C6B3" w14:textId="780821FC"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Қараша елді мекенінде ауа райының қолайсыз кездерінде тоқ сөніп қалады. Тоқтың сөнуі демалыс күндерге сәйкес келсе, жұмыс күні болмай жақпайды. Мәселені жедел шешу</w:t>
            </w:r>
          </w:p>
        </w:tc>
        <w:tc>
          <w:tcPr>
            <w:tcW w:w="9498" w:type="dxa"/>
          </w:tcPr>
          <w:p w14:paraId="6F724FF3" w14:textId="768FB558"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Қойсары, Қараша елді мекендерінде 2026 жылы бірнеше мәрте тоқ көзі сөнді. Яғни қосалқы станса автоматы ажыратылып қалған ал екінші тоқ сөну мәселесі сым үзілгеннен болды. Басқа тоқ көзінен ажыратылулар тұрғындардың тарапынан яғни, далалыққа Жем суының кетуінен және бірнеше рет шөп өртеу мәселелерінен бағаналар өртеніп кетеді.</w:t>
            </w:r>
          </w:p>
        </w:tc>
      </w:tr>
      <w:tr w:rsidR="00EE0785" w:rsidRPr="003F1C29" w14:paraId="09EB1907" w14:textId="77777777" w:rsidTr="00EE0785">
        <w:tc>
          <w:tcPr>
            <w:tcW w:w="562" w:type="dxa"/>
          </w:tcPr>
          <w:p w14:paraId="7C427BF2" w14:textId="7FB9CBE8"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5</w:t>
            </w:r>
          </w:p>
        </w:tc>
        <w:tc>
          <w:tcPr>
            <w:tcW w:w="4938" w:type="dxa"/>
          </w:tcPr>
          <w:p w14:paraId="6D496513" w14:textId="1920C313"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 xml:space="preserve">«Атырау жарық» мекемесінің техникалары ескі, жанарту   </w:t>
            </w:r>
          </w:p>
          <w:p w14:paraId="33E010CA" w14:textId="77777777" w:rsidR="00EE0785" w:rsidRPr="003F1C29" w:rsidRDefault="00EE0785" w:rsidP="00EE0785">
            <w:pPr>
              <w:rPr>
                <w:rFonts w:asciiTheme="majorBidi" w:hAnsiTheme="majorBidi" w:cstheme="majorBidi"/>
                <w:sz w:val="24"/>
                <w:szCs w:val="24"/>
                <w:lang w:val="kk-KZ"/>
              </w:rPr>
            </w:pPr>
          </w:p>
        </w:tc>
        <w:tc>
          <w:tcPr>
            <w:tcW w:w="9498" w:type="dxa"/>
          </w:tcPr>
          <w:p w14:paraId="7210CF3C" w14:textId="4A7E2D18"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"Атырау Жарық" ЖШС-нің облыстық басқармасына сұраныс жолданды. Алдағы уақытта техникалар кезе-кезеңімен жаңартылатын болады.</w:t>
            </w:r>
          </w:p>
        </w:tc>
      </w:tr>
      <w:tr w:rsidR="00EE0785" w:rsidRPr="00654E7C" w14:paraId="5BF29CD6" w14:textId="77777777" w:rsidTr="00EE0785">
        <w:tc>
          <w:tcPr>
            <w:tcW w:w="562" w:type="dxa"/>
          </w:tcPr>
          <w:p w14:paraId="1C4DB4B0" w14:textId="15D07D6B" w:rsidR="00EE0785" w:rsidRPr="003F1C29" w:rsidRDefault="00EE0785" w:rsidP="00EA6420">
            <w:pPr>
              <w:rPr>
                <w:rFonts w:asciiTheme="majorBidi" w:hAnsiTheme="majorBidi" w:cstheme="majorBidi"/>
                <w:bCs/>
                <w:sz w:val="24"/>
                <w:szCs w:val="24"/>
                <w:lang w:val="kk-KZ"/>
              </w:rPr>
            </w:pPr>
            <w:r w:rsidRPr="003F1C29">
              <w:rPr>
                <w:rFonts w:asciiTheme="majorBidi" w:hAnsiTheme="majorBidi" w:cstheme="majorBidi"/>
                <w:bCs/>
                <w:sz w:val="24"/>
                <w:szCs w:val="24"/>
                <w:lang w:val="kk-KZ"/>
              </w:rPr>
              <w:t>6</w:t>
            </w:r>
          </w:p>
        </w:tc>
        <w:tc>
          <w:tcPr>
            <w:tcW w:w="4938" w:type="dxa"/>
          </w:tcPr>
          <w:p w14:paraId="2AA1D12D" w14:textId="7DF0857D"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Қазіргі құрғақшылық кезде тамыз айына дейін дал</w:t>
            </w:r>
            <w:r w:rsidR="00153B4B">
              <w:rPr>
                <w:rFonts w:asciiTheme="majorBidi" w:hAnsiTheme="majorBidi" w:cstheme="majorBidi"/>
                <w:sz w:val="24"/>
                <w:szCs w:val="24"/>
                <w:lang w:val="kk-KZ"/>
              </w:rPr>
              <w:t>ал</w:t>
            </w:r>
            <w:r w:rsidRPr="003F1C29">
              <w:rPr>
                <w:rFonts w:asciiTheme="majorBidi" w:hAnsiTheme="majorBidi" w:cstheme="majorBidi"/>
                <w:sz w:val="24"/>
                <w:szCs w:val="24"/>
                <w:lang w:val="kk-KZ"/>
              </w:rPr>
              <w:t xml:space="preserve">ыққа шығып, судың кету бағытына арналарды жырып, қажет емес жерлерін бітеп беру </w:t>
            </w:r>
          </w:p>
        </w:tc>
        <w:tc>
          <w:tcPr>
            <w:tcW w:w="9498" w:type="dxa"/>
          </w:tcPr>
          <w:p w14:paraId="2771704E" w14:textId="1CCDE9C7" w:rsidR="00EE0785" w:rsidRPr="00F71FBE" w:rsidRDefault="00654E7C"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А</w:t>
            </w:r>
            <w:r w:rsidR="00153B4B" w:rsidRPr="00F71FBE">
              <w:rPr>
                <w:rFonts w:asciiTheme="majorBidi" w:hAnsiTheme="majorBidi" w:cstheme="majorBidi"/>
                <w:sz w:val="24"/>
                <w:szCs w:val="24"/>
                <w:lang w:val="kk-KZ"/>
              </w:rPr>
              <w:t>талған аймақтарға су шығ</w:t>
            </w:r>
            <w:r w:rsidRPr="00F71FBE">
              <w:rPr>
                <w:rFonts w:asciiTheme="majorBidi" w:hAnsiTheme="majorBidi" w:cstheme="majorBidi"/>
                <w:sz w:val="24"/>
                <w:szCs w:val="24"/>
                <w:lang w:val="kk-KZ"/>
              </w:rPr>
              <w:t xml:space="preserve">ару мақсатында тиісті жерлерді ашып, қажет емес жерлерді бітеу жұмыстарын атқаратын </w:t>
            </w:r>
            <w:r w:rsidR="00DD0822" w:rsidRPr="00F71FBE">
              <w:rPr>
                <w:rFonts w:asciiTheme="majorBidi" w:hAnsiTheme="majorBidi" w:cstheme="majorBidi"/>
                <w:sz w:val="24"/>
                <w:szCs w:val="24"/>
                <w:lang w:val="kk-KZ"/>
              </w:rPr>
              <w:t xml:space="preserve">демеуші мекеменің қаражат мәселесі шешілмеуіне байланысты жұмыстар тоқтап тұр. </w:t>
            </w:r>
            <w:r w:rsidR="00153B4B" w:rsidRPr="00F71FBE">
              <w:rPr>
                <w:rFonts w:asciiTheme="majorBidi" w:hAnsiTheme="majorBidi" w:cstheme="majorBidi"/>
                <w:sz w:val="24"/>
                <w:szCs w:val="24"/>
                <w:lang w:val="kk-KZ"/>
              </w:rPr>
              <w:t>Жұмысты демеушілікпен  "Сап-Ин-вэст" ЖШС мекемесі атқаратын болады.</w:t>
            </w:r>
          </w:p>
          <w:p w14:paraId="10BA73A1" w14:textId="6EDB7136" w:rsidR="00654E7C" w:rsidRPr="00F71FBE" w:rsidRDefault="00654E7C" w:rsidP="00153B4B">
            <w:pPr>
              <w:jc w:val="both"/>
              <w:rPr>
                <w:rFonts w:asciiTheme="majorBidi" w:hAnsiTheme="majorBidi" w:cstheme="majorBidi"/>
                <w:sz w:val="24"/>
                <w:szCs w:val="24"/>
                <w:lang w:val="kk-KZ"/>
              </w:rPr>
            </w:pPr>
          </w:p>
        </w:tc>
      </w:tr>
      <w:tr w:rsidR="00EE0785" w:rsidRPr="0051505C" w14:paraId="046E1EC9" w14:textId="77777777" w:rsidTr="00EE0785">
        <w:tc>
          <w:tcPr>
            <w:tcW w:w="562" w:type="dxa"/>
          </w:tcPr>
          <w:p w14:paraId="57698542" w14:textId="7A682857"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7</w:t>
            </w:r>
          </w:p>
        </w:tc>
        <w:tc>
          <w:tcPr>
            <w:tcW w:w="4938" w:type="dxa"/>
          </w:tcPr>
          <w:p w14:paraId="1AB1A99F" w14:textId="4716BEEA"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Қылышкөлден Қарашаға дейін шабындық жер бар. Су кетпей жиналып қалады. Соны бір жағына қарай жырып, суды шығару</w:t>
            </w:r>
          </w:p>
        </w:tc>
        <w:tc>
          <w:tcPr>
            <w:tcW w:w="9498" w:type="dxa"/>
          </w:tcPr>
          <w:p w14:paraId="0A589C3A" w14:textId="21D46746" w:rsidR="00EE0785" w:rsidRPr="00F71FBE" w:rsidRDefault="00263A54"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Аталған аймақтарға су шығару мақсатында тиісті жерлерді ашып, қажет емес жерлерді бітеу жұмыстарын атқаратын демеуші мекеменің қаражат мәселесі шешілмеуіне байланысты жұмыстар тоқтап тұр. Жұмысты демеушілікпен  "Сап-Ин-вэст" ЖШС мекемесі атқаратын болады.</w:t>
            </w:r>
          </w:p>
        </w:tc>
      </w:tr>
      <w:tr w:rsidR="00EE0785" w:rsidRPr="00F71FBE" w14:paraId="162B8012" w14:textId="77777777" w:rsidTr="00EE0785">
        <w:tc>
          <w:tcPr>
            <w:tcW w:w="562" w:type="dxa"/>
          </w:tcPr>
          <w:p w14:paraId="4F4F28FE" w14:textId="08E093D6"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8</w:t>
            </w:r>
          </w:p>
        </w:tc>
        <w:tc>
          <w:tcPr>
            <w:tcW w:w="4938" w:type="dxa"/>
          </w:tcPr>
          <w:p w14:paraId="64AC19E5" w14:textId="2598FD89" w:rsidR="00EE0785" w:rsidRPr="003F1C29" w:rsidRDefault="00EE0785" w:rsidP="00EE0785">
            <w:pPr>
              <w:rPr>
                <w:rFonts w:ascii="Times New Roman" w:hAnsi="Times New Roman" w:cs="Times New Roman"/>
                <w:sz w:val="24"/>
                <w:szCs w:val="24"/>
                <w:lang w:val="kk-KZ"/>
              </w:rPr>
            </w:pPr>
            <w:r w:rsidRPr="003F1C29">
              <w:rPr>
                <w:rFonts w:ascii="Times New Roman" w:hAnsi="Times New Roman" w:cs="Times New Roman"/>
                <w:sz w:val="24"/>
                <w:szCs w:val="24"/>
                <w:lang w:val="kk-KZ"/>
              </w:rPr>
              <w:t xml:space="preserve">Бірінші көпірдің тұсына жасанды су бөгетін қойып беру </w:t>
            </w:r>
          </w:p>
          <w:p w14:paraId="18D535E4" w14:textId="77777777" w:rsidR="00EE0785" w:rsidRPr="003F1C29" w:rsidRDefault="00EE0785" w:rsidP="00EE0785">
            <w:pPr>
              <w:rPr>
                <w:rFonts w:asciiTheme="majorBidi" w:hAnsiTheme="majorBidi" w:cstheme="majorBidi"/>
                <w:sz w:val="24"/>
                <w:szCs w:val="24"/>
                <w:lang w:val="kk-KZ"/>
              </w:rPr>
            </w:pPr>
          </w:p>
        </w:tc>
        <w:tc>
          <w:tcPr>
            <w:tcW w:w="9498" w:type="dxa"/>
          </w:tcPr>
          <w:p w14:paraId="42B43394" w14:textId="36224366"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Жем өзенінің Құр Жем арнасын, "Сап-Ин-вэст" ЖШС мекемесінің демеушілігімен аршып тазалау жоспарланған. Дүйсеке ата  маңындағы "ТШО" мекемесінің демеушілігімен орналастырылған шлюзді Бірінші көпір тұсына ауыстыру жоспарлануда.</w:t>
            </w:r>
          </w:p>
        </w:tc>
      </w:tr>
      <w:tr w:rsidR="00EE0785" w:rsidRPr="003F1C29" w14:paraId="4C132C6D" w14:textId="77777777" w:rsidTr="00EE0785">
        <w:tc>
          <w:tcPr>
            <w:tcW w:w="562" w:type="dxa"/>
          </w:tcPr>
          <w:p w14:paraId="3824D029" w14:textId="2A942088"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9</w:t>
            </w:r>
          </w:p>
        </w:tc>
        <w:tc>
          <w:tcPr>
            <w:tcW w:w="4938" w:type="dxa"/>
          </w:tcPr>
          <w:p w14:paraId="33E1A37D" w14:textId="59418A13"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Асфальт жолды тездетіп аяқтау</w:t>
            </w:r>
          </w:p>
        </w:tc>
        <w:tc>
          <w:tcPr>
            <w:tcW w:w="9498" w:type="dxa"/>
          </w:tcPr>
          <w:p w14:paraId="58D059D5" w14:textId="3F477469"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Тұрғызба ауылында екінші кезеңмен  қосымша 18,1 км тас жолы құрылыс жұмыстары жүргізілуде. Жұмыс 2026 жылдың аяғына дейін аяқтау жоспарлануда.</w:t>
            </w:r>
          </w:p>
        </w:tc>
      </w:tr>
      <w:tr w:rsidR="00EE0785" w:rsidRPr="00F71FBE" w14:paraId="66C5B2B3" w14:textId="77777777" w:rsidTr="00EE0785">
        <w:tc>
          <w:tcPr>
            <w:tcW w:w="562" w:type="dxa"/>
          </w:tcPr>
          <w:p w14:paraId="2D3998A9" w14:textId="0BB015E7"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lastRenderedPageBreak/>
              <w:t>10</w:t>
            </w:r>
          </w:p>
        </w:tc>
        <w:tc>
          <w:tcPr>
            <w:tcW w:w="4938" w:type="dxa"/>
          </w:tcPr>
          <w:p w14:paraId="0F102322" w14:textId="19CAE38B"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Ықсан түбек ауылыны тұсынан жаңадан салынған бөгетті уақытша жырып, мыңдық түрба салып, шығарып беру</w:t>
            </w:r>
          </w:p>
        </w:tc>
        <w:tc>
          <w:tcPr>
            <w:tcW w:w="9498" w:type="dxa"/>
          </w:tcPr>
          <w:p w14:paraId="15C2A1CB" w14:textId="0E8B45A3"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"Сап-Ин-вэст" ЖШС мекемесінің демеушілігімен бөгет уақытша ашылды. Бөгет астына су өткізу қызметін атқару мақсатында диамерті 1000-дық труба жеткізілді. Аталған мекеме демеушілігімен труба бөгет табанына салынып, бөгетті қайта жабу жұмыстары жүргізілетін болады.</w:t>
            </w:r>
          </w:p>
        </w:tc>
      </w:tr>
      <w:tr w:rsidR="00EE0785" w:rsidRPr="00153B4B" w14:paraId="479E1F35" w14:textId="77777777" w:rsidTr="00EE0785">
        <w:tc>
          <w:tcPr>
            <w:tcW w:w="562" w:type="dxa"/>
          </w:tcPr>
          <w:p w14:paraId="705C6B4C" w14:textId="5A13B2DA"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11</w:t>
            </w:r>
          </w:p>
        </w:tc>
        <w:tc>
          <w:tcPr>
            <w:tcW w:w="4938" w:type="dxa"/>
          </w:tcPr>
          <w:p w14:paraId="5674C37C" w14:textId="32A0A4E9"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 xml:space="preserve">Ықсан түбек ауылына балаларға шағын футбол алаңын салу </w:t>
            </w:r>
          </w:p>
        </w:tc>
        <w:tc>
          <w:tcPr>
            <w:tcW w:w="9498" w:type="dxa"/>
          </w:tcPr>
          <w:p w14:paraId="41E34A17" w14:textId="404CF809"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Шағын футбол алаңына ЖСҚ жасақтауға мемлекет қорынан қаражат бөлінді. Алайда Ұлттық экономика министрлігінен келісім болмауына байланысты бөлінген қаражат кері қайтарылды. Қазіргі уақытта ЖСҚ жасақтау демеушілікпен дайындауға ұсынылды.</w:t>
            </w:r>
          </w:p>
        </w:tc>
      </w:tr>
      <w:tr w:rsidR="00EE0785" w:rsidRPr="003F1C29" w14:paraId="1F41D306" w14:textId="77777777" w:rsidTr="00EE0785">
        <w:tc>
          <w:tcPr>
            <w:tcW w:w="562" w:type="dxa"/>
          </w:tcPr>
          <w:p w14:paraId="4A51CBEB" w14:textId="50AEA17D"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12</w:t>
            </w:r>
          </w:p>
        </w:tc>
        <w:tc>
          <w:tcPr>
            <w:tcW w:w="4938" w:type="dxa"/>
          </w:tcPr>
          <w:p w14:paraId="519868BC" w14:textId="1D7C2C82"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Шығыс бағытағы теміржолды қоршау</w:t>
            </w:r>
          </w:p>
        </w:tc>
        <w:tc>
          <w:tcPr>
            <w:tcW w:w="9498" w:type="dxa"/>
          </w:tcPr>
          <w:p w14:paraId="2477B404" w14:textId="5E36C3D4"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 xml:space="preserve">Округ әкімі тарапынан теміржолды қоршау жөнінде 23.12.2025 ж №178 хаты жолданды. "Қазақстан Темір Жолы ҰК" АҚ Атырау магистралдық желі бөлімшесі филиалы Құлсары жол дистанциясы басшысы Н:Байбосыновтан ст. Құлсары-Рзд. Шоқпартоғай аралығында (Сарқырауық) 2026 жылға жоспарланып, күз айында аяқталатыны жөнінде 25.12.2025ж №1283 хатымен жауап алынды. Қазіргі уақытта қоршау жұмыстары </w:t>
            </w:r>
            <w:r w:rsidR="00DE188F" w:rsidRPr="00F71FBE">
              <w:rPr>
                <w:rFonts w:asciiTheme="majorBidi" w:hAnsiTheme="majorBidi" w:cstheme="majorBidi"/>
                <w:sz w:val="24"/>
                <w:szCs w:val="24"/>
                <w:lang w:val="kk-KZ"/>
              </w:rPr>
              <w:t>жүргізілуде.</w:t>
            </w:r>
          </w:p>
        </w:tc>
      </w:tr>
      <w:tr w:rsidR="00EE0785" w:rsidRPr="00F71FBE" w14:paraId="5F72D98F" w14:textId="77777777" w:rsidTr="00EE0785">
        <w:tc>
          <w:tcPr>
            <w:tcW w:w="562" w:type="dxa"/>
          </w:tcPr>
          <w:p w14:paraId="33E2A235" w14:textId="0CB21B63"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13</w:t>
            </w:r>
          </w:p>
        </w:tc>
        <w:tc>
          <w:tcPr>
            <w:tcW w:w="4938" w:type="dxa"/>
          </w:tcPr>
          <w:p w14:paraId="7176FBFA" w14:textId="69DA2C05"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Жем (Таймұхан) өзені бойынан жасанды бөгет салмай басқа бөгет салу  жолдарын қарастыру</w:t>
            </w:r>
          </w:p>
        </w:tc>
        <w:tc>
          <w:tcPr>
            <w:tcW w:w="9498" w:type="dxa"/>
          </w:tcPr>
          <w:p w14:paraId="567B9E40" w14:textId="2475B699"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Жем арнасына заң талаптарына сәйкес, бөгет салуға рұқсат жоқтығын ескеріп, жайылымдарға Жем өзені арнасынан су шығару үшін  балама жолдармен тосқауыл қою қарастырылатын болады.</w:t>
            </w:r>
          </w:p>
        </w:tc>
      </w:tr>
      <w:tr w:rsidR="00EE0785" w:rsidRPr="00153B4B" w14:paraId="66ADC34B" w14:textId="77777777" w:rsidTr="00EE0785">
        <w:tc>
          <w:tcPr>
            <w:tcW w:w="562" w:type="dxa"/>
          </w:tcPr>
          <w:p w14:paraId="67191E2B" w14:textId="27BE9BC1" w:rsidR="00EE0785" w:rsidRPr="003F1C29" w:rsidRDefault="00EE0785" w:rsidP="005131D5">
            <w:pPr>
              <w:jc w:val="center"/>
              <w:rPr>
                <w:rFonts w:asciiTheme="majorBidi" w:hAnsiTheme="majorBidi" w:cstheme="majorBidi"/>
                <w:bCs/>
                <w:sz w:val="24"/>
                <w:szCs w:val="24"/>
                <w:lang w:val="kk-KZ"/>
              </w:rPr>
            </w:pPr>
            <w:r w:rsidRPr="003F1C29">
              <w:rPr>
                <w:rFonts w:asciiTheme="majorBidi" w:hAnsiTheme="majorBidi" w:cstheme="majorBidi"/>
                <w:bCs/>
                <w:sz w:val="24"/>
                <w:szCs w:val="24"/>
                <w:lang w:val="kk-KZ"/>
              </w:rPr>
              <w:t>14</w:t>
            </w:r>
          </w:p>
        </w:tc>
        <w:tc>
          <w:tcPr>
            <w:tcW w:w="4938" w:type="dxa"/>
          </w:tcPr>
          <w:p w14:paraId="658E9007" w14:textId="0C846AD2" w:rsidR="00EE0785" w:rsidRPr="003F1C29" w:rsidRDefault="00EE0785" w:rsidP="00EE0785">
            <w:pPr>
              <w:rPr>
                <w:rFonts w:asciiTheme="majorBidi" w:hAnsiTheme="majorBidi" w:cstheme="majorBidi"/>
                <w:sz w:val="24"/>
                <w:szCs w:val="24"/>
                <w:lang w:val="kk-KZ"/>
              </w:rPr>
            </w:pPr>
            <w:r w:rsidRPr="003F1C29">
              <w:rPr>
                <w:rFonts w:asciiTheme="majorBidi" w:hAnsiTheme="majorBidi" w:cstheme="majorBidi"/>
                <w:sz w:val="24"/>
                <w:szCs w:val="24"/>
                <w:lang w:val="kk-KZ"/>
              </w:rPr>
              <w:t>Жем өзені бойынан қажетті жерлерге су шығару үшін насос қоюды қарастыру</w:t>
            </w:r>
          </w:p>
          <w:p w14:paraId="32517D4D" w14:textId="0577A42C" w:rsidR="00EE0785" w:rsidRPr="003F1C29" w:rsidRDefault="00EE0785" w:rsidP="00EE0785">
            <w:pPr>
              <w:rPr>
                <w:rFonts w:asciiTheme="majorBidi" w:hAnsiTheme="majorBidi" w:cstheme="majorBidi"/>
                <w:sz w:val="24"/>
                <w:szCs w:val="24"/>
                <w:lang w:val="kk-KZ"/>
              </w:rPr>
            </w:pPr>
          </w:p>
        </w:tc>
        <w:tc>
          <w:tcPr>
            <w:tcW w:w="9498" w:type="dxa"/>
          </w:tcPr>
          <w:p w14:paraId="28D3F6BF" w14:textId="6138AF54" w:rsidR="00EE0785" w:rsidRPr="00F71FBE" w:rsidRDefault="00153B4B" w:rsidP="00153B4B">
            <w:pPr>
              <w:jc w:val="both"/>
              <w:rPr>
                <w:rFonts w:asciiTheme="majorBidi" w:hAnsiTheme="majorBidi" w:cstheme="majorBidi"/>
                <w:sz w:val="24"/>
                <w:szCs w:val="24"/>
                <w:lang w:val="kk-KZ"/>
              </w:rPr>
            </w:pPr>
            <w:r w:rsidRPr="00F71FBE">
              <w:rPr>
                <w:rFonts w:asciiTheme="majorBidi" w:hAnsiTheme="majorBidi" w:cstheme="majorBidi"/>
                <w:sz w:val="24"/>
                <w:szCs w:val="24"/>
                <w:lang w:val="kk-KZ"/>
              </w:rPr>
              <w:t>Жем өзені бойына барлық жерге насос қою дәл қазіргі уақытта мүмкін емес. Алайда ұсыныс алдағы уақытта ескеріп қарастырылатын болады.</w:t>
            </w:r>
          </w:p>
        </w:tc>
      </w:tr>
    </w:tbl>
    <w:p w14:paraId="047A5928" w14:textId="77777777" w:rsidR="004E56C4" w:rsidRDefault="004E56C4" w:rsidP="003F1C29">
      <w:pPr>
        <w:spacing w:after="0" w:line="240" w:lineRule="auto"/>
        <w:rPr>
          <w:rFonts w:ascii="Times New Roman" w:hAnsi="Times New Roman" w:cs="Times New Roman"/>
          <w:sz w:val="24"/>
          <w:szCs w:val="24"/>
          <w:u w:val="single"/>
          <w:lang w:val="kk-KZ"/>
        </w:rPr>
      </w:pPr>
    </w:p>
    <w:sectPr w:rsidR="004E56C4" w:rsidSect="008F2B43">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24A01"/>
    <w:multiLevelType w:val="hybridMultilevel"/>
    <w:tmpl w:val="9800A160"/>
    <w:lvl w:ilvl="0" w:tplc="348C70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BB42D61"/>
    <w:multiLevelType w:val="hybridMultilevel"/>
    <w:tmpl w:val="3244C95C"/>
    <w:lvl w:ilvl="0" w:tplc="ACC209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07B3DE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D151E2A"/>
    <w:multiLevelType w:val="hybridMultilevel"/>
    <w:tmpl w:val="B9903F0E"/>
    <w:lvl w:ilvl="0" w:tplc="DD5CA3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24F0C71"/>
    <w:multiLevelType w:val="hybridMultilevel"/>
    <w:tmpl w:val="55806824"/>
    <w:lvl w:ilvl="0" w:tplc="EF16BC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0730470"/>
    <w:multiLevelType w:val="hybridMultilevel"/>
    <w:tmpl w:val="F9302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BE27F3"/>
    <w:multiLevelType w:val="hybridMultilevel"/>
    <w:tmpl w:val="356010EC"/>
    <w:lvl w:ilvl="0" w:tplc="93FCB56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6C60E35"/>
    <w:multiLevelType w:val="hybridMultilevel"/>
    <w:tmpl w:val="D2B2824A"/>
    <w:lvl w:ilvl="0" w:tplc="2FB0C3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BFF5EB4"/>
    <w:multiLevelType w:val="hybridMultilevel"/>
    <w:tmpl w:val="7200CD98"/>
    <w:lvl w:ilvl="0" w:tplc="8078E694">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782D2C95"/>
    <w:multiLevelType w:val="hybridMultilevel"/>
    <w:tmpl w:val="37EE0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5C5AD2"/>
    <w:multiLevelType w:val="hybridMultilevel"/>
    <w:tmpl w:val="4DF8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2F31FE"/>
    <w:multiLevelType w:val="hybridMultilevel"/>
    <w:tmpl w:val="321A928A"/>
    <w:lvl w:ilvl="0" w:tplc="1A42A0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10"/>
  </w:num>
  <w:num w:numId="3">
    <w:abstractNumId w:val="11"/>
  </w:num>
  <w:num w:numId="4">
    <w:abstractNumId w:val="4"/>
  </w:num>
  <w:num w:numId="5">
    <w:abstractNumId w:val="6"/>
  </w:num>
  <w:num w:numId="6">
    <w:abstractNumId w:val="0"/>
  </w:num>
  <w:num w:numId="7">
    <w:abstractNumId w:val="9"/>
  </w:num>
  <w:num w:numId="8">
    <w:abstractNumId w:val="8"/>
  </w:num>
  <w:num w:numId="9">
    <w:abstractNumId w:val="3"/>
  </w:num>
  <w:num w:numId="10">
    <w:abstractNumId w:val="2"/>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C6E6A"/>
    <w:rsid w:val="00000ED9"/>
    <w:rsid w:val="000033BF"/>
    <w:rsid w:val="00016A94"/>
    <w:rsid w:val="00017B36"/>
    <w:rsid w:val="00023E93"/>
    <w:rsid w:val="00036917"/>
    <w:rsid w:val="00041F10"/>
    <w:rsid w:val="000537A5"/>
    <w:rsid w:val="00057C07"/>
    <w:rsid w:val="00061F80"/>
    <w:rsid w:val="00066758"/>
    <w:rsid w:val="0007190F"/>
    <w:rsid w:val="00075F7B"/>
    <w:rsid w:val="00084087"/>
    <w:rsid w:val="000915C2"/>
    <w:rsid w:val="00093714"/>
    <w:rsid w:val="000A623C"/>
    <w:rsid w:val="000C0273"/>
    <w:rsid w:val="000D47CB"/>
    <w:rsid w:val="000D48A3"/>
    <w:rsid w:val="000E36AE"/>
    <w:rsid w:val="000F3582"/>
    <w:rsid w:val="00133E4F"/>
    <w:rsid w:val="001452A4"/>
    <w:rsid w:val="00153B4B"/>
    <w:rsid w:val="001751DA"/>
    <w:rsid w:val="00181E6A"/>
    <w:rsid w:val="0018308C"/>
    <w:rsid w:val="001838A3"/>
    <w:rsid w:val="00184410"/>
    <w:rsid w:val="0018730E"/>
    <w:rsid w:val="001A1594"/>
    <w:rsid w:val="001A4683"/>
    <w:rsid w:val="001A6858"/>
    <w:rsid w:val="001B3F5E"/>
    <w:rsid w:val="001B59E5"/>
    <w:rsid w:val="001B5BC0"/>
    <w:rsid w:val="001C0917"/>
    <w:rsid w:val="001C6D45"/>
    <w:rsid w:val="001C7EFC"/>
    <w:rsid w:val="001D1FA1"/>
    <w:rsid w:val="001D204E"/>
    <w:rsid w:val="001E2A86"/>
    <w:rsid w:val="0020087B"/>
    <w:rsid w:val="00201130"/>
    <w:rsid w:val="00211F99"/>
    <w:rsid w:val="0021282A"/>
    <w:rsid w:val="00226894"/>
    <w:rsid w:val="00233169"/>
    <w:rsid w:val="00236C1E"/>
    <w:rsid w:val="00245622"/>
    <w:rsid w:val="00263A54"/>
    <w:rsid w:val="00270B3C"/>
    <w:rsid w:val="00271515"/>
    <w:rsid w:val="00276668"/>
    <w:rsid w:val="0028280C"/>
    <w:rsid w:val="002947F5"/>
    <w:rsid w:val="00294FD8"/>
    <w:rsid w:val="002A3AE5"/>
    <w:rsid w:val="002B292B"/>
    <w:rsid w:val="002B56FC"/>
    <w:rsid w:val="002C0916"/>
    <w:rsid w:val="002C1BE3"/>
    <w:rsid w:val="002C42A0"/>
    <w:rsid w:val="002D04F4"/>
    <w:rsid w:val="002E2432"/>
    <w:rsid w:val="002E7C9F"/>
    <w:rsid w:val="002F3F38"/>
    <w:rsid w:val="002F6977"/>
    <w:rsid w:val="00300F0E"/>
    <w:rsid w:val="00302B73"/>
    <w:rsid w:val="00302E62"/>
    <w:rsid w:val="00303E70"/>
    <w:rsid w:val="00311C19"/>
    <w:rsid w:val="00316DEC"/>
    <w:rsid w:val="00320442"/>
    <w:rsid w:val="00330508"/>
    <w:rsid w:val="00332440"/>
    <w:rsid w:val="00340952"/>
    <w:rsid w:val="00342346"/>
    <w:rsid w:val="00346057"/>
    <w:rsid w:val="00363551"/>
    <w:rsid w:val="00364A89"/>
    <w:rsid w:val="003802FA"/>
    <w:rsid w:val="00382005"/>
    <w:rsid w:val="00384900"/>
    <w:rsid w:val="0039522F"/>
    <w:rsid w:val="003A3F81"/>
    <w:rsid w:val="003B6C92"/>
    <w:rsid w:val="003B7E6D"/>
    <w:rsid w:val="003B7FC4"/>
    <w:rsid w:val="003D6E90"/>
    <w:rsid w:val="003E1EB9"/>
    <w:rsid w:val="003F1C29"/>
    <w:rsid w:val="003F431D"/>
    <w:rsid w:val="003F57CE"/>
    <w:rsid w:val="003F70E7"/>
    <w:rsid w:val="003F78DF"/>
    <w:rsid w:val="00404B8A"/>
    <w:rsid w:val="0040657D"/>
    <w:rsid w:val="004069CC"/>
    <w:rsid w:val="0041066B"/>
    <w:rsid w:val="0041094D"/>
    <w:rsid w:val="0044512C"/>
    <w:rsid w:val="00445FBE"/>
    <w:rsid w:val="00456547"/>
    <w:rsid w:val="00476844"/>
    <w:rsid w:val="00485384"/>
    <w:rsid w:val="004B6395"/>
    <w:rsid w:val="004C27A9"/>
    <w:rsid w:val="004D18D4"/>
    <w:rsid w:val="004D5EF9"/>
    <w:rsid w:val="004D6CAD"/>
    <w:rsid w:val="004E56C4"/>
    <w:rsid w:val="004F0FD0"/>
    <w:rsid w:val="004F5B8E"/>
    <w:rsid w:val="0050691C"/>
    <w:rsid w:val="005131D5"/>
    <w:rsid w:val="0051505C"/>
    <w:rsid w:val="00515A2A"/>
    <w:rsid w:val="00542A4B"/>
    <w:rsid w:val="00543292"/>
    <w:rsid w:val="005432AC"/>
    <w:rsid w:val="005433CC"/>
    <w:rsid w:val="0054418B"/>
    <w:rsid w:val="00557FD5"/>
    <w:rsid w:val="00570AA8"/>
    <w:rsid w:val="00575137"/>
    <w:rsid w:val="005961B3"/>
    <w:rsid w:val="00596AF2"/>
    <w:rsid w:val="005B033F"/>
    <w:rsid w:val="005C247A"/>
    <w:rsid w:val="005C52D1"/>
    <w:rsid w:val="005D2B35"/>
    <w:rsid w:val="005E16A3"/>
    <w:rsid w:val="005E1D87"/>
    <w:rsid w:val="0060009D"/>
    <w:rsid w:val="00606459"/>
    <w:rsid w:val="00612077"/>
    <w:rsid w:val="006133E4"/>
    <w:rsid w:val="006235C9"/>
    <w:rsid w:val="006258BC"/>
    <w:rsid w:val="00626EEE"/>
    <w:rsid w:val="00633FDF"/>
    <w:rsid w:val="00635535"/>
    <w:rsid w:val="00635E7E"/>
    <w:rsid w:val="00636424"/>
    <w:rsid w:val="0063781A"/>
    <w:rsid w:val="00654E7C"/>
    <w:rsid w:val="00656A60"/>
    <w:rsid w:val="0066392C"/>
    <w:rsid w:val="00666D19"/>
    <w:rsid w:val="00672AE5"/>
    <w:rsid w:val="006751DD"/>
    <w:rsid w:val="00675BBE"/>
    <w:rsid w:val="00682A19"/>
    <w:rsid w:val="00690432"/>
    <w:rsid w:val="006966B7"/>
    <w:rsid w:val="006A4F66"/>
    <w:rsid w:val="006C135B"/>
    <w:rsid w:val="006C297F"/>
    <w:rsid w:val="006D160E"/>
    <w:rsid w:val="006D1D7F"/>
    <w:rsid w:val="006D4524"/>
    <w:rsid w:val="006D67CE"/>
    <w:rsid w:val="006D6FBD"/>
    <w:rsid w:val="006E65B0"/>
    <w:rsid w:val="006F097A"/>
    <w:rsid w:val="006F787B"/>
    <w:rsid w:val="007038E9"/>
    <w:rsid w:val="0070611A"/>
    <w:rsid w:val="00713B7D"/>
    <w:rsid w:val="0072125E"/>
    <w:rsid w:val="0072402A"/>
    <w:rsid w:val="00727F70"/>
    <w:rsid w:val="0073163B"/>
    <w:rsid w:val="00731974"/>
    <w:rsid w:val="00734AAD"/>
    <w:rsid w:val="007412A9"/>
    <w:rsid w:val="00743F6A"/>
    <w:rsid w:val="00746EE0"/>
    <w:rsid w:val="007534FE"/>
    <w:rsid w:val="00756D64"/>
    <w:rsid w:val="0076511C"/>
    <w:rsid w:val="00771893"/>
    <w:rsid w:val="0077467B"/>
    <w:rsid w:val="00781043"/>
    <w:rsid w:val="00784378"/>
    <w:rsid w:val="007879C9"/>
    <w:rsid w:val="0079686B"/>
    <w:rsid w:val="007974B3"/>
    <w:rsid w:val="007A3069"/>
    <w:rsid w:val="007A400F"/>
    <w:rsid w:val="007A5382"/>
    <w:rsid w:val="007B31BB"/>
    <w:rsid w:val="007B3CAD"/>
    <w:rsid w:val="007B4865"/>
    <w:rsid w:val="007B4C80"/>
    <w:rsid w:val="007B6544"/>
    <w:rsid w:val="007B6BD2"/>
    <w:rsid w:val="007C1A71"/>
    <w:rsid w:val="007C328F"/>
    <w:rsid w:val="007D1DB9"/>
    <w:rsid w:val="007D43A1"/>
    <w:rsid w:val="007D76D4"/>
    <w:rsid w:val="007E09CA"/>
    <w:rsid w:val="007E0E7A"/>
    <w:rsid w:val="007E4D32"/>
    <w:rsid w:val="007E6AEE"/>
    <w:rsid w:val="007F5041"/>
    <w:rsid w:val="007F6F85"/>
    <w:rsid w:val="007F7274"/>
    <w:rsid w:val="0080027A"/>
    <w:rsid w:val="008036A9"/>
    <w:rsid w:val="0080417D"/>
    <w:rsid w:val="0080679F"/>
    <w:rsid w:val="00812E7D"/>
    <w:rsid w:val="00814FEA"/>
    <w:rsid w:val="0081611A"/>
    <w:rsid w:val="008169BF"/>
    <w:rsid w:val="00820E22"/>
    <w:rsid w:val="00831411"/>
    <w:rsid w:val="00850042"/>
    <w:rsid w:val="00852180"/>
    <w:rsid w:val="0085270C"/>
    <w:rsid w:val="00854F5B"/>
    <w:rsid w:val="0085548E"/>
    <w:rsid w:val="00876BC9"/>
    <w:rsid w:val="00880AF4"/>
    <w:rsid w:val="00882C80"/>
    <w:rsid w:val="00883297"/>
    <w:rsid w:val="00895105"/>
    <w:rsid w:val="008952B0"/>
    <w:rsid w:val="00897CE0"/>
    <w:rsid w:val="008A2B6D"/>
    <w:rsid w:val="008A68DF"/>
    <w:rsid w:val="008B72DC"/>
    <w:rsid w:val="008C08FF"/>
    <w:rsid w:val="008C6E6A"/>
    <w:rsid w:val="008D71F1"/>
    <w:rsid w:val="008E2B9F"/>
    <w:rsid w:val="008E2FB7"/>
    <w:rsid w:val="008E549B"/>
    <w:rsid w:val="008E7413"/>
    <w:rsid w:val="008F0D60"/>
    <w:rsid w:val="008F2991"/>
    <w:rsid w:val="008F2B43"/>
    <w:rsid w:val="008F3D94"/>
    <w:rsid w:val="008F72A3"/>
    <w:rsid w:val="008F7E5F"/>
    <w:rsid w:val="00902B2C"/>
    <w:rsid w:val="00906539"/>
    <w:rsid w:val="00911F53"/>
    <w:rsid w:val="0091278C"/>
    <w:rsid w:val="00915AB2"/>
    <w:rsid w:val="009205F1"/>
    <w:rsid w:val="00926CFE"/>
    <w:rsid w:val="00945D04"/>
    <w:rsid w:val="0094604F"/>
    <w:rsid w:val="00950086"/>
    <w:rsid w:val="00953C06"/>
    <w:rsid w:val="00963996"/>
    <w:rsid w:val="00966E46"/>
    <w:rsid w:val="00973018"/>
    <w:rsid w:val="00975CCA"/>
    <w:rsid w:val="00984D46"/>
    <w:rsid w:val="009855F4"/>
    <w:rsid w:val="00990028"/>
    <w:rsid w:val="0099106F"/>
    <w:rsid w:val="009B35BB"/>
    <w:rsid w:val="009C1784"/>
    <w:rsid w:val="009C764F"/>
    <w:rsid w:val="009D16FD"/>
    <w:rsid w:val="009E2A67"/>
    <w:rsid w:val="009E4279"/>
    <w:rsid w:val="009E4379"/>
    <w:rsid w:val="009F000E"/>
    <w:rsid w:val="009F4E24"/>
    <w:rsid w:val="00A0236F"/>
    <w:rsid w:val="00A03498"/>
    <w:rsid w:val="00A17CF9"/>
    <w:rsid w:val="00A27714"/>
    <w:rsid w:val="00A33A24"/>
    <w:rsid w:val="00A41E1B"/>
    <w:rsid w:val="00A43055"/>
    <w:rsid w:val="00A45E93"/>
    <w:rsid w:val="00A4742C"/>
    <w:rsid w:val="00A7483F"/>
    <w:rsid w:val="00A763BF"/>
    <w:rsid w:val="00A91395"/>
    <w:rsid w:val="00A95D06"/>
    <w:rsid w:val="00A97386"/>
    <w:rsid w:val="00AB327F"/>
    <w:rsid w:val="00AC26D1"/>
    <w:rsid w:val="00AC63EA"/>
    <w:rsid w:val="00AD5182"/>
    <w:rsid w:val="00AF51C1"/>
    <w:rsid w:val="00B0040A"/>
    <w:rsid w:val="00B0703A"/>
    <w:rsid w:val="00B12278"/>
    <w:rsid w:val="00B1410C"/>
    <w:rsid w:val="00B15B37"/>
    <w:rsid w:val="00B16099"/>
    <w:rsid w:val="00B24454"/>
    <w:rsid w:val="00B254E9"/>
    <w:rsid w:val="00B33608"/>
    <w:rsid w:val="00B34C8C"/>
    <w:rsid w:val="00B41FE9"/>
    <w:rsid w:val="00B4719E"/>
    <w:rsid w:val="00B61989"/>
    <w:rsid w:val="00B745EC"/>
    <w:rsid w:val="00B75BCA"/>
    <w:rsid w:val="00B80D91"/>
    <w:rsid w:val="00B830BD"/>
    <w:rsid w:val="00B8455F"/>
    <w:rsid w:val="00B94828"/>
    <w:rsid w:val="00B94C37"/>
    <w:rsid w:val="00B95956"/>
    <w:rsid w:val="00BA1A68"/>
    <w:rsid w:val="00BE41A8"/>
    <w:rsid w:val="00BE5EDB"/>
    <w:rsid w:val="00BF44D1"/>
    <w:rsid w:val="00C012E5"/>
    <w:rsid w:val="00C02938"/>
    <w:rsid w:val="00C03A86"/>
    <w:rsid w:val="00C15ED3"/>
    <w:rsid w:val="00C20426"/>
    <w:rsid w:val="00C222EC"/>
    <w:rsid w:val="00C24446"/>
    <w:rsid w:val="00C31477"/>
    <w:rsid w:val="00C32827"/>
    <w:rsid w:val="00C51743"/>
    <w:rsid w:val="00C556B7"/>
    <w:rsid w:val="00C57A3C"/>
    <w:rsid w:val="00C61FF9"/>
    <w:rsid w:val="00C63DCB"/>
    <w:rsid w:val="00C66F6C"/>
    <w:rsid w:val="00C73BBF"/>
    <w:rsid w:val="00C74C14"/>
    <w:rsid w:val="00C761AA"/>
    <w:rsid w:val="00C809D3"/>
    <w:rsid w:val="00C83A64"/>
    <w:rsid w:val="00C874C4"/>
    <w:rsid w:val="00C92A6B"/>
    <w:rsid w:val="00C95B4C"/>
    <w:rsid w:val="00CA1B34"/>
    <w:rsid w:val="00CA4CA5"/>
    <w:rsid w:val="00CA584B"/>
    <w:rsid w:val="00CB0FF0"/>
    <w:rsid w:val="00CB1FD4"/>
    <w:rsid w:val="00CB2E51"/>
    <w:rsid w:val="00CB2EBF"/>
    <w:rsid w:val="00CD020F"/>
    <w:rsid w:val="00CD3B86"/>
    <w:rsid w:val="00CD53F8"/>
    <w:rsid w:val="00CE1C06"/>
    <w:rsid w:val="00CE3821"/>
    <w:rsid w:val="00CF32C2"/>
    <w:rsid w:val="00D07B7A"/>
    <w:rsid w:val="00D15B72"/>
    <w:rsid w:val="00D22075"/>
    <w:rsid w:val="00D506DF"/>
    <w:rsid w:val="00D5340A"/>
    <w:rsid w:val="00D570A1"/>
    <w:rsid w:val="00D57541"/>
    <w:rsid w:val="00D64453"/>
    <w:rsid w:val="00D71459"/>
    <w:rsid w:val="00D72BEA"/>
    <w:rsid w:val="00D75478"/>
    <w:rsid w:val="00D81BD6"/>
    <w:rsid w:val="00D875C7"/>
    <w:rsid w:val="00D95CA0"/>
    <w:rsid w:val="00DA05C3"/>
    <w:rsid w:val="00DA3054"/>
    <w:rsid w:val="00DA6C6D"/>
    <w:rsid w:val="00DB2B0E"/>
    <w:rsid w:val="00DB2E19"/>
    <w:rsid w:val="00DC34FE"/>
    <w:rsid w:val="00DD0822"/>
    <w:rsid w:val="00DD6F9A"/>
    <w:rsid w:val="00DE188F"/>
    <w:rsid w:val="00E06137"/>
    <w:rsid w:val="00E14860"/>
    <w:rsid w:val="00E17EFB"/>
    <w:rsid w:val="00E26789"/>
    <w:rsid w:val="00E26A40"/>
    <w:rsid w:val="00E26E9C"/>
    <w:rsid w:val="00E3174F"/>
    <w:rsid w:val="00E31BC3"/>
    <w:rsid w:val="00E422EB"/>
    <w:rsid w:val="00E4286C"/>
    <w:rsid w:val="00E45625"/>
    <w:rsid w:val="00E55911"/>
    <w:rsid w:val="00E573F1"/>
    <w:rsid w:val="00E630CF"/>
    <w:rsid w:val="00E643A2"/>
    <w:rsid w:val="00E705C3"/>
    <w:rsid w:val="00E70FEA"/>
    <w:rsid w:val="00E74D4F"/>
    <w:rsid w:val="00E803FB"/>
    <w:rsid w:val="00E836E9"/>
    <w:rsid w:val="00E91E62"/>
    <w:rsid w:val="00E97F07"/>
    <w:rsid w:val="00EA0A69"/>
    <w:rsid w:val="00EA0DAC"/>
    <w:rsid w:val="00EA5D11"/>
    <w:rsid w:val="00EA6420"/>
    <w:rsid w:val="00EB7F5B"/>
    <w:rsid w:val="00EC4D23"/>
    <w:rsid w:val="00EC528D"/>
    <w:rsid w:val="00ED1480"/>
    <w:rsid w:val="00EE0785"/>
    <w:rsid w:val="00F14368"/>
    <w:rsid w:val="00F14AF8"/>
    <w:rsid w:val="00F14E6E"/>
    <w:rsid w:val="00F2032D"/>
    <w:rsid w:val="00F21219"/>
    <w:rsid w:val="00F30EB2"/>
    <w:rsid w:val="00F35588"/>
    <w:rsid w:val="00F45EF6"/>
    <w:rsid w:val="00F462AA"/>
    <w:rsid w:val="00F46887"/>
    <w:rsid w:val="00F4736A"/>
    <w:rsid w:val="00F47899"/>
    <w:rsid w:val="00F54F49"/>
    <w:rsid w:val="00F632B6"/>
    <w:rsid w:val="00F71FBE"/>
    <w:rsid w:val="00F726E6"/>
    <w:rsid w:val="00F755AF"/>
    <w:rsid w:val="00F82631"/>
    <w:rsid w:val="00F84114"/>
    <w:rsid w:val="00F84752"/>
    <w:rsid w:val="00F8493B"/>
    <w:rsid w:val="00F9059F"/>
    <w:rsid w:val="00F930D8"/>
    <w:rsid w:val="00F97AB4"/>
    <w:rsid w:val="00FA4864"/>
    <w:rsid w:val="00FB31B7"/>
    <w:rsid w:val="00FB71AE"/>
    <w:rsid w:val="00FC1C2E"/>
    <w:rsid w:val="00FC5FA4"/>
    <w:rsid w:val="00FE079E"/>
    <w:rsid w:val="00FF131B"/>
    <w:rsid w:val="00FF48F6"/>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9A068"/>
  <w15:docId w15:val="{90EDA591-D32B-48B6-9472-DDAAEF9A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A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3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A0349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99"/>
    <w:locked/>
    <w:rsid w:val="0027151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FCD39-68D9-4623-85D5-33D691ECF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Pages>
  <Words>640</Words>
  <Characters>3649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Сансызбай Баймуратов</dc:creator>
  <cp:keywords/>
  <dc:description/>
  <cp:lastModifiedBy>Acer</cp:lastModifiedBy>
  <cp:revision>58</cp:revision>
  <cp:lastPrinted>2023-12-29T13:16:00Z</cp:lastPrinted>
  <dcterms:created xsi:type="dcterms:W3CDTF">2023-12-23T21:16:00Z</dcterms:created>
  <dcterms:modified xsi:type="dcterms:W3CDTF">2026-10-20T13:01:00Z</dcterms:modified>
</cp:coreProperties>
</file>