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c"/>
        <w:tblW w:w="14737" w:type="dxa"/>
        <w:tblLook w:val="04A0" w:firstRow="1" w:lastRow="0" w:firstColumn="1" w:lastColumn="0" w:noHBand="0" w:noVBand="1"/>
      </w:tblPr>
      <w:tblGrid>
        <w:gridCol w:w="1150"/>
        <w:gridCol w:w="2250"/>
        <w:gridCol w:w="1756"/>
        <w:gridCol w:w="2136"/>
        <w:gridCol w:w="1676"/>
        <w:gridCol w:w="2075"/>
        <w:gridCol w:w="3694"/>
      </w:tblGrid>
      <w:tr w:rsidR="002D7F73" w:rsidRPr="002D7F73" w14:paraId="72BB073D" w14:textId="77777777" w:rsidTr="002D7F73">
        <w:tc>
          <w:tcPr>
            <w:tcW w:w="1207" w:type="dxa"/>
          </w:tcPr>
          <w:p w14:paraId="38F6D7D5" w14:textId="5324B4CE" w:rsidR="002D7F73" w:rsidRPr="002D7F73" w:rsidRDefault="002D7F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D7F73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6275" w:type="dxa"/>
            <w:gridSpan w:val="3"/>
          </w:tcPr>
          <w:p w14:paraId="22C9838D" w14:textId="254F180E" w:rsidR="002D7F73" w:rsidRPr="002D7F73" w:rsidRDefault="00792DB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>Жосықсыз</w:t>
            </w:r>
            <w:proofErr w:type="spellEnd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>өнім</w:t>
            </w:r>
            <w:proofErr w:type="spellEnd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>беруші</w:t>
            </w:r>
            <w:proofErr w:type="spellEnd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proofErr w:type="spellStart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>әлеуетті</w:t>
            </w:r>
            <w:proofErr w:type="spellEnd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>өнім</w:t>
            </w:r>
            <w:proofErr w:type="spellEnd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>беруші</w:t>
            </w:r>
            <w:proofErr w:type="spellEnd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 xml:space="preserve">) </w:t>
            </w:r>
            <w:proofErr w:type="spellStart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>туралы</w:t>
            </w:r>
            <w:proofErr w:type="spellEnd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>ақпарат</w:t>
            </w:r>
            <w:proofErr w:type="spellEnd"/>
          </w:p>
        </w:tc>
        <w:tc>
          <w:tcPr>
            <w:tcW w:w="3421" w:type="dxa"/>
            <w:gridSpan w:val="2"/>
          </w:tcPr>
          <w:p w14:paraId="503CF3AA" w14:textId="344B7DDE" w:rsidR="002D7F73" w:rsidRPr="002D7F73" w:rsidRDefault="00792DBD" w:rsidP="00792DB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>Өткізілген</w:t>
            </w:r>
            <w:proofErr w:type="spellEnd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 xml:space="preserve"> конкурс </w:t>
            </w:r>
            <w:proofErr w:type="spellStart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>туралы</w:t>
            </w:r>
            <w:proofErr w:type="spellEnd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>мәліметтер</w:t>
            </w:r>
            <w:proofErr w:type="spellEnd"/>
          </w:p>
        </w:tc>
        <w:tc>
          <w:tcPr>
            <w:tcW w:w="3834" w:type="dxa"/>
          </w:tcPr>
          <w:p w14:paraId="4D5C8DDC" w14:textId="5B70AFDC" w:rsidR="002D7F73" w:rsidRPr="002D7F73" w:rsidRDefault="00792DB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>Өнім</w:t>
            </w:r>
            <w:proofErr w:type="spellEnd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>берушіні</w:t>
            </w:r>
            <w:proofErr w:type="spellEnd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proofErr w:type="spellStart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>әлеуетті</w:t>
            </w:r>
            <w:proofErr w:type="spellEnd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>өнім</w:t>
            </w:r>
            <w:proofErr w:type="spellEnd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>берушіні</w:t>
            </w:r>
            <w:proofErr w:type="spellEnd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 xml:space="preserve">) </w:t>
            </w:r>
            <w:proofErr w:type="spellStart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>жосықсыз</w:t>
            </w:r>
            <w:proofErr w:type="spellEnd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>берушілер</w:t>
            </w:r>
            <w:proofErr w:type="spellEnd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proofErr w:type="spellStart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>әлеуетті</w:t>
            </w:r>
            <w:proofErr w:type="spellEnd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>өнім</w:t>
            </w:r>
            <w:proofErr w:type="spellEnd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>берушілер</w:t>
            </w:r>
            <w:proofErr w:type="spellEnd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 xml:space="preserve">) </w:t>
            </w:r>
            <w:proofErr w:type="spellStart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>тізбесіне</w:t>
            </w:r>
            <w:proofErr w:type="spellEnd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>қосу</w:t>
            </w:r>
            <w:proofErr w:type="spellEnd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>негіздемесі</w:t>
            </w:r>
            <w:proofErr w:type="spellEnd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 xml:space="preserve">, сот </w:t>
            </w:r>
            <w:proofErr w:type="spellStart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>шешімінің</w:t>
            </w:r>
            <w:proofErr w:type="spellEnd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>күшіне</w:t>
            </w:r>
            <w:proofErr w:type="spellEnd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>енген</w:t>
            </w:r>
            <w:proofErr w:type="spellEnd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>күні</w:t>
            </w:r>
            <w:proofErr w:type="spellEnd"/>
          </w:p>
        </w:tc>
      </w:tr>
      <w:tr w:rsidR="006F0C01" w:rsidRPr="002D7F73" w14:paraId="43958097" w14:textId="77777777" w:rsidTr="002D7F73">
        <w:tc>
          <w:tcPr>
            <w:tcW w:w="1207" w:type="dxa"/>
          </w:tcPr>
          <w:p w14:paraId="0C119298" w14:textId="5B097970" w:rsidR="002D7F73" w:rsidRPr="00242143" w:rsidRDefault="00242143" w:rsidP="00DE5EC0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1</w:t>
            </w:r>
            <w:r w:rsidR="00F66F40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.</w:t>
            </w:r>
          </w:p>
        </w:tc>
        <w:tc>
          <w:tcPr>
            <w:tcW w:w="2298" w:type="dxa"/>
          </w:tcPr>
          <w:p w14:paraId="51F7D3C1" w14:textId="6CDEB187" w:rsidR="006F0C01" w:rsidRPr="00792DBD" w:rsidRDefault="00792DBD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C249F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өнім берушінің (әлеуетті өнім берушінің) атауы</w:t>
            </w:r>
          </w:p>
          <w:p w14:paraId="19318632" w14:textId="043B3FEC" w:rsidR="002D7F73" w:rsidRPr="003C249F" w:rsidRDefault="002D7F73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1794" w:type="dxa"/>
          </w:tcPr>
          <w:p w14:paraId="6F8DE90C" w14:textId="1E82C633" w:rsidR="006F0C01" w:rsidRPr="003C249F" w:rsidRDefault="00792DBD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C249F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өнім берушінің (әлеуетті өнім берушінің) орналасқан жері</w:t>
            </w:r>
          </w:p>
          <w:p w14:paraId="1BF5EFC0" w14:textId="06089CA4" w:rsidR="002D7F73" w:rsidRPr="003C249F" w:rsidRDefault="002D7F73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2183" w:type="dxa"/>
          </w:tcPr>
          <w:p w14:paraId="600D2B3C" w14:textId="71DB6180" w:rsidR="006F0C01" w:rsidRPr="003C249F" w:rsidRDefault="00792DBD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C249F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жеке сәйкестендiру нөмiрі/ бизнес-сәйкестендiру нөмiрi</w:t>
            </w:r>
          </w:p>
          <w:p w14:paraId="44FB6C72" w14:textId="0F620344" w:rsidR="006F0C01" w:rsidRPr="003C249F" w:rsidRDefault="006F0C01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1293" w:type="dxa"/>
          </w:tcPr>
          <w:p w14:paraId="686A2CA2" w14:textId="3966C8DB" w:rsidR="006F0C01" w:rsidRDefault="00792DB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92DBD">
              <w:rPr>
                <w:rFonts w:ascii="Times New Roman" w:hAnsi="Times New Roman" w:cs="Times New Roman"/>
                <w:sz w:val="22"/>
                <w:szCs w:val="22"/>
              </w:rPr>
              <w:t xml:space="preserve">конкурс </w:t>
            </w:r>
            <w:proofErr w:type="spellStart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>қорытындысын</w:t>
            </w:r>
            <w:proofErr w:type="spellEnd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>шығару</w:t>
            </w:r>
            <w:proofErr w:type="spellEnd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>күні</w:t>
            </w:r>
            <w:proofErr w:type="spellEnd"/>
          </w:p>
          <w:p w14:paraId="30869292" w14:textId="77777777" w:rsidR="006F0C01" w:rsidRDefault="006F0C0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C7C2721" w14:textId="1660B0F4" w:rsidR="006F0C01" w:rsidRPr="006F0C01" w:rsidRDefault="006F0C0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8" w:type="dxa"/>
          </w:tcPr>
          <w:p w14:paraId="293CCD23" w14:textId="021EE236" w:rsidR="0025223A" w:rsidRDefault="00792DBD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proofErr w:type="spellStart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>тауарлардың</w:t>
            </w:r>
            <w:proofErr w:type="spellEnd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92DBD">
              <w:rPr>
                <w:rFonts w:ascii="Times New Roman" w:hAnsi="Times New Roman" w:cs="Times New Roman"/>
                <w:sz w:val="22"/>
                <w:szCs w:val="22"/>
              </w:rPr>
              <w:t>атауы</w:t>
            </w:r>
            <w:proofErr w:type="spellEnd"/>
          </w:p>
          <w:p w14:paraId="53E56E17" w14:textId="77777777" w:rsidR="0025223A" w:rsidRDefault="0025223A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  <w:p w14:paraId="2F0E84EC" w14:textId="77777777" w:rsidR="0025223A" w:rsidRDefault="0025223A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  <w:p w14:paraId="41F61566" w14:textId="3ACB51BC" w:rsidR="0025223A" w:rsidRPr="006F0C01" w:rsidRDefault="0025223A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3834" w:type="dxa"/>
          </w:tcPr>
          <w:p w14:paraId="1D499901" w14:textId="04F02968" w:rsidR="001C06CD" w:rsidRDefault="000F53D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2026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жылғы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1</w:t>
            </w:r>
            <w:r w:rsidR="00EF1A9E" w:rsidRPr="00EF1A9E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  <w:proofErr w:type="spellStart"/>
            <w:r w:rsidR="00EF1A9E" w:rsidRPr="00EF1A9E">
              <w:rPr>
                <w:rFonts w:ascii="Times New Roman" w:hAnsi="Times New Roman" w:cs="Times New Roman"/>
                <w:sz w:val="22"/>
                <w:szCs w:val="22"/>
              </w:rPr>
              <w:t>сәуір</w:t>
            </w:r>
            <w:proofErr w:type="spellEnd"/>
            <w:r w:rsidR="00EF1A9E" w:rsidRPr="00EF1A9E">
              <w:rPr>
                <w:rFonts w:ascii="Times New Roman" w:hAnsi="Times New Roman" w:cs="Times New Roman"/>
                <w:sz w:val="22"/>
                <w:szCs w:val="22"/>
              </w:rPr>
              <w:t xml:space="preserve">        </w:t>
            </w:r>
          </w:p>
          <w:p w14:paraId="189FC000" w14:textId="03047935" w:rsidR="002D7F73" w:rsidRPr="002D7F73" w:rsidRDefault="00EF1A9E" w:rsidP="000F53D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F1A9E">
              <w:rPr>
                <w:rFonts w:ascii="Times New Roman" w:hAnsi="Times New Roman" w:cs="Times New Roman"/>
                <w:sz w:val="22"/>
                <w:szCs w:val="22"/>
              </w:rPr>
              <w:t>№7119-26-00-2/2</w:t>
            </w:r>
            <w:r w:rsidR="000F53D8">
              <w:rPr>
                <w:rFonts w:ascii="Times New Roman" w:hAnsi="Times New Roman" w:cs="Times New Roman"/>
                <w:sz w:val="22"/>
                <w:szCs w:val="22"/>
              </w:rPr>
              <w:t>928</w:t>
            </w:r>
            <w:r w:rsidRPr="00EF1A9E">
              <w:rPr>
                <w:rFonts w:ascii="Times New Roman" w:hAnsi="Times New Roman" w:cs="Times New Roman"/>
                <w:sz w:val="22"/>
                <w:szCs w:val="22"/>
              </w:rPr>
              <w:t xml:space="preserve">                </w:t>
            </w:r>
          </w:p>
        </w:tc>
      </w:tr>
      <w:tr w:rsidR="0025223A" w:rsidRPr="002D7F73" w14:paraId="3AD944EC" w14:textId="77777777" w:rsidTr="002D7F73">
        <w:tc>
          <w:tcPr>
            <w:tcW w:w="1207" w:type="dxa"/>
          </w:tcPr>
          <w:p w14:paraId="7AE8101A" w14:textId="1584A910" w:rsidR="0025223A" w:rsidRPr="00242143" w:rsidRDefault="00242143" w:rsidP="00DE5EC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F66F4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298" w:type="dxa"/>
          </w:tcPr>
          <w:p w14:paraId="33BEBC2B" w14:textId="62E65C97" w:rsidR="0025223A" w:rsidRPr="002D7F73" w:rsidRDefault="000F53D8" w:rsidP="0025223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"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Metropolis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Development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"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жауапкершілігі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шектеулі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серіктестігі</w:t>
            </w:r>
            <w:proofErr w:type="spellEnd"/>
          </w:p>
        </w:tc>
        <w:tc>
          <w:tcPr>
            <w:tcW w:w="1794" w:type="dxa"/>
          </w:tcPr>
          <w:p w14:paraId="374587E0" w14:textId="69438CA5" w:rsidR="0025223A" w:rsidRPr="002D7F73" w:rsidRDefault="000F53D8" w:rsidP="0025223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Астана 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қ.</w:t>
            </w:r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Ұлы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Дала</w:t>
            </w:r>
            <w:proofErr w:type="gram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даңғылы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, 6/1</w:t>
            </w:r>
          </w:p>
        </w:tc>
        <w:tc>
          <w:tcPr>
            <w:tcW w:w="2183" w:type="dxa"/>
          </w:tcPr>
          <w:p w14:paraId="017A7671" w14:textId="0CD1BE94" w:rsidR="0025223A" w:rsidRPr="002D7F73" w:rsidRDefault="000F53D8" w:rsidP="0025223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200840030031</w:t>
            </w:r>
          </w:p>
        </w:tc>
        <w:tc>
          <w:tcPr>
            <w:tcW w:w="1293" w:type="dxa"/>
          </w:tcPr>
          <w:p w14:paraId="521E8D43" w14:textId="0BD6531F" w:rsidR="0025223A" w:rsidRPr="002D7F73" w:rsidRDefault="003F5B4A" w:rsidP="0025223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F5B4A">
              <w:rPr>
                <w:rFonts w:ascii="Times New Roman" w:hAnsi="Times New Roman" w:cs="Times New Roman"/>
                <w:sz w:val="22"/>
                <w:szCs w:val="22"/>
              </w:rPr>
              <w:t>09.01.2026</w:t>
            </w:r>
          </w:p>
        </w:tc>
        <w:tc>
          <w:tcPr>
            <w:tcW w:w="2128" w:type="dxa"/>
          </w:tcPr>
          <w:p w14:paraId="791E36BA" w14:textId="79BDC672" w:rsidR="0025223A" w:rsidRPr="002D7F73" w:rsidRDefault="000F53D8" w:rsidP="0025223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Бұршақ</w:t>
            </w:r>
            <w:proofErr w:type="spellEnd"/>
          </w:p>
        </w:tc>
        <w:tc>
          <w:tcPr>
            <w:tcW w:w="3834" w:type="dxa"/>
          </w:tcPr>
          <w:p w14:paraId="43445782" w14:textId="77777777" w:rsidR="000F53D8" w:rsidRPr="000F53D8" w:rsidRDefault="000F53D8" w:rsidP="000F53D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Metropolis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Development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» ЖШС-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ін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мемлекеттік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сатып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алулардың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жосықсыз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қатысушысы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деп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тану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2FDDDC83" w14:textId="77777777" w:rsidR="000F53D8" w:rsidRPr="000F53D8" w:rsidRDefault="000F53D8" w:rsidP="000F53D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2026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жылға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арналған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шарт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жасалғаннан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кейін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жеткізуші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шартты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алған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сәттен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бастап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он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жұмыс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күні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ішінде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тиісті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қаржы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жылына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арналған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шарттың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орындалуын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қамтамасыз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етуді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ұсынбаған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17267EC0" w14:textId="6D614F99" w:rsidR="00FD471C" w:rsidRPr="00FE5C95" w:rsidRDefault="000F53D8" w:rsidP="000F53D8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Осылайша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жеткізуші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шартта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және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Қазақстан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Республикасының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мемлекеттік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сатып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алулар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туралы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заңнамасында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белгіленген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мерзімде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шарттың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орындалуын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қамтамасыз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етуді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ұсыну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жөніндегі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міндеттемені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орындамаған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бұл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оны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мемлекеттік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сатып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алулардың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жосықсыз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қатысушысы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деп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тануға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негіз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болып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табылады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</w:tbl>
    <w:p w14:paraId="7602A817" w14:textId="77777777" w:rsidR="003719BE" w:rsidRDefault="003719BE">
      <w:pPr>
        <w:rPr>
          <w:rFonts w:ascii="Times New Roman" w:hAnsi="Times New Roman" w:cs="Times New Roman"/>
          <w:sz w:val="22"/>
          <w:szCs w:val="22"/>
        </w:rPr>
      </w:pPr>
    </w:p>
    <w:p w14:paraId="4937A1C2" w14:textId="77777777" w:rsidR="000F53D8" w:rsidRDefault="000F53D8">
      <w:pPr>
        <w:rPr>
          <w:rFonts w:ascii="Times New Roman" w:hAnsi="Times New Roman" w:cs="Times New Roman"/>
          <w:sz w:val="22"/>
          <w:szCs w:val="22"/>
        </w:rPr>
      </w:pPr>
    </w:p>
    <w:p w14:paraId="76456F02" w14:textId="6B21EA73" w:rsidR="000F53D8" w:rsidRPr="00454398" w:rsidRDefault="0045439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bookmarkStart w:id="0" w:name="_GoBack"/>
      <w:bookmarkEnd w:id="0"/>
      <w:r w:rsidRPr="00454398">
        <w:rPr>
          <w:rFonts w:ascii="Times New Roman" w:hAnsi="Times New Roman" w:cs="Times New Roman"/>
          <w:sz w:val="28"/>
          <w:szCs w:val="28"/>
          <w:lang w:val="kk-KZ"/>
        </w:rPr>
        <w:t>Меңгеруші                                                                           Б.У. Туганбаева</w:t>
      </w:r>
    </w:p>
    <w:p w14:paraId="01AA488A" w14:textId="77777777" w:rsidR="003C249F" w:rsidRDefault="003C249F">
      <w:pPr>
        <w:rPr>
          <w:rFonts w:ascii="Times New Roman" w:hAnsi="Times New Roman" w:cs="Times New Roman"/>
          <w:sz w:val="22"/>
          <w:szCs w:val="22"/>
          <w:lang w:val="kk-KZ"/>
        </w:rPr>
      </w:pPr>
    </w:p>
    <w:tbl>
      <w:tblPr>
        <w:tblStyle w:val="ac"/>
        <w:tblW w:w="14737" w:type="dxa"/>
        <w:tblLook w:val="04A0" w:firstRow="1" w:lastRow="0" w:firstColumn="1" w:lastColumn="0" w:noHBand="0" w:noVBand="1"/>
      </w:tblPr>
      <w:tblGrid>
        <w:gridCol w:w="1207"/>
        <w:gridCol w:w="2298"/>
        <w:gridCol w:w="1794"/>
        <w:gridCol w:w="2183"/>
        <w:gridCol w:w="1293"/>
        <w:gridCol w:w="2128"/>
        <w:gridCol w:w="3834"/>
      </w:tblGrid>
      <w:tr w:rsidR="006E7F95" w:rsidRPr="002D7F73" w14:paraId="2D0E440D" w14:textId="77777777" w:rsidTr="00F863F4">
        <w:tc>
          <w:tcPr>
            <w:tcW w:w="1207" w:type="dxa"/>
          </w:tcPr>
          <w:p w14:paraId="43012EC0" w14:textId="77777777" w:rsidR="006E7F95" w:rsidRPr="002D7F73" w:rsidRDefault="006E7F95" w:rsidP="00F863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D7F7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№</w:t>
            </w:r>
          </w:p>
        </w:tc>
        <w:tc>
          <w:tcPr>
            <w:tcW w:w="6275" w:type="dxa"/>
            <w:gridSpan w:val="3"/>
          </w:tcPr>
          <w:p w14:paraId="1F6B4B67" w14:textId="38CA2157" w:rsidR="006E7F95" w:rsidRPr="002D7F73" w:rsidRDefault="006E7F95" w:rsidP="00F863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7F95">
              <w:rPr>
                <w:rFonts w:ascii="Times New Roman" w:hAnsi="Times New Roman" w:cs="Times New Roman"/>
                <w:sz w:val="22"/>
                <w:szCs w:val="22"/>
              </w:rPr>
              <w:t>Информация о недобросовестном поставщике (потенциальном поставщике)</w:t>
            </w:r>
          </w:p>
        </w:tc>
        <w:tc>
          <w:tcPr>
            <w:tcW w:w="3421" w:type="dxa"/>
            <w:gridSpan w:val="2"/>
          </w:tcPr>
          <w:p w14:paraId="7238651D" w14:textId="638C6D46" w:rsidR="006E7F95" w:rsidRPr="002D7F73" w:rsidRDefault="006E7F95" w:rsidP="00F863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7F95">
              <w:rPr>
                <w:rFonts w:ascii="Times New Roman" w:hAnsi="Times New Roman" w:cs="Times New Roman"/>
                <w:sz w:val="22"/>
                <w:szCs w:val="22"/>
              </w:rPr>
              <w:t>Сведения о проведенных конкурсах</w:t>
            </w:r>
          </w:p>
        </w:tc>
        <w:tc>
          <w:tcPr>
            <w:tcW w:w="3834" w:type="dxa"/>
          </w:tcPr>
          <w:p w14:paraId="788BFA4D" w14:textId="124DBBA9" w:rsidR="006E7F95" w:rsidRPr="002D7F73" w:rsidRDefault="006E7F95" w:rsidP="00F863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7F95">
              <w:rPr>
                <w:rFonts w:ascii="Times New Roman" w:hAnsi="Times New Roman" w:cs="Times New Roman"/>
                <w:sz w:val="22"/>
                <w:szCs w:val="22"/>
              </w:rPr>
              <w:t>Основание включения поставщика (потенциального поставщика) в перечень недобросовестных поставщиков (потенциальных поставщиков), дата вступления в силу решения суда</w:t>
            </w:r>
          </w:p>
        </w:tc>
      </w:tr>
      <w:tr w:rsidR="006E7F95" w:rsidRPr="002D7F73" w14:paraId="465627A0" w14:textId="77777777" w:rsidTr="00F863F4">
        <w:tc>
          <w:tcPr>
            <w:tcW w:w="1207" w:type="dxa"/>
          </w:tcPr>
          <w:p w14:paraId="175565BD" w14:textId="77777777" w:rsidR="006E7F95" w:rsidRPr="00242143" w:rsidRDefault="006E7F95" w:rsidP="00F863F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1.</w:t>
            </w:r>
          </w:p>
        </w:tc>
        <w:tc>
          <w:tcPr>
            <w:tcW w:w="2298" w:type="dxa"/>
          </w:tcPr>
          <w:p w14:paraId="4CD8B914" w14:textId="1EEE3A99" w:rsidR="006E7F95" w:rsidRPr="002D7F73" w:rsidRDefault="006E7F95" w:rsidP="00F863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7F95">
              <w:rPr>
                <w:rFonts w:ascii="Times New Roman" w:hAnsi="Times New Roman" w:cs="Times New Roman"/>
                <w:sz w:val="22"/>
                <w:szCs w:val="22"/>
              </w:rPr>
              <w:t>наименование поставщика (потенциального поставщика)</w:t>
            </w:r>
          </w:p>
        </w:tc>
        <w:tc>
          <w:tcPr>
            <w:tcW w:w="1794" w:type="dxa"/>
          </w:tcPr>
          <w:p w14:paraId="314115D3" w14:textId="582DB18C" w:rsidR="006E7F95" w:rsidRPr="00792DBD" w:rsidRDefault="006E7F95" w:rsidP="00F863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7F95">
              <w:rPr>
                <w:rFonts w:ascii="Times New Roman" w:hAnsi="Times New Roman" w:cs="Times New Roman"/>
                <w:sz w:val="22"/>
                <w:szCs w:val="22"/>
              </w:rPr>
              <w:t>место нахождения поставщика (потенциального поставщика)</w:t>
            </w:r>
          </w:p>
          <w:p w14:paraId="28EF0629" w14:textId="77777777" w:rsidR="006E7F95" w:rsidRPr="002D7F73" w:rsidRDefault="006E7F95" w:rsidP="00F863F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83" w:type="dxa"/>
          </w:tcPr>
          <w:p w14:paraId="576CDF03" w14:textId="786AB1FB" w:rsidR="006E7F95" w:rsidRPr="00792DBD" w:rsidRDefault="006E7F95" w:rsidP="00F863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7F95">
              <w:rPr>
                <w:rFonts w:ascii="Times New Roman" w:hAnsi="Times New Roman" w:cs="Times New Roman"/>
                <w:sz w:val="22"/>
                <w:szCs w:val="22"/>
              </w:rPr>
              <w:t>индивидуальный идентификационный номер / бизнес-идентификационный номер</w:t>
            </w:r>
          </w:p>
        </w:tc>
        <w:tc>
          <w:tcPr>
            <w:tcW w:w="1293" w:type="dxa"/>
          </w:tcPr>
          <w:p w14:paraId="4F73A33C" w14:textId="38D2635B" w:rsidR="006E7F95" w:rsidRDefault="006E7F95" w:rsidP="00F863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7F95">
              <w:rPr>
                <w:rFonts w:ascii="Times New Roman" w:hAnsi="Times New Roman" w:cs="Times New Roman"/>
                <w:sz w:val="22"/>
                <w:szCs w:val="22"/>
              </w:rPr>
              <w:t>дата подведения итогов конкурса</w:t>
            </w:r>
          </w:p>
          <w:p w14:paraId="224A12AF" w14:textId="77777777" w:rsidR="006E7F95" w:rsidRPr="006F0C01" w:rsidRDefault="006E7F95" w:rsidP="00F863F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8" w:type="dxa"/>
          </w:tcPr>
          <w:p w14:paraId="4C3FB7F3" w14:textId="310DB9B6" w:rsidR="006E7F95" w:rsidRDefault="006E7F95" w:rsidP="00F863F4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6E7F95">
              <w:rPr>
                <w:rFonts w:ascii="Times New Roman" w:hAnsi="Times New Roman" w:cs="Times New Roman"/>
                <w:sz w:val="22"/>
                <w:szCs w:val="22"/>
              </w:rPr>
              <w:t>наименование приобретенных услуг и (или) товаров</w:t>
            </w:r>
          </w:p>
          <w:p w14:paraId="4380C7BC" w14:textId="77777777" w:rsidR="006E7F95" w:rsidRDefault="006E7F95" w:rsidP="00F863F4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  <w:p w14:paraId="3E7B44B3" w14:textId="77777777" w:rsidR="006E7F95" w:rsidRPr="006F0C01" w:rsidRDefault="006E7F95" w:rsidP="00F863F4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3834" w:type="dxa"/>
          </w:tcPr>
          <w:p w14:paraId="1A0752DB" w14:textId="07A37421" w:rsidR="006E7F95" w:rsidRDefault="006E7F95" w:rsidP="00F863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F1A9E">
              <w:rPr>
                <w:rFonts w:ascii="Times New Roman" w:hAnsi="Times New Roman" w:cs="Times New Roman"/>
                <w:sz w:val="22"/>
                <w:szCs w:val="22"/>
              </w:rPr>
              <w:t xml:space="preserve">2026 </w:t>
            </w:r>
            <w:r w:rsidR="00363430">
              <w:rPr>
                <w:rFonts w:ascii="Times New Roman" w:hAnsi="Times New Roman" w:cs="Times New Roman"/>
                <w:sz w:val="22"/>
                <w:szCs w:val="22"/>
              </w:rPr>
              <w:t>года</w:t>
            </w:r>
            <w:r w:rsidR="000F53D8">
              <w:rPr>
                <w:rFonts w:ascii="Times New Roman" w:hAnsi="Times New Roman" w:cs="Times New Roman"/>
                <w:sz w:val="22"/>
                <w:szCs w:val="22"/>
              </w:rPr>
              <w:t xml:space="preserve"> 1</w:t>
            </w:r>
            <w:r w:rsidRPr="00EF1A9E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  <w:r w:rsidR="00363430">
              <w:rPr>
                <w:rFonts w:ascii="Times New Roman" w:hAnsi="Times New Roman" w:cs="Times New Roman"/>
                <w:sz w:val="22"/>
                <w:szCs w:val="22"/>
              </w:rPr>
              <w:t>апрель</w:t>
            </w:r>
            <w:r w:rsidRPr="00EF1A9E">
              <w:rPr>
                <w:rFonts w:ascii="Times New Roman" w:hAnsi="Times New Roman" w:cs="Times New Roman"/>
                <w:sz w:val="22"/>
                <w:szCs w:val="22"/>
              </w:rPr>
              <w:t xml:space="preserve">        </w:t>
            </w:r>
          </w:p>
          <w:p w14:paraId="26026E82" w14:textId="48110970" w:rsidR="006E7F95" w:rsidRPr="002D7F73" w:rsidRDefault="006E7F95" w:rsidP="000F53D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F1A9E">
              <w:rPr>
                <w:rFonts w:ascii="Times New Roman" w:hAnsi="Times New Roman" w:cs="Times New Roman"/>
                <w:sz w:val="22"/>
                <w:szCs w:val="22"/>
              </w:rPr>
              <w:t>№7119-26-00-2/29</w:t>
            </w:r>
            <w:r w:rsidR="000F53D8">
              <w:rPr>
                <w:rFonts w:ascii="Times New Roman" w:hAnsi="Times New Roman" w:cs="Times New Roman"/>
                <w:sz w:val="22"/>
                <w:szCs w:val="22"/>
              </w:rPr>
              <w:t>28</w:t>
            </w:r>
            <w:r w:rsidRPr="00EF1A9E">
              <w:rPr>
                <w:rFonts w:ascii="Times New Roman" w:hAnsi="Times New Roman" w:cs="Times New Roman"/>
                <w:sz w:val="22"/>
                <w:szCs w:val="22"/>
              </w:rPr>
              <w:t xml:space="preserve">                </w:t>
            </w:r>
          </w:p>
        </w:tc>
      </w:tr>
      <w:tr w:rsidR="006E7F95" w:rsidRPr="002D7F73" w14:paraId="6A81C3E7" w14:textId="77777777" w:rsidTr="00F863F4">
        <w:tc>
          <w:tcPr>
            <w:tcW w:w="1207" w:type="dxa"/>
          </w:tcPr>
          <w:p w14:paraId="723AFA04" w14:textId="77777777" w:rsidR="006E7F95" w:rsidRPr="00242143" w:rsidRDefault="006E7F95" w:rsidP="00F863F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298" w:type="dxa"/>
          </w:tcPr>
          <w:p w14:paraId="5B9663F0" w14:textId="30E4CE92" w:rsidR="006E7F95" w:rsidRPr="002D7F73" w:rsidRDefault="000F53D8" w:rsidP="00F863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Товарищество с ограниченной ответственностью "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Metropolis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Development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"</w:t>
            </w:r>
          </w:p>
        </w:tc>
        <w:tc>
          <w:tcPr>
            <w:tcW w:w="1794" w:type="dxa"/>
          </w:tcPr>
          <w:p w14:paraId="3384CB06" w14:textId="0CE47B0C" w:rsidR="006E7F95" w:rsidRPr="002D7F73" w:rsidRDefault="000F53D8" w:rsidP="00F863F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г.Астана</w:t>
            </w:r>
            <w:proofErr w:type="spellEnd"/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, Проспект УЛЫ ДАЛА, 6/1</w:t>
            </w:r>
          </w:p>
        </w:tc>
        <w:tc>
          <w:tcPr>
            <w:tcW w:w="2183" w:type="dxa"/>
          </w:tcPr>
          <w:p w14:paraId="086D810C" w14:textId="03FA7621" w:rsidR="006E7F95" w:rsidRPr="000F53D8" w:rsidRDefault="000F53D8" w:rsidP="00F863F4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200840030031</w:t>
            </w:r>
          </w:p>
        </w:tc>
        <w:tc>
          <w:tcPr>
            <w:tcW w:w="1293" w:type="dxa"/>
          </w:tcPr>
          <w:p w14:paraId="6BFC50FE" w14:textId="77E3D792" w:rsidR="006E7F95" w:rsidRPr="003F5B4A" w:rsidRDefault="003F5B4A" w:rsidP="003F5B4A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09</w:t>
            </w:r>
            <w:r w:rsidR="006E7F9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01</w:t>
            </w:r>
            <w:r w:rsidR="006E7F95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6</w:t>
            </w:r>
          </w:p>
        </w:tc>
        <w:tc>
          <w:tcPr>
            <w:tcW w:w="2128" w:type="dxa"/>
          </w:tcPr>
          <w:p w14:paraId="49BC23D9" w14:textId="567484E7" w:rsidR="00B30CCC" w:rsidRPr="00B30CCC" w:rsidRDefault="000F53D8" w:rsidP="00B30CC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F53D8">
              <w:rPr>
                <w:rFonts w:ascii="Times New Roman" w:hAnsi="Times New Roman" w:cs="Times New Roman"/>
                <w:sz w:val="22"/>
                <w:szCs w:val="22"/>
              </w:rPr>
              <w:t>Фасоль</w:t>
            </w:r>
          </w:p>
        </w:tc>
        <w:tc>
          <w:tcPr>
            <w:tcW w:w="3834" w:type="dxa"/>
          </w:tcPr>
          <w:p w14:paraId="6CC12897" w14:textId="6629B9EB" w:rsidR="00702A2C" w:rsidRPr="00702A2C" w:rsidRDefault="00702A2C" w:rsidP="00702A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02A2C">
              <w:rPr>
                <w:rFonts w:ascii="Times New Roman" w:hAnsi="Times New Roman" w:cs="Times New Roman"/>
                <w:sz w:val="22"/>
                <w:szCs w:val="22"/>
              </w:rPr>
              <w:t xml:space="preserve">Признать ТОО </w:t>
            </w:r>
            <w:r w:rsidR="000F53D8" w:rsidRPr="000F53D8">
              <w:rPr>
                <w:rFonts w:ascii="Times New Roman" w:hAnsi="Times New Roman" w:cs="Times New Roman"/>
                <w:sz w:val="22"/>
                <w:szCs w:val="22"/>
              </w:rPr>
              <w:t>"</w:t>
            </w:r>
            <w:proofErr w:type="spellStart"/>
            <w:r w:rsidR="000F53D8" w:rsidRPr="000F53D8">
              <w:rPr>
                <w:rFonts w:ascii="Times New Roman" w:hAnsi="Times New Roman" w:cs="Times New Roman"/>
                <w:sz w:val="22"/>
                <w:szCs w:val="22"/>
              </w:rPr>
              <w:t>Metropolis</w:t>
            </w:r>
            <w:proofErr w:type="spellEnd"/>
            <w:r w:rsidR="000F53D8" w:rsidRPr="000F53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0F53D8" w:rsidRPr="000F53D8">
              <w:rPr>
                <w:rFonts w:ascii="Times New Roman" w:hAnsi="Times New Roman" w:cs="Times New Roman"/>
                <w:sz w:val="22"/>
                <w:szCs w:val="22"/>
              </w:rPr>
              <w:t>Development</w:t>
            </w:r>
            <w:proofErr w:type="spellEnd"/>
            <w:r w:rsidR="000F53D8" w:rsidRPr="000F53D8">
              <w:rPr>
                <w:rFonts w:ascii="Times New Roman" w:hAnsi="Times New Roman" w:cs="Times New Roman"/>
                <w:sz w:val="22"/>
                <w:szCs w:val="22"/>
              </w:rPr>
              <w:t>"</w:t>
            </w:r>
            <w:r w:rsidR="000F53D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</w:t>
            </w:r>
            <w:r w:rsidRPr="00702A2C">
              <w:rPr>
                <w:rFonts w:ascii="Times New Roman" w:hAnsi="Times New Roman" w:cs="Times New Roman"/>
                <w:sz w:val="22"/>
                <w:szCs w:val="22"/>
              </w:rPr>
              <w:t>недобросовестным участником государственных закупок.</w:t>
            </w:r>
          </w:p>
          <w:p w14:paraId="493F20E4" w14:textId="127114C4" w:rsidR="00702A2C" w:rsidRPr="00702A2C" w:rsidRDefault="00702A2C" w:rsidP="00702A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02A2C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0F53D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осле</w:t>
            </w:r>
            <w:r w:rsidRPr="00702A2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F53D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заключении</w:t>
            </w:r>
            <w:r w:rsidRPr="00702A2C">
              <w:rPr>
                <w:rFonts w:ascii="Times New Roman" w:hAnsi="Times New Roman" w:cs="Times New Roman"/>
                <w:sz w:val="22"/>
                <w:szCs w:val="22"/>
              </w:rPr>
              <w:t xml:space="preserve"> договора на 2026 год поставщик не внес обеспечение исполнения договора на соответствующий финансовый год в течение десяти рабочих дней со дня получения договора.</w:t>
            </w:r>
          </w:p>
          <w:p w14:paraId="15DDA45F" w14:textId="77777777" w:rsidR="00702A2C" w:rsidRPr="00702A2C" w:rsidRDefault="00702A2C" w:rsidP="00702A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02A2C">
              <w:rPr>
                <w:rFonts w:ascii="Times New Roman" w:hAnsi="Times New Roman" w:cs="Times New Roman"/>
                <w:sz w:val="22"/>
                <w:szCs w:val="22"/>
              </w:rPr>
              <w:t>Таким образом, поставщик не исполнил обязанность по внесению обеспечения исполнения договора в срок, установленный договором и законодательством Республики Казахстан о государственных закупках, что является основанием для признания его недобросовестным участником государственных закупок.</w:t>
            </w:r>
          </w:p>
          <w:p w14:paraId="5131471B" w14:textId="242CFBB6" w:rsidR="006E7F95" w:rsidRPr="00702A2C" w:rsidRDefault="006E7F95" w:rsidP="00F863F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0A0525E" w14:textId="77777777" w:rsidR="0025223A" w:rsidRDefault="0025223A" w:rsidP="003C249F">
      <w:pPr>
        <w:rPr>
          <w:rFonts w:ascii="Times New Roman" w:hAnsi="Times New Roman" w:cs="Times New Roman"/>
          <w:sz w:val="22"/>
          <w:szCs w:val="22"/>
        </w:rPr>
      </w:pPr>
    </w:p>
    <w:p w14:paraId="18BF013E" w14:textId="77777777" w:rsidR="00454398" w:rsidRDefault="00454398" w:rsidP="003C249F">
      <w:pPr>
        <w:rPr>
          <w:rFonts w:ascii="Times New Roman" w:hAnsi="Times New Roman" w:cs="Times New Roman"/>
          <w:sz w:val="22"/>
          <w:szCs w:val="22"/>
        </w:rPr>
      </w:pPr>
    </w:p>
    <w:p w14:paraId="729F55AE" w14:textId="28D195CF" w:rsidR="00454398" w:rsidRPr="00454398" w:rsidRDefault="00454398" w:rsidP="003C24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Pr="00454398">
        <w:rPr>
          <w:rFonts w:ascii="Times New Roman" w:hAnsi="Times New Roman" w:cs="Times New Roman"/>
          <w:sz w:val="28"/>
          <w:szCs w:val="28"/>
          <w:lang w:val="kk-KZ"/>
        </w:rPr>
        <w:t>Заведующая                                                                      Туганбаева Б</w:t>
      </w:r>
      <w:r w:rsidRPr="00454398">
        <w:rPr>
          <w:rFonts w:ascii="Times New Roman" w:hAnsi="Times New Roman" w:cs="Times New Roman"/>
          <w:sz w:val="28"/>
          <w:szCs w:val="28"/>
        </w:rPr>
        <w:t>.У.</w:t>
      </w:r>
    </w:p>
    <w:sectPr w:rsidR="00454398" w:rsidRPr="00454398" w:rsidSect="003C249F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52D"/>
    <w:rsid w:val="000F53D8"/>
    <w:rsid w:val="001C06CD"/>
    <w:rsid w:val="00242143"/>
    <w:rsid w:val="0025223A"/>
    <w:rsid w:val="002D7F73"/>
    <w:rsid w:val="00363430"/>
    <w:rsid w:val="003719BE"/>
    <w:rsid w:val="003C249F"/>
    <w:rsid w:val="003F5B4A"/>
    <w:rsid w:val="00454398"/>
    <w:rsid w:val="004C0239"/>
    <w:rsid w:val="005E25C6"/>
    <w:rsid w:val="005E37FD"/>
    <w:rsid w:val="00612F29"/>
    <w:rsid w:val="006E7F95"/>
    <w:rsid w:val="006F0C01"/>
    <w:rsid w:val="00702A2C"/>
    <w:rsid w:val="00792DBD"/>
    <w:rsid w:val="009F03A1"/>
    <w:rsid w:val="00B0215F"/>
    <w:rsid w:val="00B30CCC"/>
    <w:rsid w:val="00DE5EC0"/>
    <w:rsid w:val="00EF1A9E"/>
    <w:rsid w:val="00F6552D"/>
    <w:rsid w:val="00F66F40"/>
    <w:rsid w:val="00F82AF2"/>
    <w:rsid w:val="00FD471C"/>
    <w:rsid w:val="00FE5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292CF"/>
  <w15:chartTrackingRefBased/>
  <w15:docId w15:val="{5F54B1D4-CF5A-4CF8-9BD5-42F8A915B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655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55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55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55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55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55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55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55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55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55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655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655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6552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6552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6552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6552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6552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6552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55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655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55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655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655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6552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6552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6552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655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6552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6552D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2D7F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rsid w:val="0025223A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5223A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3C24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C24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9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Serik Belgibekov</dc:creator>
  <cp:keywords/>
  <dc:description/>
  <cp:lastModifiedBy>Пользователь Windows</cp:lastModifiedBy>
  <cp:revision>30</cp:revision>
  <cp:lastPrinted>2026-08-05T04:37:00Z</cp:lastPrinted>
  <dcterms:created xsi:type="dcterms:W3CDTF">2026-05-26T05:58:00Z</dcterms:created>
  <dcterms:modified xsi:type="dcterms:W3CDTF">2026-08-05T04:40:00Z</dcterms:modified>
</cp:coreProperties>
</file>