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D5" w:rsidRDefault="00730CD5" w:rsidP="00730CD5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730CD5" w:rsidRDefault="00730CD5" w:rsidP="00730CD5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730CD5">
        <w:rPr>
          <w:b/>
          <w:sz w:val="28"/>
          <w:szCs w:val="28"/>
        </w:rPr>
        <w:t xml:space="preserve">2026 </w:t>
      </w:r>
      <w:proofErr w:type="spellStart"/>
      <w:r w:rsidRPr="00730CD5">
        <w:rPr>
          <w:b/>
          <w:sz w:val="28"/>
          <w:szCs w:val="28"/>
        </w:rPr>
        <w:t>жылдың</w:t>
      </w:r>
      <w:proofErr w:type="spellEnd"/>
      <w:r w:rsidRPr="00730CD5">
        <w:rPr>
          <w:b/>
          <w:sz w:val="28"/>
          <w:szCs w:val="28"/>
        </w:rPr>
        <w:t xml:space="preserve"> </w:t>
      </w:r>
      <w:r w:rsidR="003B58B7">
        <w:rPr>
          <w:b/>
          <w:sz w:val="28"/>
          <w:szCs w:val="28"/>
          <w:lang w:val="kk-KZ"/>
        </w:rPr>
        <w:t>9 айынд</w:t>
      </w:r>
      <w:proofErr w:type="spellStart"/>
      <w:r w:rsidRPr="00730CD5">
        <w:rPr>
          <w:b/>
          <w:sz w:val="28"/>
          <w:szCs w:val="28"/>
        </w:rPr>
        <w:t>ағы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халықтың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санитариялық-эпидемиологиялық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саламаттылығы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саласындағы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бақылау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мақсатында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сатып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алу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нәтижелері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бойынша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қорытынды</w:t>
      </w:r>
      <w:proofErr w:type="spellEnd"/>
      <w:r w:rsidRPr="00730CD5">
        <w:rPr>
          <w:b/>
          <w:sz w:val="28"/>
          <w:szCs w:val="28"/>
        </w:rPr>
        <w:t xml:space="preserve"> </w:t>
      </w:r>
      <w:proofErr w:type="spellStart"/>
      <w:r w:rsidRPr="00730CD5">
        <w:rPr>
          <w:b/>
          <w:sz w:val="28"/>
          <w:szCs w:val="28"/>
        </w:rPr>
        <w:t>ақпарат</w:t>
      </w:r>
      <w:proofErr w:type="spellEnd"/>
    </w:p>
    <w:p w:rsidR="00730CD5" w:rsidRPr="00730CD5" w:rsidRDefault="00730CD5" w:rsidP="00730CD5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8E4473" w:rsidRPr="008E4473" w:rsidRDefault="008E4473" w:rsidP="00730CD5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4473">
        <w:rPr>
          <w:rFonts w:ascii="Times New Roman" w:hAnsi="Times New Roman"/>
          <w:sz w:val="28"/>
          <w:szCs w:val="28"/>
          <w:lang w:val="kk-KZ"/>
        </w:rPr>
        <w:t xml:space="preserve">Атырау облысының санитариялық – эпидемиологиялық бақылау </w:t>
      </w:r>
      <w:r w:rsidR="00E255B5">
        <w:rPr>
          <w:rFonts w:ascii="Times New Roman" w:hAnsi="Times New Roman"/>
          <w:sz w:val="28"/>
          <w:szCs w:val="28"/>
          <w:lang w:val="kk-KZ"/>
        </w:rPr>
        <w:t>департаментінің</w:t>
      </w:r>
      <w:r w:rsidRPr="008E4473">
        <w:rPr>
          <w:rFonts w:ascii="Times New Roman" w:hAnsi="Times New Roman"/>
          <w:sz w:val="28"/>
          <w:szCs w:val="28"/>
          <w:lang w:val="kk-KZ"/>
        </w:rPr>
        <w:t xml:space="preserve"> техникалық регламенттердің сақталуын  бақылау бөлімінің 2026 жылдың 9 айда жүргізілген жұмыстарының қорытындысы  бойынша:</w:t>
      </w:r>
    </w:p>
    <w:p w:rsidR="008E4473" w:rsidRPr="008E4473" w:rsidRDefault="008E4473" w:rsidP="00730C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8E447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жылдың ақпан айынан бастап </w:t>
      </w:r>
      <w:r w:rsidRPr="008E4473">
        <w:rPr>
          <w:rFonts w:ascii="Times New Roman" w:hAnsi="Times New Roman" w:cs="Times New Roman"/>
          <w:sz w:val="28"/>
          <w:szCs w:val="28"/>
          <w:lang w:val="kk-KZ"/>
        </w:rPr>
        <w:t>«Халықтың санитариялық-эпидемиологиялық саламаттылығы саласында бақылау мақсатында сатып алуды жүзеге асыру қағидаларын бекіту туралы» Қазақстан Республикасының Денсаулық сақтау министрінің  2024 жылғы 28 маусымдағы № 46 бұйрығындағы өнім қауіпсіздігі мониторингін жүзеге асыру шеңберінде</w:t>
      </w:r>
      <w:r w:rsidRPr="008E447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8E4473">
        <w:rPr>
          <w:rFonts w:ascii="Times New Roman" w:hAnsi="Times New Roman" w:cs="Times New Roman"/>
          <w:sz w:val="28"/>
          <w:szCs w:val="28"/>
          <w:lang w:val="kk-KZ"/>
        </w:rPr>
        <w:t xml:space="preserve">184 </w:t>
      </w:r>
      <w:r w:rsidR="00730CD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сауда объектісінен 1601 </w:t>
      </w:r>
      <w:r w:rsidRPr="008E4473">
        <w:rPr>
          <w:rFonts w:ascii="Times New Roman" w:hAnsi="Times New Roman" w:cs="Times New Roman"/>
          <w:bCs/>
          <w:sz w:val="28"/>
          <w:szCs w:val="28"/>
          <w:lang w:val="kk-KZ"/>
        </w:rPr>
        <w:t>(отандық өндірушілер -185, ЕАС өндірушілер 794, өзге елдер-622) өнім түрі сатып алынып, сараптамаға жолданды.</w:t>
      </w:r>
    </w:p>
    <w:p w:rsidR="008E4473" w:rsidRPr="00F91D98" w:rsidRDefault="008E4473" w:rsidP="00730CD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4473">
        <w:rPr>
          <w:rFonts w:ascii="Times New Roman" w:hAnsi="Times New Roman" w:cs="Times New Roman"/>
          <w:bCs/>
          <w:sz w:val="28"/>
          <w:szCs w:val="28"/>
          <w:lang w:val="kk-KZ"/>
        </w:rPr>
        <w:t>Олардың –</w:t>
      </w:r>
      <w:r w:rsidRPr="008E44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91D98">
        <w:rPr>
          <w:rFonts w:ascii="Times New Roman" w:hAnsi="Times New Roman" w:cs="Times New Roman"/>
          <w:bCs/>
          <w:sz w:val="28"/>
          <w:szCs w:val="28"/>
          <w:lang w:val="kk-KZ"/>
        </w:rPr>
        <w:t>523 (32,6 %)</w:t>
      </w:r>
      <w:r w:rsidRPr="00F91D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1D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(отандық өндірушілер -10 (1,9%), ЕАС өндірушілер 204 (39 %), өзге елдер- 309 (59 %)) Кеден Одағының техникалық регламенттері талаптарына сәйкес емес болып анықталды. </w:t>
      </w:r>
    </w:p>
    <w:p w:rsidR="008E4473" w:rsidRPr="00F91D98" w:rsidRDefault="008E4473" w:rsidP="00730CD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F91D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Жалпы </w:t>
      </w:r>
      <w:r w:rsidRPr="00F91D98">
        <w:rPr>
          <w:rFonts w:ascii="Times New Roman" w:hAnsi="Times New Roman" w:cs="Times New Roman"/>
          <w:sz w:val="28"/>
          <w:szCs w:val="28"/>
          <w:lang w:val="kk-KZ"/>
        </w:rPr>
        <w:t xml:space="preserve"> 1015</w:t>
      </w:r>
      <w:r w:rsidRPr="00F91D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тамақ сынамалары алынып  , олардың 225-і немесе 22,1 % техникалық регламенттер талаптарына сәйкес еместігі анықталды, оның ішінде 203</w:t>
      </w:r>
      <w:r w:rsidRPr="00F91D98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-3 таңбалану талаптарына, 5-і қауіпсіздік көрсеткіші (бактериологиялық ластанған), 17 басқа да көрсеткіштер бойынша сәйкес еместігі орын алды. </w:t>
      </w:r>
    </w:p>
    <w:p w:rsidR="008E4473" w:rsidRPr="008E4473" w:rsidRDefault="008E4473" w:rsidP="00730CD5">
      <w:pPr>
        <w:spacing w:after="0" w:line="240" w:lineRule="auto"/>
        <w:ind w:firstLine="40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E44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F91D9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Ағымдағы жылдың 9-айында</w:t>
      </w:r>
      <w:r w:rsidRPr="008E44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сатып алу жұмыстары жүргізіліп, барлығы 122 ЖДШ (МОР) жасақталып, жеке және заңды тұлға</w:t>
      </w:r>
      <w:r w:rsidR="00F91D9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ларға табысталды. </w:t>
      </w:r>
      <w:r w:rsidRPr="008E44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Тергеп-тексеру жұмыстары аясында  62 нысан қамтылды, оның ішінде: 54-нысанда  тексеру аяқталды, 8-нысанға тексеру жалғасуда.</w:t>
      </w:r>
    </w:p>
    <w:p w:rsidR="008E4473" w:rsidRDefault="001F4669" w:rsidP="001F46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4669">
        <w:rPr>
          <w:rFonts w:ascii="Times New Roman" w:hAnsi="Times New Roman" w:cs="Times New Roman"/>
          <w:sz w:val="28"/>
          <w:szCs w:val="28"/>
          <w:lang w:val="kk-KZ"/>
        </w:rPr>
        <w:t>2026 жылдың 9 айында 15 жарнама таратушы қамтылды, олардың қатарында интернет-ресурстар (Instagram, Facebook, Youtube және т.б.) мен бұқаралық ақпарат құралдары бар.</w:t>
      </w:r>
      <w:r w:rsidR="008E4473" w:rsidRPr="008E4473">
        <w:rPr>
          <w:rFonts w:ascii="Times New Roman" w:hAnsi="Times New Roman" w:cs="Times New Roman"/>
          <w:sz w:val="28"/>
          <w:szCs w:val="28"/>
          <w:lang w:val="kk-KZ"/>
        </w:rPr>
        <w:t>Тексеріс нәтижесімен 15 аккаунттан  «Тағамдық белсенді қоспалар» өнімдерін жарнамалау та</w:t>
      </w:r>
      <w:r w:rsidR="00D441E0">
        <w:rPr>
          <w:rFonts w:ascii="Times New Roman" w:hAnsi="Times New Roman" w:cs="Times New Roman"/>
          <w:sz w:val="28"/>
          <w:szCs w:val="28"/>
          <w:lang w:val="kk-KZ"/>
        </w:rPr>
        <w:t>лаптарын бұзу дерегі анықталды.</w:t>
      </w:r>
      <w:r w:rsidR="008E4473" w:rsidRPr="008E4473">
        <w:rPr>
          <w:rFonts w:ascii="Times New Roman" w:hAnsi="Times New Roman" w:cs="Times New Roman"/>
          <w:sz w:val="28"/>
          <w:szCs w:val="28"/>
          <w:lang w:val="kk-KZ"/>
        </w:rPr>
        <w:t xml:space="preserve"> Қазіргі таңда 15 аккаунт қолданушыларына анықталған бұзушылықтарды жою туралы ұсыныстар жолданып,олардың 2-і орындалып, ал 13-ң ұсыныстары орындалмаған.</w:t>
      </w:r>
    </w:p>
    <w:p w:rsidR="008E4473" w:rsidRPr="00730CD5" w:rsidRDefault="008E4473" w:rsidP="00730C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4473">
        <w:rPr>
          <w:rFonts w:ascii="Times New Roman" w:hAnsi="Times New Roman" w:cs="Times New Roman"/>
          <w:sz w:val="28"/>
          <w:szCs w:val="28"/>
          <w:lang w:val="kk-KZ"/>
        </w:rPr>
        <w:t>Санит</w:t>
      </w:r>
      <w:r w:rsidR="00730CD5">
        <w:rPr>
          <w:rFonts w:ascii="Times New Roman" w:hAnsi="Times New Roman" w:cs="Times New Roman"/>
          <w:sz w:val="28"/>
          <w:szCs w:val="28"/>
          <w:lang w:val="kk-KZ"/>
        </w:rPr>
        <w:t xml:space="preserve">арлық ағарту жұмыстары бойынша </w:t>
      </w:r>
      <w:r w:rsidRPr="008E4473">
        <w:rPr>
          <w:rFonts w:ascii="Times New Roman" w:hAnsi="Times New Roman" w:cs="Times New Roman"/>
          <w:sz w:val="28"/>
          <w:szCs w:val="28"/>
          <w:lang w:val="kk-KZ"/>
        </w:rPr>
        <w:t>аумақтағы көтерме және бөлшек сауда субъектілерімен және жеке тұлғалар арасында 17 семинар-кеңес, 1 дөңгелек үстел өткізілді.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4473"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 аумағындағы жергілікті  газеттеріне 19 мақала жарияланды. </w:t>
      </w:r>
      <w:r w:rsidR="00730CD5" w:rsidRPr="00730CD5">
        <w:rPr>
          <w:rFonts w:ascii="Times New Roman" w:hAnsi="Times New Roman" w:cs="Times New Roman"/>
          <w:sz w:val="28"/>
          <w:szCs w:val="28"/>
          <w:lang w:val="kk-KZ"/>
        </w:rPr>
        <w:t>Сонымен қатар, интернет-ресурстар мен әлеуметтік желілерде (Instagram, Facebook) 120</w:t>
      </w:r>
      <w:r w:rsidR="00FE311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30CD5" w:rsidRPr="00730CD5">
        <w:rPr>
          <w:rFonts w:ascii="Times New Roman" w:hAnsi="Times New Roman" w:cs="Times New Roman"/>
          <w:sz w:val="28"/>
          <w:szCs w:val="28"/>
          <w:lang w:val="kk-KZ"/>
        </w:rPr>
        <w:t xml:space="preserve"> мақала жарияланып, 50 тікелей эфир өткізілді. </w:t>
      </w:r>
    </w:p>
    <w:p w:rsidR="004A7184" w:rsidRPr="00730CD5" w:rsidRDefault="004A7184" w:rsidP="00730C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0CD5" w:rsidRPr="00730CD5" w:rsidRDefault="00730CD5" w:rsidP="00730C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669" w:rsidRPr="006E0D5E" w:rsidRDefault="001F4669" w:rsidP="00730C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669" w:rsidRPr="006E0D5E" w:rsidRDefault="001F4669" w:rsidP="00730C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55B5" w:rsidRPr="006E0D5E" w:rsidRDefault="00E255B5" w:rsidP="006E0D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E255B5" w:rsidRPr="006E0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1E2"/>
    <w:rsid w:val="001F4669"/>
    <w:rsid w:val="003B58B7"/>
    <w:rsid w:val="004A7184"/>
    <w:rsid w:val="005319B0"/>
    <w:rsid w:val="005F31E2"/>
    <w:rsid w:val="006E0D5E"/>
    <w:rsid w:val="0072431A"/>
    <w:rsid w:val="00730CD5"/>
    <w:rsid w:val="008E4473"/>
    <w:rsid w:val="00A8771F"/>
    <w:rsid w:val="00B400B8"/>
    <w:rsid w:val="00D441E0"/>
    <w:rsid w:val="00E255B5"/>
    <w:rsid w:val="00F91D98"/>
    <w:rsid w:val="00FE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E432B-82B3-4055-9565-8A539412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5"/>
    <w:uiPriority w:val="1"/>
    <w:qFormat/>
    <w:rsid w:val="008E44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basedOn w:val="a0"/>
    <w:link w:val="a4"/>
    <w:uiPriority w:val="1"/>
    <w:qFormat/>
    <w:locked/>
    <w:rsid w:val="008E44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7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User</cp:lastModifiedBy>
  <cp:revision>13</cp:revision>
  <dcterms:created xsi:type="dcterms:W3CDTF">2025-04-29T11:50:00Z</dcterms:created>
  <dcterms:modified xsi:type="dcterms:W3CDTF">2026-10-20T11:32:00Z</dcterms:modified>
</cp:coreProperties>
</file>