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F50B6F" w:rsidTr="00A8583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0B6F" w:rsidRDefault="00F50B6F" w:rsidP="00A8583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F50B6F" w:rsidRDefault="00F50B6F" w:rsidP="00A8583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50B6F" w:rsidRDefault="00F50B6F" w:rsidP="00A8583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F50B6F" w:rsidRDefault="00F50B6F" w:rsidP="00A8583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F50B6F" w:rsidRDefault="00F50B6F" w:rsidP="00A8583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F50B6F" w:rsidRPr="009A1959" w:rsidRDefault="00F50B6F" w:rsidP="00A85837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F50B6F" w:rsidRDefault="00F50B6F" w:rsidP="00F50B6F">
      <w:pPr>
        <w:spacing w:after="0"/>
        <w:jc w:val="center"/>
        <w:rPr>
          <w:b/>
          <w:color w:val="000000"/>
          <w:sz w:val="28"/>
          <w:szCs w:val="28"/>
        </w:rPr>
      </w:pPr>
      <w:bookmarkStart w:id="0" w:name="z403"/>
      <w:proofErr w:type="spellStart"/>
      <w:r w:rsidRPr="009A1959">
        <w:rPr>
          <w:b/>
          <w:color w:val="000000"/>
          <w:sz w:val="28"/>
          <w:szCs w:val="28"/>
        </w:rPr>
        <w:t>Тергеп-тексеру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жүргізу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нәтижелері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туралы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ақпарат</w:t>
      </w:r>
      <w:proofErr w:type="spellEnd"/>
    </w:p>
    <w:p w:rsidR="00F50B6F" w:rsidRDefault="00F50B6F" w:rsidP="00F50B6F">
      <w:pPr>
        <w:spacing w:after="0"/>
        <w:jc w:val="center"/>
        <w:rPr>
          <w:b/>
          <w:color w:val="000000"/>
          <w:sz w:val="28"/>
          <w:szCs w:val="28"/>
        </w:rPr>
      </w:pPr>
    </w:p>
    <w:p w:rsidR="00F50B6F" w:rsidRDefault="00F50B6F" w:rsidP="00F50B6F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1" w:name="z404"/>
      <w:bookmarkEnd w:id="0"/>
      <w:r w:rsidRPr="006F29E1">
        <w:rPr>
          <w:color w:val="000000"/>
          <w:sz w:val="28"/>
          <w:szCs w:val="28"/>
          <w:lang w:val="kk-KZ"/>
        </w:rPr>
        <w:t xml:space="preserve">1.Тергеп-тексеру жүргізудің негізі: </w:t>
      </w:r>
      <w:r w:rsidRPr="008C427B">
        <w:rPr>
          <w:color w:val="000000"/>
          <w:sz w:val="28"/>
          <w:szCs w:val="28"/>
          <w:lang w:val="kk-KZ"/>
        </w:rPr>
        <w:t xml:space="preserve">ҚР Шымкент қаласының деңсаулық сақтау басқармасының ЖШС «Turlan Medical»  </w:t>
      </w:r>
      <w:bookmarkStart w:id="2" w:name="_Hlk243074316"/>
      <w:r>
        <w:rPr>
          <w:color w:val="000000"/>
          <w:sz w:val="28"/>
          <w:szCs w:val="28"/>
          <w:lang w:val="kk-KZ"/>
        </w:rPr>
        <w:t xml:space="preserve">21.09.2026ж. </w:t>
      </w:r>
      <w:r w:rsidRPr="008C427B">
        <w:rPr>
          <w:color w:val="000000"/>
          <w:sz w:val="28"/>
          <w:szCs w:val="28"/>
          <w:lang w:val="kk-KZ"/>
        </w:rPr>
        <w:t>«</w:t>
      </w:r>
      <w:bookmarkStart w:id="3" w:name="_Hlk243074424"/>
      <w:r w:rsidRPr="008C427B">
        <w:rPr>
          <w:color w:val="000000"/>
          <w:sz w:val="28"/>
          <w:szCs w:val="28"/>
          <w:lang w:val="kk-KZ"/>
        </w:rPr>
        <w:t>Инфильтративный туберкулез верхней доли правого легкого МТ- ЛЧТ новый случай</w:t>
      </w:r>
      <w:bookmarkEnd w:id="3"/>
      <w:r w:rsidRPr="008C427B">
        <w:rPr>
          <w:color w:val="000000"/>
          <w:sz w:val="28"/>
          <w:szCs w:val="28"/>
          <w:lang w:val="kk-KZ"/>
        </w:rPr>
        <w:t xml:space="preserve">»  </w:t>
      </w:r>
      <w:bookmarkEnd w:id="2"/>
      <w:r w:rsidRPr="008C427B">
        <w:rPr>
          <w:color w:val="000000"/>
          <w:sz w:val="28"/>
          <w:szCs w:val="28"/>
          <w:lang w:val="kk-KZ"/>
        </w:rPr>
        <w:t>диагнозы  бойынша келіп түскен №80 диагнозымен   шұғыл хабарлама</w:t>
      </w:r>
    </w:p>
    <w:p w:rsidR="00F50B6F" w:rsidRPr="006F29E1" w:rsidRDefault="00F50B6F" w:rsidP="00F50B6F">
      <w:pPr>
        <w:spacing w:after="0"/>
        <w:jc w:val="both"/>
        <w:rPr>
          <w:b/>
          <w:sz w:val="28"/>
          <w:szCs w:val="28"/>
          <w:lang w:val="kk-KZ"/>
        </w:rPr>
      </w:pPr>
      <w:bookmarkStart w:id="4" w:name="z405"/>
      <w:bookmarkEnd w:id="1"/>
      <w:r w:rsidRPr="006F29E1">
        <w:rPr>
          <w:color w:val="000000"/>
          <w:sz w:val="28"/>
          <w:szCs w:val="28"/>
          <w:lang w:val="kk-KZ"/>
        </w:rPr>
        <w:t>2. Тергеп-тексеру жүргізетін бақылау және қадағалау органы:</w:t>
      </w:r>
      <w:r w:rsidRPr="006F29E1">
        <w:rPr>
          <w:sz w:val="28"/>
          <w:szCs w:val="28"/>
          <w:lang w:val="kk-KZ"/>
        </w:rPr>
        <w:t xml:space="preserve">  </w:t>
      </w:r>
      <w:r w:rsidRPr="006F29E1">
        <w:rPr>
          <w:b/>
          <w:sz w:val="28"/>
          <w:szCs w:val="28"/>
          <w:lang w:val="kk-KZ"/>
        </w:rPr>
        <w:t>ҚР ДСМ СЭБК Шымкент қаласының санитариялық-эпидемиологиялық бақылау департаменті Шымкент қаласы Абай ауданының санитариялық-эпидемиологиялық бақылау басқармасы</w:t>
      </w:r>
      <w:r>
        <w:rPr>
          <w:b/>
          <w:sz w:val="28"/>
          <w:szCs w:val="28"/>
          <w:lang w:val="kk-KZ"/>
        </w:rPr>
        <w:t>.</w:t>
      </w:r>
    </w:p>
    <w:p w:rsidR="00F50B6F" w:rsidRPr="006F29E1" w:rsidRDefault="00F50B6F" w:rsidP="00F50B6F">
      <w:pPr>
        <w:spacing w:after="0"/>
        <w:jc w:val="both"/>
        <w:rPr>
          <w:b/>
          <w:sz w:val="28"/>
          <w:szCs w:val="28"/>
          <w:lang w:val="kk-KZ"/>
        </w:rPr>
      </w:pPr>
      <w:bookmarkStart w:id="5" w:name="z406"/>
      <w:bookmarkEnd w:id="4"/>
      <w:r w:rsidRPr="006F29E1">
        <w:rPr>
          <w:color w:val="000000"/>
          <w:sz w:val="28"/>
          <w:szCs w:val="28"/>
          <w:lang w:val="kk-KZ"/>
        </w:rPr>
        <w:t xml:space="preserve">3. Тартылған сарапшылар (деректерді пайдалануға келісім):  </w:t>
      </w:r>
      <w:r w:rsidRPr="006F29E1">
        <w:rPr>
          <w:b/>
          <w:color w:val="000000"/>
          <w:sz w:val="28"/>
          <w:szCs w:val="28"/>
          <w:lang w:val="kk-KZ"/>
        </w:rPr>
        <w:t>тартылмады</w:t>
      </w:r>
    </w:p>
    <w:p w:rsidR="00F50B6F" w:rsidRPr="006F29E1" w:rsidRDefault="00F50B6F" w:rsidP="00F50B6F">
      <w:pPr>
        <w:spacing w:after="0"/>
        <w:jc w:val="both"/>
        <w:rPr>
          <w:sz w:val="28"/>
          <w:szCs w:val="28"/>
          <w:lang w:val="kk-KZ"/>
        </w:rPr>
      </w:pPr>
      <w:bookmarkStart w:id="6" w:name="z407"/>
      <w:bookmarkEnd w:id="5"/>
      <w:r w:rsidRPr="006F29E1">
        <w:rPr>
          <w:color w:val="000000"/>
          <w:sz w:val="28"/>
          <w:szCs w:val="28"/>
          <w:lang w:val="kk-KZ"/>
        </w:rPr>
        <w:t xml:space="preserve">4. Тергеп-тексеру жүргізу мерзімі: </w:t>
      </w:r>
      <w:r>
        <w:rPr>
          <w:b/>
          <w:sz w:val="28"/>
          <w:szCs w:val="28"/>
          <w:lang w:val="kk-KZ" w:eastAsia="ru-RU"/>
        </w:rPr>
        <w:t>2026 жыл "07" 10 бастап, 2026 жыл "08" 10</w:t>
      </w:r>
      <w:r w:rsidRPr="006F29E1">
        <w:rPr>
          <w:b/>
          <w:sz w:val="28"/>
          <w:szCs w:val="28"/>
          <w:lang w:val="kk-KZ" w:eastAsia="ru-RU"/>
        </w:rPr>
        <w:t xml:space="preserve"> аралығында</w:t>
      </w:r>
      <w:r>
        <w:rPr>
          <w:b/>
          <w:sz w:val="28"/>
          <w:szCs w:val="28"/>
          <w:lang w:val="kk-KZ" w:eastAsia="ru-RU"/>
        </w:rPr>
        <w:t>.</w:t>
      </w:r>
    </w:p>
    <w:p w:rsidR="00F50B6F" w:rsidRDefault="00F50B6F" w:rsidP="00F50B6F">
      <w:pPr>
        <w:spacing w:after="0"/>
        <w:jc w:val="both"/>
        <w:rPr>
          <w:b/>
          <w:bCs/>
          <w:color w:val="000000"/>
          <w:sz w:val="28"/>
          <w:szCs w:val="28"/>
          <w:lang w:val="kk-KZ"/>
        </w:rPr>
      </w:pPr>
      <w:bookmarkStart w:id="7" w:name="z408"/>
      <w:bookmarkEnd w:id="6"/>
      <w:r w:rsidRPr="006F29E1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тұлғалар:</w:t>
      </w:r>
      <w:r w:rsidRPr="008C427B">
        <w:rPr>
          <w:b/>
          <w:bCs/>
          <w:color w:val="000000"/>
          <w:sz w:val="28"/>
          <w:szCs w:val="28"/>
          <w:lang w:val="kk-KZ"/>
        </w:rPr>
        <w:t xml:space="preserve"> </w:t>
      </w:r>
      <w:bookmarkStart w:id="8" w:name="_Hlk243074546"/>
      <w:r w:rsidRPr="008C427B">
        <w:rPr>
          <w:b/>
          <w:bCs/>
          <w:color w:val="000000"/>
          <w:sz w:val="28"/>
          <w:szCs w:val="28"/>
          <w:lang w:val="kk-KZ"/>
        </w:rPr>
        <w:t xml:space="preserve">БСH:991140002869 Шымкент қаласы Турлан мөлтек ауданы №385 ғимаратта орналасқан </w:t>
      </w:r>
      <w:bookmarkStart w:id="9" w:name="_Hlk243073584"/>
      <w:r w:rsidRPr="008C427B">
        <w:rPr>
          <w:b/>
          <w:bCs/>
          <w:color w:val="000000"/>
          <w:sz w:val="28"/>
          <w:szCs w:val="28"/>
          <w:lang w:val="kk-KZ"/>
        </w:rPr>
        <w:t>Шымкент қаласының білім басқармасының №55 ЖОББМ мектебі</w:t>
      </w:r>
      <w:r>
        <w:rPr>
          <w:b/>
          <w:bCs/>
          <w:color w:val="000000"/>
          <w:sz w:val="28"/>
          <w:szCs w:val="28"/>
          <w:lang w:val="kk-KZ"/>
        </w:rPr>
        <w:t>.</w:t>
      </w:r>
      <w:bookmarkEnd w:id="8"/>
    </w:p>
    <w:bookmarkEnd w:id="7"/>
    <w:bookmarkEnd w:id="9"/>
    <w:p w:rsidR="00F50B6F" w:rsidRDefault="00F50B6F" w:rsidP="00F50B6F">
      <w:pPr>
        <w:spacing w:after="0"/>
        <w:rPr>
          <w:rFonts w:eastAsia="Calibri"/>
          <w:b/>
          <w:bCs/>
          <w:color w:val="000000" w:themeColor="text1"/>
          <w:sz w:val="28"/>
          <w:szCs w:val="28"/>
          <w:lang w:val="kk-KZ"/>
        </w:rPr>
      </w:pPr>
      <w:r w:rsidRPr="006F29E1">
        <w:rPr>
          <w:color w:val="000000"/>
          <w:sz w:val="28"/>
          <w:szCs w:val="28"/>
          <w:lang w:val="kk-KZ"/>
        </w:rPr>
        <w:t xml:space="preserve">6. </w:t>
      </w:r>
      <w:r w:rsidRPr="00362CB8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r w:rsidRPr="00362CB8">
        <w:rPr>
          <w:rFonts w:eastAsia="Calibri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407D9E">
        <w:rPr>
          <w:rFonts w:eastAsia="Calibri"/>
          <w:b/>
          <w:bCs/>
          <w:color w:val="000000" w:themeColor="text1"/>
          <w:sz w:val="28"/>
          <w:szCs w:val="28"/>
          <w:lang w:val="kk-KZ"/>
        </w:rPr>
        <w:t>Шымкент қаласының білім басқармасының №55 ЖОББМ мектебі</w:t>
      </w:r>
      <w:r>
        <w:rPr>
          <w:rFonts w:eastAsia="Calibri"/>
          <w:b/>
          <w:bCs/>
          <w:color w:val="000000" w:themeColor="text1"/>
          <w:sz w:val="28"/>
          <w:szCs w:val="28"/>
          <w:lang w:val="kk-KZ"/>
        </w:rPr>
        <w:t xml:space="preserve">нде </w:t>
      </w:r>
      <w:r w:rsidRPr="00362CB8">
        <w:rPr>
          <w:rFonts w:eastAsia="Calibri"/>
          <w:b/>
          <w:bCs/>
          <w:color w:val="000000" w:themeColor="text1"/>
          <w:sz w:val="28"/>
          <w:szCs w:val="28"/>
          <w:lang w:val="kk-KZ"/>
        </w:rPr>
        <w:t xml:space="preserve">туберкулез аурушандығы тіркелуіне байланысты тергеп тексеру кезінде  </w:t>
      </w:r>
      <w:r w:rsidRPr="00740B41">
        <w:rPr>
          <w:rFonts w:eastAsia="Calibri"/>
          <w:b/>
          <w:bCs/>
          <w:color w:val="000000" w:themeColor="text1"/>
          <w:sz w:val="28"/>
          <w:szCs w:val="28"/>
          <w:lang w:val="kk-KZ"/>
        </w:rPr>
        <w:t>бұзы</w:t>
      </w:r>
      <w:r>
        <w:rPr>
          <w:rFonts w:eastAsia="Calibri"/>
          <w:b/>
          <w:bCs/>
          <w:color w:val="000000" w:themeColor="text1"/>
          <w:sz w:val="28"/>
          <w:szCs w:val="28"/>
          <w:lang w:val="kk-KZ"/>
        </w:rPr>
        <w:t xml:space="preserve">шылықтар </w:t>
      </w:r>
      <w:r w:rsidRPr="00740B41">
        <w:rPr>
          <w:rFonts w:eastAsia="Calibri"/>
          <w:b/>
          <w:bCs/>
          <w:color w:val="000000" w:themeColor="text1"/>
          <w:sz w:val="28"/>
          <w:szCs w:val="28"/>
          <w:lang w:val="kk-KZ"/>
        </w:rPr>
        <w:t>анықтал</w:t>
      </w:r>
      <w:r>
        <w:rPr>
          <w:rFonts w:eastAsia="Calibri"/>
          <w:b/>
          <w:bCs/>
          <w:color w:val="000000" w:themeColor="text1"/>
          <w:sz w:val="28"/>
          <w:szCs w:val="28"/>
          <w:lang w:val="kk-KZ"/>
        </w:rPr>
        <w:t>ма</w:t>
      </w:r>
      <w:r w:rsidRPr="00740B41">
        <w:rPr>
          <w:rFonts w:eastAsia="Calibri"/>
          <w:b/>
          <w:bCs/>
          <w:color w:val="000000" w:themeColor="text1"/>
          <w:sz w:val="28"/>
          <w:szCs w:val="28"/>
          <w:lang w:val="kk-KZ"/>
        </w:rPr>
        <w:t>ды.</w:t>
      </w:r>
    </w:p>
    <w:p w:rsidR="00F50B6F" w:rsidRPr="00EF33B3" w:rsidRDefault="00F50B6F" w:rsidP="00F50B6F">
      <w:pPr>
        <w:spacing w:after="0"/>
        <w:rPr>
          <w:b/>
          <w:sz w:val="28"/>
          <w:szCs w:val="28"/>
          <w:lang w:val="kk-KZ"/>
        </w:rPr>
      </w:pPr>
      <w:r w:rsidRPr="00661CFF">
        <w:rPr>
          <w:b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</w:t>
      </w:r>
      <w:r w:rsidRPr="006F29E1">
        <w:rPr>
          <w:color w:val="000000"/>
          <w:sz w:val="28"/>
          <w:szCs w:val="28"/>
          <w:lang w:val="kk-KZ"/>
        </w:rPr>
        <w:t xml:space="preserve"> нормативтік құқықтық актілердің талаптарын бұзуға жол берген жеке және (немесе) заңды тұлғалар</w:t>
      </w:r>
      <w:r w:rsidRPr="00EF33B3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: жоқ</w:t>
      </w:r>
    </w:p>
    <w:p w:rsidR="00F50B6F" w:rsidRPr="00407D9E" w:rsidRDefault="00F50B6F" w:rsidP="00F50B6F">
      <w:pPr>
        <w:spacing w:after="0"/>
        <w:jc w:val="both"/>
        <w:rPr>
          <w:rStyle w:val="y2iqfc"/>
          <w:b/>
          <w:sz w:val="28"/>
          <w:szCs w:val="28"/>
          <w:lang w:val="kk-KZ"/>
        </w:rPr>
      </w:pPr>
      <w:r w:rsidRPr="006F29E1">
        <w:rPr>
          <w:color w:val="000000"/>
          <w:sz w:val="28"/>
          <w:szCs w:val="28"/>
          <w:lang w:val="kk-KZ"/>
        </w:rPr>
        <w:t xml:space="preserve"> </w:t>
      </w:r>
      <w:bookmarkStart w:id="10" w:name="z415"/>
      <w:r w:rsidRPr="006F29E1">
        <w:rPr>
          <w:color w:val="000000"/>
          <w:sz w:val="28"/>
          <w:szCs w:val="28"/>
          <w:lang w:val="kk-KZ"/>
        </w:rPr>
        <w:t>8. Қабылданған шаралар:</w:t>
      </w:r>
      <w:r w:rsidRPr="0093613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жоқ</w:t>
      </w:r>
    </w:p>
    <w:bookmarkEnd w:id="10"/>
    <w:p w:rsidR="00F50B6F" w:rsidRDefault="00F50B6F" w:rsidP="00F50B6F">
      <w:pPr>
        <w:jc w:val="both"/>
        <w:rPr>
          <w:sz w:val="24"/>
          <w:szCs w:val="24"/>
          <w:lang w:val="kk-KZ"/>
        </w:rPr>
      </w:pPr>
    </w:p>
    <w:p w:rsidR="00554A78" w:rsidRDefault="00554A78" w:rsidP="00F50B6F">
      <w:bookmarkStart w:id="11" w:name="_GoBack"/>
      <w:bookmarkEnd w:id="11"/>
    </w:p>
    <w:sectPr w:rsidR="00554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B6F"/>
    <w:rsid w:val="00554A78"/>
    <w:rsid w:val="00F5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8BA198-8291-4FD9-A281-3496A781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B6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F50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2026-10-20T05:37:00Z</dcterms:created>
  <dcterms:modified xsi:type="dcterms:W3CDTF">2026-10-20T05:42:00Z</dcterms:modified>
</cp:coreProperties>
</file>