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501 от 07.10.2026</w:t>
      </w:r>
    </w:p>
    <w:p w14:paraId="4B0F7896" w14:textId="7B9CD767" w:rsidR="00124A83" w:rsidRDefault="00124A83" w:rsidP="00B07322">
      <w:pPr>
        <w:widowControl w:val="0"/>
        <w:autoSpaceDE w:val="0"/>
        <w:autoSpaceDN w:val="0"/>
        <w:adjustRightInd w:val="0"/>
        <w:spacing w:line="231" w:lineRule="auto"/>
        <w:ind w:right="205"/>
        <w:rPr>
          <w:rFonts w:ascii="Times New Roman" w:hAnsi="Times New Roman" w:cs="Times New Roman"/>
          <w:b/>
          <w:color w:val="0070C0"/>
          <w:szCs w:val="24"/>
          <w:u w:color="00ACEF"/>
        </w:rPr>
      </w:pPr>
      <w:bookmarkStart w:id="0" w:name="_page_71_0"/>
      <w:r w:rsidRPr="0096691E">
        <w:rPr>
          <w:rFonts w:cs="Times New Roman"/>
          <w:noProof/>
          <w:sz w:val="24"/>
          <w:szCs w:val="24"/>
          <w:lang w:val="en-US" w:eastAsia="en-US"/>
        </w:rPr>
        <w:drawing>
          <wp:anchor distT="0" distB="0" distL="114300" distR="114300" simplePos="0" relativeHeight="251665408" behindDoc="0" locked="0" layoutInCell="1" allowOverlap="1" wp14:anchorId="16652FB8" wp14:editId="4B007BC9">
            <wp:simplePos x="0" y="0"/>
            <wp:positionH relativeFrom="margin">
              <wp:align>center</wp:align>
            </wp:positionH>
            <wp:positionV relativeFrom="paragraph">
              <wp:posOffset>11430</wp:posOffset>
            </wp:positionV>
            <wp:extent cx="962025" cy="1027430"/>
            <wp:effectExtent l="0" t="0" r="9525" b="1270"/>
            <wp:wrapThrough wrapText="bothSides">
              <wp:wrapPolygon edited="0">
                <wp:start x="6844" y="0"/>
                <wp:lineTo x="4277" y="1201"/>
                <wp:lineTo x="0" y="5206"/>
                <wp:lineTo x="0" y="17622"/>
                <wp:lineTo x="2566" y="19224"/>
                <wp:lineTo x="4277" y="21226"/>
                <wp:lineTo x="6844" y="21226"/>
                <wp:lineTo x="14543" y="21226"/>
                <wp:lineTo x="17109" y="21226"/>
                <wp:lineTo x="18820" y="19224"/>
                <wp:lineTo x="21386" y="17622"/>
                <wp:lineTo x="21386" y="5206"/>
                <wp:lineTo x="17109" y="1201"/>
                <wp:lineTo x="14543" y="0"/>
                <wp:lineTo x="6844" y="0"/>
              </wp:wrapPolygon>
            </wp:wrapThrough>
            <wp:docPr id="3" name="Рисунок 3" descr="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800px-Emblem_of_Kazakhstan_3d.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10274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6A115C" w14:textId="5D9015B0" w:rsidR="00F1223C" w:rsidRPr="005F55BD" w:rsidRDefault="00F1223C" w:rsidP="00B07322">
      <w:pPr>
        <w:widowControl w:val="0"/>
        <w:autoSpaceDE w:val="0"/>
        <w:autoSpaceDN w:val="0"/>
        <w:adjustRightInd w:val="0"/>
        <w:spacing w:line="231" w:lineRule="auto"/>
        <w:ind w:left="245" w:right="205"/>
        <w:jc w:val="center"/>
        <w:rPr>
          <w:rFonts w:ascii="Times New Roman" w:hAnsi="Times New Roman" w:cs="Times New Roman"/>
          <w:b/>
          <w:color w:val="0069B8"/>
          <w:szCs w:val="24"/>
          <w:u w:color="00ACEF"/>
        </w:rPr>
      </w:pPr>
      <w:r w:rsidRPr="005F55BD">
        <w:rPr>
          <w:rFonts w:ascii="Times New Roman" w:hAnsi="Times New Roman" w:cs="Times New Roman"/>
          <w:b/>
          <w:color w:val="0069B8"/>
          <w:szCs w:val="24"/>
          <w:u w:color="00ACEF"/>
        </w:rPr>
        <w:t>«Қ</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ЗАҚС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 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w:t>
      </w:r>
      <w:r w:rsidRPr="005F55BD">
        <w:rPr>
          <w:rFonts w:ascii="Times New Roman" w:hAnsi="Times New Roman" w:cs="Times New Roman"/>
          <w:b/>
          <w:color w:val="0069B8"/>
          <w:spacing w:val="-10"/>
          <w:szCs w:val="24"/>
          <w:u w:color="00ACEF"/>
        </w:rPr>
        <w:t>А</w:t>
      </w:r>
      <w:r w:rsidRPr="005F55BD">
        <w:rPr>
          <w:rFonts w:ascii="Times New Roman" w:hAnsi="Times New Roman" w:cs="Times New Roman"/>
          <w:b/>
          <w:color w:val="0069B8"/>
          <w:szCs w:val="24"/>
          <w:u w:color="00ACEF"/>
        </w:rPr>
        <w:t>СЫ ӨНЕРКƏСІП ЖƏНЕ ҚҰРЫЛЫС МИНИСТ</w:t>
      </w:r>
      <w:r w:rsidRPr="005F55BD">
        <w:rPr>
          <w:rFonts w:ascii="Times New Roman" w:hAnsi="Times New Roman" w:cs="Times New Roman"/>
          <w:b/>
          <w:color w:val="0069B8"/>
          <w:spacing w:val="-31"/>
          <w:szCs w:val="24"/>
          <w:u w:color="00ACEF"/>
        </w:rPr>
        <w:t>Р</w:t>
      </w:r>
      <w:r w:rsidRPr="005F55BD">
        <w:rPr>
          <w:rFonts w:ascii="Times New Roman" w:hAnsi="Times New Roman" w:cs="Times New Roman"/>
          <w:b/>
          <w:color w:val="0069B8"/>
          <w:szCs w:val="24"/>
          <w:u w:color="00ACEF"/>
        </w:rPr>
        <w:t>ЛІГІ» МЕМЛЕКЕТТІК МЕКЕМЕСІ</w:t>
      </w:r>
    </w:p>
    <w:p w14:paraId="7328ADA4" w14:textId="71DD9A08" w:rsidR="00F1223C" w:rsidRDefault="00F1223C" w:rsidP="00B07322">
      <w:pPr>
        <w:autoSpaceDE w:val="0"/>
        <w:autoSpaceDN w:val="0"/>
        <w:adjustRightInd w:val="0"/>
        <w:spacing w:line="240" w:lineRule="exact"/>
        <w:rPr>
          <w:rFonts w:ascii="Times New Roman" w:hAnsi="Times New Roman" w:cs="Times New Roman"/>
          <w:sz w:val="24"/>
          <w:szCs w:val="24"/>
        </w:rPr>
      </w:pPr>
    </w:p>
    <w:p w14:paraId="7A9A67C2" w14:textId="11CBEEBB" w:rsidR="00F1223C" w:rsidRDefault="00F1223C" w:rsidP="00B07322">
      <w:pPr>
        <w:autoSpaceDE w:val="0"/>
        <w:autoSpaceDN w:val="0"/>
        <w:adjustRightInd w:val="0"/>
        <w:spacing w:line="240" w:lineRule="exact"/>
        <w:rPr>
          <w:rFonts w:ascii="Times New Roman" w:hAnsi="Times New Roman" w:cs="Times New Roman"/>
          <w:sz w:val="24"/>
          <w:szCs w:val="24"/>
        </w:rPr>
      </w:pPr>
    </w:p>
    <w:p w14:paraId="502DE74E" w14:textId="10614C73" w:rsidR="00F1223C" w:rsidRDefault="00F1223C" w:rsidP="00B07322">
      <w:pPr>
        <w:autoSpaceDE w:val="0"/>
        <w:autoSpaceDN w:val="0"/>
        <w:adjustRightInd w:val="0"/>
        <w:spacing w:after="54" w:line="240" w:lineRule="exact"/>
        <w:rPr>
          <w:rFonts w:ascii="Times New Roman" w:hAnsi="Times New Roman" w:cs="Times New Roman"/>
          <w:color w:val="0070C0"/>
          <w:sz w:val="24"/>
          <w:szCs w:val="24"/>
        </w:rPr>
      </w:pPr>
    </w:p>
    <w:p w14:paraId="0BF1936E" w14:textId="77777777" w:rsidR="00B07322" w:rsidRPr="00D75E16" w:rsidRDefault="00B07322" w:rsidP="00B07322">
      <w:pPr>
        <w:widowControl w:val="0"/>
        <w:autoSpaceDE w:val="0"/>
        <w:autoSpaceDN w:val="0"/>
        <w:adjustRightInd w:val="0"/>
        <w:spacing w:line="240" w:lineRule="auto"/>
        <w:ind w:right="-20"/>
        <w:jc w:val="center"/>
        <w:rPr>
          <w:rFonts w:ascii="Times New Roman" w:hAnsi="Times New Roman" w:cs="Times New Roman"/>
          <w:b/>
          <w:color w:val="0069B8"/>
          <w:sz w:val="32"/>
          <w:szCs w:val="24"/>
          <w:u w:color="00ACEF"/>
        </w:rPr>
      </w:pPr>
      <w:r w:rsidRPr="00D75E16">
        <w:rPr>
          <w:rFonts w:ascii="Times New Roman" w:hAnsi="Times New Roman" w:cs="Times New Roman"/>
          <w:b/>
          <w:color w:val="0069B8"/>
          <w:sz w:val="32"/>
          <w:szCs w:val="24"/>
          <w:u w:color="00ACEF"/>
        </w:rPr>
        <w:t>БҰЙРЫҚ</w:t>
      </w:r>
    </w:p>
    <w:p w14:paraId="7FBE9FC8" w14:textId="78BC55EE" w:rsidR="00B07322" w:rsidRDefault="00B07322" w:rsidP="00B07322">
      <w:pPr>
        <w:autoSpaceDE w:val="0"/>
        <w:autoSpaceDN w:val="0"/>
        <w:adjustRightInd w:val="0"/>
        <w:spacing w:after="54" w:line="240" w:lineRule="exact"/>
        <w:rPr>
          <w:rFonts w:ascii="Times New Roman" w:hAnsi="Times New Roman" w:cs="Times New Roman"/>
          <w:color w:val="0070C0"/>
          <w:sz w:val="24"/>
          <w:szCs w:val="24"/>
        </w:rPr>
      </w:pPr>
    </w:p>
    <w:p w14:paraId="7559B9D1" w14:textId="77777777" w:rsidR="00B07322" w:rsidRPr="00D75E16" w:rsidRDefault="00B07322" w:rsidP="00B07322">
      <w:pPr>
        <w:widowControl w:val="0"/>
        <w:autoSpaceDE w:val="0"/>
        <w:autoSpaceDN w:val="0"/>
        <w:adjustRightInd w:val="0"/>
        <w:spacing w:line="224" w:lineRule="auto"/>
        <w:ind w:left="1418" w:right="61" w:hanging="1321"/>
        <w:rPr>
          <w:rFonts w:ascii="Times New Roman" w:hAnsi="Times New Roman" w:cs="Times New Roman"/>
          <w:color w:val="0069B8"/>
          <w:sz w:val="18"/>
          <w:szCs w:val="24"/>
          <w:u w:color="00ACEF"/>
        </w:rPr>
      </w:pPr>
      <w:r w:rsidRPr="00CF54D9">
        <w:rPr>
          <w:rFonts w:ascii="Arial" w:hAnsi="Arial" w:cs="Times New Roman"/>
          <w:color w:val="0070C0"/>
          <w:w w:val="113"/>
          <w:sz w:val="18"/>
          <w:szCs w:val="24"/>
          <w:u w:color="00ACEF"/>
        </w:rPr>
        <w:t>_____________________________</w:t>
      </w:r>
      <w:r w:rsidRPr="00CF54D9">
        <w:rPr>
          <w:rFonts w:ascii="Arial" w:hAnsi="Arial" w:cs="Times New Roman"/>
          <w:color w:val="0070C0"/>
          <w:sz w:val="18"/>
          <w:szCs w:val="24"/>
          <w:u w:color="00ACEF"/>
        </w:rPr>
        <w:t xml:space="preserve">     </w:t>
      </w:r>
      <w:r w:rsidRPr="00D75E16">
        <w:rPr>
          <w:rFonts w:ascii="Times New Roman" w:hAnsi="Times New Roman" w:cs="Times New Roman"/>
          <w:color w:val="0069B8"/>
          <w:spacing w:val="-3"/>
          <w:sz w:val="18"/>
          <w:szCs w:val="24"/>
          <w:u w:color="00ACEF"/>
        </w:rPr>
        <w:t>А</w:t>
      </w:r>
      <w:r w:rsidRPr="00D75E16">
        <w:rPr>
          <w:rFonts w:ascii="Times New Roman" w:hAnsi="Times New Roman" w:cs="Times New Roman"/>
          <w:color w:val="0069B8"/>
          <w:sz w:val="18"/>
          <w:szCs w:val="24"/>
          <w:u w:color="00ACEF"/>
        </w:rPr>
        <w:t xml:space="preserve">стана </w:t>
      </w:r>
      <w:proofErr w:type="spellStart"/>
      <w:r w:rsidRPr="00D75E16">
        <w:rPr>
          <w:rFonts w:ascii="Times New Roman" w:hAnsi="Times New Roman" w:cs="Times New Roman"/>
          <w:color w:val="0069B8"/>
          <w:sz w:val="18"/>
          <w:szCs w:val="24"/>
          <w:u w:color="00ACEF"/>
        </w:rPr>
        <w:t>қ</w:t>
      </w:r>
      <w:r w:rsidRPr="00D75E16">
        <w:rPr>
          <w:rFonts w:ascii="Times New Roman" w:hAnsi="Times New Roman" w:cs="Times New Roman"/>
          <w:color w:val="0069B8"/>
          <w:spacing w:val="1"/>
          <w:sz w:val="18"/>
          <w:szCs w:val="24"/>
          <w:u w:color="00ACEF"/>
        </w:rPr>
        <w:t>а</w:t>
      </w:r>
      <w:r w:rsidRPr="00D75E16">
        <w:rPr>
          <w:rFonts w:ascii="Times New Roman" w:hAnsi="Times New Roman" w:cs="Times New Roman"/>
          <w:color w:val="0069B8"/>
          <w:sz w:val="18"/>
          <w:szCs w:val="24"/>
          <w:u w:color="00ACEF"/>
        </w:rPr>
        <w:t>ласы</w:t>
      </w:r>
      <w:proofErr w:type="spellEnd"/>
    </w:p>
    <w:p w14:paraId="19048077" w14:textId="77777777" w:rsidR="00124A83" w:rsidRPr="00850FC3" w:rsidRDefault="00F1223C" w:rsidP="00B07322">
      <w:pPr>
        <w:widowControl w:val="0"/>
        <w:autoSpaceDE w:val="0"/>
        <w:autoSpaceDN w:val="0"/>
        <w:adjustRightInd w:val="0"/>
        <w:spacing w:line="231" w:lineRule="auto"/>
        <w:ind w:right="-54"/>
        <w:jc w:val="center"/>
        <w:rPr>
          <w:rFonts w:cs="Times New Roman"/>
          <w:color w:val="0069B8"/>
          <w:sz w:val="20"/>
        </w:rPr>
      </w:pPr>
      <w:r w:rsidRPr="00850FC3">
        <w:rPr>
          <w:rFonts w:cs="Times New Roman"/>
          <w:color w:val="0069B8"/>
          <w:szCs w:val="24"/>
        </w:rPr>
        <w:br w:type="column"/>
      </w:r>
    </w:p>
    <w:p w14:paraId="0EAE57A3" w14:textId="2B91F22D" w:rsidR="00F1223C" w:rsidRPr="00FA34BA" w:rsidRDefault="00F1223C" w:rsidP="00B07322">
      <w:pPr>
        <w:widowControl w:val="0"/>
        <w:autoSpaceDE w:val="0"/>
        <w:autoSpaceDN w:val="0"/>
        <w:adjustRightInd w:val="0"/>
        <w:spacing w:line="231" w:lineRule="auto"/>
        <w:ind w:right="-54"/>
        <w:jc w:val="center"/>
        <w:rPr>
          <w:rFonts w:ascii="Times New Roman" w:hAnsi="Times New Roman" w:cs="Times New Roman"/>
          <w:b/>
          <w:color w:val="0070C0"/>
          <w:szCs w:val="24"/>
          <w:u w:color="00ACEF"/>
        </w:rPr>
      </w:pPr>
      <w:r w:rsidRPr="005F55BD">
        <w:rPr>
          <w:rFonts w:ascii="Times New Roman" w:hAnsi="Times New Roman" w:cs="Times New Roman"/>
          <w:b/>
          <w:color w:val="0069B8"/>
          <w:spacing w:val="-4"/>
          <w:szCs w:val="24"/>
          <w:u w:color="00ACEF"/>
        </w:rPr>
        <w:t>Г</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pacing w:val="-1"/>
          <w:szCs w:val="24"/>
          <w:u w:color="00ACEF"/>
        </w:rPr>
        <w:t>С</w:t>
      </w:r>
      <w:r w:rsidRPr="005F55BD">
        <w:rPr>
          <w:rFonts w:ascii="Times New Roman" w:hAnsi="Times New Roman" w:cs="Times New Roman"/>
          <w:b/>
          <w:color w:val="0069B8"/>
          <w:spacing w:val="-22"/>
          <w:szCs w:val="24"/>
          <w:u w:color="00ACEF"/>
        </w:rPr>
        <w:t>У</w:t>
      </w:r>
      <w:r w:rsidRPr="005F55BD">
        <w:rPr>
          <w:rFonts w:ascii="Times New Roman" w:hAnsi="Times New Roman" w:cs="Times New Roman"/>
          <w:b/>
          <w:color w:val="0069B8"/>
          <w:szCs w:val="24"/>
          <w:u w:color="00ACEF"/>
        </w:rPr>
        <w:t>ДА</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СТВЕННОЕ УЧРЕЖДЕНИЕ «МИНИСТЕ</w:t>
      </w:r>
      <w:r w:rsidRPr="005F55BD">
        <w:rPr>
          <w:rFonts w:ascii="Times New Roman" w:hAnsi="Times New Roman" w:cs="Times New Roman"/>
          <w:b/>
          <w:color w:val="0069B8"/>
          <w:spacing w:val="2"/>
          <w:szCs w:val="24"/>
          <w:u w:color="00ACEF"/>
        </w:rPr>
        <w:t>Р</w:t>
      </w:r>
      <w:r w:rsidRPr="005F55BD">
        <w:rPr>
          <w:rFonts w:ascii="Times New Roman" w:hAnsi="Times New Roman" w:cs="Times New Roman"/>
          <w:b/>
          <w:color w:val="0069B8"/>
          <w:szCs w:val="24"/>
          <w:u w:color="00ACEF"/>
        </w:rPr>
        <w:t>СТВО ПРОМЫШЛЕНН</w:t>
      </w:r>
      <w:r w:rsidRPr="005F55BD">
        <w:rPr>
          <w:rFonts w:ascii="Times New Roman" w:hAnsi="Times New Roman" w:cs="Times New Roman"/>
          <w:b/>
          <w:color w:val="0069B8"/>
          <w:spacing w:val="1"/>
          <w:szCs w:val="24"/>
          <w:u w:color="00ACEF"/>
        </w:rPr>
        <w:t>О</w:t>
      </w:r>
      <w:r w:rsidRPr="005F55BD">
        <w:rPr>
          <w:rFonts w:ascii="Times New Roman" w:hAnsi="Times New Roman" w:cs="Times New Roman"/>
          <w:b/>
          <w:color w:val="0069B8"/>
          <w:szCs w:val="24"/>
          <w:u w:color="00ACEF"/>
        </w:rPr>
        <w:t>СТИ И СТ</w:t>
      </w:r>
      <w:r w:rsidRPr="005F55BD">
        <w:rPr>
          <w:rFonts w:ascii="Times New Roman" w:hAnsi="Times New Roman" w:cs="Times New Roman"/>
          <w:b/>
          <w:color w:val="0069B8"/>
          <w:spacing w:val="-1"/>
          <w:szCs w:val="24"/>
          <w:u w:color="00ACEF"/>
        </w:rPr>
        <w:t>Р</w:t>
      </w:r>
      <w:r w:rsidRPr="005F55BD">
        <w:rPr>
          <w:rFonts w:ascii="Times New Roman" w:hAnsi="Times New Roman" w:cs="Times New Roman"/>
          <w:b/>
          <w:color w:val="0069B8"/>
          <w:szCs w:val="24"/>
          <w:u w:color="00ACEF"/>
        </w:rPr>
        <w:t>ОИТ</w:t>
      </w:r>
      <w:r w:rsidRPr="005F55BD">
        <w:rPr>
          <w:rFonts w:ascii="Times New Roman" w:hAnsi="Times New Roman" w:cs="Times New Roman"/>
          <w:b/>
          <w:color w:val="0069B8"/>
          <w:spacing w:val="-2"/>
          <w:szCs w:val="24"/>
          <w:u w:color="00ACEF"/>
        </w:rPr>
        <w:t>Е</w:t>
      </w:r>
      <w:r w:rsidRPr="005F55BD">
        <w:rPr>
          <w:rFonts w:ascii="Times New Roman" w:hAnsi="Times New Roman" w:cs="Times New Roman"/>
          <w:b/>
          <w:color w:val="0069B8"/>
          <w:szCs w:val="24"/>
          <w:u w:color="00ACEF"/>
        </w:rPr>
        <w:t>Л</w:t>
      </w:r>
      <w:r w:rsidRPr="005F55BD">
        <w:rPr>
          <w:rFonts w:ascii="Times New Roman" w:hAnsi="Times New Roman" w:cs="Times New Roman"/>
          <w:b/>
          <w:color w:val="0069B8"/>
          <w:spacing w:val="-5"/>
          <w:szCs w:val="24"/>
          <w:u w:color="00ACEF"/>
        </w:rPr>
        <w:t>Ь</w:t>
      </w:r>
      <w:r w:rsidRPr="005F55BD">
        <w:rPr>
          <w:rFonts w:ascii="Times New Roman" w:hAnsi="Times New Roman" w:cs="Times New Roman"/>
          <w:b/>
          <w:color w:val="0069B8"/>
          <w:szCs w:val="24"/>
          <w:u w:color="00ACEF"/>
        </w:rPr>
        <w:t>СТ</w:t>
      </w:r>
      <w:r w:rsidRPr="005F55BD">
        <w:rPr>
          <w:rFonts w:ascii="Times New Roman" w:hAnsi="Times New Roman" w:cs="Times New Roman"/>
          <w:b/>
          <w:color w:val="0069B8"/>
          <w:spacing w:val="-13"/>
          <w:szCs w:val="24"/>
          <w:u w:color="00ACEF"/>
        </w:rPr>
        <w:t>В</w:t>
      </w:r>
      <w:r w:rsidRPr="005F55BD">
        <w:rPr>
          <w:rFonts w:ascii="Times New Roman" w:hAnsi="Times New Roman" w:cs="Times New Roman"/>
          <w:b/>
          <w:color w:val="0069B8"/>
          <w:szCs w:val="24"/>
          <w:u w:color="00ACEF"/>
        </w:rPr>
        <w:t>А</w:t>
      </w:r>
      <w:r w:rsidRPr="005F55BD">
        <w:rPr>
          <w:rFonts w:ascii="Times New Roman" w:hAnsi="Times New Roman" w:cs="Times New Roman"/>
          <w:b/>
          <w:color w:val="0069B8"/>
          <w:spacing w:val="482"/>
          <w:szCs w:val="24"/>
          <w:u w:color="00ACEF"/>
        </w:rPr>
        <w:t xml:space="preserve"> </w:t>
      </w:r>
      <w:r w:rsidRPr="005F55BD">
        <w:rPr>
          <w:rFonts w:ascii="Times New Roman" w:hAnsi="Times New Roman" w:cs="Times New Roman"/>
          <w:b/>
          <w:color w:val="0069B8"/>
          <w:szCs w:val="24"/>
          <w:u w:color="00ACEF"/>
        </w:rPr>
        <w:t>РЕСПУ</w:t>
      </w:r>
      <w:r w:rsidRPr="005F55BD">
        <w:rPr>
          <w:rFonts w:ascii="Times New Roman" w:hAnsi="Times New Roman" w:cs="Times New Roman"/>
          <w:b/>
          <w:color w:val="0069B8"/>
          <w:spacing w:val="-4"/>
          <w:szCs w:val="24"/>
          <w:u w:color="00ACEF"/>
        </w:rPr>
        <w:t>Б</w:t>
      </w:r>
      <w:r w:rsidRPr="005F55BD">
        <w:rPr>
          <w:rFonts w:ascii="Times New Roman" w:hAnsi="Times New Roman" w:cs="Times New Roman"/>
          <w:b/>
          <w:color w:val="0069B8"/>
          <w:szCs w:val="24"/>
          <w:u w:color="00ACEF"/>
        </w:rPr>
        <w:t>ЛИКИ К</w:t>
      </w:r>
      <w:r w:rsidRPr="005F55BD">
        <w:rPr>
          <w:rFonts w:ascii="Times New Roman" w:hAnsi="Times New Roman" w:cs="Times New Roman"/>
          <w:b/>
          <w:color w:val="0069B8"/>
          <w:spacing w:val="-5"/>
          <w:szCs w:val="24"/>
          <w:u w:color="00ACEF"/>
        </w:rPr>
        <w:t>А</w:t>
      </w:r>
      <w:r w:rsidRPr="005F55BD">
        <w:rPr>
          <w:rFonts w:ascii="Times New Roman" w:hAnsi="Times New Roman" w:cs="Times New Roman"/>
          <w:b/>
          <w:color w:val="0069B8"/>
          <w:szCs w:val="24"/>
          <w:u w:color="00ACEF"/>
        </w:rPr>
        <w:t>ЗА</w:t>
      </w:r>
      <w:r w:rsidRPr="005F55BD">
        <w:rPr>
          <w:rFonts w:ascii="Times New Roman" w:hAnsi="Times New Roman" w:cs="Times New Roman"/>
          <w:b/>
          <w:color w:val="0069B8"/>
          <w:spacing w:val="-8"/>
          <w:szCs w:val="24"/>
          <w:u w:color="00ACEF"/>
        </w:rPr>
        <w:t>Х</w:t>
      </w:r>
      <w:r w:rsidRPr="005F55BD">
        <w:rPr>
          <w:rFonts w:ascii="Times New Roman" w:hAnsi="Times New Roman" w:cs="Times New Roman"/>
          <w:b/>
          <w:color w:val="0069B8"/>
          <w:szCs w:val="24"/>
          <w:u w:color="00ACEF"/>
        </w:rPr>
        <w:t>С</w:t>
      </w:r>
      <w:r w:rsidRPr="005F55BD">
        <w:rPr>
          <w:rFonts w:ascii="Times New Roman" w:hAnsi="Times New Roman" w:cs="Times New Roman"/>
          <w:b/>
          <w:color w:val="0069B8"/>
          <w:spacing w:val="-11"/>
          <w:szCs w:val="24"/>
          <w:u w:color="00ACEF"/>
        </w:rPr>
        <w:t>Т</w:t>
      </w:r>
      <w:r w:rsidRPr="005F55BD">
        <w:rPr>
          <w:rFonts w:ascii="Times New Roman" w:hAnsi="Times New Roman" w:cs="Times New Roman"/>
          <w:b/>
          <w:color w:val="0069B8"/>
          <w:szCs w:val="24"/>
          <w:u w:color="00ACEF"/>
        </w:rPr>
        <w:t>АН»</w:t>
      </w:r>
    </w:p>
    <w:p w14:paraId="5164B4CC" w14:textId="77777777" w:rsidR="00F1223C" w:rsidRDefault="00F1223C" w:rsidP="00B07322">
      <w:pPr>
        <w:autoSpaceDE w:val="0"/>
        <w:autoSpaceDN w:val="0"/>
        <w:adjustRightInd w:val="0"/>
        <w:spacing w:line="240" w:lineRule="exact"/>
        <w:rPr>
          <w:rFonts w:ascii="Times New Roman" w:hAnsi="Times New Roman" w:cs="Times New Roman"/>
          <w:sz w:val="24"/>
          <w:szCs w:val="24"/>
        </w:rPr>
      </w:pPr>
    </w:p>
    <w:p w14:paraId="793E89E7" w14:textId="4DB1A8DF" w:rsidR="00F1223C" w:rsidRDefault="00F1223C" w:rsidP="00B07322">
      <w:pPr>
        <w:autoSpaceDE w:val="0"/>
        <w:autoSpaceDN w:val="0"/>
        <w:adjustRightInd w:val="0"/>
        <w:spacing w:after="53" w:line="240" w:lineRule="exact"/>
        <w:rPr>
          <w:rFonts w:ascii="Times New Roman" w:hAnsi="Times New Roman" w:cs="Times New Roman"/>
          <w:color w:val="0070C0"/>
          <w:sz w:val="24"/>
          <w:szCs w:val="24"/>
        </w:rPr>
      </w:pPr>
    </w:p>
    <w:p w14:paraId="2F6DC0B8" w14:textId="77777777" w:rsidR="00B07322" w:rsidRPr="00D75E16" w:rsidRDefault="00B07322" w:rsidP="00B07322">
      <w:pPr>
        <w:widowControl w:val="0"/>
        <w:autoSpaceDE w:val="0"/>
        <w:autoSpaceDN w:val="0"/>
        <w:adjustRightInd w:val="0"/>
        <w:spacing w:line="240" w:lineRule="auto"/>
        <w:ind w:left="1326" w:right="-20"/>
        <w:rPr>
          <w:rFonts w:ascii="Times New Roman" w:hAnsi="Times New Roman" w:cs="Times New Roman"/>
          <w:b/>
          <w:color w:val="0069B8"/>
          <w:sz w:val="32"/>
          <w:szCs w:val="24"/>
          <w:u w:color="00ACEF"/>
        </w:rPr>
      </w:pPr>
      <w:r w:rsidRPr="00D75E16">
        <w:rPr>
          <w:rFonts w:ascii="Times New Roman" w:hAnsi="Times New Roman" w:cs="Times New Roman"/>
          <w:b/>
          <w:color w:val="0069B8"/>
          <w:sz w:val="32"/>
          <w:szCs w:val="24"/>
          <w:u w:color="00ACEF"/>
        </w:rPr>
        <w:t>ПРИК</w:t>
      </w:r>
      <w:r w:rsidRPr="00D75E16">
        <w:rPr>
          <w:rFonts w:ascii="Times New Roman" w:hAnsi="Times New Roman" w:cs="Times New Roman"/>
          <w:b/>
          <w:color w:val="0069B8"/>
          <w:spacing w:val="-7"/>
          <w:sz w:val="32"/>
          <w:szCs w:val="24"/>
          <w:u w:color="00ACEF"/>
        </w:rPr>
        <w:t>А</w:t>
      </w:r>
      <w:r w:rsidRPr="00D75E16">
        <w:rPr>
          <w:rFonts w:ascii="Times New Roman" w:hAnsi="Times New Roman" w:cs="Times New Roman"/>
          <w:b/>
          <w:color w:val="0069B8"/>
          <w:sz w:val="32"/>
          <w:szCs w:val="24"/>
          <w:u w:color="00ACEF"/>
        </w:rPr>
        <w:t>З</w:t>
      </w:r>
    </w:p>
    <w:p w14:paraId="33A8440C" w14:textId="3645E757" w:rsidR="00B07322" w:rsidRDefault="00B07322" w:rsidP="00B07322">
      <w:pPr>
        <w:autoSpaceDE w:val="0"/>
        <w:autoSpaceDN w:val="0"/>
        <w:adjustRightInd w:val="0"/>
        <w:spacing w:after="53" w:line="240" w:lineRule="exact"/>
        <w:rPr>
          <w:rFonts w:ascii="Times New Roman" w:hAnsi="Times New Roman" w:cs="Times New Roman"/>
          <w:color w:val="0070C0"/>
          <w:sz w:val="24"/>
          <w:szCs w:val="24"/>
        </w:rPr>
      </w:pPr>
    </w:p>
    <w:p w14:paraId="2711DBDD" w14:textId="77777777" w:rsidR="00B07322" w:rsidRPr="00CF54D9" w:rsidRDefault="00B07322" w:rsidP="00B07322">
      <w:pPr>
        <w:widowControl w:val="0"/>
        <w:autoSpaceDE w:val="0"/>
        <w:autoSpaceDN w:val="0"/>
        <w:adjustRightInd w:val="0"/>
        <w:spacing w:line="199" w:lineRule="exact"/>
        <w:ind w:left="351" w:right="-20"/>
        <w:rPr>
          <w:rFonts w:ascii="Arial" w:hAnsi="Arial" w:cs="Times New Roman"/>
          <w:color w:val="0070C0"/>
          <w:sz w:val="18"/>
          <w:szCs w:val="24"/>
          <w:u w:color="00ACEF"/>
        </w:rPr>
      </w:pPr>
      <w:r w:rsidRPr="00D75E16">
        <w:rPr>
          <w:rFonts w:ascii="Times New Roman" w:hAnsi="Times New Roman" w:cs="Times New Roman"/>
          <w:color w:val="0069B8"/>
          <w:spacing w:val="28"/>
          <w:position w:val="-3"/>
          <w:sz w:val="18"/>
          <w:szCs w:val="24"/>
          <w:u w:color="00ACEF"/>
        </w:rPr>
        <w:t>№</w:t>
      </w:r>
      <w:r w:rsidRPr="00CF54D9">
        <w:rPr>
          <w:rFonts w:ascii="Arial" w:hAnsi="Arial" w:cs="Times New Roman"/>
          <w:color w:val="0070C0"/>
          <w:w w:val="106"/>
          <w:sz w:val="18"/>
          <w:szCs w:val="24"/>
          <w:u w:color="00ACEF"/>
        </w:rPr>
        <w:t>_____________________________</w:t>
      </w:r>
    </w:p>
    <w:p w14:paraId="732C85EC" w14:textId="77777777" w:rsidR="00B07322" w:rsidRPr="00D75E16" w:rsidRDefault="00B07322" w:rsidP="00B07322">
      <w:pPr>
        <w:widowControl w:val="0"/>
        <w:autoSpaceDE w:val="0"/>
        <w:autoSpaceDN w:val="0"/>
        <w:adjustRightInd w:val="0"/>
        <w:spacing w:line="240" w:lineRule="auto"/>
        <w:ind w:left="1326" w:right="-20"/>
        <w:rPr>
          <w:rFonts w:ascii="Times New Roman" w:hAnsi="Times New Roman" w:cs="Times New Roman"/>
          <w:b/>
          <w:color w:val="0069B8"/>
          <w:sz w:val="32"/>
          <w:szCs w:val="24"/>
          <w:u w:color="00ACEF"/>
        </w:rPr>
      </w:pPr>
      <w:r w:rsidRPr="00D75E16">
        <w:rPr>
          <w:rFonts w:ascii="Times New Roman" w:hAnsi="Times New Roman" w:cs="Times New Roman"/>
          <w:color w:val="0069B8"/>
          <w:spacing w:val="-4"/>
          <w:sz w:val="18"/>
          <w:szCs w:val="24"/>
          <w:u w:color="00ACEF"/>
        </w:rPr>
        <w:t>г</w:t>
      </w:r>
      <w:r w:rsidRPr="00D75E16">
        <w:rPr>
          <w:rFonts w:ascii="Times New Roman" w:hAnsi="Times New Roman" w:cs="Times New Roman"/>
          <w:color w:val="0069B8"/>
          <w:sz w:val="18"/>
          <w:szCs w:val="24"/>
          <w:u w:color="00ACEF"/>
        </w:rPr>
        <w:t>ор</w:t>
      </w:r>
      <w:r w:rsidRPr="00D75E16">
        <w:rPr>
          <w:rFonts w:ascii="Times New Roman" w:hAnsi="Times New Roman" w:cs="Times New Roman"/>
          <w:color w:val="0069B8"/>
          <w:spacing w:val="-5"/>
          <w:sz w:val="18"/>
          <w:szCs w:val="24"/>
          <w:u w:color="00ACEF"/>
        </w:rPr>
        <w:t>о</w:t>
      </w:r>
      <w:r w:rsidRPr="00D75E16">
        <w:rPr>
          <w:rFonts w:ascii="Times New Roman" w:hAnsi="Times New Roman" w:cs="Times New Roman"/>
          <w:color w:val="0069B8"/>
          <w:sz w:val="18"/>
          <w:szCs w:val="24"/>
          <w:u w:color="00ACEF"/>
        </w:rPr>
        <w:t xml:space="preserve">д </w:t>
      </w:r>
      <w:r w:rsidRPr="00D75E16">
        <w:rPr>
          <w:rFonts w:ascii="Times New Roman" w:hAnsi="Times New Roman" w:cs="Times New Roman"/>
          <w:color w:val="0069B8"/>
          <w:spacing w:val="-4"/>
          <w:sz w:val="18"/>
          <w:szCs w:val="24"/>
          <w:u w:color="00ACEF"/>
        </w:rPr>
        <w:t>А</w:t>
      </w:r>
      <w:r w:rsidRPr="00D75E16">
        <w:rPr>
          <w:rFonts w:ascii="Times New Roman" w:hAnsi="Times New Roman" w:cs="Times New Roman"/>
          <w:color w:val="0069B8"/>
          <w:sz w:val="18"/>
          <w:szCs w:val="24"/>
          <w:u w:color="00ACEF"/>
        </w:rPr>
        <w:t>с</w:t>
      </w:r>
      <w:r w:rsidRPr="00D75E16">
        <w:rPr>
          <w:rFonts w:ascii="Times New Roman" w:hAnsi="Times New Roman" w:cs="Times New Roman"/>
          <w:color w:val="0069B8"/>
          <w:spacing w:val="1"/>
          <w:sz w:val="18"/>
          <w:szCs w:val="24"/>
          <w:u w:color="00ACEF"/>
        </w:rPr>
        <w:t>т</w:t>
      </w:r>
      <w:r w:rsidRPr="00D75E16">
        <w:rPr>
          <w:rFonts w:ascii="Times New Roman" w:hAnsi="Times New Roman" w:cs="Times New Roman"/>
          <w:color w:val="0069B8"/>
          <w:sz w:val="18"/>
          <w:szCs w:val="24"/>
          <w:u w:color="00ACEF"/>
        </w:rPr>
        <w:t>ан</w:t>
      </w:r>
      <w:r w:rsidRPr="00D75E16">
        <w:rPr>
          <w:rFonts w:ascii="Times New Roman" w:hAnsi="Times New Roman" w:cs="Times New Roman"/>
          <w:color w:val="0069B8"/>
          <w:sz w:val="18"/>
          <w:szCs w:val="24"/>
          <w:u w:color="00ACEF"/>
          <w:lang w:val="kk-KZ"/>
        </w:rPr>
        <w:t>а</w:t>
      </w:r>
    </w:p>
    <w:p w14:paraId="3001A88D" w14:textId="77777777" w:rsidR="00F1223C" w:rsidRPr="005E64EC" w:rsidRDefault="00F1223C" w:rsidP="00B07322">
      <w:p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rPr>
          <w:rFonts w:cs="Times New Roman"/>
          <w:szCs w:val="24"/>
        </w:rPr>
        <w:sectPr w:rsidR="00F1223C" w:rsidRPr="005E64EC" w:rsidSect="00850FC3">
          <w:headerReference w:type="default" r:id="rId9"/>
          <w:pgSz w:w="11905" w:h="16837"/>
          <w:pgMar w:top="567" w:right="624" w:bottom="567" w:left="1134" w:header="0" w:footer="0" w:gutter="0"/>
          <w:pgNumType w:start="1"/>
          <w:cols w:num="2" w:space="708" w:equalWidth="0">
            <w:col w:w="3987" w:space="2251"/>
            <w:col w:w="3908"/>
          </w:cols>
          <w:noEndnote/>
          <w:titlePg/>
          <w:docGrid w:linePitch="299"/>
          <w:footerReference w:type="default" r:id="rId997"/>
          <w:footerReference w:type="first" r:id="rId996"/>
        </w:sectPr>
      </w:pPr>
    </w:p>
    <w:bookmarkEnd w:id="0"/>
    <w:p w14:paraId="27A0AC9A" w14:textId="31E77FC7" w:rsidR="003A23F7" w:rsidRDefault="003A23F7" w:rsidP="00850FC3">
      <w:pPr>
        <w:jc w:val="both"/>
        <w:rPr>
          <w:rFonts w:ascii="Times New Roman" w:hAnsi="Times New Roman" w:cs="Times New Roman"/>
          <w:sz w:val="28"/>
          <w:szCs w:val="20"/>
        </w:rPr>
      </w:pPr>
    </w:p>
    <w:p w14:paraId="191DC7F1" w14:textId="268C2971" w:rsidR="005E64EC" w:rsidRDefault="005E64EC" w:rsidP="00850FC3">
      <w:pPr>
        <w:jc w:val="both"/>
        <w:rPr>
          <w:rFonts w:ascii="Times New Roman" w:hAnsi="Times New Roman" w:cs="Times New Roman"/>
          <w:sz w:val="28"/>
          <w:szCs w:val="20"/>
        </w:rPr>
      </w:pPr>
    </w:p>
    <w:p w14:paraId="64AFE194" w14:textId="77777777" w:rsidR="005B645D" w:rsidRPr="005B645D" w:rsidRDefault="005B645D" w:rsidP="005B645D">
      <w:pPr>
        <w:tabs>
          <w:tab w:val="left" w:pos="9639"/>
        </w:tabs>
        <w:spacing w:line="240" w:lineRule="auto"/>
        <w:ind w:right="-2"/>
        <w:jc w:val="center"/>
        <w:rPr>
          <w:rFonts w:ascii="Times New Roman" w:hAnsi="Times New Roman" w:cs="Times New Roman"/>
          <w:b/>
          <w:color w:val="000000"/>
          <w:sz w:val="28"/>
          <w:szCs w:val="28"/>
          <w:lang w:val="kk-KZ"/>
        </w:rPr>
      </w:pPr>
      <w:r w:rsidRPr="005B645D">
        <w:rPr>
          <w:rFonts w:ascii="Times New Roman" w:hAnsi="Times New Roman" w:cs="Times New Roman"/>
          <w:b/>
          <w:color w:val="000000"/>
          <w:sz w:val="28"/>
          <w:szCs w:val="28"/>
          <w:lang w:val="kk-KZ"/>
        </w:rPr>
        <w:t>«Қазақстанда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бұйрығына өзгерістер енгізу туралы</w:t>
      </w:r>
    </w:p>
    <w:p w14:paraId="4A6DC4AE" w14:textId="77777777" w:rsidR="005B645D" w:rsidRPr="005B645D" w:rsidRDefault="005B645D" w:rsidP="005B645D">
      <w:pPr>
        <w:tabs>
          <w:tab w:val="left" w:pos="993"/>
        </w:tabs>
        <w:spacing w:line="240" w:lineRule="auto"/>
        <w:ind w:firstLine="709"/>
        <w:jc w:val="both"/>
        <w:rPr>
          <w:rFonts w:ascii="Times New Roman" w:hAnsi="Times New Roman" w:cs="Times New Roman"/>
          <w:b/>
          <w:color w:val="000000"/>
          <w:sz w:val="28"/>
          <w:szCs w:val="28"/>
          <w:lang w:val="kk-KZ"/>
        </w:rPr>
      </w:pPr>
    </w:p>
    <w:p w14:paraId="701F1FD9" w14:textId="77777777" w:rsidR="005B645D" w:rsidRPr="005B645D" w:rsidRDefault="005B645D" w:rsidP="005B645D">
      <w:pPr>
        <w:tabs>
          <w:tab w:val="left" w:pos="851"/>
        </w:tabs>
        <w:spacing w:line="240" w:lineRule="auto"/>
        <w:ind w:firstLine="709"/>
        <w:jc w:val="both"/>
        <w:rPr>
          <w:rFonts w:ascii="Times New Roman" w:hAnsi="Times New Roman" w:cs="Times New Roman"/>
          <w:sz w:val="28"/>
          <w:szCs w:val="28"/>
          <w:lang w:val="kk-KZ"/>
        </w:rPr>
      </w:pPr>
    </w:p>
    <w:p w14:paraId="7515C376" w14:textId="77777777" w:rsidR="005B645D" w:rsidRPr="005B645D" w:rsidRDefault="005B645D" w:rsidP="005B645D">
      <w:pPr>
        <w:spacing w:line="240" w:lineRule="auto"/>
        <w:ind w:firstLine="709"/>
        <w:jc w:val="both"/>
        <w:rPr>
          <w:rFonts w:ascii="Times New Roman" w:hAnsi="Times New Roman" w:cs="Times New Roman"/>
          <w:sz w:val="28"/>
          <w:szCs w:val="28"/>
          <w:lang w:val="kk-KZ" w:eastAsia="kk-KZ"/>
        </w:rPr>
      </w:pPr>
      <w:r w:rsidRPr="005B645D">
        <w:rPr>
          <w:rFonts w:ascii="Times New Roman" w:hAnsi="Times New Roman" w:cs="Times New Roman"/>
          <w:b/>
          <w:bCs/>
          <w:sz w:val="28"/>
          <w:szCs w:val="28"/>
          <w:lang w:val="kk-KZ" w:eastAsia="kk-KZ"/>
        </w:rPr>
        <w:t>БҰЙЫРАМЫН</w:t>
      </w:r>
      <w:r w:rsidRPr="005B645D">
        <w:rPr>
          <w:rFonts w:ascii="Times New Roman" w:hAnsi="Times New Roman" w:cs="Times New Roman"/>
          <w:sz w:val="28"/>
          <w:szCs w:val="28"/>
          <w:lang w:val="kk-KZ" w:eastAsia="kk-KZ"/>
        </w:rPr>
        <w:t>:</w:t>
      </w:r>
    </w:p>
    <w:p w14:paraId="5EF87AFB" w14:textId="77777777" w:rsidR="005B645D" w:rsidRPr="005B645D" w:rsidRDefault="005B645D" w:rsidP="005B645D">
      <w:pPr>
        <w:spacing w:line="240" w:lineRule="auto"/>
        <w:ind w:firstLine="709"/>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 xml:space="preserve">1. «Қазақстанда шығарылатын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 бекіту туралы» Қазақстан Республикасы Индустрия және инфрақұрылымдық даму министрінің міндетін атқарушының 2022 жылғы 15 маусымдағы № 342 </w:t>
      </w:r>
      <w:hyperlink r:id="rId10" w:anchor="z1" w:history="1">
        <w:r w:rsidRPr="005B645D">
          <w:rPr>
            <w:rFonts w:ascii="Times New Roman" w:eastAsia="Calibri" w:hAnsi="Times New Roman" w:cs="Times New Roman"/>
            <w:sz w:val="28"/>
            <w:szCs w:val="28"/>
            <w:lang w:val="kk-KZ" w:eastAsia="en-US"/>
          </w:rPr>
          <w:t>бұйрығына</w:t>
        </w:r>
      </w:hyperlink>
      <w:r w:rsidRPr="005B645D">
        <w:rPr>
          <w:rFonts w:ascii="Times New Roman" w:eastAsia="Calibri" w:hAnsi="Times New Roman" w:cs="Times New Roman"/>
          <w:sz w:val="28"/>
          <w:szCs w:val="28"/>
          <w:lang w:val="kk-KZ" w:eastAsia="en-US"/>
        </w:rPr>
        <w:t xml:space="preserve"> (Нормативтік құқықтық актілерді мемлекеттік тіркеу тізілімінде № 28504 болып тіркелген) мынадай өзгерістер енгізілсін:</w:t>
      </w:r>
      <w:bookmarkStart w:id="1" w:name="z6"/>
      <w:bookmarkStart w:id="2" w:name="z10"/>
      <w:bookmarkEnd w:id="1"/>
      <w:bookmarkEnd w:id="2"/>
    </w:p>
    <w:p w14:paraId="7D92C56C" w14:textId="77777777" w:rsidR="005B645D" w:rsidRPr="005B645D" w:rsidRDefault="005B645D" w:rsidP="005B645D">
      <w:pPr>
        <w:spacing w:line="240" w:lineRule="auto"/>
        <w:ind w:firstLine="709"/>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көрсетілген бұйрықпен бекітілген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қағидаларында:</w:t>
      </w:r>
    </w:p>
    <w:p w14:paraId="02ACC310" w14:textId="77777777" w:rsidR="005B645D" w:rsidRPr="005B645D" w:rsidRDefault="005B645D" w:rsidP="005B645D">
      <w:pPr>
        <w:spacing w:line="240" w:lineRule="auto"/>
        <w:ind w:firstLine="709"/>
        <w:jc w:val="both"/>
        <w:rPr>
          <w:rFonts w:ascii="Times New Roman" w:eastAsia="Calibri" w:hAnsi="Times New Roman" w:cs="Times New Roman"/>
          <w:sz w:val="28"/>
          <w:szCs w:val="28"/>
          <w:lang w:val="kk-KZ" w:eastAsia="en-US"/>
        </w:rPr>
      </w:pPr>
      <w:hyperlink r:id="rId11" w:anchor="z2" w:history="1">
        <w:r w:rsidRPr="005B645D">
          <w:rPr>
            <w:rFonts w:ascii="Times New Roman" w:eastAsia="Calibri" w:hAnsi="Times New Roman" w:cs="Times New Roman"/>
            <w:sz w:val="28"/>
            <w:szCs w:val="28"/>
            <w:lang w:val="kk-KZ" w:eastAsia="en-US"/>
          </w:rPr>
          <w:t>6-тармақ</w:t>
        </w:r>
      </w:hyperlink>
      <w:r w:rsidRPr="005B645D">
        <w:rPr>
          <w:rFonts w:ascii="Times New Roman" w:eastAsia="Calibri" w:hAnsi="Times New Roman" w:cs="Times New Roman"/>
          <w:sz w:val="28"/>
          <w:szCs w:val="28"/>
          <w:lang w:val="kk-KZ" w:eastAsia="en-US"/>
        </w:rPr>
        <w:t xml:space="preserve"> мынадай редакцияда жазылсын:</w:t>
      </w:r>
    </w:p>
    <w:p w14:paraId="38C3F5FC"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«6. Оператор уәкілетті орган мен Оператордың арасында жасалған шарт негізінде 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көрсетуге бөлінген қаражатты басқару үшін Қазақстан Республикасының бюджет заңнамасына сәйкес шот ашады.</w:t>
      </w:r>
    </w:p>
    <w:p w14:paraId="50C08EBA"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Қазақстанда шығарылған өңделген тауарларды, жұмыстар мен көрсетілетін қызметтерді ішкі нарыққа ілгерілету бойынша өнеркәсіптік-инновациялық қызмет субъектілері шығындарының бір бөлігін өтеу тиісті қаржы жылына республикалық бюджетте көзделген қаражат шегінде жүзеге асырылады.</w:t>
      </w:r>
    </w:p>
    <w:p w14:paraId="06305FAC"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Осы Қағидалар шеңберінде мемлекеттік ынталандыру шараларын ұсынуды жүзеге асыру үшін тиісті қаржы жылына арналған республикалық бюджетте көзделген ақшалай қаражат толық игерілген кезде Оператор ағымдағы шотқа қаражат түскенге дейін өтінімдерді қабылдауды тоқтатады.</w:t>
      </w:r>
    </w:p>
    <w:p w14:paraId="08D304C2" w14:textId="77777777" w:rsidR="005B645D" w:rsidRPr="005B645D" w:rsidRDefault="005B645D" w:rsidP="005B645D">
      <w:pPr>
        <w:tabs>
          <w:tab w:val="left" w:pos="993"/>
        </w:tabs>
        <w:spacing w:line="240" w:lineRule="auto"/>
        <w:ind w:firstLine="709"/>
        <w:contextualSpacing/>
        <w:jc w:val="both"/>
        <w:rPr>
          <w:rFonts w:ascii="Times New Roman" w:hAnsi="Times New Roman" w:cs="Times New Roman"/>
          <w:sz w:val="28"/>
          <w:szCs w:val="28"/>
          <w:lang w:val="kk-KZ"/>
        </w:rPr>
      </w:pPr>
      <w:r w:rsidRPr="005B645D">
        <w:rPr>
          <w:rFonts w:ascii="Times New Roman" w:eastAsia="Calibri" w:hAnsi="Times New Roman" w:cs="Times New Roman"/>
          <w:sz w:val="28"/>
          <w:szCs w:val="28"/>
          <w:lang w:val="kk-KZ" w:eastAsia="en-US"/>
        </w:rPr>
        <w:lastRenderedPageBreak/>
        <w:t>Оператор осы Қағидалар шеңберінде мемлекеттік ынталандыру шараларын ұсынуды немесе ағымдағы шотқа қаражат түсуін жүзеге асыру үшін тиісті қаржы жылына арналған республикалық бюджетте көзделген ақша қаражаты толық игерілген күннен бастап бір жұмыс күні ішінде өзінің интернет-ресурсында өтінімдерді қабылдауды тоқтата тұру немесе қайта бастау туралы хабарлама орналастырады.</w:t>
      </w:r>
      <w:r w:rsidRPr="005B645D">
        <w:rPr>
          <w:rFonts w:ascii="Times New Roman" w:hAnsi="Times New Roman" w:cs="Times New Roman"/>
          <w:sz w:val="28"/>
          <w:szCs w:val="28"/>
          <w:lang w:val="kk-KZ"/>
        </w:rPr>
        <w:t>»;</w:t>
      </w:r>
    </w:p>
    <w:p w14:paraId="226A2D97"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7-тармақ алып тасталсын;</w:t>
      </w:r>
    </w:p>
    <w:p w14:paraId="5E63CCA6"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35-тармақ мынадай редакцияда жазылсын:</w:t>
      </w:r>
    </w:p>
    <w:p w14:paraId="35AEF17E"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«35. Өтініш тіркелген күннен кейінгі 2 (екі) жұмыс күні ішінде ұсынылған құжаттардың толықтығы тексеріледі және негізгі талаптар тізбесінде көзделген құжаттар топтамасының толық ұсынылмағаны және (немесе) қолданылу мерзімі өткен құжаттардың бар екені анықталған жағдайда, көрсетілетін қызметті беруші көрсетілетін қызметті алушының мемлекеттік көрсетілетін қызметті алу процесін тоқтата тұрады.</w:t>
      </w:r>
    </w:p>
    <w:p w14:paraId="13734BEA"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Көрсетілетін қызметті беруші көрсетілетін қызметті алушыға мемлекеттік көрсетілетін қызметті көрсету процесін тоқтата тұру туралы хабарлама жібереді.</w:t>
      </w:r>
    </w:p>
    <w:p w14:paraId="4933FB04"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Құжаттарды қайта ұсынуды көрсетілетін қызметті алушы анықталған кемшіліктерді жойғаннан кейін мемлекеттік қызметті көрсету процесін тоқтата тұру мерзімі шегінде жүзеге асырады.</w:t>
      </w:r>
    </w:p>
    <w:p w14:paraId="6A31AC55"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Бұл ретте көрсетілетін қызметті алушыға анықталған кемшіліктерді жою үшін ақылға қонымды мерзім белгіленеді, ол негізгі талаптар тізбесінің</w:t>
      </w:r>
      <w:r w:rsidRPr="005B645D">
        <w:rPr>
          <w:rFonts w:ascii="Times New Roman" w:eastAsia="Calibri" w:hAnsi="Times New Roman" w:cs="Times New Roman"/>
          <w:sz w:val="28"/>
          <w:szCs w:val="28"/>
          <w:lang w:val="kk-KZ" w:eastAsia="en-US"/>
        </w:rPr>
        <w:br/>
        <w:t>3-тармағында белгіленген мемлекеттік көрсетілетін қызметті көрсету мерзіміне қосылмайды және одан аспауға тиіс.</w:t>
      </w:r>
    </w:p>
    <w:p w14:paraId="0EAD1797"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Мемлекеттік көрсетілетін қызметті көрсету мерзімінің өтуі анықталған кемшіліктер жойылған сәттен бастап қайта басталады.</w:t>
      </w:r>
    </w:p>
    <w:p w14:paraId="216EC61D"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Анықталған кемшіліктер белгіленген мерзімде жойылмаған жағдайда, көрсетілетін қызметті беруші өтініш пен құжаттарды қабылдаудан бас тартады.</w:t>
      </w:r>
    </w:p>
    <w:p w14:paraId="31B2FA3D"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Көрсетілетін қызметті беруші өтініш пен оған қоса берілген құжаттардың толықтығын тексергеннен кейін 6 (алты) жұмыс күні ішінде олардың осы Қағидаларда белгіленген талаптарға сәйкестігін тексереді және мемлекеттік көрсетілетін қызметті көрсету мүмкіндігі немесе мүмкін еместігі туралы шешім қабылдайды»;</w:t>
      </w:r>
    </w:p>
    <w:p w14:paraId="3A36B660"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37, 38-тармақтар алып тасталсын;</w:t>
      </w:r>
    </w:p>
    <w:p w14:paraId="5FFF4DE6" w14:textId="77777777" w:rsidR="005B645D" w:rsidRPr="005B645D" w:rsidRDefault="005B645D" w:rsidP="005B645D">
      <w:pPr>
        <w:tabs>
          <w:tab w:val="left" w:pos="993"/>
        </w:tabs>
        <w:spacing w:line="240" w:lineRule="auto"/>
        <w:ind w:firstLine="709"/>
        <w:contextualSpacing/>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 xml:space="preserve">Қазақстанда шығарылған өңделген тауарларды, жұмыстар мен көрсетілетін қызметтерді ішкі нарыққа ілгерілетуге бағытталған өнеркәсіпті мемлекеттік ынталандыру шараларын көрсету қағидаларына </w:t>
      </w:r>
      <w:hyperlink r:id="rId12" w:anchor="z289" w:history="1">
        <w:r w:rsidRPr="005B645D">
          <w:rPr>
            <w:rFonts w:ascii="Times New Roman" w:eastAsia="Calibri" w:hAnsi="Times New Roman" w:cs="Times New Roman"/>
            <w:sz w:val="28"/>
            <w:szCs w:val="28"/>
            <w:lang w:val="kk-KZ" w:eastAsia="en-US"/>
          </w:rPr>
          <w:t>6-қосымша</w:t>
        </w:r>
      </w:hyperlink>
      <w:r w:rsidRPr="005B645D">
        <w:rPr>
          <w:rFonts w:ascii="Times New Roman" w:eastAsia="Calibri" w:hAnsi="Times New Roman" w:cs="Times New Roman"/>
          <w:sz w:val="28"/>
          <w:szCs w:val="28"/>
          <w:lang w:val="kk-KZ" w:eastAsia="en-US"/>
        </w:rPr>
        <w:t xml:space="preserve"> осы бұйрыққа </w:t>
      </w:r>
      <w:hyperlink r:id="rId13" w:anchor="z30" w:history="1">
        <w:r w:rsidRPr="005B645D">
          <w:rPr>
            <w:rFonts w:ascii="Times New Roman" w:eastAsia="Calibri" w:hAnsi="Times New Roman" w:cs="Times New Roman"/>
            <w:sz w:val="28"/>
            <w:szCs w:val="28"/>
            <w:lang w:val="kk-KZ" w:eastAsia="en-US"/>
          </w:rPr>
          <w:t>қосымшаға</w:t>
        </w:r>
      </w:hyperlink>
      <w:r w:rsidRPr="005B645D">
        <w:rPr>
          <w:rFonts w:ascii="Times New Roman" w:eastAsia="Calibri" w:hAnsi="Times New Roman" w:cs="Times New Roman"/>
          <w:sz w:val="28"/>
          <w:szCs w:val="28"/>
          <w:lang w:val="kk-KZ" w:eastAsia="en-US"/>
        </w:rPr>
        <w:t xml:space="preserve"> сәйкес жаңа редакцияда жазылсын.</w:t>
      </w:r>
    </w:p>
    <w:p w14:paraId="605C6644" w14:textId="77777777" w:rsidR="005B645D" w:rsidRPr="005B645D" w:rsidRDefault="005B645D" w:rsidP="005B645D">
      <w:pPr>
        <w:tabs>
          <w:tab w:val="left" w:pos="0"/>
          <w:tab w:val="left" w:pos="567"/>
          <w:tab w:val="left" w:pos="993"/>
        </w:tabs>
        <w:spacing w:line="240" w:lineRule="auto"/>
        <w:ind w:firstLine="709"/>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2. Қазақстан Республикасы Өнеркәсіп және құрылыс министрлігінің Елішілік құндылықты дамыту департаменті заңнамада белгіленген тәртіппен:</w:t>
      </w:r>
    </w:p>
    <w:p w14:paraId="53CC2641" w14:textId="77777777" w:rsidR="005B645D" w:rsidRPr="005B645D" w:rsidRDefault="005B645D" w:rsidP="005B645D">
      <w:pPr>
        <w:tabs>
          <w:tab w:val="left" w:pos="0"/>
          <w:tab w:val="left" w:pos="567"/>
          <w:tab w:val="left" w:pos="993"/>
        </w:tabs>
        <w:spacing w:line="240" w:lineRule="auto"/>
        <w:ind w:firstLine="709"/>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1) осы бұйрықты Қазақстан Республикасының Әділет министрлігінде мемлекеттік тіркеуді;</w:t>
      </w:r>
    </w:p>
    <w:p w14:paraId="59E46680" w14:textId="77777777" w:rsidR="005B645D" w:rsidRPr="005B645D" w:rsidRDefault="005B645D" w:rsidP="005B645D">
      <w:pPr>
        <w:tabs>
          <w:tab w:val="left" w:pos="0"/>
          <w:tab w:val="left" w:pos="567"/>
          <w:tab w:val="left" w:pos="993"/>
        </w:tabs>
        <w:spacing w:line="240" w:lineRule="auto"/>
        <w:ind w:firstLine="709"/>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t>2) осы бұйрықты Қазақстан Республикасы Өнеркәсіп және құрылыс министрлігінің интернет-ресурсында орналастыруды қамтамасыз етсін.</w:t>
      </w:r>
    </w:p>
    <w:p w14:paraId="2A3D2301" w14:textId="77777777" w:rsidR="005B645D" w:rsidRPr="005B645D" w:rsidRDefault="005B645D" w:rsidP="005B645D">
      <w:pPr>
        <w:tabs>
          <w:tab w:val="left" w:pos="0"/>
          <w:tab w:val="left" w:pos="567"/>
          <w:tab w:val="left" w:pos="993"/>
        </w:tabs>
        <w:spacing w:line="240" w:lineRule="auto"/>
        <w:ind w:firstLine="709"/>
        <w:jc w:val="both"/>
        <w:rPr>
          <w:rFonts w:ascii="Times New Roman" w:eastAsia="Calibri" w:hAnsi="Times New Roman" w:cs="Times New Roman"/>
          <w:sz w:val="28"/>
          <w:szCs w:val="28"/>
          <w:lang w:val="kk-KZ" w:eastAsia="en-US"/>
        </w:rPr>
      </w:pPr>
      <w:r w:rsidRPr="005B645D">
        <w:rPr>
          <w:rFonts w:ascii="Times New Roman" w:eastAsia="Calibri" w:hAnsi="Times New Roman" w:cs="Times New Roman"/>
          <w:sz w:val="28"/>
          <w:szCs w:val="28"/>
          <w:lang w:val="kk-KZ" w:eastAsia="en-US"/>
        </w:rPr>
        <w:lastRenderedPageBreak/>
        <w:t>3. Осы бұйрықтың орындалуын бақылау жетекшілік ететін Қазақстан Республикасының Өнеркәсіп және құрылыс вице-министріне жүктелсін.</w:t>
      </w:r>
    </w:p>
    <w:p w14:paraId="0674A36D" w14:textId="77777777" w:rsidR="005B645D" w:rsidRPr="005B645D" w:rsidRDefault="005B645D" w:rsidP="005B645D">
      <w:pPr>
        <w:tabs>
          <w:tab w:val="left" w:pos="0"/>
          <w:tab w:val="left" w:pos="567"/>
          <w:tab w:val="left" w:pos="993"/>
        </w:tabs>
        <w:spacing w:line="240" w:lineRule="auto"/>
        <w:ind w:firstLine="709"/>
        <w:jc w:val="both"/>
        <w:rPr>
          <w:rFonts w:ascii="Times New Roman" w:hAnsi="Times New Roman" w:cs="Times New Roman"/>
          <w:sz w:val="28"/>
          <w:szCs w:val="28"/>
          <w:lang w:val="kk-KZ"/>
        </w:rPr>
      </w:pPr>
      <w:r w:rsidRPr="005B645D">
        <w:rPr>
          <w:rFonts w:ascii="Times New Roman" w:eastAsia="Calibri" w:hAnsi="Times New Roman" w:cs="Times New Roman"/>
          <w:sz w:val="28"/>
          <w:szCs w:val="28"/>
          <w:lang w:val="kk-KZ" w:eastAsia="en-US"/>
        </w:rPr>
        <w:t>4. Осы бұйрық алғашқы ресми жарияланған күнінен кейін күнтізбелік он күн өткен соң қолданысқа енгізіледі.</w:t>
      </w:r>
    </w:p>
    <w:p w14:paraId="43AE39B4" w14:textId="77777777" w:rsidR="005B645D" w:rsidRPr="005B645D" w:rsidRDefault="005B645D" w:rsidP="005B645D">
      <w:pPr>
        <w:overflowPunct w:val="0"/>
        <w:autoSpaceDE w:val="0"/>
        <w:autoSpaceDN w:val="0"/>
        <w:adjustRightInd w:val="0"/>
        <w:spacing w:line="240" w:lineRule="auto"/>
        <w:rPr>
          <w:rFonts w:ascii="Times New Roman" w:hAnsi="Times New Roman" w:cs="Times New Roman"/>
          <w:color w:val="3399FF"/>
          <w:sz w:val="20"/>
          <w:szCs w:val="20"/>
          <w:lang w:val="kk-KZ"/>
        </w:rPr>
      </w:pPr>
    </w:p>
    <w:p w14:paraId="0DE89592" w14:textId="77777777" w:rsidR="005B645D" w:rsidRPr="005B645D" w:rsidRDefault="005B645D" w:rsidP="005B645D">
      <w:pPr>
        <w:overflowPunct w:val="0"/>
        <w:autoSpaceDE w:val="0"/>
        <w:autoSpaceDN w:val="0"/>
        <w:adjustRightInd w:val="0"/>
        <w:spacing w:line="240" w:lineRule="auto"/>
        <w:rPr>
          <w:rFonts w:ascii="Times New Roman" w:hAnsi="Times New Roman" w:cs="Times New Roman"/>
          <w:color w:val="3399FF"/>
          <w:sz w:val="20"/>
          <w:szCs w:val="20"/>
          <w:lang w:val="kk-KZ"/>
        </w:rPr>
      </w:pPr>
    </w:p>
    <w:p w14:paraId="2EBEBA16" w14:textId="77777777" w:rsidR="005B645D" w:rsidRPr="005B645D" w:rsidRDefault="005B645D" w:rsidP="005B645D">
      <w:pPr>
        <w:overflowPunct w:val="0"/>
        <w:autoSpaceDE w:val="0"/>
        <w:autoSpaceDN w:val="0"/>
        <w:adjustRightInd w:val="0"/>
        <w:spacing w:line="240" w:lineRule="auto"/>
        <w:rPr>
          <w:rFonts w:ascii="Times New Roman" w:hAnsi="Times New Roman" w:cs="Times New Roman"/>
          <w:color w:val="3399FF"/>
          <w:sz w:val="20"/>
          <w:szCs w:val="20"/>
          <w:lang w:val="kk-KZ"/>
        </w:rPr>
      </w:pPr>
    </w:p>
    <w:tbl>
      <w:tblPr>
        <w:tblStyle w:val="aa"/>
        <w:tblW w:w="8709"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1"/>
        <w:gridCol w:w="1276"/>
        <w:gridCol w:w="3152"/>
      </w:tblGrid>
      <w:tr w:rsidR="005B645D" w:rsidRPr="005E64EC" w14:paraId="60768636" w14:textId="77777777" w:rsidTr="005B645D">
        <w:tc>
          <w:tcPr>
            <w:tcW w:w="4281" w:type="dxa"/>
            <w:hideMark/>
          </w:tcPr>
          <w:p w14:paraId="77DDD856" w14:textId="17989315" w:rsidR="005B645D" w:rsidRPr="005E64EC" w:rsidRDefault="005B645D" w:rsidP="00186FCF">
            <w:pPr>
              <w:overflowPunct w:val="0"/>
              <w:autoSpaceDE w:val="0"/>
              <w:autoSpaceDN w:val="0"/>
              <w:adjustRightInd w:val="0"/>
              <w:spacing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Қазақстан Р</w:t>
            </w:r>
            <w:r w:rsidRPr="005B645D">
              <w:rPr>
                <w:rFonts w:ascii="Times New Roman" w:hAnsi="Times New Roman" w:cs="Times New Roman"/>
                <w:b/>
                <w:sz w:val="28"/>
                <w:szCs w:val="28"/>
                <w:lang w:val="kk-KZ"/>
              </w:rPr>
              <w:t>еспубликасының Өнеркәсіп және құрылыс</w:t>
            </w:r>
            <w:r w:rsidRPr="005B645D">
              <w:rPr>
                <w:rFonts w:ascii="Times New Roman" w:hAnsi="Times New Roman" w:cs="Times New Roman"/>
                <w:b/>
                <w:sz w:val="28"/>
                <w:szCs w:val="28"/>
                <w:lang w:val="kk-KZ"/>
              </w:rPr>
              <w:t xml:space="preserve"> </w:t>
            </w:r>
            <w:r>
              <w:rPr>
                <w:rFonts w:ascii="Times New Roman" w:hAnsi="Times New Roman" w:cs="Times New Roman"/>
                <w:b/>
                <w:sz w:val="28"/>
                <w:szCs w:val="28"/>
                <w:lang w:val="kk-KZ"/>
              </w:rPr>
              <w:t>м</w:t>
            </w:r>
            <w:r w:rsidRPr="005E64EC">
              <w:rPr>
                <w:rFonts w:ascii="Times New Roman" w:hAnsi="Times New Roman" w:cs="Times New Roman"/>
                <w:b/>
                <w:sz w:val="28"/>
                <w:szCs w:val="28"/>
                <w:lang w:val="kk-KZ"/>
              </w:rPr>
              <w:t>инистр</w:t>
            </w:r>
            <w:r>
              <w:rPr>
                <w:rFonts w:ascii="Times New Roman" w:hAnsi="Times New Roman" w:cs="Times New Roman"/>
                <w:b/>
                <w:sz w:val="28"/>
                <w:szCs w:val="28"/>
                <w:lang w:val="kk-KZ"/>
              </w:rPr>
              <w:t>і</w:t>
            </w:r>
          </w:p>
        </w:tc>
        <w:tc>
          <w:tcPr>
            <w:tcW w:w="1276" w:type="dxa"/>
          </w:tcPr>
          <w:p w14:paraId="14C14BB6" w14:textId="77777777" w:rsidR="005B645D" w:rsidRPr="005E64EC" w:rsidRDefault="005B645D" w:rsidP="00186FCF">
            <w:pPr>
              <w:overflowPunct w:val="0"/>
              <w:autoSpaceDE w:val="0"/>
              <w:autoSpaceDN w:val="0"/>
              <w:adjustRightInd w:val="0"/>
              <w:spacing w:line="240" w:lineRule="auto"/>
              <w:rPr>
                <w:rFonts w:ascii="Times New Roman" w:hAnsi="Times New Roman" w:cs="Times New Roman"/>
                <w:b/>
                <w:sz w:val="28"/>
                <w:szCs w:val="28"/>
                <w:lang w:val="kk-KZ"/>
              </w:rPr>
            </w:pPr>
          </w:p>
        </w:tc>
        <w:tc>
          <w:tcPr>
            <w:tcW w:w="3152" w:type="dxa"/>
            <w:hideMark/>
          </w:tcPr>
          <w:p w14:paraId="4CF530FA" w14:textId="77777777" w:rsidR="005B645D" w:rsidRDefault="005B645D" w:rsidP="005B645D">
            <w:pPr>
              <w:overflowPunct w:val="0"/>
              <w:autoSpaceDE w:val="0"/>
              <w:autoSpaceDN w:val="0"/>
              <w:adjustRightInd w:val="0"/>
              <w:spacing w:line="240" w:lineRule="auto"/>
              <w:jc w:val="right"/>
              <w:rPr>
                <w:rFonts w:ascii="Times New Roman" w:hAnsi="Times New Roman" w:cs="Times New Roman"/>
                <w:b/>
                <w:sz w:val="28"/>
                <w:szCs w:val="28"/>
                <w:lang w:val="kk-KZ"/>
              </w:rPr>
            </w:pPr>
            <w:r w:rsidRPr="005E64EC">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p>
          <w:p w14:paraId="38AC9D9F" w14:textId="77777777" w:rsidR="005B645D" w:rsidRDefault="005B645D" w:rsidP="005B645D">
            <w:pPr>
              <w:overflowPunct w:val="0"/>
              <w:autoSpaceDE w:val="0"/>
              <w:autoSpaceDN w:val="0"/>
              <w:adjustRightInd w:val="0"/>
              <w:spacing w:line="240" w:lineRule="auto"/>
              <w:jc w:val="right"/>
              <w:rPr>
                <w:rFonts w:ascii="Times New Roman" w:hAnsi="Times New Roman" w:cs="Times New Roman"/>
                <w:b/>
                <w:sz w:val="28"/>
                <w:szCs w:val="28"/>
                <w:lang w:val="kk-KZ"/>
              </w:rPr>
            </w:pPr>
          </w:p>
          <w:p w14:paraId="56825151" w14:textId="7564D782" w:rsidR="005B645D" w:rsidRPr="005E64EC" w:rsidRDefault="005B645D" w:rsidP="005B645D">
            <w:pPr>
              <w:overflowPunct w:val="0"/>
              <w:autoSpaceDE w:val="0"/>
              <w:autoSpaceDN w:val="0"/>
              <w:adjustRightInd w:val="0"/>
              <w:spacing w:line="240" w:lineRule="auto"/>
              <w:jc w:val="right"/>
              <w:rPr>
                <w:rFonts w:ascii="Times New Roman" w:hAnsi="Times New Roman" w:cs="Times New Roman"/>
                <w:b/>
                <w:sz w:val="28"/>
                <w:szCs w:val="28"/>
                <w:lang w:val="kk-KZ"/>
              </w:rPr>
            </w:pPr>
            <w:r w:rsidRPr="005E64EC">
              <w:rPr>
                <w:rFonts w:ascii="Times New Roman" w:hAnsi="Times New Roman" w:cs="Times New Roman"/>
                <w:b/>
                <w:sz w:val="28"/>
                <w:szCs w:val="28"/>
                <w:lang w:val="kk-KZ"/>
              </w:rPr>
              <w:t xml:space="preserve">Е. </w:t>
            </w:r>
            <w:proofErr w:type="spellStart"/>
            <w:r w:rsidRPr="005E64EC">
              <w:rPr>
                <w:rFonts w:ascii="Times New Roman" w:hAnsi="Times New Roman" w:cs="Times New Roman"/>
                <w:b/>
                <w:sz w:val="28"/>
                <w:szCs w:val="28"/>
                <w:lang w:val="kk-KZ"/>
              </w:rPr>
              <w:t>На</w:t>
            </w:r>
            <w:r>
              <w:rPr>
                <w:rFonts w:ascii="Times New Roman" w:hAnsi="Times New Roman" w:cs="Times New Roman"/>
                <w:b/>
                <w:sz w:val="28"/>
                <w:szCs w:val="28"/>
                <w:lang w:val="kk-KZ"/>
              </w:rPr>
              <w:t>ғ</w:t>
            </w:r>
            <w:r w:rsidRPr="005E64EC">
              <w:rPr>
                <w:rFonts w:ascii="Times New Roman" w:hAnsi="Times New Roman" w:cs="Times New Roman"/>
                <w:b/>
                <w:sz w:val="28"/>
                <w:szCs w:val="28"/>
                <w:lang w:val="kk-KZ"/>
              </w:rPr>
              <w:t>аспаев</w:t>
            </w:r>
            <w:proofErr w:type="spellEnd"/>
          </w:p>
        </w:tc>
      </w:tr>
    </w:tbl>
    <w:p w14:paraId="554CE180" w14:textId="77777777" w:rsidR="005B645D" w:rsidRPr="005B645D" w:rsidRDefault="005B645D" w:rsidP="005B645D">
      <w:pPr>
        <w:spacing w:line="240" w:lineRule="auto"/>
        <w:rPr>
          <w:rFonts w:ascii="Times New Roman" w:hAnsi="Times New Roman" w:cs="Times New Roman"/>
          <w:sz w:val="20"/>
          <w:szCs w:val="20"/>
          <w:lang w:val="kk-KZ"/>
        </w:rPr>
      </w:pPr>
    </w:p>
    <w:p w14:paraId="0173CBA3" w14:textId="77777777" w:rsidR="005B645D" w:rsidRPr="005B645D" w:rsidRDefault="005B645D" w:rsidP="005B645D">
      <w:pPr>
        <w:spacing w:line="240" w:lineRule="auto"/>
        <w:rPr>
          <w:rFonts w:ascii="Times New Roman" w:hAnsi="Times New Roman" w:cs="Times New Roman"/>
          <w:sz w:val="20"/>
          <w:szCs w:val="20"/>
          <w:lang w:val="kk-KZ"/>
        </w:rPr>
      </w:pPr>
    </w:p>
    <w:p w14:paraId="5257E16A" w14:textId="77777777" w:rsidR="005B645D" w:rsidRPr="005B645D" w:rsidRDefault="005B645D" w:rsidP="005B645D">
      <w:pPr>
        <w:spacing w:line="240" w:lineRule="auto"/>
        <w:rPr>
          <w:rFonts w:ascii="Times New Roman" w:hAnsi="Times New Roman" w:cs="Times New Roman"/>
          <w:sz w:val="20"/>
          <w:szCs w:val="20"/>
          <w:lang w:val="kk-KZ"/>
        </w:rPr>
      </w:pPr>
    </w:p>
    <w:p w14:paraId="106F7801" w14:textId="77777777" w:rsidR="005B645D" w:rsidRPr="005B645D" w:rsidRDefault="005B645D" w:rsidP="005B645D">
      <w:pPr>
        <w:spacing w:line="240" w:lineRule="auto"/>
        <w:rPr>
          <w:rFonts w:ascii="Times New Roman" w:hAnsi="Times New Roman" w:cs="Times New Roman"/>
          <w:sz w:val="20"/>
          <w:szCs w:val="20"/>
          <w:lang w:val="kk-KZ"/>
        </w:rPr>
      </w:pPr>
    </w:p>
    <w:p w14:paraId="1F5B6ACC" w14:textId="77777777" w:rsidR="005B645D" w:rsidRPr="005B645D" w:rsidRDefault="005B645D" w:rsidP="005B645D">
      <w:pPr>
        <w:spacing w:line="240" w:lineRule="auto"/>
        <w:rPr>
          <w:rFonts w:ascii="Times New Roman" w:hAnsi="Times New Roman" w:cs="Times New Roman"/>
          <w:sz w:val="20"/>
          <w:szCs w:val="20"/>
          <w:lang w:val="kk-KZ"/>
        </w:rPr>
      </w:pPr>
    </w:p>
    <w:p w14:paraId="111CE2F0" w14:textId="77777777" w:rsidR="005B645D" w:rsidRPr="005B645D" w:rsidRDefault="005B645D" w:rsidP="005B645D">
      <w:pPr>
        <w:spacing w:line="240" w:lineRule="auto"/>
        <w:rPr>
          <w:rFonts w:ascii="Times New Roman" w:hAnsi="Times New Roman" w:cs="Times New Roman"/>
          <w:sz w:val="20"/>
          <w:szCs w:val="20"/>
          <w:lang w:val="kk-KZ"/>
        </w:rPr>
      </w:pPr>
    </w:p>
    <w:p w14:paraId="1C3AC7F6" w14:textId="77777777" w:rsidR="005B645D" w:rsidRPr="005B645D" w:rsidRDefault="005B645D" w:rsidP="005B645D">
      <w:pPr>
        <w:spacing w:line="240" w:lineRule="auto"/>
        <w:rPr>
          <w:rFonts w:ascii="Times New Roman" w:hAnsi="Times New Roman" w:cs="Times New Roman"/>
          <w:sz w:val="20"/>
          <w:szCs w:val="20"/>
          <w:lang w:val="kk-KZ"/>
        </w:rPr>
      </w:pPr>
    </w:p>
    <w:p w14:paraId="1615F9BE" w14:textId="77777777" w:rsidR="005B645D" w:rsidRPr="005B645D" w:rsidRDefault="005B645D" w:rsidP="005B645D">
      <w:pPr>
        <w:spacing w:line="240" w:lineRule="auto"/>
        <w:rPr>
          <w:rFonts w:ascii="Times New Roman" w:hAnsi="Times New Roman" w:cs="Times New Roman"/>
          <w:sz w:val="20"/>
          <w:szCs w:val="20"/>
          <w:lang w:val="kk-KZ"/>
        </w:rPr>
      </w:pPr>
    </w:p>
    <w:p w14:paraId="641AAB8A" w14:textId="77777777" w:rsidR="005B645D" w:rsidRPr="005B645D" w:rsidRDefault="005B645D" w:rsidP="005B645D">
      <w:pPr>
        <w:spacing w:line="240" w:lineRule="auto"/>
        <w:rPr>
          <w:rFonts w:ascii="Times New Roman" w:hAnsi="Times New Roman" w:cs="Times New Roman"/>
          <w:sz w:val="20"/>
          <w:szCs w:val="20"/>
          <w:lang w:val="kk-KZ"/>
        </w:rPr>
      </w:pPr>
    </w:p>
    <w:p w14:paraId="6E33ABD7" w14:textId="77777777" w:rsidR="005B645D" w:rsidRPr="005B645D" w:rsidRDefault="005B645D" w:rsidP="005B645D">
      <w:pPr>
        <w:spacing w:line="240" w:lineRule="auto"/>
        <w:rPr>
          <w:rFonts w:ascii="Times New Roman" w:hAnsi="Times New Roman" w:cs="Times New Roman"/>
          <w:sz w:val="20"/>
          <w:szCs w:val="20"/>
          <w:lang w:val="kk-KZ"/>
        </w:rPr>
      </w:pPr>
    </w:p>
    <w:p w14:paraId="4F5447B9"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«КЕЛІСІЛДІ»</w:t>
      </w:r>
    </w:p>
    <w:p w14:paraId="6F505E58"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Қазақстан Республикасы</w:t>
      </w:r>
    </w:p>
    <w:p w14:paraId="79404383"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Стратегиялық жоспарлау және</w:t>
      </w:r>
    </w:p>
    <w:p w14:paraId="316AE802"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реформалар агенттігінің</w:t>
      </w:r>
    </w:p>
    <w:p w14:paraId="6D537276"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Ұлттық статистика бюросы</w:t>
      </w:r>
    </w:p>
    <w:p w14:paraId="355AFBA0"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p>
    <w:p w14:paraId="7E73EC2F"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«КЕЛІСІЛДІ»</w:t>
      </w:r>
    </w:p>
    <w:p w14:paraId="4038B6B8"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Қазақстан Республикасы</w:t>
      </w:r>
    </w:p>
    <w:p w14:paraId="5AC67D32"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Жасанды интеллект және</w:t>
      </w:r>
    </w:p>
    <w:p w14:paraId="0BBDC487"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цифрлық даму министрлігі</w:t>
      </w:r>
    </w:p>
    <w:p w14:paraId="0A292EF6"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p>
    <w:p w14:paraId="68FB4485"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«КЕЛІСІЛДІ»</w:t>
      </w:r>
    </w:p>
    <w:p w14:paraId="0A808227"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Қазақстан Республикасы</w:t>
      </w:r>
    </w:p>
    <w:p w14:paraId="7F0DD1DA"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Қаржы министрлігі</w:t>
      </w:r>
    </w:p>
    <w:p w14:paraId="5038A788"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p>
    <w:p w14:paraId="287FF8AE"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«КЕЛІСІЛДІ»</w:t>
      </w:r>
    </w:p>
    <w:p w14:paraId="5073F0BE"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Қазақстан Республикасы</w:t>
      </w:r>
    </w:p>
    <w:p w14:paraId="0AE79872"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Сауда және интеграция министрлігі</w:t>
      </w:r>
    </w:p>
    <w:p w14:paraId="71D004B5"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p>
    <w:p w14:paraId="545195E7"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КЕЛІСІЛДІ»</w:t>
      </w:r>
    </w:p>
    <w:p w14:paraId="58F0AC63"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Қазақстан Республикасы</w:t>
      </w:r>
    </w:p>
    <w:p w14:paraId="24123A44" w14:textId="77777777" w:rsidR="005B645D" w:rsidRPr="005B645D" w:rsidRDefault="005B645D" w:rsidP="005B645D">
      <w:pPr>
        <w:overflowPunct w:val="0"/>
        <w:autoSpaceDE w:val="0"/>
        <w:autoSpaceDN w:val="0"/>
        <w:adjustRightInd w:val="0"/>
        <w:spacing w:line="240" w:lineRule="auto"/>
        <w:jc w:val="both"/>
        <w:rPr>
          <w:rFonts w:ascii="Times New Roman" w:eastAsia="Calibri" w:hAnsi="Times New Roman" w:cs="Times New Roman"/>
          <w:bCs/>
          <w:sz w:val="28"/>
          <w:szCs w:val="28"/>
          <w:lang w:val="kk-KZ"/>
        </w:rPr>
      </w:pPr>
      <w:r w:rsidRPr="005B645D">
        <w:rPr>
          <w:rFonts w:ascii="Times New Roman" w:eastAsia="Calibri" w:hAnsi="Times New Roman" w:cs="Times New Roman"/>
          <w:bCs/>
          <w:sz w:val="28"/>
          <w:szCs w:val="28"/>
          <w:lang w:val="kk-KZ"/>
        </w:rPr>
        <w:t>Ұлттық экономика министрлігі</w:t>
      </w:r>
    </w:p>
    <w:p w14:paraId="6A1E9310" w14:textId="77777777" w:rsidR="005E64EC" w:rsidRPr="00850FC3" w:rsidRDefault="005E64EC" w:rsidP="00850FC3">
      <w:pPr>
        <w:jc w:val="both"/>
        <w:rPr>
          <w:rFonts w:ascii="Times New Roman" w:hAnsi="Times New Roman" w:cs="Times New Roman"/>
          <w:sz w:val="28"/>
          <w:szCs w:val="20"/>
        </w:rPr>
      </w:pPr>
    </w:p>
    <w:sectPr w:rsidR="005E64EC" w:rsidRPr="00850FC3" w:rsidSect="005E64EC">
      <w:type w:val="continuous"/>
      <w:pgSz w:w="11905" w:h="16837"/>
      <w:pgMar w:top="1418" w:right="851" w:bottom="1418" w:left="1418" w:header="0" w:footer="0" w:gutter="0"/>
      <w:cols w:space="708"/>
      <w:noEndnote/>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06.10.2026 15:29 Сапарбеков Олжас Сапарбекович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07.10.2026 08:07 Нағаспаев Ерсайын Қайырғазыұлы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17">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63701" w14:textId="77777777" w:rsidR="005B1C81" w:rsidRDefault="005B1C81" w:rsidP="00BD1FBF">
      <w:pPr>
        <w:spacing w:line="240" w:lineRule="auto"/>
      </w:pPr>
      <w:r>
        <w:separator/>
      </w:r>
    </w:p>
  </w:endnote>
  <w:endnote w:type="continuationSeparator" w:id="0">
    <w:p w14:paraId="7EB2D725" w14:textId="77777777" w:rsidR="005B1C81" w:rsidRDefault="005B1C81" w:rsidP="00BD1F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13.10.2026 15:15.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13.10.2026 15:15.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65F7B" w14:textId="77777777" w:rsidR="005B1C81" w:rsidRDefault="005B1C81" w:rsidP="00BD1FBF">
      <w:pPr>
        <w:spacing w:line="240" w:lineRule="auto"/>
      </w:pPr>
      <w:r>
        <w:separator/>
      </w:r>
    </w:p>
  </w:footnote>
  <w:footnote w:type="continuationSeparator" w:id="0">
    <w:p w14:paraId="5C65589F" w14:textId="77777777" w:rsidR="005B1C81" w:rsidRDefault="005B1C81" w:rsidP="00BD1F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0628301"/>
      <w:docPartObj>
        <w:docPartGallery w:val="Page Numbers (Top of Page)"/>
        <w:docPartUnique/>
      </w:docPartObj>
    </w:sdtPr>
    <w:sdtEndPr/>
    <w:sdtContent>
      <w:p w14:paraId="40EB1AFC" w14:textId="49CAE402" w:rsidR="00EF14EE" w:rsidRDefault="00EF14EE">
        <w:pPr>
          <w:pStyle w:val="a4"/>
          <w:jc w:val="center"/>
        </w:pPr>
      </w:p>
      <w:p w14:paraId="42E3B698" w14:textId="5B1FAC82" w:rsidR="00EF14EE" w:rsidRDefault="00EF14EE">
        <w:pPr>
          <w:pStyle w:val="a4"/>
          <w:jc w:val="center"/>
        </w:pPr>
      </w:p>
      <w:p w14:paraId="373CF498" w14:textId="06E8EDBA" w:rsidR="00EF14EE" w:rsidRDefault="00EF14EE">
        <w:pPr>
          <w:pStyle w:val="a4"/>
          <w:jc w:val="center"/>
        </w:pPr>
        <w:r>
          <w:fldChar w:fldCharType="begin"/>
        </w:r>
        <w:r>
          <w:instrText>PAGE   \* MERGEFORMAT</w:instrText>
        </w:r>
        <w:r>
          <w:fldChar w:fldCharType="separate"/>
        </w:r>
        <w:r w:rsidR="00850FC3">
          <w:rPr>
            <w:noProof/>
          </w:rPr>
          <w:t>2</w:t>
        </w:r>
        <w:r>
          <w:fldChar w:fldCharType="end"/>
        </w:r>
      </w:p>
    </w:sdtContent>
  </w:sdt>
  <w:p w14:paraId="2656CB35" w14:textId="77777777" w:rsidR="005B5223" w:rsidRDefault="005B5223">
    <w:pPr>
      <w:pStyle w:val="a4"/>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Исаева Бибигуль М 13.10.2026 15: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FF0EB9"/>
    <w:multiLevelType w:val="hybridMultilevel"/>
    <w:tmpl w:val="34DAFAC4"/>
    <w:lvl w:ilvl="0" w:tplc="BE4AC1C4">
      <w:start w:val="1"/>
      <w:numFmt w:val="decimal"/>
      <w:lvlText w:val="%1)"/>
      <w:lvlJc w:val="left"/>
      <w:pPr>
        <w:ind w:left="1069" w:hanging="360"/>
      </w:pPr>
      <w:rPr>
        <w:rFonts w:ascii="Times New Roman" w:eastAsia="Times New Roman" w:hAnsi="Times New Roman" w:cs="Times New Roman"/>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1" w15:restartNumberingAfterBreak="0">
    <w:nsid w:val="3D024145"/>
    <w:multiLevelType w:val="hybridMultilevel"/>
    <w:tmpl w:val="C5B08540"/>
    <w:lvl w:ilvl="0" w:tplc="E83AAE2E">
      <w:start w:val="1"/>
      <w:numFmt w:val="decimal"/>
      <w:lvlText w:val="%1."/>
      <w:lvlJc w:val="left"/>
      <w:pPr>
        <w:ind w:left="1069" w:hanging="360"/>
      </w:pPr>
      <w:rPr>
        <w:rFonts w:hint="default"/>
      </w:rPr>
    </w:lvl>
    <w:lvl w:ilvl="1" w:tplc="043F0019" w:tentative="1">
      <w:start w:val="1"/>
      <w:numFmt w:val="lowerLetter"/>
      <w:lvlText w:val="%2."/>
      <w:lvlJc w:val="left"/>
      <w:pPr>
        <w:ind w:left="1789" w:hanging="360"/>
      </w:pPr>
    </w:lvl>
    <w:lvl w:ilvl="2" w:tplc="043F001B" w:tentative="1">
      <w:start w:val="1"/>
      <w:numFmt w:val="lowerRoman"/>
      <w:lvlText w:val="%3."/>
      <w:lvlJc w:val="right"/>
      <w:pPr>
        <w:ind w:left="2509" w:hanging="180"/>
      </w:pPr>
    </w:lvl>
    <w:lvl w:ilvl="3" w:tplc="043F000F" w:tentative="1">
      <w:start w:val="1"/>
      <w:numFmt w:val="decimal"/>
      <w:lvlText w:val="%4."/>
      <w:lvlJc w:val="left"/>
      <w:pPr>
        <w:ind w:left="3229" w:hanging="360"/>
      </w:pPr>
    </w:lvl>
    <w:lvl w:ilvl="4" w:tplc="043F0019" w:tentative="1">
      <w:start w:val="1"/>
      <w:numFmt w:val="lowerLetter"/>
      <w:lvlText w:val="%5."/>
      <w:lvlJc w:val="left"/>
      <w:pPr>
        <w:ind w:left="3949" w:hanging="360"/>
      </w:pPr>
    </w:lvl>
    <w:lvl w:ilvl="5" w:tplc="043F001B" w:tentative="1">
      <w:start w:val="1"/>
      <w:numFmt w:val="lowerRoman"/>
      <w:lvlText w:val="%6."/>
      <w:lvlJc w:val="right"/>
      <w:pPr>
        <w:ind w:left="4669" w:hanging="180"/>
      </w:pPr>
    </w:lvl>
    <w:lvl w:ilvl="6" w:tplc="043F000F" w:tentative="1">
      <w:start w:val="1"/>
      <w:numFmt w:val="decimal"/>
      <w:lvlText w:val="%7."/>
      <w:lvlJc w:val="left"/>
      <w:pPr>
        <w:ind w:left="5389" w:hanging="360"/>
      </w:pPr>
    </w:lvl>
    <w:lvl w:ilvl="7" w:tplc="043F0019" w:tentative="1">
      <w:start w:val="1"/>
      <w:numFmt w:val="lowerLetter"/>
      <w:lvlText w:val="%8."/>
      <w:lvlJc w:val="left"/>
      <w:pPr>
        <w:ind w:left="6109" w:hanging="360"/>
      </w:pPr>
    </w:lvl>
    <w:lvl w:ilvl="8" w:tplc="043F001B" w:tentative="1">
      <w:start w:val="1"/>
      <w:numFmt w:val="lowerRoman"/>
      <w:lvlText w:val="%9."/>
      <w:lvlJc w:val="right"/>
      <w:pPr>
        <w:ind w:left="6829" w:hanging="180"/>
      </w:pPr>
    </w:lvl>
  </w:abstractNum>
  <w:abstractNum w:abstractNumId="2" w15:restartNumberingAfterBreak="0">
    <w:nsid w:val="5D154284"/>
    <w:multiLevelType w:val="hybridMultilevel"/>
    <w:tmpl w:val="2C58A0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25E"/>
    <w:rsid w:val="00124A83"/>
    <w:rsid w:val="00176963"/>
    <w:rsid w:val="001934E5"/>
    <w:rsid w:val="00196E37"/>
    <w:rsid w:val="001A1724"/>
    <w:rsid w:val="001C7F44"/>
    <w:rsid w:val="001F23CE"/>
    <w:rsid w:val="002259AE"/>
    <w:rsid w:val="0029167F"/>
    <w:rsid w:val="00291B4F"/>
    <w:rsid w:val="002C5B2F"/>
    <w:rsid w:val="003A23F7"/>
    <w:rsid w:val="00420D4E"/>
    <w:rsid w:val="004A05B2"/>
    <w:rsid w:val="004B5997"/>
    <w:rsid w:val="004B6BA7"/>
    <w:rsid w:val="004E1A41"/>
    <w:rsid w:val="00531A49"/>
    <w:rsid w:val="005B1C81"/>
    <w:rsid w:val="005B5223"/>
    <w:rsid w:val="005B645D"/>
    <w:rsid w:val="005E64EC"/>
    <w:rsid w:val="005F55BD"/>
    <w:rsid w:val="007412C8"/>
    <w:rsid w:val="00784CAD"/>
    <w:rsid w:val="00796D0D"/>
    <w:rsid w:val="00850FC3"/>
    <w:rsid w:val="00860CFD"/>
    <w:rsid w:val="008B3B31"/>
    <w:rsid w:val="008D725E"/>
    <w:rsid w:val="008F3BA9"/>
    <w:rsid w:val="009150E2"/>
    <w:rsid w:val="00977BC2"/>
    <w:rsid w:val="00A11737"/>
    <w:rsid w:val="00A2458E"/>
    <w:rsid w:val="00AF5615"/>
    <w:rsid w:val="00B07322"/>
    <w:rsid w:val="00B229B5"/>
    <w:rsid w:val="00BD1FBF"/>
    <w:rsid w:val="00C14D9F"/>
    <w:rsid w:val="00C26674"/>
    <w:rsid w:val="00CE0B1F"/>
    <w:rsid w:val="00DB190B"/>
    <w:rsid w:val="00E4014E"/>
    <w:rsid w:val="00E92FE5"/>
    <w:rsid w:val="00EC499A"/>
    <w:rsid w:val="00EF14EE"/>
    <w:rsid w:val="00F1223C"/>
    <w:rsid w:val="00F644DB"/>
    <w:rsid w:val="00F774C2"/>
    <w:rsid w:val="00F92EEA"/>
    <w:rsid w:val="00FA3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375B8"/>
  <w15:docId w15:val="{6FD62190-82A7-4B83-8148-BBC16924264A}"/>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23C"/>
    <w:pPr>
      <w:spacing w:after="0" w:line="259" w:lineRule="auto"/>
    </w:pPr>
    <w:rPr>
      <w:rFonts w:ascii="Calibri" w:eastAsia="Times New Roman" w:hAnsi="Calibri" w:cs="Calibri"/>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ocdata">
    <w:name w:val="docdata"/>
    <w:aliases w:val="docy,v5,1312,bqiaagaaeyqcaaagiaiaaaohbaaabzueaaaaaaaaaaaaaaaaaaaaaaaaaaaaaaaaaaaaaaaaaaaaaaaaaaaaaaaaaaaaaaaaaaaaaaaaaaaaaaaaaaaaaaaaaaaaaaaaaaaaaaaaaaaaaaaaaaaaaaaaaaaaaaaaaaaaaaaaaaaaaaaaaaaaaaaaaaaaaaaaaaaaaaaaaaaaaaaaaaaaaaaaaaaaaaaaaaaaaaaa"/>
    <w:basedOn w:val="a0"/>
    <w:rsid w:val="00EC499A"/>
  </w:style>
  <w:style w:type="character" w:styleId="a3">
    <w:name w:val="Hyperlink"/>
    <w:basedOn w:val="a0"/>
    <w:uiPriority w:val="99"/>
    <w:unhideWhenUsed/>
    <w:rsid w:val="00EC499A"/>
    <w:rPr>
      <w:color w:val="0000FF" w:themeColor="hyperlink"/>
      <w:u w:val="single"/>
    </w:rPr>
  </w:style>
  <w:style w:type="paragraph" w:customStyle="1" w:styleId="2541">
    <w:name w:val="2541"/>
    <w:aliases w:val="bqiaagaaeyqcaaagiaiaaanucqaabwij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customStyle="1" w:styleId="2048">
    <w:name w:val="2048"/>
    <w:aliases w:val="bqiaagaaeyqcaaagiaiaaaoubqaabaifaaaaaaaaaaaaaaaaaaaaaaaaaaaaaaaaaaaaaaaaaaaaaaaaaaaaaaaaaaaaaaaaaaaaaaaaaaaaaaaaaaaaaaaaaaaaaaaaaaaaaaaaaaaaaaaaaaaaaaaaaaaaaaaaaaaaaaaaaaaaaaaaaaaaaaaaaaaaaaaaaaaaaaaaaaaaaaaaaaaaaaaaaaaaaaaaaaaaaaaa"/>
    <w:basedOn w:val="a"/>
    <w:rsid w:val="00EC499A"/>
    <w:pPr>
      <w:spacing w:before="100" w:beforeAutospacing="1" w:after="100" w:afterAutospacing="1" w:line="240" w:lineRule="auto"/>
    </w:pPr>
    <w:rPr>
      <w:rFonts w:ascii="Times New Roman" w:hAnsi="Times New Roman" w:cs="Times New Roman"/>
      <w:sz w:val="24"/>
      <w:szCs w:val="24"/>
    </w:rPr>
  </w:style>
  <w:style w:type="paragraph" w:styleId="a4">
    <w:name w:val="header"/>
    <w:basedOn w:val="a"/>
    <w:link w:val="a5"/>
    <w:uiPriority w:val="99"/>
    <w:unhideWhenUsed/>
    <w:rsid w:val="00BD1FBF"/>
    <w:pPr>
      <w:tabs>
        <w:tab w:val="center" w:pos="4677"/>
        <w:tab w:val="right" w:pos="9355"/>
      </w:tabs>
      <w:spacing w:line="240" w:lineRule="auto"/>
    </w:pPr>
  </w:style>
  <w:style w:type="character" w:customStyle="1" w:styleId="a5">
    <w:name w:val="Верхний колонтитул Знак"/>
    <w:basedOn w:val="a0"/>
    <w:link w:val="a4"/>
    <w:uiPriority w:val="99"/>
    <w:rsid w:val="00BD1FBF"/>
    <w:rPr>
      <w:rFonts w:ascii="Calibri" w:eastAsia="Times New Roman" w:hAnsi="Calibri" w:cs="Calibri"/>
      <w:lang w:eastAsia="ru-RU"/>
    </w:rPr>
  </w:style>
  <w:style w:type="paragraph" w:styleId="a6">
    <w:name w:val="footer"/>
    <w:basedOn w:val="a"/>
    <w:link w:val="a7"/>
    <w:uiPriority w:val="99"/>
    <w:unhideWhenUsed/>
    <w:rsid w:val="00BD1FBF"/>
    <w:pPr>
      <w:tabs>
        <w:tab w:val="center" w:pos="4677"/>
        <w:tab w:val="right" w:pos="9355"/>
      </w:tabs>
      <w:spacing w:line="240" w:lineRule="auto"/>
    </w:pPr>
  </w:style>
  <w:style w:type="character" w:customStyle="1" w:styleId="a7">
    <w:name w:val="Нижний колонтитул Знак"/>
    <w:basedOn w:val="a0"/>
    <w:link w:val="a6"/>
    <w:uiPriority w:val="99"/>
    <w:rsid w:val="00BD1FBF"/>
    <w:rPr>
      <w:rFonts w:ascii="Calibri" w:eastAsia="Times New Roman" w:hAnsi="Calibri" w:cs="Calibri"/>
      <w:lang w:eastAsia="ru-RU"/>
    </w:rPr>
  </w:style>
  <w:style w:type="paragraph" w:styleId="a8">
    <w:name w:val="Balloon Text"/>
    <w:basedOn w:val="a"/>
    <w:link w:val="a9"/>
    <w:uiPriority w:val="99"/>
    <w:semiHidden/>
    <w:unhideWhenUsed/>
    <w:rsid w:val="00E92FE5"/>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E92FE5"/>
    <w:rPr>
      <w:rFonts w:ascii="Segoe UI" w:eastAsia="Times New Roman" w:hAnsi="Segoe UI" w:cs="Segoe UI"/>
      <w:sz w:val="18"/>
      <w:szCs w:val="18"/>
      <w:lang w:eastAsia="ru-RU"/>
    </w:rPr>
  </w:style>
  <w:style w:type="table" w:styleId="aa">
    <w:name w:val="Table Grid"/>
    <w:basedOn w:val="a1"/>
    <w:rsid w:val="005E64E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a"/>
    <w:rsid w:val="005B64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23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10.61.42.188/kaz/docs/V26000393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10.61.42.188/kaz/docs/V220002850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61.42.188/kaz/docs/V220002850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10.61.42.188/kaz/docs/V220002850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 Id="rId917" Type="http://schemas.openxmlformats.org/officeDocument/2006/relationships/image" Target="media/image917.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4563AB-664C-4496-85B0-61ECEC7EE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877</Words>
  <Characters>5001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Моноблок</dc:creator>
  <cp:keywords/>
  <dc:description/>
  <cp:lastModifiedBy>Бибигуль Исаева</cp:lastModifiedBy>
  <cp:revision>2</cp:revision>
  <cp:lastPrinted>2024-11-29T07:05:00Z</cp:lastPrinted>
  <dcterms:created xsi:type="dcterms:W3CDTF">2026-10-05T11:48:00Z</dcterms:created>
  <dcterms:modified xsi:type="dcterms:W3CDTF">2026-10-05T11:48:00Z</dcterms:modified>
</cp:coreProperties>
</file>