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F5F13" w14:textId="77777777" w:rsidR="00153B09" w:rsidRPr="00E23154" w:rsidRDefault="00153B09" w:rsidP="00AD7960">
      <w:pPr>
        <w:pStyle w:val="a3"/>
        <w:spacing w:before="0" w:beforeAutospacing="0" w:after="120" w:afterAutospacing="0"/>
        <w:jc w:val="center"/>
        <w:rPr>
          <w:rStyle w:val="a5"/>
          <w:rFonts w:ascii="Arial" w:hAnsi="Arial" w:cs="Arial"/>
          <w:sz w:val="28"/>
          <w:szCs w:val="27"/>
          <w:lang w:val="kk-KZ"/>
        </w:rPr>
      </w:pPr>
      <w:r w:rsidRPr="00E23154">
        <w:rPr>
          <w:rStyle w:val="a5"/>
          <w:rFonts w:ascii="Arial" w:hAnsi="Arial" w:cs="Arial"/>
          <w:sz w:val="28"/>
          <w:szCs w:val="27"/>
          <w:lang w:val="kk-KZ"/>
        </w:rPr>
        <w:t>Бұқаралық ақпарат құралдары мен онлайн-платформаларды пайдаланушыларға сайлау алдындағы үгіт материалдарын орналастырудың ақы мөлшері мен шарттарын жариялау туралы</w:t>
      </w:r>
    </w:p>
    <w:p w14:paraId="7D6F2A0D" w14:textId="77777777" w:rsidR="00E23154" w:rsidRPr="00E23154" w:rsidRDefault="00E23154" w:rsidP="00E23154">
      <w:pPr>
        <w:pStyle w:val="a3"/>
        <w:spacing w:before="0" w:beforeAutospacing="0" w:after="120" w:afterAutospacing="0"/>
        <w:jc w:val="center"/>
        <w:rPr>
          <w:rFonts w:ascii="Arial" w:hAnsi="Arial" w:cs="Arial"/>
          <w:sz w:val="28"/>
          <w:szCs w:val="27"/>
          <w:lang w:val="kk-KZ"/>
        </w:rPr>
      </w:pPr>
      <w:r w:rsidRPr="00E23154">
        <w:rPr>
          <w:rStyle w:val="a5"/>
          <w:rFonts w:ascii="Arial" w:hAnsi="Arial" w:cs="Arial"/>
          <w:sz w:val="28"/>
          <w:szCs w:val="27"/>
          <w:lang w:val="kk-KZ"/>
        </w:rPr>
        <w:t>АҚПАРАТТЫҚ ХАБАРЛАМА</w:t>
      </w:r>
    </w:p>
    <w:p w14:paraId="2CAD1FDF" w14:textId="77777777" w:rsidR="00153B09" w:rsidRPr="002F64A7" w:rsidRDefault="00153B09" w:rsidP="00AD7960">
      <w:pPr>
        <w:pStyle w:val="a3"/>
        <w:spacing w:before="0" w:beforeAutospacing="0" w:after="0" w:afterAutospacing="0"/>
        <w:jc w:val="center"/>
        <w:rPr>
          <w:rFonts w:ascii="Arial" w:hAnsi="Arial" w:cs="Arial"/>
          <w:sz w:val="28"/>
          <w:szCs w:val="27"/>
          <w:lang w:val="kk-KZ"/>
        </w:rPr>
      </w:pPr>
    </w:p>
    <w:p w14:paraId="08AC7E43" w14:textId="336AA9F9" w:rsidR="00153B09" w:rsidRPr="00F206D9" w:rsidRDefault="00153B09" w:rsidP="00AD7960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F206D9">
        <w:rPr>
          <w:rFonts w:ascii="Arial" w:hAnsi="Arial" w:cs="Arial"/>
          <w:sz w:val="28"/>
          <w:szCs w:val="28"/>
          <w:lang w:val="kk-KZ"/>
        </w:rPr>
        <w:t xml:space="preserve">Қазақстан Республикасының «Қазақстан Республикасындағы сайлау туралы» Конституциялық заңының 28-бабының 3-тармағына сәйкес бұқаралық ақпарат құралдары мен онлайн-платформаларды пайдаланушылар сайлау алдындағы үгіт жүргізу басталғанға дейін бес күннен кешіктірмей, яғни </w:t>
      </w:r>
      <w:r w:rsidRPr="00F206D9">
        <w:rPr>
          <w:rStyle w:val="a5"/>
          <w:rFonts w:ascii="Arial" w:hAnsi="Arial" w:cs="Arial"/>
          <w:sz w:val="28"/>
          <w:szCs w:val="28"/>
          <w:lang w:val="kk-KZ"/>
        </w:rPr>
        <w:t>2026 жылғы 27 қазанға дейін</w:t>
      </w:r>
      <w:r w:rsidRPr="00F206D9">
        <w:rPr>
          <w:rFonts w:ascii="Arial" w:hAnsi="Arial" w:cs="Arial"/>
          <w:sz w:val="28"/>
          <w:szCs w:val="28"/>
          <w:lang w:val="kk-KZ"/>
        </w:rPr>
        <w:t>, шарттық негізде ұсынылатын үгіт материалдарын орналастыру ақы</w:t>
      </w:r>
      <w:r w:rsidR="00A20437">
        <w:rPr>
          <w:rFonts w:ascii="Arial" w:hAnsi="Arial" w:cs="Arial"/>
          <w:sz w:val="28"/>
          <w:szCs w:val="28"/>
          <w:lang w:val="kk-KZ"/>
        </w:rPr>
        <w:t>сының</w:t>
      </w:r>
      <w:r w:rsidRPr="00F206D9">
        <w:rPr>
          <w:rFonts w:ascii="Arial" w:hAnsi="Arial" w:cs="Arial"/>
          <w:sz w:val="28"/>
          <w:szCs w:val="28"/>
          <w:lang w:val="kk-KZ"/>
        </w:rPr>
        <w:t xml:space="preserve"> мөлшері мен шарттары туралы мәліметтерді</w:t>
      </w:r>
      <w:r w:rsidR="00F82BEB">
        <w:rPr>
          <w:rFonts w:ascii="Arial" w:hAnsi="Arial" w:cs="Arial"/>
          <w:sz w:val="28"/>
          <w:szCs w:val="28"/>
          <w:lang w:val="kk-KZ"/>
        </w:rPr>
        <w:t xml:space="preserve"> хабарлауға және</w:t>
      </w:r>
      <w:r w:rsidRPr="00F206D9">
        <w:rPr>
          <w:rFonts w:ascii="Arial" w:hAnsi="Arial" w:cs="Arial"/>
          <w:sz w:val="28"/>
          <w:szCs w:val="28"/>
          <w:lang w:val="kk-KZ"/>
        </w:rPr>
        <w:t xml:space="preserve"> жарияла</w:t>
      </w:r>
      <w:r w:rsidR="00F82BEB">
        <w:rPr>
          <w:rFonts w:ascii="Arial" w:hAnsi="Arial" w:cs="Arial"/>
          <w:sz w:val="28"/>
          <w:szCs w:val="28"/>
          <w:lang w:val="kk-KZ"/>
        </w:rPr>
        <w:t xml:space="preserve">уға, сондай-ақ оларды </w:t>
      </w:r>
      <w:r w:rsidRPr="00F206D9">
        <w:rPr>
          <w:rFonts w:ascii="Arial" w:hAnsi="Arial" w:cs="Arial"/>
          <w:sz w:val="28"/>
          <w:szCs w:val="28"/>
          <w:lang w:val="kk-KZ"/>
        </w:rPr>
        <w:t>аумақтық сайлау комиссиясына ұсын</w:t>
      </w:r>
      <w:r w:rsidR="00F82BEB">
        <w:rPr>
          <w:rFonts w:ascii="Arial" w:hAnsi="Arial" w:cs="Arial"/>
          <w:sz w:val="28"/>
          <w:szCs w:val="28"/>
          <w:lang w:val="kk-KZ"/>
        </w:rPr>
        <w:t>уға</w:t>
      </w:r>
      <w:r w:rsidRPr="00F206D9">
        <w:rPr>
          <w:rFonts w:ascii="Arial" w:hAnsi="Arial" w:cs="Arial"/>
          <w:sz w:val="28"/>
          <w:szCs w:val="28"/>
          <w:lang w:val="kk-KZ"/>
        </w:rPr>
        <w:t xml:space="preserve"> міндетті.</w:t>
      </w:r>
    </w:p>
    <w:p w14:paraId="5C74986B" w14:textId="77777777" w:rsidR="00153B09" w:rsidRPr="00F206D9" w:rsidRDefault="00153B09" w:rsidP="00AD7960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F206D9">
        <w:rPr>
          <w:rFonts w:ascii="Arial" w:hAnsi="Arial" w:cs="Arial"/>
          <w:sz w:val="28"/>
          <w:szCs w:val="28"/>
          <w:lang w:val="kk-KZ"/>
        </w:rPr>
        <w:t xml:space="preserve">Эфир уақытын, </w:t>
      </w:r>
      <w:r w:rsidR="00A20437">
        <w:rPr>
          <w:rFonts w:ascii="Arial" w:hAnsi="Arial" w:cs="Arial"/>
          <w:sz w:val="28"/>
          <w:szCs w:val="28"/>
          <w:lang w:val="kk-KZ"/>
        </w:rPr>
        <w:t>баспасөз бетінен орын</w:t>
      </w:r>
      <w:r w:rsidRPr="00F206D9">
        <w:rPr>
          <w:rFonts w:ascii="Arial" w:hAnsi="Arial" w:cs="Arial"/>
          <w:sz w:val="28"/>
          <w:szCs w:val="28"/>
          <w:lang w:val="kk-KZ"/>
        </w:rPr>
        <w:t xml:space="preserve"> және ақпарат көлемін шарттық негізде ұсынатын бұқаралық ақпарат құралдары мен онлайн-платформаларды пайдаланушылар үгіт материалдарын орналастыру</w:t>
      </w:r>
      <w:r w:rsidR="00A20437">
        <w:rPr>
          <w:rFonts w:ascii="Arial" w:hAnsi="Arial" w:cs="Arial"/>
          <w:sz w:val="28"/>
          <w:szCs w:val="28"/>
          <w:lang w:val="kk-KZ"/>
        </w:rPr>
        <w:t xml:space="preserve"> </w:t>
      </w:r>
      <w:r w:rsidRPr="00F206D9">
        <w:rPr>
          <w:rFonts w:ascii="Arial" w:hAnsi="Arial" w:cs="Arial"/>
          <w:sz w:val="28"/>
          <w:szCs w:val="28"/>
          <w:lang w:val="kk-KZ"/>
        </w:rPr>
        <w:t xml:space="preserve"> ақы</w:t>
      </w:r>
      <w:r w:rsidR="00A20437">
        <w:rPr>
          <w:rFonts w:ascii="Arial" w:hAnsi="Arial" w:cs="Arial"/>
          <w:sz w:val="28"/>
          <w:szCs w:val="28"/>
          <w:lang w:val="kk-KZ"/>
        </w:rPr>
        <w:t>сының</w:t>
      </w:r>
      <w:r w:rsidRPr="00F206D9">
        <w:rPr>
          <w:rFonts w:ascii="Arial" w:hAnsi="Arial" w:cs="Arial"/>
          <w:sz w:val="28"/>
          <w:szCs w:val="28"/>
          <w:lang w:val="kk-KZ"/>
        </w:rPr>
        <w:t xml:space="preserve"> мөлшері мен шарттары туралы мәліметтер жарияланғанға дейін партиялық тізімд</w:t>
      </w:r>
      <w:r>
        <w:rPr>
          <w:rFonts w:ascii="Arial" w:hAnsi="Arial" w:cs="Arial"/>
          <w:sz w:val="28"/>
          <w:szCs w:val="28"/>
          <w:lang w:val="kk-KZ"/>
        </w:rPr>
        <w:t xml:space="preserve">ерін ұсынған саяси партиялардың </w:t>
      </w:r>
      <w:r w:rsidRPr="00F206D9">
        <w:rPr>
          <w:rFonts w:ascii="Arial" w:hAnsi="Arial" w:cs="Arial"/>
          <w:sz w:val="28"/>
          <w:szCs w:val="28"/>
          <w:lang w:val="kk-KZ"/>
        </w:rPr>
        <w:t>және бірмандатты</w:t>
      </w:r>
      <w:r w:rsidR="00E23154">
        <w:rPr>
          <w:rFonts w:ascii="Arial" w:hAnsi="Arial" w:cs="Arial"/>
          <w:sz w:val="28"/>
          <w:szCs w:val="28"/>
          <w:lang w:val="kk-KZ"/>
        </w:rPr>
        <w:t xml:space="preserve">қ </w:t>
      </w:r>
      <w:r w:rsidRPr="00F206D9">
        <w:rPr>
          <w:rFonts w:ascii="Arial" w:hAnsi="Arial" w:cs="Arial"/>
          <w:sz w:val="28"/>
          <w:szCs w:val="28"/>
          <w:lang w:val="kk-KZ"/>
        </w:rPr>
        <w:t xml:space="preserve"> аумақтық сайлау округтері бойынша кандидаттардың үгіт материалдарын орналастыруға және таратуға </w:t>
      </w:r>
      <w:r w:rsidR="00A20437">
        <w:rPr>
          <w:rFonts w:ascii="Arial" w:hAnsi="Arial" w:cs="Arial"/>
          <w:sz w:val="28"/>
          <w:szCs w:val="28"/>
          <w:lang w:val="kk-KZ"/>
        </w:rPr>
        <w:t>жүзеге асыра алмайды</w:t>
      </w:r>
      <w:r w:rsidRPr="00F206D9">
        <w:rPr>
          <w:rFonts w:ascii="Arial" w:hAnsi="Arial" w:cs="Arial"/>
          <w:sz w:val="28"/>
          <w:szCs w:val="28"/>
          <w:lang w:val="kk-KZ"/>
        </w:rPr>
        <w:t>.</w:t>
      </w:r>
    </w:p>
    <w:p w14:paraId="0008370A" w14:textId="467D66E3" w:rsidR="00153B09" w:rsidRDefault="00153B09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F206D9">
        <w:rPr>
          <w:rFonts w:ascii="Arial" w:hAnsi="Arial" w:cs="Arial"/>
          <w:sz w:val="28"/>
          <w:szCs w:val="28"/>
          <w:lang w:val="kk-KZ"/>
        </w:rPr>
        <w:t>Үгіт материалдарын орналастыру ақы</w:t>
      </w:r>
      <w:r w:rsidR="00A20437">
        <w:rPr>
          <w:rFonts w:ascii="Arial" w:hAnsi="Arial" w:cs="Arial"/>
          <w:sz w:val="28"/>
          <w:szCs w:val="28"/>
          <w:lang w:val="kk-KZ"/>
        </w:rPr>
        <w:t>сының</w:t>
      </w:r>
      <w:r w:rsidRPr="00F206D9">
        <w:rPr>
          <w:rFonts w:ascii="Arial" w:hAnsi="Arial" w:cs="Arial"/>
          <w:sz w:val="28"/>
          <w:szCs w:val="28"/>
          <w:lang w:val="kk-KZ"/>
        </w:rPr>
        <w:t xml:space="preserve"> мөлшері мен шарттары туралы мәліметтерді мына электрондық пошта мекенжайы</w:t>
      </w:r>
      <w:r w:rsidR="00A64275">
        <w:rPr>
          <w:rFonts w:ascii="Arial" w:hAnsi="Arial" w:cs="Arial"/>
          <w:sz w:val="28"/>
          <w:szCs w:val="28"/>
          <w:lang w:val="kk-KZ"/>
        </w:rPr>
        <w:t>ларына</w:t>
      </w:r>
      <w:r w:rsidRPr="00F206D9">
        <w:rPr>
          <w:rFonts w:ascii="Arial" w:hAnsi="Arial" w:cs="Arial"/>
          <w:sz w:val="28"/>
          <w:szCs w:val="28"/>
          <w:lang w:val="kk-KZ"/>
        </w:rPr>
        <w:t xml:space="preserve"> жолдауға болады: </w:t>
      </w:r>
      <w:hyperlink r:id="rId4" w:history="1">
        <w:r w:rsidR="00F82BEB" w:rsidRPr="00F82BEB">
          <w:rPr>
            <w:rStyle w:val="a4"/>
            <w:rFonts w:ascii="Arial" w:hAnsi="Arial" w:cs="Arial"/>
            <w:sz w:val="27"/>
            <w:szCs w:val="27"/>
            <w:lang w:val="kk-KZ"/>
          </w:rPr>
          <w:t>tic_kst_obl@saylau.kz</w:t>
        </w:r>
      </w:hyperlink>
      <w:r w:rsidR="00A64275">
        <w:rPr>
          <w:rFonts w:ascii="Arial" w:hAnsi="Arial" w:cs="Arial"/>
          <w:color w:val="000000"/>
          <w:sz w:val="27"/>
          <w:szCs w:val="27"/>
          <w:lang w:val="kk-KZ"/>
        </w:rPr>
        <w:t>,</w:t>
      </w:r>
      <w:r w:rsidR="008820D3">
        <w:rPr>
          <w:rFonts w:ascii="Arial" w:hAnsi="Arial" w:cs="Arial"/>
          <w:color w:val="000000"/>
          <w:sz w:val="27"/>
          <w:szCs w:val="27"/>
          <w:lang w:val="kk-KZ"/>
        </w:rPr>
        <w:t xml:space="preserve"> </w:t>
      </w:r>
      <w:hyperlink r:id="rId5" w:history="1">
        <w:r w:rsidR="008820D3" w:rsidRPr="008820D3">
          <w:rPr>
            <w:rStyle w:val="a4"/>
            <w:rFonts w:ascii="Arial" w:hAnsi="Arial" w:cs="Arial"/>
            <w:sz w:val="28"/>
            <w:szCs w:val="28"/>
            <w:lang w:val="kk-KZ"/>
          </w:rPr>
          <w:t>tic_kst_alt@saylau.kz</w:t>
        </w:r>
      </w:hyperlink>
      <w:r w:rsidR="00A64275">
        <w:rPr>
          <w:rFonts w:ascii="Arial" w:hAnsi="Arial" w:cs="Arial"/>
          <w:color w:val="000000"/>
          <w:sz w:val="27"/>
          <w:szCs w:val="27"/>
          <w:lang w:val="kk-KZ"/>
        </w:rPr>
        <w:t xml:space="preserve"> </w:t>
      </w:r>
      <w:r w:rsidR="008820D3">
        <w:rPr>
          <w:rFonts w:ascii="Arial" w:hAnsi="Arial" w:cs="Arial"/>
          <w:color w:val="000000"/>
          <w:sz w:val="27"/>
          <w:szCs w:val="27"/>
          <w:lang w:val="kk-KZ"/>
        </w:rPr>
        <w:t xml:space="preserve">  </w:t>
      </w:r>
    </w:p>
    <w:p w14:paraId="6954C5C9" w14:textId="21CFA99C" w:rsidR="008820D3" w:rsidRPr="008820D3" w:rsidRDefault="008820D3" w:rsidP="008820D3">
      <w:pPr>
        <w:pStyle w:val="a3"/>
        <w:framePr w:wrap="auto" w:vAnchor="page" w:hAnchor="page" w:x="1516" w:y="9946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8820D3">
        <w:rPr>
          <w:rFonts w:ascii="Arial" w:hAnsi="Arial" w:cs="Arial"/>
          <w:sz w:val="28"/>
          <w:szCs w:val="28"/>
          <w:lang w:val="kk-KZ"/>
        </w:rPr>
        <w:t xml:space="preserve">                                   </w:t>
      </w:r>
    </w:p>
    <w:p w14:paraId="120A0910" w14:textId="260A56B9"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75ADBB9D" w14:textId="25037005"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0FED3E92" w14:textId="1B8616D9"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022731F7" w14:textId="34B48DDF"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0DB38640" w14:textId="3B31EE63"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05931B18" w14:textId="77831400"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7AA32B3F" w14:textId="60BF1BC7"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1E997FEE" w14:textId="01CD90C0"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4636CD92" w14:textId="3F79403E"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29A27213" w14:textId="57FF1DCA"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7126B4E2" w14:textId="74F62E85"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23639E3A" w14:textId="3FB9DEED"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58AA0B5A" w14:textId="0E82730F"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3D84C77D" w14:textId="29E5D35D"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70EA5F2A" w14:textId="6A51B9ED"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68E91EF4" w14:textId="77777777" w:rsidR="008820D3" w:rsidRDefault="008820D3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5C56BA0C" w14:textId="062C4F5B"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1CFC5CF1" w14:textId="77777777" w:rsidR="0051614F" w:rsidRPr="00955209" w:rsidRDefault="0051614F" w:rsidP="00955209">
      <w:pPr>
        <w:pStyle w:val="a3"/>
        <w:spacing w:before="0" w:beforeAutospacing="0" w:after="0" w:afterAutospacing="0"/>
        <w:jc w:val="both"/>
        <w:rPr>
          <w:rFonts w:ascii="Arial" w:hAnsi="Arial" w:cs="Arial"/>
          <w:sz w:val="28"/>
          <w:szCs w:val="28"/>
          <w:lang w:val="kk-KZ"/>
        </w:rPr>
      </w:pPr>
    </w:p>
    <w:sectPr w:rsidR="0051614F" w:rsidRPr="009552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665"/>
    <w:rsid w:val="001038A3"/>
    <w:rsid w:val="00153B09"/>
    <w:rsid w:val="00216798"/>
    <w:rsid w:val="002B3040"/>
    <w:rsid w:val="002F64A7"/>
    <w:rsid w:val="00312490"/>
    <w:rsid w:val="005144CB"/>
    <w:rsid w:val="0051614F"/>
    <w:rsid w:val="00622665"/>
    <w:rsid w:val="00651BC7"/>
    <w:rsid w:val="006A7CD5"/>
    <w:rsid w:val="006B72D4"/>
    <w:rsid w:val="00762383"/>
    <w:rsid w:val="008820D3"/>
    <w:rsid w:val="00955209"/>
    <w:rsid w:val="009E3C62"/>
    <w:rsid w:val="00A20437"/>
    <w:rsid w:val="00A64275"/>
    <w:rsid w:val="00A76070"/>
    <w:rsid w:val="00AD7960"/>
    <w:rsid w:val="00B35614"/>
    <w:rsid w:val="00C1221B"/>
    <w:rsid w:val="00C90CC8"/>
    <w:rsid w:val="00E23154"/>
    <w:rsid w:val="00EC6BA8"/>
    <w:rsid w:val="00F206D9"/>
    <w:rsid w:val="00F82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C3E72"/>
  <w15:docId w15:val="{4A46B000-A494-41FD-8B87-C33CA02C1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7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7CD5"/>
    <w:rPr>
      <w:color w:val="0000FF"/>
      <w:u w:val="single"/>
    </w:rPr>
  </w:style>
  <w:style w:type="character" w:styleId="a5">
    <w:name w:val="Strong"/>
    <w:basedOn w:val="a0"/>
    <w:uiPriority w:val="22"/>
    <w:qFormat/>
    <w:rsid w:val="00762383"/>
    <w:rPr>
      <w:b/>
      <w:bCs/>
    </w:rPr>
  </w:style>
  <w:style w:type="character" w:styleId="a6">
    <w:name w:val="Unresolved Mention"/>
    <w:basedOn w:val="a0"/>
    <w:uiPriority w:val="99"/>
    <w:semiHidden/>
    <w:unhideWhenUsed/>
    <w:rsid w:val="008820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98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ic_kst_alt@saylau.kz" TargetMode="External"/><Relationship Id="rId4" Type="http://schemas.openxmlformats.org/officeDocument/2006/relationships/hyperlink" Target="mailto:tic_kst_obl@saylau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Aigul Kulmaganbetova</dc:creator>
  <cp:keywords/>
  <dc:description/>
  <cp:lastModifiedBy>Админ</cp:lastModifiedBy>
  <cp:revision>7</cp:revision>
  <cp:lastPrinted>2026-10-14T05:50:00Z</cp:lastPrinted>
  <dcterms:created xsi:type="dcterms:W3CDTF">2026-10-14T09:03:00Z</dcterms:created>
  <dcterms:modified xsi:type="dcterms:W3CDTF">2026-10-15T10:31:00Z</dcterms:modified>
</cp:coreProperties>
</file>