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E118E" w14:textId="77777777" w:rsidR="00594D7D" w:rsidRPr="00594D7D" w:rsidRDefault="00594D7D" w:rsidP="004F2CED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18"/>
        </w:rPr>
      </w:pPr>
    </w:p>
    <w:p w14:paraId="2AD85379" w14:textId="718210DE" w:rsidR="008261C1" w:rsidRPr="00594D7D" w:rsidRDefault="009423A5" w:rsidP="004F2CED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32"/>
        </w:rPr>
      </w:pPr>
      <w:r w:rsidRPr="00594D7D">
        <w:rPr>
          <w:rFonts w:ascii="Times New Roman" w:hAnsi="Times New Roman"/>
          <w:b/>
          <w:color w:val="000000" w:themeColor="text1"/>
          <w:sz w:val="32"/>
        </w:rPr>
        <w:t>Перечень технических регламентов ТР ТС/ЕАЭС</w:t>
      </w:r>
    </w:p>
    <w:p w14:paraId="33900768" w14:textId="6D8446A1" w:rsidR="00581EAB" w:rsidRPr="00594D7D" w:rsidRDefault="00581EAB" w:rsidP="004F2CED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6968AB9" w14:textId="77777777" w:rsidR="00594D7D" w:rsidRPr="00594D7D" w:rsidRDefault="00594D7D" w:rsidP="004F2CED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099"/>
        <w:gridCol w:w="4394"/>
        <w:gridCol w:w="2835"/>
        <w:gridCol w:w="2835"/>
        <w:gridCol w:w="2835"/>
      </w:tblGrid>
      <w:tr w:rsidR="00594D7D" w:rsidRPr="00594D7D" w14:paraId="3F825F87" w14:textId="77777777" w:rsidTr="00165923">
        <w:trPr>
          <w:trHeight w:val="1008"/>
          <w:tblHeader/>
        </w:trPr>
        <w:tc>
          <w:tcPr>
            <w:tcW w:w="561" w:type="dxa"/>
            <w:vAlign w:val="center"/>
          </w:tcPr>
          <w:p w14:paraId="6F25A176" w14:textId="77777777" w:rsidR="00165923" w:rsidRPr="00594D7D" w:rsidRDefault="00165923" w:rsidP="000A307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t>№ п/п</w:t>
            </w:r>
          </w:p>
        </w:tc>
        <w:tc>
          <w:tcPr>
            <w:tcW w:w="2099" w:type="dxa"/>
            <w:vAlign w:val="center"/>
          </w:tcPr>
          <w:p w14:paraId="11B029FA" w14:textId="77777777" w:rsidR="00165923" w:rsidRPr="00594D7D" w:rsidRDefault="00165923" w:rsidP="000A307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gramStart"/>
            <w:r w:rsidRPr="00594D7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t>Номер  технического</w:t>
            </w:r>
            <w:proofErr w:type="gramEnd"/>
            <w:r w:rsidRPr="00594D7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t xml:space="preserve"> регламента ТС/ЕАЭС</w:t>
            </w:r>
          </w:p>
        </w:tc>
        <w:tc>
          <w:tcPr>
            <w:tcW w:w="4394" w:type="dxa"/>
          </w:tcPr>
          <w:p w14:paraId="2E4703E9" w14:textId="77777777" w:rsidR="00165923" w:rsidRPr="00594D7D" w:rsidRDefault="00165923" w:rsidP="001659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t>Наименование</w:t>
            </w:r>
          </w:p>
          <w:p w14:paraId="756DBBF0" w14:textId="77777777" w:rsidR="00165923" w:rsidRPr="00594D7D" w:rsidRDefault="00165923" w:rsidP="001659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t>технического регламента ТС/ЕАЭС</w:t>
            </w:r>
          </w:p>
        </w:tc>
        <w:tc>
          <w:tcPr>
            <w:tcW w:w="2835" w:type="dxa"/>
            <w:vAlign w:val="center"/>
          </w:tcPr>
          <w:p w14:paraId="0DCFCC2B" w14:textId="77777777" w:rsidR="00165923" w:rsidRPr="00594D7D" w:rsidRDefault="00165923" w:rsidP="000A307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t>Орган-ответственный разработчик проекта</w:t>
            </w:r>
          </w:p>
        </w:tc>
        <w:tc>
          <w:tcPr>
            <w:tcW w:w="5670" w:type="dxa"/>
            <w:gridSpan w:val="2"/>
          </w:tcPr>
          <w:p w14:paraId="77D84956" w14:textId="77777777" w:rsidR="00165923" w:rsidRPr="00594D7D" w:rsidRDefault="00165923" w:rsidP="000A307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594D7D">
              <w:rPr>
                <w:rFonts w:ascii="Times New Roman" w:hAnsi="Times New Roman"/>
                <w:b/>
                <w:color w:val="000000" w:themeColor="text1"/>
              </w:rPr>
              <w:t>Дата вступления в силу</w:t>
            </w:r>
          </w:p>
        </w:tc>
      </w:tr>
      <w:tr w:rsidR="00594D7D" w:rsidRPr="00594D7D" w14:paraId="64948AE8" w14:textId="77777777" w:rsidTr="00165923">
        <w:trPr>
          <w:trHeight w:val="530"/>
        </w:trPr>
        <w:tc>
          <w:tcPr>
            <w:tcW w:w="561" w:type="dxa"/>
          </w:tcPr>
          <w:p w14:paraId="07979E7B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2099" w:type="dxa"/>
          </w:tcPr>
          <w:p w14:paraId="5EA77F64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001/2011 </w:t>
            </w:r>
          </w:p>
        </w:tc>
        <w:tc>
          <w:tcPr>
            <w:tcW w:w="4394" w:type="dxa"/>
          </w:tcPr>
          <w:p w14:paraId="5ACF0DB2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железнодорожного подвижного состава</w:t>
            </w:r>
          </w:p>
        </w:tc>
        <w:tc>
          <w:tcPr>
            <w:tcW w:w="2835" w:type="dxa"/>
          </w:tcPr>
          <w:p w14:paraId="544D54DB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Минтранс Российской Федерации</w:t>
            </w:r>
          </w:p>
        </w:tc>
        <w:tc>
          <w:tcPr>
            <w:tcW w:w="2835" w:type="dxa"/>
          </w:tcPr>
          <w:p w14:paraId="35BD44AE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710 от 15.07.11</w:t>
            </w:r>
          </w:p>
        </w:tc>
        <w:tc>
          <w:tcPr>
            <w:tcW w:w="2835" w:type="dxa"/>
          </w:tcPr>
          <w:p w14:paraId="39008900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Со 2 августа 2014 г.</w:t>
            </w:r>
          </w:p>
        </w:tc>
      </w:tr>
      <w:tr w:rsidR="00594D7D" w:rsidRPr="00594D7D" w14:paraId="41A24A63" w14:textId="77777777" w:rsidTr="00165923">
        <w:trPr>
          <w:trHeight w:val="442"/>
        </w:trPr>
        <w:tc>
          <w:tcPr>
            <w:tcW w:w="561" w:type="dxa"/>
          </w:tcPr>
          <w:p w14:paraId="31A1D22E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2099" w:type="dxa"/>
          </w:tcPr>
          <w:p w14:paraId="2808F7C5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002/2011 </w:t>
            </w:r>
          </w:p>
        </w:tc>
        <w:tc>
          <w:tcPr>
            <w:tcW w:w="4394" w:type="dxa"/>
          </w:tcPr>
          <w:p w14:paraId="7B15F7DC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высокоскоростного железнодорожного транспорта</w:t>
            </w:r>
          </w:p>
        </w:tc>
        <w:tc>
          <w:tcPr>
            <w:tcW w:w="2835" w:type="dxa"/>
          </w:tcPr>
          <w:p w14:paraId="14D2B513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Минтранс Российской Федерации</w:t>
            </w:r>
          </w:p>
        </w:tc>
        <w:tc>
          <w:tcPr>
            <w:tcW w:w="2835" w:type="dxa"/>
          </w:tcPr>
          <w:p w14:paraId="72796102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710 от 15.07.11</w:t>
            </w:r>
          </w:p>
        </w:tc>
        <w:tc>
          <w:tcPr>
            <w:tcW w:w="2835" w:type="dxa"/>
          </w:tcPr>
          <w:p w14:paraId="358B7207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Со 2 августа 2014 г.</w:t>
            </w:r>
          </w:p>
        </w:tc>
      </w:tr>
      <w:tr w:rsidR="00594D7D" w:rsidRPr="00594D7D" w14:paraId="4128F999" w14:textId="77777777" w:rsidTr="00165923">
        <w:trPr>
          <w:trHeight w:val="512"/>
        </w:trPr>
        <w:tc>
          <w:tcPr>
            <w:tcW w:w="561" w:type="dxa"/>
          </w:tcPr>
          <w:p w14:paraId="0A0C9BA0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2099" w:type="dxa"/>
          </w:tcPr>
          <w:p w14:paraId="20BAEC91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003/2011 </w:t>
            </w:r>
          </w:p>
        </w:tc>
        <w:tc>
          <w:tcPr>
            <w:tcW w:w="4394" w:type="dxa"/>
          </w:tcPr>
          <w:p w14:paraId="3E124D4B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инфраструктуры железнодорожного транспорта</w:t>
            </w:r>
          </w:p>
        </w:tc>
        <w:tc>
          <w:tcPr>
            <w:tcW w:w="2835" w:type="dxa"/>
          </w:tcPr>
          <w:p w14:paraId="5F2C0F2F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Минтранс Российской Федерации</w:t>
            </w:r>
          </w:p>
        </w:tc>
        <w:tc>
          <w:tcPr>
            <w:tcW w:w="2835" w:type="dxa"/>
          </w:tcPr>
          <w:p w14:paraId="384F6F37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710 от 15.07.11</w:t>
            </w:r>
          </w:p>
        </w:tc>
        <w:tc>
          <w:tcPr>
            <w:tcW w:w="2835" w:type="dxa"/>
          </w:tcPr>
          <w:p w14:paraId="5A6A7575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Со 2 августа 2014 г.</w:t>
            </w:r>
          </w:p>
        </w:tc>
      </w:tr>
      <w:tr w:rsidR="00594D7D" w:rsidRPr="00594D7D" w14:paraId="2CEEE9FE" w14:textId="77777777" w:rsidTr="00165923">
        <w:trPr>
          <w:trHeight w:val="583"/>
        </w:trPr>
        <w:tc>
          <w:tcPr>
            <w:tcW w:w="561" w:type="dxa"/>
          </w:tcPr>
          <w:p w14:paraId="5BFC323B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2099" w:type="dxa"/>
          </w:tcPr>
          <w:p w14:paraId="751FDE7E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004/2011 </w:t>
            </w:r>
          </w:p>
        </w:tc>
        <w:tc>
          <w:tcPr>
            <w:tcW w:w="4394" w:type="dxa"/>
          </w:tcPr>
          <w:p w14:paraId="62A7788A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низковольтного оборудования</w:t>
            </w:r>
          </w:p>
        </w:tc>
        <w:tc>
          <w:tcPr>
            <w:tcW w:w="2835" w:type="dxa"/>
          </w:tcPr>
          <w:p w14:paraId="4DC82E35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Госстандарт Республики Беларусь</w:t>
            </w:r>
          </w:p>
        </w:tc>
        <w:tc>
          <w:tcPr>
            <w:tcW w:w="2835" w:type="dxa"/>
          </w:tcPr>
          <w:p w14:paraId="13A18C8F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768 от 16.08.11</w:t>
            </w:r>
          </w:p>
        </w:tc>
        <w:tc>
          <w:tcPr>
            <w:tcW w:w="2835" w:type="dxa"/>
          </w:tcPr>
          <w:p w14:paraId="379A139B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15 февраля 2013 г.</w:t>
            </w:r>
          </w:p>
        </w:tc>
      </w:tr>
      <w:tr w:rsidR="00594D7D" w:rsidRPr="00594D7D" w14:paraId="4D05D222" w14:textId="77777777" w:rsidTr="00165923">
        <w:trPr>
          <w:trHeight w:val="510"/>
        </w:trPr>
        <w:tc>
          <w:tcPr>
            <w:tcW w:w="561" w:type="dxa"/>
          </w:tcPr>
          <w:p w14:paraId="64937017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099" w:type="dxa"/>
          </w:tcPr>
          <w:p w14:paraId="074012C0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005/2011 </w:t>
            </w:r>
          </w:p>
        </w:tc>
        <w:tc>
          <w:tcPr>
            <w:tcW w:w="4394" w:type="dxa"/>
          </w:tcPr>
          <w:p w14:paraId="401C14E9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упаковки</w:t>
            </w:r>
          </w:p>
        </w:tc>
        <w:tc>
          <w:tcPr>
            <w:tcW w:w="2835" w:type="dxa"/>
          </w:tcPr>
          <w:p w14:paraId="105AFB39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Госстандарт Республики Беларусь</w:t>
            </w:r>
          </w:p>
        </w:tc>
        <w:tc>
          <w:tcPr>
            <w:tcW w:w="2835" w:type="dxa"/>
          </w:tcPr>
          <w:p w14:paraId="0D64859D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Решение КТС №769 от 16.08.11</w:t>
            </w:r>
          </w:p>
        </w:tc>
        <w:tc>
          <w:tcPr>
            <w:tcW w:w="2835" w:type="dxa"/>
          </w:tcPr>
          <w:p w14:paraId="64668B95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 июля 2012 года​</w:t>
            </w:r>
          </w:p>
        </w:tc>
      </w:tr>
      <w:tr w:rsidR="00594D7D" w:rsidRPr="00594D7D" w14:paraId="14CAA6DA" w14:textId="77777777" w:rsidTr="00165923">
        <w:trPr>
          <w:trHeight w:val="525"/>
        </w:trPr>
        <w:tc>
          <w:tcPr>
            <w:tcW w:w="561" w:type="dxa"/>
          </w:tcPr>
          <w:p w14:paraId="735B379E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099" w:type="dxa"/>
          </w:tcPr>
          <w:p w14:paraId="0D719D5D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006/2011 </w:t>
            </w:r>
          </w:p>
        </w:tc>
        <w:tc>
          <w:tcPr>
            <w:tcW w:w="4394" w:type="dxa"/>
          </w:tcPr>
          <w:p w14:paraId="5AAEC117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пиротехнических изделий</w:t>
            </w:r>
          </w:p>
        </w:tc>
        <w:tc>
          <w:tcPr>
            <w:tcW w:w="2835" w:type="dxa"/>
          </w:tcPr>
          <w:p w14:paraId="7D32740E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Минпромторг Российской Федерации</w:t>
            </w:r>
          </w:p>
        </w:tc>
        <w:tc>
          <w:tcPr>
            <w:tcW w:w="2835" w:type="dxa"/>
          </w:tcPr>
          <w:p w14:paraId="139B4216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770 от 16.08.11</w:t>
            </w:r>
          </w:p>
        </w:tc>
        <w:tc>
          <w:tcPr>
            <w:tcW w:w="2835" w:type="dxa"/>
          </w:tcPr>
          <w:p w14:paraId="4643095A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15 февраля 2012 года​</w:t>
            </w:r>
          </w:p>
        </w:tc>
      </w:tr>
      <w:tr w:rsidR="00594D7D" w:rsidRPr="00594D7D" w14:paraId="2F85B440" w14:textId="77777777" w:rsidTr="00165923">
        <w:trPr>
          <w:trHeight w:val="560"/>
        </w:trPr>
        <w:tc>
          <w:tcPr>
            <w:tcW w:w="561" w:type="dxa"/>
            <w:vAlign w:val="center"/>
          </w:tcPr>
          <w:p w14:paraId="3D6FB4EA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099" w:type="dxa"/>
          </w:tcPr>
          <w:p w14:paraId="017C45EF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007/2011 </w:t>
            </w:r>
          </w:p>
        </w:tc>
        <w:tc>
          <w:tcPr>
            <w:tcW w:w="4394" w:type="dxa"/>
          </w:tcPr>
          <w:p w14:paraId="17939BE5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продукции, предназначенной для детей и подростков</w:t>
            </w:r>
          </w:p>
        </w:tc>
        <w:tc>
          <w:tcPr>
            <w:tcW w:w="2835" w:type="dxa"/>
          </w:tcPr>
          <w:p w14:paraId="14D07145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Минпромторг Российской Федерации</w:t>
            </w:r>
          </w:p>
        </w:tc>
        <w:tc>
          <w:tcPr>
            <w:tcW w:w="2835" w:type="dxa"/>
          </w:tcPr>
          <w:p w14:paraId="1B961137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Решение КТС № 797 от 23.09.11</w:t>
            </w:r>
          </w:p>
        </w:tc>
        <w:tc>
          <w:tcPr>
            <w:tcW w:w="2835" w:type="dxa"/>
          </w:tcPr>
          <w:p w14:paraId="671F1C18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/>
                <w:bCs/>
                <w:color w:val="000000" w:themeColor="text1"/>
              </w:rPr>
              <w:t>​​​​​​</w:t>
            </w:r>
            <w:r w:rsidRPr="00594D7D">
              <w:rPr>
                <w:rFonts w:ascii="Times New Roman" w:hAnsi="Times New Roman"/>
                <w:color w:val="000000" w:themeColor="text1"/>
              </w:rPr>
              <w:t>С 1 июля 2012 года</w:t>
            </w:r>
          </w:p>
        </w:tc>
      </w:tr>
      <w:tr w:rsidR="00594D7D" w:rsidRPr="00594D7D" w14:paraId="0A1E7D46" w14:textId="77777777" w:rsidTr="00165923">
        <w:trPr>
          <w:trHeight w:val="554"/>
        </w:trPr>
        <w:tc>
          <w:tcPr>
            <w:tcW w:w="561" w:type="dxa"/>
          </w:tcPr>
          <w:p w14:paraId="3760D038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099" w:type="dxa"/>
          </w:tcPr>
          <w:p w14:paraId="1820CD70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008/2011 </w:t>
            </w:r>
          </w:p>
        </w:tc>
        <w:tc>
          <w:tcPr>
            <w:tcW w:w="4394" w:type="dxa"/>
          </w:tcPr>
          <w:p w14:paraId="3D75F40A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игрушек</w:t>
            </w:r>
          </w:p>
        </w:tc>
        <w:tc>
          <w:tcPr>
            <w:tcW w:w="2835" w:type="dxa"/>
          </w:tcPr>
          <w:p w14:paraId="711FFFDE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Госстандарт Республики Беларусь</w:t>
            </w:r>
          </w:p>
        </w:tc>
        <w:tc>
          <w:tcPr>
            <w:tcW w:w="2835" w:type="dxa"/>
          </w:tcPr>
          <w:p w14:paraId="73A7D87D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798 от 23.09.11</w:t>
            </w:r>
          </w:p>
        </w:tc>
        <w:tc>
          <w:tcPr>
            <w:tcW w:w="2835" w:type="dxa"/>
          </w:tcPr>
          <w:p w14:paraId="09292288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/>
                <w:bCs/>
                <w:color w:val="000000" w:themeColor="text1"/>
              </w:rPr>
              <w:t>​​​​​​</w:t>
            </w:r>
            <w:r w:rsidRPr="00594D7D">
              <w:rPr>
                <w:rFonts w:ascii="Times New Roman" w:hAnsi="Times New Roman"/>
                <w:color w:val="000000" w:themeColor="text1"/>
              </w:rPr>
              <w:t>С 1 июля 2012 года​</w:t>
            </w:r>
          </w:p>
        </w:tc>
      </w:tr>
      <w:tr w:rsidR="00594D7D" w:rsidRPr="00594D7D" w14:paraId="0168B52F" w14:textId="77777777" w:rsidTr="00165923">
        <w:trPr>
          <w:trHeight w:val="562"/>
        </w:trPr>
        <w:tc>
          <w:tcPr>
            <w:tcW w:w="561" w:type="dxa"/>
            <w:vAlign w:val="center"/>
          </w:tcPr>
          <w:p w14:paraId="4EB88CF1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099" w:type="dxa"/>
          </w:tcPr>
          <w:p w14:paraId="1903E154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009/2011 </w:t>
            </w:r>
          </w:p>
        </w:tc>
        <w:tc>
          <w:tcPr>
            <w:tcW w:w="4394" w:type="dxa"/>
          </w:tcPr>
          <w:p w14:paraId="44E81CF2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парфюмерно-косметической продукции</w:t>
            </w:r>
          </w:p>
        </w:tc>
        <w:tc>
          <w:tcPr>
            <w:tcW w:w="2835" w:type="dxa"/>
          </w:tcPr>
          <w:p w14:paraId="17AB4A0E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Госстандарт Республики Беларусь</w:t>
            </w:r>
          </w:p>
        </w:tc>
        <w:tc>
          <w:tcPr>
            <w:tcW w:w="2835" w:type="dxa"/>
          </w:tcPr>
          <w:p w14:paraId="2144C245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Решение КТС № 799 от 2.09.11</w:t>
            </w:r>
          </w:p>
        </w:tc>
        <w:tc>
          <w:tcPr>
            <w:tcW w:w="2835" w:type="dxa"/>
          </w:tcPr>
          <w:p w14:paraId="65DD99F8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 июля 2012 г.</w:t>
            </w:r>
          </w:p>
        </w:tc>
      </w:tr>
      <w:tr w:rsidR="00594D7D" w:rsidRPr="00594D7D" w14:paraId="42636D43" w14:textId="77777777" w:rsidTr="00165923">
        <w:trPr>
          <w:trHeight w:val="556"/>
        </w:trPr>
        <w:tc>
          <w:tcPr>
            <w:tcW w:w="561" w:type="dxa"/>
          </w:tcPr>
          <w:p w14:paraId="28FB89BE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099" w:type="dxa"/>
          </w:tcPr>
          <w:p w14:paraId="54E0044E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ТР ТС 010/2011</w:t>
            </w:r>
          </w:p>
        </w:tc>
        <w:tc>
          <w:tcPr>
            <w:tcW w:w="4394" w:type="dxa"/>
          </w:tcPr>
          <w:p w14:paraId="31121837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машин и оборудования</w:t>
            </w:r>
          </w:p>
        </w:tc>
        <w:tc>
          <w:tcPr>
            <w:tcW w:w="2835" w:type="dxa"/>
          </w:tcPr>
          <w:p w14:paraId="1E37B91E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Минпромторг Российской Федерации</w:t>
            </w:r>
          </w:p>
        </w:tc>
        <w:tc>
          <w:tcPr>
            <w:tcW w:w="2835" w:type="dxa"/>
          </w:tcPr>
          <w:p w14:paraId="5AC58425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823 от 18.10.11</w:t>
            </w:r>
          </w:p>
        </w:tc>
        <w:tc>
          <w:tcPr>
            <w:tcW w:w="2835" w:type="dxa"/>
          </w:tcPr>
          <w:p w14:paraId="666B6DE2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15 февраля 2013 г.</w:t>
            </w:r>
          </w:p>
        </w:tc>
      </w:tr>
      <w:tr w:rsidR="00594D7D" w:rsidRPr="00594D7D" w14:paraId="5F565C7A" w14:textId="77777777" w:rsidTr="00165923">
        <w:trPr>
          <w:trHeight w:val="550"/>
        </w:trPr>
        <w:tc>
          <w:tcPr>
            <w:tcW w:w="561" w:type="dxa"/>
          </w:tcPr>
          <w:p w14:paraId="7B638E56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099" w:type="dxa"/>
          </w:tcPr>
          <w:p w14:paraId="355861C5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011/2011 </w:t>
            </w:r>
          </w:p>
        </w:tc>
        <w:tc>
          <w:tcPr>
            <w:tcW w:w="4394" w:type="dxa"/>
          </w:tcPr>
          <w:p w14:paraId="1AAB8508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лифтов</w:t>
            </w:r>
          </w:p>
        </w:tc>
        <w:tc>
          <w:tcPr>
            <w:tcW w:w="2835" w:type="dxa"/>
          </w:tcPr>
          <w:p w14:paraId="411B3BCE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МИР Республики Казахстан</w:t>
            </w:r>
          </w:p>
        </w:tc>
        <w:tc>
          <w:tcPr>
            <w:tcW w:w="2835" w:type="dxa"/>
          </w:tcPr>
          <w:p w14:paraId="4CD214A5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824 от 18.10.11</w:t>
            </w:r>
          </w:p>
        </w:tc>
        <w:tc>
          <w:tcPr>
            <w:tcW w:w="2835" w:type="dxa"/>
          </w:tcPr>
          <w:p w14:paraId="326ECA5F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15 февраля 2013 г.</w:t>
            </w:r>
          </w:p>
        </w:tc>
      </w:tr>
      <w:tr w:rsidR="00594D7D" w:rsidRPr="00594D7D" w14:paraId="5F648B65" w14:textId="77777777" w:rsidTr="00165923">
        <w:trPr>
          <w:trHeight w:val="572"/>
        </w:trPr>
        <w:tc>
          <w:tcPr>
            <w:tcW w:w="561" w:type="dxa"/>
          </w:tcPr>
          <w:p w14:paraId="0F26967B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</w:t>
            </w:r>
          </w:p>
        </w:tc>
        <w:tc>
          <w:tcPr>
            <w:tcW w:w="2099" w:type="dxa"/>
          </w:tcPr>
          <w:p w14:paraId="56679E36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012/2011 </w:t>
            </w:r>
          </w:p>
        </w:tc>
        <w:tc>
          <w:tcPr>
            <w:tcW w:w="4394" w:type="dxa"/>
          </w:tcPr>
          <w:p w14:paraId="602D59ED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оборудования для работы во взрывоопасных средах</w:t>
            </w:r>
          </w:p>
        </w:tc>
        <w:tc>
          <w:tcPr>
            <w:tcW w:w="2835" w:type="dxa"/>
          </w:tcPr>
          <w:p w14:paraId="46DFD0E8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Минпромторг Российской Федерации </w:t>
            </w:r>
          </w:p>
        </w:tc>
        <w:tc>
          <w:tcPr>
            <w:tcW w:w="2835" w:type="dxa"/>
          </w:tcPr>
          <w:p w14:paraId="135E3F22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825 от 18.10.11</w:t>
            </w:r>
          </w:p>
        </w:tc>
        <w:tc>
          <w:tcPr>
            <w:tcW w:w="2835" w:type="dxa"/>
          </w:tcPr>
          <w:p w14:paraId="21A8AF94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15 февраля 2013 г.</w:t>
            </w:r>
          </w:p>
        </w:tc>
      </w:tr>
      <w:tr w:rsidR="00594D7D" w:rsidRPr="00594D7D" w14:paraId="5744E1EF" w14:textId="77777777" w:rsidTr="00165923">
        <w:trPr>
          <w:trHeight w:val="749"/>
        </w:trPr>
        <w:tc>
          <w:tcPr>
            <w:tcW w:w="561" w:type="dxa"/>
          </w:tcPr>
          <w:p w14:paraId="2F44783C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13</w:t>
            </w:r>
          </w:p>
        </w:tc>
        <w:tc>
          <w:tcPr>
            <w:tcW w:w="2099" w:type="dxa"/>
          </w:tcPr>
          <w:p w14:paraId="70C567C4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013/2011 </w:t>
            </w:r>
          </w:p>
        </w:tc>
        <w:tc>
          <w:tcPr>
            <w:tcW w:w="4394" w:type="dxa"/>
          </w:tcPr>
          <w:p w14:paraId="602ABF77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требованиях к автомобильному и авиационному бензину, дизельному и судовому топливу, топливу для реактивных двигателей и мазуту</w:t>
            </w:r>
          </w:p>
        </w:tc>
        <w:tc>
          <w:tcPr>
            <w:tcW w:w="2835" w:type="dxa"/>
          </w:tcPr>
          <w:p w14:paraId="63001C68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Министерство нефти и газа Республики Казахстан</w:t>
            </w:r>
          </w:p>
        </w:tc>
        <w:tc>
          <w:tcPr>
            <w:tcW w:w="2835" w:type="dxa"/>
          </w:tcPr>
          <w:p w14:paraId="164EBC5E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826 от 18.10.11</w:t>
            </w:r>
          </w:p>
        </w:tc>
        <w:tc>
          <w:tcPr>
            <w:tcW w:w="2835" w:type="dxa"/>
          </w:tcPr>
          <w:p w14:paraId="659D1BEB" w14:textId="77777777" w:rsidR="00165923" w:rsidRPr="00594D7D" w:rsidRDefault="00512741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 xml:space="preserve">С </w:t>
            </w:r>
            <w:r w:rsidR="00165923" w:rsidRPr="00594D7D">
              <w:rPr>
                <w:rFonts w:ascii="Times New Roman" w:hAnsi="Times New Roman"/>
                <w:color w:val="000000" w:themeColor="text1"/>
              </w:rPr>
              <w:t>31 декабря 2012 г.</w:t>
            </w:r>
          </w:p>
        </w:tc>
      </w:tr>
      <w:tr w:rsidR="00594D7D" w:rsidRPr="00594D7D" w14:paraId="34C27F29" w14:textId="77777777" w:rsidTr="00165923">
        <w:trPr>
          <w:trHeight w:val="559"/>
        </w:trPr>
        <w:tc>
          <w:tcPr>
            <w:tcW w:w="561" w:type="dxa"/>
          </w:tcPr>
          <w:p w14:paraId="089C6651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lastRenderedPageBreak/>
              <w:t>14</w:t>
            </w:r>
          </w:p>
        </w:tc>
        <w:tc>
          <w:tcPr>
            <w:tcW w:w="2099" w:type="dxa"/>
          </w:tcPr>
          <w:p w14:paraId="730DF8C1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014/2011 </w:t>
            </w:r>
          </w:p>
        </w:tc>
        <w:tc>
          <w:tcPr>
            <w:tcW w:w="4394" w:type="dxa"/>
          </w:tcPr>
          <w:p w14:paraId="7A0D0151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Безопасность автомобильных дорог</w:t>
            </w:r>
          </w:p>
        </w:tc>
        <w:tc>
          <w:tcPr>
            <w:tcW w:w="2835" w:type="dxa"/>
          </w:tcPr>
          <w:p w14:paraId="5FF86E58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Минтранс Российской Федерации </w:t>
            </w:r>
          </w:p>
        </w:tc>
        <w:tc>
          <w:tcPr>
            <w:tcW w:w="2835" w:type="dxa"/>
          </w:tcPr>
          <w:p w14:paraId="58AE11CA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826 от 18.10.11</w:t>
            </w:r>
          </w:p>
        </w:tc>
        <w:tc>
          <w:tcPr>
            <w:tcW w:w="2835" w:type="dxa"/>
          </w:tcPr>
          <w:p w14:paraId="28ED5AD6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15 февраля 2015 г.</w:t>
            </w:r>
          </w:p>
        </w:tc>
      </w:tr>
      <w:tr w:rsidR="00594D7D" w:rsidRPr="00594D7D" w14:paraId="592BD6D9" w14:textId="77777777" w:rsidTr="00165923">
        <w:trPr>
          <w:trHeight w:val="554"/>
        </w:trPr>
        <w:tc>
          <w:tcPr>
            <w:tcW w:w="561" w:type="dxa"/>
            <w:vAlign w:val="center"/>
          </w:tcPr>
          <w:p w14:paraId="2495234F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15</w:t>
            </w:r>
          </w:p>
        </w:tc>
        <w:tc>
          <w:tcPr>
            <w:tcW w:w="2099" w:type="dxa"/>
          </w:tcPr>
          <w:p w14:paraId="08785842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015/2011 </w:t>
            </w:r>
          </w:p>
        </w:tc>
        <w:tc>
          <w:tcPr>
            <w:tcW w:w="4394" w:type="dxa"/>
          </w:tcPr>
          <w:p w14:paraId="0BDE8531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зерна</w:t>
            </w:r>
          </w:p>
        </w:tc>
        <w:tc>
          <w:tcPr>
            <w:tcW w:w="2835" w:type="dxa"/>
          </w:tcPr>
          <w:p w14:paraId="72A85887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Минсельхоз Республики Казахстан</w:t>
            </w:r>
          </w:p>
        </w:tc>
        <w:tc>
          <w:tcPr>
            <w:tcW w:w="2835" w:type="dxa"/>
          </w:tcPr>
          <w:p w14:paraId="3F5927EE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874 от 09.12.11</w:t>
            </w:r>
          </w:p>
        </w:tc>
        <w:tc>
          <w:tcPr>
            <w:tcW w:w="2835" w:type="dxa"/>
          </w:tcPr>
          <w:p w14:paraId="5A5DBD16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Cs/>
                <w:color w:val="000000" w:themeColor="text1"/>
              </w:rPr>
              <w:t>С 1</w:t>
            </w:r>
            <w:r w:rsidRPr="00594D7D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594D7D">
              <w:rPr>
                <w:rFonts w:ascii="Times New Roman" w:hAnsi="Times New Roman"/>
                <w:color w:val="000000" w:themeColor="text1"/>
              </w:rPr>
              <w:t>июля 2013 года</w:t>
            </w:r>
          </w:p>
        </w:tc>
      </w:tr>
      <w:tr w:rsidR="00594D7D" w:rsidRPr="00594D7D" w14:paraId="0AED54E7" w14:textId="77777777" w:rsidTr="00165923">
        <w:trPr>
          <w:trHeight w:val="419"/>
        </w:trPr>
        <w:tc>
          <w:tcPr>
            <w:tcW w:w="561" w:type="dxa"/>
          </w:tcPr>
          <w:p w14:paraId="01DE2538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16</w:t>
            </w:r>
          </w:p>
        </w:tc>
        <w:tc>
          <w:tcPr>
            <w:tcW w:w="2099" w:type="dxa"/>
          </w:tcPr>
          <w:p w14:paraId="4246756A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016/2011 </w:t>
            </w:r>
          </w:p>
        </w:tc>
        <w:tc>
          <w:tcPr>
            <w:tcW w:w="4394" w:type="dxa"/>
          </w:tcPr>
          <w:p w14:paraId="24133376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аппаратов, работающих на газообразном топливе</w:t>
            </w:r>
          </w:p>
        </w:tc>
        <w:tc>
          <w:tcPr>
            <w:tcW w:w="2835" w:type="dxa"/>
          </w:tcPr>
          <w:p w14:paraId="0FA9F915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Минпромторг Российской Федерации </w:t>
            </w:r>
          </w:p>
        </w:tc>
        <w:tc>
          <w:tcPr>
            <w:tcW w:w="2835" w:type="dxa"/>
          </w:tcPr>
          <w:p w14:paraId="06C54B7C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875 от 09.12.11</w:t>
            </w:r>
          </w:p>
        </w:tc>
        <w:tc>
          <w:tcPr>
            <w:tcW w:w="2835" w:type="dxa"/>
          </w:tcPr>
          <w:p w14:paraId="59ED9801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15 февраля 2013 г.</w:t>
            </w:r>
          </w:p>
        </w:tc>
      </w:tr>
      <w:tr w:rsidR="00594D7D" w:rsidRPr="00594D7D" w14:paraId="317DDB6D" w14:textId="77777777" w:rsidTr="00165923">
        <w:trPr>
          <w:trHeight w:val="469"/>
        </w:trPr>
        <w:tc>
          <w:tcPr>
            <w:tcW w:w="561" w:type="dxa"/>
          </w:tcPr>
          <w:p w14:paraId="4DDEE308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17</w:t>
            </w:r>
          </w:p>
        </w:tc>
        <w:tc>
          <w:tcPr>
            <w:tcW w:w="2099" w:type="dxa"/>
          </w:tcPr>
          <w:p w14:paraId="7AB87DD3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017/2011 </w:t>
            </w:r>
          </w:p>
        </w:tc>
        <w:tc>
          <w:tcPr>
            <w:tcW w:w="4394" w:type="dxa"/>
          </w:tcPr>
          <w:p w14:paraId="12BFF247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продукции легкой промышленности</w:t>
            </w:r>
          </w:p>
        </w:tc>
        <w:tc>
          <w:tcPr>
            <w:tcW w:w="2835" w:type="dxa"/>
          </w:tcPr>
          <w:p w14:paraId="68BE538D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МИНТ Республики Казахстан</w:t>
            </w:r>
          </w:p>
        </w:tc>
        <w:tc>
          <w:tcPr>
            <w:tcW w:w="2835" w:type="dxa"/>
          </w:tcPr>
          <w:p w14:paraId="6898262E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876 от 09.12.11</w:t>
            </w:r>
          </w:p>
        </w:tc>
        <w:tc>
          <w:tcPr>
            <w:tcW w:w="2835" w:type="dxa"/>
          </w:tcPr>
          <w:p w14:paraId="2FFDAA5F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Cs/>
                <w:color w:val="000000" w:themeColor="text1"/>
              </w:rPr>
              <w:t>С 1 июля 2012 года​</w:t>
            </w:r>
          </w:p>
        </w:tc>
      </w:tr>
      <w:tr w:rsidR="00594D7D" w:rsidRPr="00594D7D" w14:paraId="5ED5B4D6" w14:textId="77777777" w:rsidTr="00165923">
        <w:trPr>
          <w:trHeight w:val="519"/>
        </w:trPr>
        <w:tc>
          <w:tcPr>
            <w:tcW w:w="561" w:type="dxa"/>
          </w:tcPr>
          <w:p w14:paraId="4457A111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18</w:t>
            </w:r>
          </w:p>
        </w:tc>
        <w:tc>
          <w:tcPr>
            <w:tcW w:w="2099" w:type="dxa"/>
          </w:tcPr>
          <w:p w14:paraId="70CAD30D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018/2011 </w:t>
            </w:r>
          </w:p>
        </w:tc>
        <w:tc>
          <w:tcPr>
            <w:tcW w:w="4394" w:type="dxa"/>
          </w:tcPr>
          <w:p w14:paraId="300F9DAC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колесных транспортных средств</w:t>
            </w:r>
          </w:p>
        </w:tc>
        <w:tc>
          <w:tcPr>
            <w:tcW w:w="2835" w:type="dxa"/>
          </w:tcPr>
          <w:p w14:paraId="6220A460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Минпромторг Российской Федерации</w:t>
            </w:r>
          </w:p>
        </w:tc>
        <w:tc>
          <w:tcPr>
            <w:tcW w:w="2835" w:type="dxa"/>
          </w:tcPr>
          <w:p w14:paraId="194EEF5D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877 от 09.12.11</w:t>
            </w:r>
          </w:p>
        </w:tc>
        <w:tc>
          <w:tcPr>
            <w:tcW w:w="2835" w:type="dxa"/>
          </w:tcPr>
          <w:p w14:paraId="04417943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С 1 января 2015 г.</w:t>
            </w:r>
          </w:p>
        </w:tc>
      </w:tr>
      <w:tr w:rsidR="00594D7D" w:rsidRPr="00594D7D" w14:paraId="5FCD9479" w14:textId="77777777" w:rsidTr="00165923">
        <w:trPr>
          <w:trHeight w:val="555"/>
        </w:trPr>
        <w:tc>
          <w:tcPr>
            <w:tcW w:w="561" w:type="dxa"/>
          </w:tcPr>
          <w:p w14:paraId="47876A1B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19</w:t>
            </w:r>
          </w:p>
        </w:tc>
        <w:tc>
          <w:tcPr>
            <w:tcW w:w="2099" w:type="dxa"/>
          </w:tcPr>
          <w:p w14:paraId="30FE6B05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019/2011 </w:t>
            </w:r>
          </w:p>
        </w:tc>
        <w:tc>
          <w:tcPr>
            <w:tcW w:w="4394" w:type="dxa"/>
          </w:tcPr>
          <w:p w14:paraId="2B5C7729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средств индивидуальной защиты</w:t>
            </w:r>
          </w:p>
        </w:tc>
        <w:tc>
          <w:tcPr>
            <w:tcW w:w="2835" w:type="dxa"/>
          </w:tcPr>
          <w:p w14:paraId="1554194B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Минтруд Российской Федерации</w:t>
            </w:r>
          </w:p>
        </w:tc>
        <w:tc>
          <w:tcPr>
            <w:tcW w:w="2835" w:type="dxa"/>
          </w:tcPr>
          <w:p w14:paraId="565B0AF7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878 от 09.12.11</w:t>
            </w:r>
          </w:p>
        </w:tc>
        <w:tc>
          <w:tcPr>
            <w:tcW w:w="2835" w:type="dxa"/>
          </w:tcPr>
          <w:p w14:paraId="7DC092D3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С 1 июня 2012 года​</w:t>
            </w:r>
          </w:p>
        </w:tc>
      </w:tr>
      <w:tr w:rsidR="00594D7D" w:rsidRPr="00594D7D" w14:paraId="7865A074" w14:textId="77777777" w:rsidTr="00165923">
        <w:tc>
          <w:tcPr>
            <w:tcW w:w="561" w:type="dxa"/>
          </w:tcPr>
          <w:p w14:paraId="6CC5CE7B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20</w:t>
            </w:r>
          </w:p>
        </w:tc>
        <w:tc>
          <w:tcPr>
            <w:tcW w:w="2099" w:type="dxa"/>
          </w:tcPr>
          <w:p w14:paraId="7B8F2D6E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020/2011 </w:t>
            </w:r>
          </w:p>
        </w:tc>
        <w:tc>
          <w:tcPr>
            <w:tcW w:w="4394" w:type="dxa"/>
          </w:tcPr>
          <w:p w14:paraId="3ECED2C4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Электромагнитная совместимость технических средств</w:t>
            </w:r>
          </w:p>
        </w:tc>
        <w:tc>
          <w:tcPr>
            <w:tcW w:w="2835" w:type="dxa"/>
          </w:tcPr>
          <w:p w14:paraId="1F788225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Госстандарт Республики Беларусь</w:t>
            </w:r>
          </w:p>
        </w:tc>
        <w:tc>
          <w:tcPr>
            <w:tcW w:w="2835" w:type="dxa"/>
          </w:tcPr>
          <w:p w14:paraId="6D259038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879 от 09.12.11</w:t>
            </w:r>
          </w:p>
        </w:tc>
        <w:tc>
          <w:tcPr>
            <w:tcW w:w="2835" w:type="dxa"/>
          </w:tcPr>
          <w:p w14:paraId="551A98D2" w14:textId="77777777" w:rsidR="00165923" w:rsidRPr="00594D7D" w:rsidRDefault="00165923" w:rsidP="009423A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15 февраля 2013 г.</w:t>
            </w:r>
          </w:p>
        </w:tc>
      </w:tr>
      <w:tr w:rsidR="00594D7D" w:rsidRPr="00594D7D" w14:paraId="5044D391" w14:textId="77777777" w:rsidTr="00165923">
        <w:tc>
          <w:tcPr>
            <w:tcW w:w="561" w:type="dxa"/>
            <w:vAlign w:val="center"/>
          </w:tcPr>
          <w:p w14:paraId="6DC97F1E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21</w:t>
            </w:r>
          </w:p>
        </w:tc>
        <w:tc>
          <w:tcPr>
            <w:tcW w:w="2099" w:type="dxa"/>
          </w:tcPr>
          <w:p w14:paraId="661EA133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021/2011 </w:t>
            </w:r>
          </w:p>
        </w:tc>
        <w:tc>
          <w:tcPr>
            <w:tcW w:w="4394" w:type="dxa"/>
          </w:tcPr>
          <w:p w14:paraId="401B12BF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пищевой продукции</w:t>
            </w:r>
          </w:p>
        </w:tc>
        <w:tc>
          <w:tcPr>
            <w:tcW w:w="2835" w:type="dxa"/>
          </w:tcPr>
          <w:p w14:paraId="69AAEE78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Минздравсоцразвития Российской Федерации</w:t>
            </w:r>
          </w:p>
        </w:tc>
        <w:tc>
          <w:tcPr>
            <w:tcW w:w="2835" w:type="dxa"/>
          </w:tcPr>
          <w:p w14:paraId="5D8B5D90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880 от 09.12.11</w:t>
            </w:r>
          </w:p>
        </w:tc>
        <w:tc>
          <w:tcPr>
            <w:tcW w:w="2835" w:type="dxa"/>
          </w:tcPr>
          <w:p w14:paraId="469153B3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Cs/>
                <w:color w:val="000000" w:themeColor="text1"/>
              </w:rPr>
              <w:t>С ​​​​​​1 июля 2013 года​</w:t>
            </w:r>
          </w:p>
        </w:tc>
      </w:tr>
      <w:tr w:rsidR="00594D7D" w:rsidRPr="00594D7D" w14:paraId="045C142B" w14:textId="77777777" w:rsidTr="00165923">
        <w:tc>
          <w:tcPr>
            <w:tcW w:w="561" w:type="dxa"/>
            <w:vAlign w:val="center"/>
          </w:tcPr>
          <w:p w14:paraId="7B753DD6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22</w:t>
            </w:r>
          </w:p>
        </w:tc>
        <w:tc>
          <w:tcPr>
            <w:tcW w:w="2099" w:type="dxa"/>
          </w:tcPr>
          <w:p w14:paraId="5BD2249D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022/2011 </w:t>
            </w:r>
          </w:p>
        </w:tc>
        <w:tc>
          <w:tcPr>
            <w:tcW w:w="4394" w:type="dxa"/>
          </w:tcPr>
          <w:p w14:paraId="27D38E34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Технический регламент на пищевую продукцию в части ее маркировки</w:t>
            </w:r>
          </w:p>
        </w:tc>
        <w:tc>
          <w:tcPr>
            <w:tcW w:w="2835" w:type="dxa"/>
          </w:tcPr>
          <w:p w14:paraId="7A031B55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Госстандарт Республики Беларусь</w:t>
            </w:r>
          </w:p>
        </w:tc>
        <w:tc>
          <w:tcPr>
            <w:tcW w:w="2835" w:type="dxa"/>
          </w:tcPr>
          <w:p w14:paraId="643C7FCB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881 от 09.12.11</w:t>
            </w:r>
          </w:p>
        </w:tc>
        <w:tc>
          <w:tcPr>
            <w:tcW w:w="2835" w:type="dxa"/>
          </w:tcPr>
          <w:p w14:paraId="7FFF6895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Cs/>
                <w:color w:val="000000" w:themeColor="text1"/>
              </w:rPr>
              <w:t>С 1 июля 2013 года​</w:t>
            </w:r>
          </w:p>
        </w:tc>
      </w:tr>
      <w:tr w:rsidR="00594D7D" w:rsidRPr="00594D7D" w14:paraId="6A399B11" w14:textId="77777777" w:rsidTr="00165923">
        <w:tc>
          <w:tcPr>
            <w:tcW w:w="561" w:type="dxa"/>
            <w:vAlign w:val="center"/>
          </w:tcPr>
          <w:p w14:paraId="5B7E68CC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23</w:t>
            </w:r>
          </w:p>
        </w:tc>
        <w:tc>
          <w:tcPr>
            <w:tcW w:w="2099" w:type="dxa"/>
          </w:tcPr>
          <w:p w14:paraId="1B873646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023/2011 </w:t>
            </w:r>
          </w:p>
        </w:tc>
        <w:tc>
          <w:tcPr>
            <w:tcW w:w="4394" w:type="dxa"/>
          </w:tcPr>
          <w:p w14:paraId="2D39DEF1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Технический регламент на соковую продукцию</w:t>
            </w:r>
          </w:p>
        </w:tc>
        <w:tc>
          <w:tcPr>
            <w:tcW w:w="2835" w:type="dxa"/>
          </w:tcPr>
          <w:p w14:paraId="202A9048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Минсельхоз Российской Федерации </w:t>
            </w:r>
          </w:p>
        </w:tc>
        <w:tc>
          <w:tcPr>
            <w:tcW w:w="2835" w:type="dxa"/>
          </w:tcPr>
          <w:p w14:paraId="1BEDCDA2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882 от 09.12.11</w:t>
            </w:r>
          </w:p>
        </w:tc>
        <w:tc>
          <w:tcPr>
            <w:tcW w:w="2835" w:type="dxa"/>
          </w:tcPr>
          <w:p w14:paraId="0CF69187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Cs/>
                <w:color w:val="000000" w:themeColor="text1"/>
              </w:rPr>
              <w:t>С 1 июля 2013 года​</w:t>
            </w:r>
          </w:p>
        </w:tc>
      </w:tr>
      <w:tr w:rsidR="00594D7D" w:rsidRPr="00594D7D" w14:paraId="24C9ECC8" w14:textId="77777777" w:rsidTr="00165923">
        <w:tc>
          <w:tcPr>
            <w:tcW w:w="561" w:type="dxa"/>
            <w:vAlign w:val="center"/>
          </w:tcPr>
          <w:p w14:paraId="3EFECFC4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24</w:t>
            </w:r>
          </w:p>
        </w:tc>
        <w:tc>
          <w:tcPr>
            <w:tcW w:w="2099" w:type="dxa"/>
          </w:tcPr>
          <w:p w14:paraId="50755DF4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024/2011 </w:t>
            </w:r>
          </w:p>
        </w:tc>
        <w:tc>
          <w:tcPr>
            <w:tcW w:w="4394" w:type="dxa"/>
          </w:tcPr>
          <w:p w14:paraId="41A24BFB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Технический регламент на масложировую продукцию</w:t>
            </w:r>
          </w:p>
        </w:tc>
        <w:tc>
          <w:tcPr>
            <w:tcW w:w="2835" w:type="dxa"/>
          </w:tcPr>
          <w:p w14:paraId="0A49BD12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Минсельхоз Российской Федерации </w:t>
            </w:r>
          </w:p>
        </w:tc>
        <w:tc>
          <w:tcPr>
            <w:tcW w:w="2835" w:type="dxa"/>
          </w:tcPr>
          <w:p w14:paraId="49E709B2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КТС № 883 от 09.12.11</w:t>
            </w:r>
          </w:p>
        </w:tc>
        <w:tc>
          <w:tcPr>
            <w:tcW w:w="2835" w:type="dxa"/>
          </w:tcPr>
          <w:p w14:paraId="3F6BC74F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Cs/>
                <w:color w:val="000000" w:themeColor="text1"/>
              </w:rPr>
              <w:t>С ​​​​​​1 июля 2013 года​</w:t>
            </w:r>
          </w:p>
        </w:tc>
      </w:tr>
      <w:tr w:rsidR="00594D7D" w:rsidRPr="00594D7D" w14:paraId="4F1433BF" w14:textId="77777777" w:rsidTr="00165923">
        <w:tc>
          <w:tcPr>
            <w:tcW w:w="561" w:type="dxa"/>
          </w:tcPr>
          <w:p w14:paraId="718D6847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25</w:t>
            </w:r>
          </w:p>
        </w:tc>
        <w:tc>
          <w:tcPr>
            <w:tcW w:w="2099" w:type="dxa"/>
          </w:tcPr>
          <w:p w14:paraId="58E671C3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025/2012 </w:t>
            </w:r>
          </w:p>
        </w:tc>
        <w:tc>
          <w:tcPr>
            <w:tcW w:w="4394" w:type="dxa"/>
          </w:tcPr>
          <w:p w14:paraId="1BA73D5A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мебельной продукции</w:t>
            </w:r>
          </w:p>
        </w:tc>
        <w:tc>
          <w:tcPr>
            <w:tcW w:w="2835" w:type="dxa"/>
          </w:tcPr>
          <w:p w14:paraId="79E974AB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Минпромторг Российской Федерации</w:t>
            </w:r>
          </w:p>
        </w:tc>
        <w:tc>
          <w:tcPr>
            <w:tcW w:w="2835" w:type="dxa"/>
          </w:tcPr>
          <w:p w14:paraId="0C2DAF32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ЕЭК № 32 от 15.06.12</w:t>
            </w:r>
          </w:p>
        </w:tc>
        <w:tc>
          <w:tcPr>
            <w:tcW w:w="2835" w:type="dxa"/>
          </w:tcPr>
          <w:p w14:paraId="4FA6DA5E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Cs/>
                <w:color w:val="000000" w:themeColor="text1"/>
              </w:rPr>
              <w:t>С 1 июля 2014 года​</w:t>
            </w:r>
          </w:p>
        </w:tc>
      </w:tr>
      <w:tr w:rsidR="00594D7D" w:rsidRPr="00594D7D" w14:paraId="0E1720F0" w14:textId="77777777" w:rsidTr="00165923">
        <w:trPr>
          <w:trHeight w:val="234"/>
        </w:trPr>
        <w:tc>
          <w:tcPr>
            <w:tcW w:w="561" w:type="dxa"/>
          </w:tcPr>
          <w:p w14:paraId="5511F9EE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26</w:t>
            </w:r>
          </w:p>
        </w:tc>
        <w:tc>
          <w:tcPr>
            <w:tcW w:w="2099" w:type="dxa"/>
          </w:tcPr>
          <w:p w14:paraId="2DAE0D9B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026/2012 </w:t>
            </w:r>
          </w:p>
        </w:tc>
        <w:tc>
          <w:tcPr>
            <w:tcW w:w="4394" w:type="dxa"/>
          </w:tcPr>
          <w:p w14:paraId="094CCD9A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«О безопасности маломерных судов»</w:t>
            </w:r>
          </w:p>
        </w:tc>
        <w:tc>
          <w:tcPr>
            <w:tcW w:w="2835" w:type="dxa"/>
          </w:tcPr>
          <w:p w14:paraId="62783BB3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МЧС Российской Федерации </w:t>
            </w:r>
          </w:p>
        </w:tc>
        <w:tc>
          <w:tcPr>
            <w:tcW w:w="2835" w:type="dxa"/>
          </w:tcPr>
          <w:p w14:paraId="3997290E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ЕЭК № 33 от 15.07.12</w:t>
            </w:r>
          </w:p>
        </w:tc>
        <w:tc>
          <w:tcPr>
            <w:tcW w:w="2835" w:type="dxa"/>
          </w:tcPr>
          <w:p w14:paraId="770ECE8E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 xml:space="preserve">С 1 февраля 2014 г. </w:t>
            </w:r>
          </w:p>
        </w:tc>
      </w:tr>
      <w:tr w:rsidR="00594D7D" w:rsidRPr="00594D7D" w14:paraId="673E50E5" w14:textId="77777777" w:rsidTr="00165923">
        <w:trPr>
          <w:trHeight w:val="234"/>
        </w:trPr>
        <w:tc>
          <w:tcPr>
            <w:tcW w:w="561" w:type="dxa"/>
            <w:vAlign w:val="center"/>
          </w:tcPr>
          <w:p w14:paraId="28575AB3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27</w:t>
            </w:r>
          </w:p>
        </w:tc>
        <w:tc>
          <w:tcPr>
            <w:tcW w:w="2099" w:type="dxa"/>
          </w:tcPr>
          <w:p w14:paraId="3A3F51C1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027/2012 </w:t>
            </w:r>
          </w:p>
        </w:tc>
        <w:tc>
          <w:tcPr>
            <w:tcW w:w="4394" w:type="dxa"/>
          </w:tcPr>
          <w:p w14:paraId="2A3032F4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отдельных видов специализированной пищевой продукции, в том числе диетического, лечебного и диетического профилактического питания</w:t>
            </w:r>
          </w:p>
        </w:tc>
        <w:tc>
          <w:tcPr>
            <w:tcW w:w="2835" w:type="dxa"/>
          </w:tcPr>
          <w:p w14:paraId="161F8C51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Минздрав</w:t>
            </w:r>
          </w:p>
          <w:p w14:paraId="5356B273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Республики Казахстан</w:t>
            </w:r>
          </w:p>
        </w:tc>
        <w:tc>
          <w:tcPr>
            <w:tcW w:w="2835" w:type="dxa"/>
          </w:tcPr>
          <w:p w14:paraId="4008DA5E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ЕЭК № 34 от 15.06.12</w:t>
            </w:r>
          </w:p>
        </w:tc>
        <w:tc>
          <w:tcPr>
            <w:tcW w:w="2835" w:type="dxa"/>
          </w:tcPr>
          <w:p w14:paraId="2EAE13E7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/>
                <w:bCs/>
                <w:color w:val="000000" w:themeColor="text1"/>
              </w:rPr>
              <w:t>​​</w:t>
            </w:r>
            <w:r w:rsidRPr="00594D7D">
              <w:rPr>
                <w:rFonts w:ascii="Times New Roman" w:hAnsi="Times New Roman"/>
                <w:bCs/>
                <w:color w:val="000000" w:themeColor="text1"/>
              </w:rPr>
              <w:t>С 1 июля 2013 года​</w:t>
            </w:r>
          </w:p>
        </w:tc>
      </w:tr>
      <w:tr w:rsidR="00594D7D" w:rsidRPr="00594D7D" w14:paraId="5087FBD5" w14:textId="77777777" w:rsidTr="00165923">
        <w:trPr>
          <w:trHeight w:val="234"/>
        </w:trPr>
        <w:tc>
          <w:tcPr>
            <w:tcW w:w="561" w:type="dxa"/>
          </w:tcPr>
          <w:p w14:paraId="5CB24212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28</w:t>
            </w:r>
          </w:p>
        </w:tc>
        <w:tc>
          <w:tcPr>
            <w:tcW w:w="2099" w:type="dxa"/>
          </w:tcPr>
          <w:p w14:paraId="3D9DA76C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028/2012 </w:t>
            </w:r>
          </w:p>
        </w:tc>
        <w:tc>
          <w:tcPr>
            <w:tcW w:w="4394" w:type="dxa"/>
          </w:tcPr>
          <w:p w14:paraId="642CAFE0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взрывчатых веществ и изделий на их основе</w:t>
            </w:r>
          </w:p>
        </w:tc>
        <w:tc>
          <w:tcPr>
            <w:tcW w:w="2835" w:type="dxa"/>
          </w:tcPr>
          <w:p w14:paraId="216415D2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</w:t>
            </w:r>
            <w:r w:rsidR="002B2439"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ЧС</w:t>
            </w:r>
          </w:p>
          <w:p w14:paraId="17A5CCEB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Республики Казахстан</w:t>
            </w:r>
          </w:p>
        </w:tc>
        <w:tc>
          <w:tcPr>
            <w:tcW w:w="2835" w:type="dxa"/>
          </w:tcPr>
          <w:p w14:paraId="4EB30C9E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ЕЭК № 57 от 20.07.12</w:t>
            </w:r>
          </w:p>
        </w:tc>
        <w:tc>
          <w:tcPr>
            <w:tcW w:w="2835" w:type="dxa"/>
          </w:tcPr>
          <w:p w14:paraId="45F7DA8C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 июля 2014 г.</w:t>
            </w:r>
          </w:p>
        </w:tc>
      </w:tr>
      <w:tr w:rsidR="00594D7D" w:rsidRPr="00594D7D" w14:paraId="0DDADA64" w14:textId="77777777" w:rsidTr="00165923">
        <w:trPr>
          <w:trHeight w:val="234"/>
        </w:trPr>
        <w:tc>
          <w:tcPr>
            <w:tcW w:w="561" w:type="dxa"/>
            <w:vAlign w:val="center"/>
          </w:tcPr>
          <w:p w14:paraId="0BD50574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29</w:t>
            </w:r>
          </w:p>
        </w:tc>
        <w:tc>
          <w:tcPr>
            <w:tcW w:w="2099" w:type="dxa"/>
          </w:tcPr>
          <w:p w14:paraId="063EFC46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029/2012 </w:t>
            </w:r>
          </w:p>
        </w:tc>
        <w:tc>
          <w:tcPr>
            <w:tcW w:w="4394" w:type="dxa"/>
          </w:tcPr>
          <w:p w14:paraId="3960C7B2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Требования безопасности пищевых добавок ароматизаторов и технологических вспомогательных средств</w:t>
            </w:r>
          </w:p>
        </w:tc>
        <w:tc>
          <w:tcPr>
            <w:tcW w:w="2835" w:type="dxa"/>
          </w:tcPr>
          <w:p w14:paraId="50D9CF54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Минздрав </w:t>
            </w:r>
          </w:p>
          <w:p w14:paraId="4EF3B749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Республики Казахстан</w:t>
            </w:r>
          </w:p>
        </w:tc>
        <w:tc>
          <w:tcPr>
            <w:tcW w:w="2835" w:type="dxa"/>
          </w:tcPr>
          <w:p w14:paraId="76CB4954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ЕЭК № 58 от 20.07.12</w:t>
            </w:r>
          </w:p>
        </w:tc>
        <w:tc>
          <w:tcPr>
            <w:tcW w:w="2835" w:type="dxa"/>
          </w:tcPr>
          <w:p w14:paraId="6FC9053D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Cs/>
                <w:color w:val="000000" w:themeColor="text1"/>
              </w:rPr>
              <w:t>С 1 июля 2013 года​​</w:t>
            </w:r>
          </w:p>
        </w:tc>
      </w:tr>
      <w:tr w:rsidR="00594D7D" w:rsidRPr="00594D7D" w14:paraId="0F2794E0" w14:textId="77777777" w:rsidTr="00165923">
        <w:trPr>
          <w:trHeight w:val="234"/>
        </w:trPr>
        <w:tc>
          <w:tcPr>
            <w:tcW w:w="561" w:type="dxa"/>
          </w:tcPr>
          <w:p w14:paraId="1FF8F117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30</w:t>
            </w:r>
          </w:p>
        </w:tc>
        <w:tc>
          <w:tcPr>
            <w:tcW w:w="2099" w:type="dxa"/>
          </w:tcPr>
          <w:p w14:paraId="2C45D320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030/2012 </w:t>
            </w:r>
          </w:p>
        </w:tc>
        <w:tc>
          <w:tcPr>
            <w:tcW w:w="4394" w:type="dxa"/>
          </w:tcPr>
          <w:p w14:paraId="0DC14F51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требованиях к смазочным материалам, маслам и специальным жидкостям</w:t>
            </w:r>
          </w:p>
        </w:tc>
        <w:tc>
          <w:tcPr>
            <w:tcW w:w="2835" w:type="dxa"/>
          </w:tcPr>
          <w:p w14:paraId="4C0C7DFD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Минэнерго Российской Федерации</w:t>
            </w:r>
          </w:p>
        </w:tc>
        <w:tc>
          <w:tcPr>
            <w:tcW w:w="2835" w:type="dxa"/>
          </w:tcPr>
          <w:p w14:paraId="164A2928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ЕЭК № 59 от 20.07.12</w:t>
            </w:r>
          </w:p>
        </w:tc>
        <w:tc>
          <w:tcPr>
            <w:tcW w:w="2835" w:type="dxa"/>
          </w:tcPr>
          <w:p w14:paraId="361999A1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 марта 2014 г.</w:t>
            </w:r>
          </w:p>
        </w:tc>
      </w:tr>
      <w:tr w:rsidR="00594D7D" w:rsidRPr="00594D7D" w14:paraId="2492AEFA" w14:textId="77777777" w:rsidTr="00165923">
        <w:tc>
          <w:tcPr>
            <w:tcW w:w="561" w:type="dxa"/>
          </w:tcPr>
          <w:p w14:paraId="7C87119D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31</w:t>
            </w:r>
          </w:p>
        </w:tc>
        <w:tc>
          <w:tcPr>
            <w:tcW w:w="2099" w:type="dxa"/>
          </w:tcPr>
          <w:p w14:paraId="64BBB5BC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031/2012 </w:t>
            </w:r>
          </w:p>
        </w:tc>
        <w:tc>
          <w:tcPr>
            <w:tcW w:w="4394" w:type="dxa"/>
          </w:tcPr>
          <w:p w14:paraId="1037D753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О безопасности сельскохозяйственных и лесохозяйственных тракторов и прицепов к </w:t>
            </w: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lastRenderedPageBreak/>
              <w:t>ним</w:t>
            </w:r>
          </w:p>
        </w:tc>
        <w:tc>
          <w:tcPr>
            <w:tcW w:w="2835" w:type="dxa"/>
          </w:tcPr>
          <w:p w14:paraId="494C3F74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lastRenderedPageBreak/>
              <w:t>Госстандарт, Минпром, Минсельхозпрод Беларусь</w:t>
            </w:r>
          </w:p>
        </w:tc>
        <w:tc>
          <w:tcPr>
            <w:tcW w:w="2835" w:type="dxa"/>
          </w:tcPr>
          <w:p w14:paraId="0D2B16BE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ЕЭК № 60 от 20.07.12</w:t>
            </w:r>
          </w:p>
        </w:tc>
        <w:tc>
          <w:tcPr>
            <w:tcW w:w="2835" w:type="dxa"/>
          </w:tcPr>
          <w:p w14:paraId="49142315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15 февраля 2015 г.</w:t>
            </w:r>
          </w:p>
        </w:tc>
      </w:tr>
      <w:tr w:rsidR="00594D7D" w:rsidRPr="00594D7D" w14:paraId="2BB3021D" w14:textId="77777777" w:rsidTr="00165923">
        <w:tc>
          <w:tcPr>
            <w:tcW w:w="561" w:type="dxa"/>
          </w:tcPr>
          <w:p w14:paraId="2A4F7833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32</w:t>
            </w:r>
          </w:p>
        </w:tc>
        <w:tc>
          <w:tcPr>
            <w:tcW w:w="2099" w:type="dxa"/>
          </w:tcPr>
          <w:p w14:paraId="45C30C07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032/2013 </w:t>
            </w:r>
          </w:p>
        </w:tc>
        <w:tc>
          <w:tcPr>
            <w:tcW w:w="4394" w:type="dxa"/>
          </w:tcPr>
          <w:p w14:paraId="66B137AA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оборудования, работающего под избыточным давлением</w:t>
            </w:r>
          </w:p>
        </w:tc>
        <w:tc>
          <w:tcPr>
            <w:tcW w:w="2835" w:type="dxa"/>
          </w:tcPr>
          <w:p w14:paraId="37B16DC5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МИР</w:t>
            </w:r>
          </w:p>
          <w:p w14:paraId="2CCCDF75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Республики Казахстан</w:t>
            </w:r>
          </w:p>
        </w:tc>
        <w:tc>
          <w:tcPr>
            <w:tcW w:w="2835" w:type="dxa"/>
          </w:tcPr>
          <w:p w14:paraId="4AA54A85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ЕЭК № 41 от 02.07.13</w:t>
            </w:r>
          </w:p>
        </w:tc>
        <w:tc>
          <w:tcPr>
            <w:tcW w:w="2835" w:type="dxa"/>
          </w:tcPr>
          <w:p w14:paraId="4228A0F0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 февраля 2014 г.</w:t>
            </w:r>
          </w:p>
        </w:tc>
      </w:tr>
      <w:tr w:rsidR="00594D7D" w:rsidRPr="00594D7D" w14:paraId="24752C50" w14:textId="77777777" w:rsidTr="00165923">
        <w:tc>
          <w:tcPr>
            <w:tcW w:w="561" w:type="dxa"/>
            <w:vAlign w:val="center"/>
          </w:tcPr>
          <w:p w14:paraId="0D64CDBB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33</w:t>
            </w:r>
          </w:p>
        </w:tc>
        <w:tc>
          <w:tcPr>
            <w:tcW w:w="2099" w:type="dxa"/>
          </w:tcPr>
          <w:p w14:paraId="6F354570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033/2013 </w:t>
            </w:r>
          </w:p>
        </w:tc>
        <w:tc>
          <w:tcPr>
            <w:tcW w:w="4394" w:type="dxa"/>
          </w:tcPr>
          <w:p w14:paraId="69B5D6F7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Технический регламент на молоко и молочную продукцию</w:t>
            </w:r>
          </w:p>
        </w:tc>
        <w:tc>
          <w:tcPr>
            <w:tcW w:w="2835" w:type="dxa"/>
          </w:tcPr>
          <w:p w14:paraId="0004B68C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Минсельхоз Российской Федерации </w:t>
            </w:r>
          </w:p>
        </w:tc>
        <w:tc>
          <w:tcPr>
            <w:tcW w:w="2835" w:type="dxa"/>
          </w:tcPr>
          <w:p w14:paraId="4FDBD327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ЕЭК № 67 от 09.10.13</w:t>
            </w:r>
          </w:p>
        </w:tc>
        <w:tc>
          <w:tcPr>
            <w:tcW w:w="2835" w:type="dxa"/>
          </w:tcPr>
          <w:p w14:paraId="3F406526" w14:textId="77777777" w:rsidR="00165923" w:rsidRPr="00594D7D" w:rsidRDefault="00165923" w:rsidP="0051274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Cs/>
                <w:color w:val="000000" w:themeColor="text1"/>
              </w:rPr>
              <w:t xml:space="preserve">С 1 </w:t>
            </w:r>
            <w:r w:rsidR="00512741" w:rsidRPr="00594D7D">
              <w:rPr>
                <w:rFonts w:ascii="Times New Roman" w:hAnsi="Times New Roman"/>
                <w:bCs/>
                <w:color w:val="000000" w:themeColor="text1"/>
              </w:rPr>
              <w:t xml:space="preserve">мая </w:t>
            </w:r>
            <w:r w:rsidRPr="00594D7D">
              <w:rPr>
                <w:rFonts w:ascii="Times New Roman" w:hAnsi="Times New Roman"/>
                <w:bCs/>
                <w:color w:val="000000" w:themeColor="text1"/>
              </w:rPr>
              <w:t>2014 года​</w:t>
            </w:r>
          </w:p>
        </w:tc>
      </w:tr>
      <w:tr w:rsidR="00594D7D" w:rsidRPr="00594D7D" w14:paraId="18327045" w14:textId="77777777" w:rsidTr="00165923">
        <w:tc>
          <w:tcPr>
            <w:tcW w:w="561" w:type="dxa"/>
            <w:vAlign w:val="center"/>
          </w:tcPr>
          <w:p w14:paraId="3E31B3CF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34</w:t>
            </w:r>
          </w:p>
        </w:tc>
        <w:tc>
          <w:tcPr>
            <w:tcW w:w="2099" w:type="dxa"/>
          </w:tcPr>
          <w:p w14:paraId="13CBCF43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034/2013 </w:t>
            </w:r>
          </w:p>
          <w:p w14:paraId="0CDB06A0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4394" w:type="dxa"/>
          </w:tcPr>
          <w:p w14:paraId="4999CDF7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мяса и мясо продуктов</w:t>
            </w:r>
          </w:p>
        </w:tc>
        <w:tc>
          <w:tcPr>
            <w:tcW w:w="2835" w:type="dxa"/>
          </w:tcPr>
          <w:p w14:paraId="2C7F4C28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Минсельхоз Республики Казахстан</w:t>
            </w:r>
          </w:p>
        </w:tc>
        <w:tc>
          <w:tcPr>
            <w:tcW w:w="2835" w:type="dxa"/>
          </w:tcPr>
          <w:p w14:paraId="2A9962B0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ЕЭК № 68 от 09.10.13</w:t>
            </w:r>
          </w:p>
        </w:tc>
        <w:tc>
          <w:tcPr>
            <w:tcW w:w="2835" w:type="dxa"/>
          </w:tcPr>
          <w:p w14:paraId="596BD0B4" w14:textId="77777777" w:rsidR="00165923" w:rsidRPr="00594D7D" w:rsidRDefault="00165923" w:rsidP="0051274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/>
                <w:bCs/>
                <w:color w:val="000000" w:themeColor="text1"/>
              </w:rPr>
              <w:t>​​​​​​</w:t>
            </w:r>
            <w:r w:rsidRPr="00594D7D">
              <w:rPr>
                <w:rFonts w:ascii="Times New Roman" w:hAnsi="Times New Roman"/>
                <w:bCs/>
                <w:color w:val="000000" w:themeColor="text1"/>
              </w:rPr>
              <w:t xml:space="preserve">С 1 </w:t>
            </w:r>
            <w:r w:rsidR="00512741" w:rsidRPr="00594D7D">
              <w:rPr>
                <w:rFonts w:ascii="Times New Roman" w:hAnsi="Times New Roman"/>
                <w:bCs/>
                <w:color w:val="000000" w:themeColor="text1"/>
              </w:rPr>
              <w:t xml:space="preserve">мая </w:t>
            </w:r>
            <w:r w:rsidRPr="00594D7D">
              <w:rPr>
                <w:rFonts w:ascii="Times New Roman" w:hAnsi="Times New Roman"/>
                <w:bCs/>
                <w:color w:val="000000" w:themeColor="text1"/>
              </w:rPr>
              <w:t>2014 года​</w:t>
            </w:r>
          </w:p>
        </w:tc>
      </w:tr>
      <w:tr w:rsidR="00594D7D" w:rsidRPr="00594D7D" w14:paraId="6068758E" w14:textId="77777777" w:rsidTr="00165923">
        <w:tc>
          <w:tcPr>
            <w:tcW w:w="561" w:type="dxa"/>
          </w:tcPr>
          <w:p w14:paraId="6209C99A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35</w:t>
            </w:r>
          </w:p>
        </w:tc>
        <w:tc>
          <w:tcPr>
            <w:tcW w:w="2099" w:type="dxa"/>
          </w:tcPr>
          <w:p w14:paraId="2C87FE2D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ТС 035/2014 </w:t>
            </w:r>
          </w:p>
          <w:p w14:paraId="782EC708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4394" w:type="dxa"/>
          </w:tcPr>
          <w:p w14:paraId="35967112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Технический регламент на табачную продукцию</w:t>
            </w:r>
          </w:p>
        </w:tc>
        <w:tc>
          <w:tcPr>
            <w:tcW w:w="2835" w:type="dxa"/>
          </w:tcPr>
          <w:p w14:paraId="677CA06B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Минсельхоз Российской Федерации </w:t>
            </w:r>
          </w:p>
        </w:tc>
        <w:tc>
          <w:tcPr>
            <w:tcW w:w="2835" w:type="dxa"/>
          </w:tcPr>
          <w:p w14:paraId="332323C1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ЕЭК № 107 от 12.11.2014г.</w:t>
            </w:r>
          </w:p>
        </w:tc>
        <w:tc>
          <w:tcPr>
            <w:tcW w:w="2835" w:type="dxa"/>
          </w:tcPr>
          <w:p w14:paraId="661F78C1" w14:textId="77777777" w:rsidR="00165923" w:rsidRPr="00594D7D" w:rsidRDefault="00512741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Cs/>
                <w:color w:val="000000" w:themeColor="text1"/>
              </w:rPr>
              <w:t>С 15 мая</w:t>
            </w:r>
            <w:r w:rsidR="00165923" w:rsidRPr="00594D7D">
              <w:rPr>
                <w:rFonts w:ascii="Times New Roman" w:hAnsi="Times New Roman"/>
                <w:bCs/>
                <w:color w:val="000000" w:themeColor="text1"/>
              </w:rPr>
              <w:t xml:space="preserve"> 2016 года​</w:t>
            </w:r>
          </w:p>
        </w:tc>
      </w:tr>
      <w:tr w:rsidR="00594D7D" w:rsidRPr="00594D7D" w14:paraId="61C7F533" w14:textId="77777777" w:rsidTr="00165923">
        <w:tc>
          <w:tcPr>
            <w:tcW w:w="561" w:type="dxa"/>
          </w:tcPr>
          <w:p w14:paraId="2272A294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36</w:t>
            </w:r>
          </w:p>
        </w:tc>
        <w:tc>
          <w:tcPr>
            <w:tcW w:w="2099" w:type="dxa"/>
          </w:tcPr>
          <w:p w14:paraId="22D3C103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036/2016 </w:t>
            </w:r>
          </w:p>
        </w:tc>
        <w:tc>
          <w:tcPr>
            <w:tcW w:w="4394" w:type="dxa"/>
          </w:tcPr>
          <w:p w14:paraId="30A0613D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Требования к сжиженным углеводородным газам для использования в качестве топлива</w:t>
            </w:r>
          </w:p>
        </w:tc>
        <w:tc>
          <w:tcPr>
            <w:tcW w:w="2835" w:type="dxa"/>
          </w:tcPr>
          <w:p w14:paraId="13BF3023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Российская Федерация</w:t>
            </w:r>
          </w:p>
        </w:tc>
        <w:tc>
          <w:tcPr>
            <w:tcW w:w="2835" w:type="dxa"/>
          </w:tcPr>
          <w:p w14:paraId="28A6736D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Решение Совета ЕЭК № 68 от 9.08.2016 г.</w:t>
            </w:r>
          </w:p>
        </w:tc>
        <w:tc>
          <w:tcPr>
            <w:tcW w:w="2835" w:type="dxa"/>
          </w:tcPr>
          <w:p w14:paraId="14A6E5BB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 января 2018 года</w:t>
            </w:r>
          </w:p>
        </w:tc>
      </w:tr>
      <w:tr w:rsidR="00594D7D" w:rsidRPr="00594D7D" w14:paraId="4F03D3B0" w14:textId="77777777" w:rsidTr="00165923">
        <w:tc>
          <w:tcPr>
            <w:tcW w:w="561" w:type="dxa"/>
          </w:tcPr>
          <w:p w14:paraId="4F167D31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37</w:t>
            </w:r>
          </w:p>
        </w:tc>
        <w:tc>
          <w:tcPr>
            <w:tcW w:w="2099" w:type="dxa"/>
          </w:tcPr>
          <w:p w14:paraId="2CCDAE92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037/2016  </w:t>
            </w:r>
          </w:p>
        </w:tc>
        <w:tc>
          <w:tcPr>
            <w:tcW w:w="4394" w:type="dxa"/>
          </w:tcPr>
          <w:p w14:paraId="69AEF4D9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Об ограничении применения опасных веществ в изделиях электротехники и радиоэлектроники</w:t>
            </w:r>
          </w:p>
        </w:tc>
        <w:tc>
          <w:tcPr>
            <w:tcW w:w="2835" w:type="dxa"/>
          </w:tcPr>
          <w:p w14:paraId="77F4128E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Республика Беларусь</w:t>
            </w:r>
          </w:p>
        </w:tc>
        <w:tc>
          <w:tcPr>
            <w:tcW w:w="2835" w:type="dxa"/>
          </w:tcPr>
          <w:p w14:paraId="6978B6BD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Решение Совета ЕЭК № 113 от 18.10.2016 г.</w:t>
            </w:r>
          </w:p>
        </w:tc>
        <w:tc>
          <w:tcPr>
            <w:tcW w:w="2835" w:type="dxa"/>
          </w:tcPr>
          <w:p w14:paraId="570752E4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 марта 2018 года</w:t>
            </w:r>
          </w:p>
        </w:tc>
      </w:tr>
      <w:tr w:rsidR="00594D7D" w:rsidRPr="00594D7D" w14:paraId="5FA12848" w14:textId="77777777" w:rsidTr="00165923">
        <w:tc>
          <w:tcPr>
            <w:tcW w:w="561" w:type="dxa"/>
          </w:tcPr>
          <w:p w14:paraId="60DCDF20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38</w:t>
            </w:r>
          </w:p>
        </w:tc>
        <w:tc>
          <w:tcPr>
            <w:tcW w:w="2099" w:type="dxa"/>
          </w:tcPr>
          <w:p w14:paraId="1468C6D0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038/2016 </w:t>
            </w:r>
          </w:p>
        </w:tc>
        <w:tc>
          <w:tcPr>
            <w:tcW w:w="4394" w:type="dxa"/>
          </w:tcPr>
          <w:p w14:paraId="129FDA87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аттракционов</w:t>
            </w:r>
          </w:p>
        </w:tc>
        <w:tc>
          <w:tcPr>
            <w:tcW w:w="2835" w:type="dxa"/>
          </w:tcPr>
          <w:p w14:paraId="198F3307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Минпромторг РФ</w:t>
            </w:r>
          </w:p>
        </w:tc>
        <w:tc>
          <w:tcPr>
            <w:tcW w:w="2835" w:type="dxa"/>
          </w:tcPr>
          <w:p w14:paraId="25A5600C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 xml:space="preserve">Решение Совета ЕЭК № 114 от 18.10.2016 г. </w:t>
            </w:r>
          </w:p>
        </w:tc>
        <w:tc>
          <w:tcPr>
            <w:tcW w:w="2835" w:type="dxa"/>
          </w:tcPr>
          <w:p w14:paraId="5462714B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594D7D">
              <w:rPr>
                <w:rFonts w:ascii="Times New Roman" w:hAnsi="Times New Roman"/>
                <w:b/>
                <w:bCs/>
                <w:color w:val="000000" w:themeColor="text1"/>
              </w:rPr>
              <w:t>​​​​​​</w:t>
            </w:r>
            <w:r w:rsidRPr="00594D7D">
              <w:rPr>
                <w:rFonts w:ascii="Times New Roman" w:hAnsi="Times New Roman"/>
                <w:bCs/>
                <w:color w:val="000000" w:themeColor="text1"/>
              </w:rPr>
              <w:t>С 18 апреля 2018 года​​​​​</w:t>
            </w:r>
            <w:r w:rsidRPr="00594D7D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​</w:t>
            </w:r>
          </w:p>
        </w:tc>
      </w:tr>
      <w:tr w:rsidR="00594D7D" w:rsidRPr="00594D7D" w14:paraId="68B8C0E7" w14:textId="77777777" w:rsidTr="00165923">
        <w:tc>
          <w:tcPr>
            <w:tcW w:w="561" w:type="dxa"/>
          </w:tcPr>
          <w:p w14:paraId="44932A6C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39</w:t>
            </w:r>
          </w:p>
        </w:tc>
        <w:tc>
          <w:tcPr>
            <w:tcW w:w="2099" w:type="dxa"/>
          </w:tcPr>
          <w:p w14:paraId="5CCF4A06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039/2016 </w:t>
            </w:r>
          </w:p>
        </w:tc>
        <w:tc>
          <w:tcPr>
            <w:tcW w:w="4394" w:type="dxa"/>
          </w:tcPr>
          <w:p w14:paraId="1757AB63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Требования безопасности к минеральным удобрениям</w:t>
            </w:r>
          </w:p>
        </w:tc>
        <w:tc>
          <w:tcPr>
            <w:tcW w:w="2835" w:type="dxa"/>
          </w:tcPr>
          <w:p w14:paraId="1956BB53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Республика Беларусь</w:t>
            </w:r>
          </w:p>
        </w:tc>
        <w:tc>
          <w:tcPr>
            <w:tcW w:w="2835" w:type="dxa"/>
          </w:tcPr>
          <w:p w14:paraId="2F5D2822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Решение Совета ЕЭК № 150 от 30.11.2016 г.</w:t>
            </w:r>
          </w:p>
        </w:tc>
        <w:tc>
          <w:tcPr>
            <w:tcW w:w="2835" w:type="dxa"/>
          </w:tcPr>
          <w:p w14:paraId="23D9770C" w14:textId="63F90D49" w:rsidR="00E31C21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Не вступил в силу</w:t>
            </w:r>
          </w:p>
        </w:tc>
      </w:tr>
      <w:tr w:rsidR="00594D7D" w:rsidRPr="00594D7D" w14:paraId="63B541BB" w14:textId="77777777" w:rsidTr="00165923">
        <w:tc>
          <w:tcPr>
            <w:tcW w:w="561" w:type="dxa"/>
            <w:vAlign w:val="center"/>
          </w:tcPr>
          <w:p w14:paraId="12CD4AF1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40</w:t>
            </w:r>
          </w:p>
        </w:tc>
        <w:tc>
          <w:tcPr>
            <w:tcW w:w="2099" w:type="dxa"/>
          </w:tcPr>
          <w:p w14:paraId="68C0BE0A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040/2016 </w:t>
            </w:r>
          </w:p>
        </w:tc>
        <w:tc>
          <w:tcPr>
            <w:tcW w:w="4394" w:type="dxa"/>
          </w:tcPr>
          <w:p w14:paraId="45477234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рыбы и рыбной продукции</w:t>
            </w:r>
          </w:p>
        </w:tc>
        <w:tc>
          <w:tcPr>
            <w:tcW w:w="2835" w:type="dxa"/>
          </w:tcPr>
          <w:p w14:paraId="60F5164C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Минсельхоз Республики Казахстан</w:t>
            </w:r>
          </w:p>
        </w:tc>
        <w:tc>
          <w:tcPr>
            <w:tcW w:w="2835" w:type="dxa"/>
          </w:tcPr>
          <w:p w14:paraId="3565408B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Решение Совета ЕЭК № 162от 18.10.2016 г.</w:t>
            </w:r>
          </w:p>
        </w:tc>
        <w:tc>
          <w:tcPr>
            <w:tcW w:w="2835" w:type="dxa"/>
          </w:tcPr>
          <w:p w14:paraId="0869F3A9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b/>
                <w:bCs/>
                <w:color w:val="000000" w:themeColor="text1"/>
              </w:rPr>
              <w:t>​​</w:t>
            </w:r>
            <w:r w:rsidRPr="00594D7D">
              <w:rPr>
                <w:rFonts w:ascii="Times New Roman" w:hAnsi="Times New Roman"/>
                <w:bCs/>
                <w:color w:val="000000" w:themeColor="text1"/>
              </w:rPr>
              <w:t>С 1 сентября 2017 года​​​​</w:t>
            </w:r>
          </w:p>
        </w:tc>
      </w:tr>
      <w:tr w:rsidR="00594D7D" w:rsidRPr="00594D7D" w14:paraId="0FB25E0D" w14:textId="77777777" w:rsidTr="00165923">
        <w:tc>
          <w:tcPr>
            <w:tcW w:w="561" w:type="dxa"/>
          </w:tcPr>
          <w:p w14:paraId="3BA78AA3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41</w:t>
            </w:r>
          </w:p>
        </w:tc>
        <w:tc>
          <w:tcPr>
            <w:tcW w:w="2099" w:type="dxa"/>
          </w:tcPr>
          <w:p w14:paraId="257E51AE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041/2017 </w:t>
            </w:r>
          </w:p>
        </w:tc>
        <w:tc>
          <w:tcPr>
            <w:tcW w:w="4394" w:type="dxa"/>
          </w:tcPr>
          <w:p w14:paraId="7A10381B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химической продукции</w:t>
            </w:r>
          </w:p>
        </w:tc>
        <w:tc>
          <w:tcPr>
            <w:tcW w:w="2835" w:type="dxa"/>
          </w:tcPr>
          <w:p w14:paraId="5B4550FA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Минпромторг Российской Федерации </w:t>
            </w:r>
          </w:p>
        </w:tc>
        <w:tc>
          <w:tcPr>
            <w:tcW w:w="2835" w:type="dxa"/>
          </w:tcPr>
          <w:p w14:paraId="0D4079B0" w14:textId="77777777" w:rsidR="00165923" w:rsidRPr="00594D7D" w:rsidRDefault="00165923" w:rsidP="00E634F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Решение Совета ЕЭК № 19 от 30.03.2017 г.</w:t>
            </w:r>
          </w:p>
        </w:tc>
        <w:tc>
          <w:tcPr>
            <w:tcW w:w="2835" w:type="dxa"/>
          </w:tcPr>
          <w:p w14:paraId="7D8919DE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Не вступил в силу</w:t>
            </w:r>
          </w:p>
        </w:tc>
      </w:tr>
      <w:tr w:rsidR="00594D7D" w:rsidRPr="00594D7D" w14:paraId="0B312822" w14:textId="77777777" w:rsidTr="00165923">
        <w:tc>
          <w:tcPr>
            <w:tcW w:w="561" w:type="dxa"/>
          </w:tcPr>
          <w:p w14:paraId="48CECAB3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42</w:t>
            </w:r>
          </w:p>
        </w:tc>
        <w:tc>
          <w:tcPr>
            <w:tcW w:w="2099" w:type="dxa"/>
          </w:tcPr>
          <w:p w14:paraId="404314C9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042/2017 </w:t>
            </w:r>
          </w:p>
          <w:p w14:paraId="6881421A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4394" w:type="dxa"/>
          </w:tcPr>
          <w:p w14:paraId="41D1CC8B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оборудования для детских игровых площадок</w:t>
            </w:r>
          </w:p>
        </w:tc>
        <w:tc>
          <w:tcPr>
            <w:tcW w:w="2835" w:type="dxa"/>
          </w:tcPr>
          <w:p w14:paraId="28A0B5F5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Евразийская экономическая комиссия</w:t>
            </w:r>
          </w:p>
        </w:tc>
        <w:tc>
          <w:tcPr>
            <w:tcW w:w="2835" w:type="dxa"/>
          </w:tcPr>
          <w:p w14:paraId="38713A17" w14:textId="77777777" w:rsidR="00165923" w:rsidRPr="00594D7D" w:rsidRDefault="00165923" w:rsidP="00E634F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Решение Совета ЕЭК № 21 от 17.05.2017 г.</w:t>
            </w:r>
          </w:p>
        </w:tc>
        <w:tc>
          <w:tcPr>
            <w:tcW w:w="2835" w:type="dxa"/>
          </w:tcPr>
          <w:p w14:paraId="6ACE6622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594D7D">
              <w:rPr>
                <w:rFonts w:ascii="Times New Roman" w:hAnsi="Times New Roman"/>
                <w:bCs/>
                <w:color w:val="000000" w:themeColor="text1"/>
              </w:rPr>
              <w:t>С 17 ноября 2018 года​​​​</w:t>
            </w:r>
          </w:p>
        </w:tc>
      </w:tr>
      <w:tr w:rsidR="00594D7D" w:rsidRPr="00594D7D" w14:paraId="2DBB171F" w14:textId="77777777" w:rsidTr="00165923">
        <w:tc>
          <w:tcPr>
            <w:tcW w:w="561" w:type="dxa"/>
          </w:tcPr>
          <w:p w14:paraId="77DD448A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43</w:t>
            </w:r>
          </w:p>
        </w:tc>
        <w:tc>
          <w:tcPr>
            <w:tcW w:w="2099" w:type="dxa"/>
          </w:tcPr>
          <w:p w14:paraId="7E9B5811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043/2017 </w:t>
            </w:r>
          </w:p>
        </w:tc>
        <w:tc>
          <w:tcPr>
            <w:tcW w:w="4394" w:type="dxa"/>
          </w:tcPr>
          <w:p w14:paraId="288E80C9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требованиях к средствам обеспечения пожарной безопасности и пожаротушения</w:t>
            </w:r>
          </w:p>
        </w:tc>
        <w:tc>
          <w:tcPr>
            <w:tcW w:w="2835" w:type="dxa"/>
          </w:tcPr>
          <w:p w14:paraId="7DEF5530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Российская Федерация</w:t>
            </w:r>
          </w:p>
        </w:tc>
        <w:tc>
          <w:tcPr>
            <w:tcW w:w="2835" w:type="dxa"/>
          </w:tcPr>
          <w:p w14:paraId="61A41F27" w14:textId="77777777" w:rsidR="00165923" w:rsidRPr="00594D7D" w:rsidRDefault="00165923" w:rsidP="00E634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Совета ЕЭК от 23 июня 2017 года № 40</w:t>
            </w:r>
          </w:p>
        </w:tc>
        <w:tc>
          <w:tcPr>
            <w:tcW w:w="2835" w:type="dxa"/>
          </w:tcPr>
          <w:p w14:paraId="704BF9CD" w14:textId="77777777" w:rsidR="00165923" w:rsidRPr="00594D7D" w:rsidRDefault="00165923" w:rsidP="00E634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bCs/>
                <w:color w:val="000000" w:themeColor="text1"/>
                <w:lang w:eastAsia="ru-RU"/>
              </w:rPr>
              <w:t>С 1 января 2020 года​​​​​ ​</w:t>
            </w:r>
          </w:p>
        </w:tc>
      </w:tr>
      <w:tr w:rsidR="00594D7D" w:rsidRPr="00594D7D" w14:paraId="2AE02CCB" w14:textId="77777777" w:rsidTr="00165923">
        <w:tc>
          <w:tcPr>
            <w:tcW w:w="561" w:type="dxa"/>
            <w:vAlign w:val="center"/>
          </w:tcPr>
          <w:p w14:paraId="7D72DE98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44</w:t>
            </w:r>
          </w:p>
        </w:tc>
        <w:tc>
          <w:tcPr>
            <w:tcW w:w="2099" w:type="dxa"/>
          </w:tcPr>
          <w:p w14:paraId="3AD2615C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044/2017 </w:t>
            </w:r>
          </w:p>
        </w:tc>
        <w:tc>
          <w:tcPr>
            <w:tcW w:w="4394" w:type="dxa"/>
          </w:tcPr>
          <w:p w14:paraId="33EDCEE1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упакованной питьевой воды, включая природные минеральные воды</w:t>
            </w:r>
          </w:p>
        </w:tc>
        <w:tc>
          <w:tcPr>
            <w:tcW w:w="2835" w:type="dxa"/>
          </w:tcPr>
          <w:p w14:paraId="45265A04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Евразийская экономическая комиссия</w:t>
            </w:r>
          </w:p>
        </w:tc>
        <w:tc>
          <w:tcPr>
            <w:tcW w:w="2835" w:type="dxa"/>
          </w:tcPr>
          <w:p w14:paraId="6B5821D8" w14:textId="77777777" w:rsidR="00165923" w:rsidRPr="00594D7D" w:rsidRDefault="00165923" w:rsidP="00E634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Совета ЕЭК от 23.06.2017 г. № 45</w:t>
            </w:r>
          </w:p>
        </w:tc>
        <w:tc>
          <w:tcPr>
            <w:tcW w:w="2835" w:type="dxa"/>
          </w:tcPr>
          <w:p w14:paraId="2F1745DE" w14:textId="77777777" w:rsidR="00165923" w:rsidRPr="00594D7D" w:rsidRDefault="00165923" w:rsidP="00E634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t>​​​​​​</w:t>
            </w:r>
            <w:r w:rsidRPr="00594D7D">
              <w:rPr>
                <w:rFonts w:ascii="Times New Roman" w:eastAsia="Times New Roman" w:hAnsi="Times New Roman"/>
                <w:bCs/>
                <w:color w:val="000000" w:themeColor="text1"/>
                <w:lang w:eastAsia="ru-RU"/>
              </w:rPr>
              <w:t>С 1 января 2019 года​​​​</w:t>
            </w:r>
          </w:p>
        </w:tc>
      </w:tr>
      <w:tr w:rsidR="00594D7D" w:rsidRPr="00594D7D" w14:paraId="48E82BF2" w14:textId="77777777" w:rsidTr="00165923">
        <w:tc>
          <w:tcPr>
            <w:tcW w:w="561" w:type="dxa"/>
          </w:tcPr>
          <w:p w14:paraId="752324BC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45</w:t>
            </w:r>
          </w:p>
        </w:tc>
        <w:tc>
          <w:tcPr>
            <w:tcW w:w="2099" w:type="dxa"/>
          </w:tcPr>
          <w:p w14:paraId="60453AF4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045/2017 </w:t>
            </w:r>
          </w:p>
        </w:tc>
        <w:tc>
          <w:tcPr>
            <w:tcW w:w="4394" w:type="dxa"/>
          </w:tcPr>
          <w:p w14:paraId="5AF389D1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требованиях к нефти, подготовленной к транспортировке и (или) использованию</w:t>
            </w:r>
          </w:p>
        </w:tc>
        <w:tc>
          <w:tcPr>
            <w:tcW w:w="2835" w:type="dxa"/>
          </w:tcPr>
          <w:p w14:paraId="4BFAF556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Российская Федерация</w:t>
            </w:r>
          </w:p>
        </w:tc>
        <w:tc>
          <w:tcPr>
            <w:tcW w:w="2835" w:type="dxa"/>
          </w:tcPr>
          <w:p w14:paraId="75A2B8FC" w14:textId="77777777" w:rsidR="00165923" w:rsidRPr="00594D7D" w:rsidRDefault="00165923" w:rsidP="00E634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Совета ЕЭК от 20 декабря 2017 г. № 89</w:t>
            </w:r>
          </w:p>
        </w:tc>
        <w:tc>
          <w:tcPr>
            <w:tcW w:w="2835" w:type="dxa"/>
          </w:tcPr>
          <w:p w14:paraId="7E9F8617" w14:textId="77777777" w:rsidR="00165923" w:rsidRPr="00594D7D" w:rsidRDefault="00165923" w:rsidP="00E634F7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С 1 июля 2019 г.</w:t>
            </w:r>
          </w:p>
        </w:tc>
      </w:tr>
      <w:tr w:rsidR="00594D7D" w:rsidRPr="00594D7D" w14:paraId="31EA669B" w14:textId="77777777" w:rsidTr="00165923">
        <w:tc>
          <w:tcPr>
            <w:tcW w:w="561" w:type="dxa"/>
          </w:tcPr>
          <w:p w14:paraId="0DEACC0B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46</w:t>
            </w:r>
          </w:p>
        </w:tc>
        <w:tc>
          <w:tcPr>
            <w:tcW w:w="2099" w:type="dxa"/>
          </w:tcPr>
          <w:p w14:paraId="03A26F68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046/2018 </w:t>
            </w:r>
          </w:p>
        </w:tc>
        <w:tc>
          <w:tcPr>
            <w:tcW w:w="4394" w:type="dxa"/>
          </w:tcPr>
          <w:p w14:paraId="09989F1C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газа горючего природного, подготовленного к транспортировке и (или) использованию</w:t>
            </w:r>
          </w:p>
        </w:tc>
        <w:tc>
          <w:tcPr>
            <w:tcW w:w="2835" w:type="dxa"/>
          </w:tcPr>
          <w:p w14:paraId="3F1C9CBC" w14:textId="77777777" w:rsidR="00165923" w:rsidRPr="00594D7D" w:rsidRDefault="00165923" w:rsidP="00E634F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Российская Федерация</w:t>
            </w:r>
          </w:p>
        </w:tc>
        <w:tc>
          <w:tcPr>
            <w:tcW w:w="2835" w:type="dxa"/>
          </w:tcPr>
          <w:p w14:paraId="47B5AE8A" w14:textId="77777777" w:rsidR="00165923" w:rsidRPr="00594D7D" w:rsidRDefault="00165923" w:rsidP="00E634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Совета ЕЭК от 14 сентября 2018 г. № 74</w:t>
            </w:r>
          </w:p>
        </w:tc>
        <w:tc>
          <w:tcPr>
            <w:tcW w:w="2835" w:type="dxa"/>
          </w:tcPr>
          <w:p w14:paraId="1FF5C099" w14:textId="77777777" w:rsidR="00165923" w:rsidRPr="00594D7D" w:rsidRDefault="00165923" w:rsidP="00E634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С 1 января 2022 г.</w:t>
            </w:r>
          </w:p>
        </w:tc>
      </w:tr>
      <w:tr w:rsidR="00594D7D" w:rsidRPr="00594D7D" w14:paraId="2E67E40C" w14:textId="77777777" w:rsidTr="00165923">
        <w:tc>
          <w:tcPr>
            <w:tcW w:w="561" w:type="dxa"/>
            <w:vAlign w:val="center"/>
          </w:tcPr>
          <w:p w14:paraId="086F048E" w14:textId="77777777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47</w:t>
            </w:r>
          </w:p>
        </w:tc>
        <w:tc>
          <w:tcPr>
            <w:tcW w:w="2099" w:type="dxa"/>
          </w:tcPr>
          <w:p w14:paraId="260E7090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047/2018 </w:t>
            </w:r>
          </w:p>
        </w:tc>
        <w:tc>
          <w:tcPr>
            <w:tcW w:w="4394" w:type="dxa"/>
          </w:tcPr>
          <w:p w14:paraId="130107E7" w14:textId="77777777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безопасности алкогольной продукции</w:t>
            </w:r>
          </w:p>
        </w:tc>
        <w:tc>
          <w:tcPr>
            <w:tcW w:w="2835" w:type="dxa"/>
          </w:tcPr>
          <w:p w14:paraId="2998D640" w14:textId="77777777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proofErr w:type="spellStart"/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Росалкоголь</w:t>
            </w:r>
            <w:proofErr w:type="spellEnd"/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регулирование</w:t>
            </w:r>
          </w:p>
          <w:p w14:paraId="67602AF7" w14:textId="77777777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Российская Федерация</w:t>
            </w:r>
          </w:p>
        </w:tc>
        <w:tc>
          <w:tcPr>
            <w:tcW w:w="2835" w:type="dxa"/>
          </w:tcPr>
          <w:p w14:paraId="6F5D3E23" w14:textId="77777777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Совета ЕЭК от 5 декабря 2018 г. №</w:t>
            </w:r>
            <w:r w:rsidR="00782313"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98</w:t>
            </w:r>
          </w:p>
        </w:tc>
        <w:tc>
          <w:tcPr>
            <w:tcW w:w="2835" w:type="dxa"/>
          </w:tcPr>
          <w:p w14:paraId="6725C0F2" w14:textId="46385689" w:rsidR="00165923" w:rsidRPr="00594D7D" w:rsidRDefault="00782313" w:rsidP="00F1644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 xml:space="preserve">С 1 </w:t>
            </w:r>
            <w:r w:rsidR="004E744D" w:rsidRPr="00594D7D">
              <w:rPr>
                <w:rFonts w:ascii="Times New Roman" w:hAnsi="Times New Roman"/>
                <w:color w:val="000000" w:themeColor="text1"/>
              </w:rPr>
              <w:t>января</w:t>
            </w:r>
            <w:r w:rsidRPr="00594D7D">
              <w:rPr>
                <w:rFonts w:ascii="Times New Roman" w:hAnsi="Times New Roman"/>
                <w:color w:val="000000" w:themeColor="text1"/>
              </w:rPr>
              <w:t xml:space="preserve"> 202</w:t>
            </w:r>
            <w:r w:rsidR="004E744D" w:rsidRPr="00594D7D">
              <w:rPr>
                <w:rFonts w:ascii="Times New Roman" w:hAnsi="Times New Roman"/>
                <w:color w:val="000000" w:themeColor="text1"/>
              </w:rPr>
              <w:t>7</w:t>
            </w:r>
            <w:r w:rsidRPr="00594D7D">
              <w:rPr>
                <w:rFonts w:ascii="Times New Roman" w:hAnsi="Times New Roman"/>
                <w:color w:val="000000" w:themeColor="text1"/>
              </w:rPr>
              <w:t xml:space="preserve"> г.</w:t>
            </w:r>
          </w:p>
        </w:tc>
      </w:tr>
      <w:tr w:rsidR="00594D7D" w:rsidRPr="00594D7D" w14:paraId="360C79D2" w14:textId="77777777" w:rsidTr="00165923">
        <w:tc>
          <w:tcPr>
            <w:tcW w:w="561" w:type="dxa"/>
            <w:vAlign w:val="center"/>
          </w:tcPr>
          <w:p w14:paraId="62A47BEC" w14:textId="77777777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48</w:t>
            </w:r>
          </w:p>
        </w:tc>
        <w:tc>
          <w:tcPr>
            <w:tcW w:w="2099" w:type="dxa"/>
          </w:tcPr>
          <w:p w14:paraId="5B32E539" w14:textId="77777777" w:rsidR="00165923" w:rsidRPr="00594D7D" w:rsidRDefault="001A4E92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hyperlink r:id="rId7" w:history="1">
              <w:r w:rsidR="00165923" w:rsidRPr="00594D7D">
                <w:rPr>
                  <w:rStyle w:val="ab"/>
                  <w:rFonts w:ascii="Times New Roman" w:eastAsia="Times New Roman" w:hAnsi="Times New Roman"/>
                  <w:color w:val="000000" w:themeColor="text1"/>
                  <w:lang w:eastAsia="ru-RU"/>
                </w:rPr>
                <w:t>​</w:t>
              </w:r>
              <w:r w:rsidR="00165923" w:rsidRPr="00594D7D">
                <w:rPr>
                  <w:rFonts w:ascii="Times New Roman" w:eastAsia="Times New Roman" w:hAnsi="Times New Roman"/>
                  <w:color w:val="000000" w:themeColor="text1"/>
                  <w:lang w:eastAsia="ru-RU"/>
                </w:rPr>
                <w:t xml:space="preserve">ТР ЕАЭС 048/2019 </w:t>
              </w:r>
            </w:hyperlink>
          </w:p>
        </w:tc>
        <w:tc>
          <w:tcPr>
            <w:tcW w:w="4394" w:type="dxa"/>
          </w:tcPr>
          <w:p w14:paraId="4A90A967" w14:textId="77777777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 требованиях к энергетической эффективности энергопотребляющих устройств</w:t>
            </w:r>
          </w:p>
        </w:tc>
        <w:tc>
          <w:tcPr>
            <w:tcW w:w="2835" w:type="dxa"/>
          </w:tcPr>
          <w:p w14:paraId="2ABFAB43" w14:textId="77777777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Евразийская экономическая комиссия</w:t>
            </w:r>
          </w:p>
        </w:tc>
        <w:tc>
          <w:tcPr>
            <w:tcW w:w="2835" w:type="dxa"/>
          </w:tcPr>
          <w:p w14:paraId="1619F0D3" w14:textId="1CBA43CA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Совета ЕЭК от 8 августа 2019 г. №</w:t>
            </w:r>
            <w:r w:rsidR="005C5EFD"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114</w:t>
            </w:r>
          </w:p>
          <w:p w14:paraId="7C388D10" w14:textId="44341299" w:rsidR="00782313" w:rsidRPr="00594D7D" w:rsidRDefault="00782313" w:rsidP="007823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Совета ЕЭК от 15 апреля 2022 г. №</w:t>
            </w:r>
            <w:r w:rsidR="005C5EFD"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50</w:t>
            </w:r>
          </w:p>
        </w:tc>
        <w:tc>
          <w:tcPr>
            <w:tcW w:w="2835" w:type="dxa"/>
          </w:tcPr>
          <w:p w14:paraId="2088AAC8" w14:textId="24410E94" w:rsidR="00165923" w:rsidRPr="00594D7D" w:rsidRDefault="00782313" w:rsidP="00DC592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 сентября 202</w:t>
            </w:r>
            <w:r w:rsidR="00581EAB" w:rsidRPr="00594D7D">
              <w:rPr>
                <w:rFonts w:ascii="Times New Roman" w:hAnsi="Times New Roman"/>
                <w:color w:val="000000" w:themeColor="text1"/>
              </w:rPr>
              <w:t>8</w:t>
            </w:r>
            <w:r w:rsidRPr="00594D7D">
              <w:rPr>
                <w:rFonts w:ascii="Times New Roman" w:hAnsi="Times New Roman"/>
                <w:color w:val="000000" w:themeColor="text1"/>
              </w:rPr>
              <w:t xml:space="preserve"> г.</w:t>
            </w:r>
          </w:p>
        </w:tc>
      </w:tr>
      <w:tr w:rsidR="00594D7D" w:rsidRPr="00594D7D" w14:paraId="3B1BBCD0" w14:textId="77777777" w:rsidTr="00165923">
        <w:tc>
          <w:tcPr>
            <w:tcW w:w="561" w:type="dxa"/>
            <w:vAlign w:val="center"/>
          </w:tcPr>
          <w:p w14:paraId="17AA4BDA" w14:textId="77777777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lastRenderedPageBreak/>
              <w:t>49</w:t>
            </w:r>
          </w:p>
        </w:tc>
        <w:tc>
          <w:tcPr>
            <w:tcW w:w="2099" w:type="dxa"/>
          </w:tcPr>
          <w:p w14:paraId="7B2CA682" w14:textId="77777777" w:rsidR="00165923" w:rsidRPr="00594D7D" w:rsidRDefault="00165923" w:rsidP="001659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049/2020 </w:t>
            </w:r>
          </w:p>
        </w:tc>
        <w:tc>
          <w:tcPr>
            <w:tcW w:w="4394" w:type="dxa"/>
          </w:tcPr>
          <w:p w14:paraId="7AFCD1E4" w14:textId="77777777" w:rsidR="00165923" w:rsidRPr="00594D7D" w:rsidRDefault="001A4E92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hyperlink r:id="rId8" w:history="1">
              <w:r w:rsidR="00165923" w:rsidRPr="00594D7D">
                <w:rPr>
                  <w:rFonts w:ascii="Times New Roman" w:eastAsia="Times New Roman" w:hAnsi="Times New Roman"/>
                  <w:color w:val="000000" w:themeColor="text1"/>
                  <w:lang w:eastAsia="ru-RU"/>
                </w:rPr>
                <w:t>О требованиях к магистральным трубопроводам для транспортирования жидких и газообразных углеводородов​ ​​</w:t>
              </w:r>
            </w:hyperlink>
          </w:p>
        </w:tc>
        <w:tc>
          <w:tcPr>
            <w:tcW w:w="2835" w:type="dxa"/>
          </w:tcPr>
          <w:p w14:paraId="500D2405" w14:textId="77777777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Российская Федерация</w:t>
            </w:r>
          </w:p>
          <w:p w14:paraId="232BA7F7" w14:textId="77777777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(Министерство энергетики Российской Федерации)</w:t>
            </w:r>
          </w:p>
          <w:p w14:paraId="5CD76188" w14:textId="77777777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2835" w:type="dxa"/>
          </w:tcPr>
          <w:p w14:paraId="4DC57E17" w14:textId="77777777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Совета ЕЭК от 23декабря 2020г. №121</w:t>
            </w:r>
          </w:p>
        </w:tc>
        <w:tc>
          <w:tcPr>
            <w:tcW w:w="2835" w:type="dxa"/>
          </w:tcPr>
          <w:p w14:paraId="2C831079" w14:textId="77777777" w:rsidR="00165923" w:rsidRPr="00594D7D" w:rsidRDefault="00165923" w:rsidP="00DC592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 июля 2021 года</w:t>
            </w:r>
          </w:p>
        </w:tc>
      </w:tr>
      <w:tr w:rsidR="00594D7D" w:rsidRPr="00594D7D" w14:paraId="0EBE3835" w14:textId="77777777" w:rsidTr="00165923">
        <w:trPr>
          <w:trHeight w:val="1683"/>
        </w:trPr>
        <w:tc>
          <w:tcPr>
            <w:tcW w:w="561" w:type="dxa"/>
          </w:tcPr>
          <w:p w14:paraId="32273CA6" w14:textId="77777777" w:rsidR="00821D44" w:rsidRPr="00594D7D" w:rsidRDefault="00821D44" w:rsidP="00821D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50</w:t>
            </w:r>
          </w:p>
        </w:tc>
        <w:tc>
          <w:tcPr>
            <w:tcW w:w="2099" w:type="dxa"/>
          </w:tcPr>
          <w:p w14:paraId="264E71EA" w14:textId="77777777" w:rsidR="00821D44" w:rsidRPr="00594D7D" w:rsidRDefault="00821D44" w:rsidP="00821D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050/2021 </w:t>
            </w:r>
          </w:p>
        </w:tc>
        <w:tc>
          <w:tcPr>
            <w:tcW w:w="4394" w:type="dxa"/>
          </w:tcPr>
          <w:p w14:paraId="2A74EE08" w14:textId="77777777" w:rsidR="00821D44" w:rsidRPr="00594D7D" w:rsidRDefault="001A4E92" w:rsidP="0082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hyperlink r:id="rId9" w:history="1">
              <w:r w:rsidR="00821D44" w:rsidRPr="00594D7D">
                <w:rPr>
                  <w:rFonts w:ascii="Times New Roman" w:eastAsia="Times New Roman" w:hAnsi="Times New Roman"/>
                  <w:color w:val="000000" w:themeColor="text1"/>
                  <w:lang w:eastAsia="ru-RU"/>
                </w:rPr>
                <w:t xml:space="preserve">О безопасности продукции, предназначенной для гражданской обороны и защиты от чрезвычайных ситуаций природного и техногенного характера </w:t>
              </w:r>
            </w:hyperlink>
          </w:p>
        </w:tc>
        <w:tc>
          <w:tcPr>
            <w:tcW w:w="2835" w:type="dxa"/>
          </w:tcPr>
          <w:p w14:paraId="62DC8272" w14:textId="77777777" w:rsidR="00821D44" w:rsidRPr="00594D7D" w:rsidRDefault="00821D44" w:rsidP="0082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Российская Федерация</w:t>
            </w:r>
          </w:p>
          <w:p w14:paraId="40852B93" w14:textId="77777777" w:rsidR="00821D44" w:rsidRPr="00594D7D" w:rsidRDefault="00821D44" w:rsidP="0082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(Министерство Российской Федерации по делам гражданской обороны, чрезвычайным ситуациям</w:t>
            </w:r>
          </w:p>
          <w:p w14:paraId="4FE59046" w14:textId="77777777" w:rsidR="00821D44" w:rsidRPr="00594D7D" w:rsidRDefault="00821D44" w:rsidP="0082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и ликвидации последствий стихийных бедствий</w:t>
            </w:r>
          </w:p>
        </w:tc>
        <w:tc>
          <w:tcPr>
            <w:tcW w:w="2835" w:type="dxa"/>
          </w:tcPr>
          <w:p w14:paraId="34DCC085" w14:textId="77777777" w:rsidR="00821D44" w:rsidRPr="00594D7D" w:rsidRDefault="00821D44" w:rsidP="00821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Совета ЕЭК от 5 октября 2021г. №100</w:t>
            </w:r>
          </w:p>
        </w:tc>
        <w:tc>
          <w:tcPr>
            <w:tcW w:w="2835" w:type="dxa"/>
          </w:tcPr>
          <w:p w14:paraId="13D28829" w14:textId="77777777" w:rsidR="00821D44" w:rsidRPr="00594D7D" w:rsidRDefault="00782313" w:rsidP="00821D4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 июня 2023 г.</w:t>
            </w:r>
          </w:p>
        </w:tc>
      </w:tr>
      <w:tr w:rsidR="00594D7D" w:rsidRPr="00594D7D" w14:paraId="3C7A9048" w14:textId="77777777" w:rsidTr="00165923">
        <w:tc>
          <w:tcPr>
            <w:tcW w:w="561" w:type="dxa"/>
          </w:tcPr>
          <w:p w14:paraId="327EFC48" w14:textId="77777777" w:rsidR="00821D44" w:rsidRPr="00594D7D" w:rsidRDefault="00821D44" w:rsidP="00821D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51</w:t>
            </w:r>
          </w:p>
        </w:tc>
        <w:tc>
          <w:tcPr>
            <w:tcW w:w="2099" w:type="dxa"/>
          </w:tcPr>
          <w:p w14:paraId="4CA12462" w14:textId="77777777" w:rsidR="00821D44" w:rsidRPr="00594D7D" w:rsidRDefault="00821D44" w:rsidP="00821D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051/2021 </w:t>
            </w:r>
          </w:p>
        </w:tc>
        <w:tc>
          <w:tcPr>
            <w:tcW w:w="4394" w:type="dxa"/>
          </w:tcPr>
          <w:p w14:paraId="5CFD8F5A" w14:textId="77777777" w:rsidR="00821D44" w:rsidRPr="00594D7D" w:rsidRDefault="001A4E92" w:rsidP="0082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hyperlink r:id="rId10" w:history="1">
              <w:r w:rsidR="00821D44" w:rsidRPr="00594D7D">
                <w:rPr>
                  <w:rFonts w:ascii="Times New Roman" w:eastAsia="Times New Roman" w:hAnsi="Times New Roman"/>
                  <w:color w:val="000000" w:themeColor="text1"/>
                  <w:lang w:eastAsia="ru-RU"/>
                </w:rPr>
                <w:t>О безопасности мяса птицы и продукции его переработки​ ​</w:t>
              </w:r>
            </w:hyperlink>
          </w:p>
        </w:tc>
        <w:tc>
          <w:tcPr>
            <w:tcW w:w="2835" w:type="dxa"/>
          </w:tcPr>
          <w:p w14:paraId="0671620A" w14:textId="77777777" w:rsidR="00821D44" w:rsidRPr="00594D7D" w:rsidRDefault="00821D44" w:rsidP="0082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​Российская Федерация</w:t>
            </w:r>
          </w:p>
          <w:p w14:paraId="46CAD427" w14:textId="77777777" w:rsidR="00821D44" w:rsidRPr="00594D7D" w:rsidRDefault="00821D44" w:rsidP="002F5C7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(Министерство сельского хозяйства</w:t>
            </w:r>
            <w:r w:rsidR="002F5C7F"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Российской Федерации)​</w:t>
            </w:r>
          </w:p>
        </w:tc>
        <w:tc>
          <w:tcPr>
            <w:tcW w:w="2835" w:type="dxa"/>
          </w:tcPr>
          <w:p w14:paraId="6E39B0AF" w14:textId="77777777" w:rsidR="00821D44" w:rsidRPr="00594D7D" w:rsidRDefault="00821D44" w:rsidP="00821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Совета ЕЭК от 29 октября 2021г. №110</w:t>
            </w:r>
          </w:p>
        </w:tc>
        <w:tc>
          <w:tcPr>
            <w:tcW w:w="2835" w:type="dxa"/>
          </w:tcPr>
          <w:p w14:paraId="363C2595" w14:textId="77777777" w:rsidR="00821D44" w:rsidRPr="00594D7D" w:rsidRDefault="00782313" w:rsidP="00821D4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 января 2023 г.</w:t>
            </w:r>
          </w:p>
        </w:tc>
      </w:tr>
      <w:tr w:rsidR="00594D7D" w:rsidRPr="00594D7D" w14:paraId="5153C4DC" w14:textId="77777777" w:rsidTr="005B7229">
        <w:trPr>
          <w:trHeight w:val="327"/>
        </w:trPr>
        <w:tc>
          <w:tcPr>
            <w:tcW w:w="561" w:type="dxa"/>
          </w:tcPr>
          <w:p w14:paraId="44FDFB1D" w14:textId="77777777" w:rsidR="00821D44" w:rsidRPr="00594D7D" w:rsidRDefault="00821D44" w:rsidP="00821D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52</w:t>
            </w:r>
          </w:p>
        </w:tc>
        <w:tc>
          <w:tcPr>
            <w:tcW w:w="2099" w:type="dxa"/>
          </w:tcPr>
          <w:p w14:paraId="5E976305" w14:textId="77777777" w:rsidR="00821D44" w:rsidRPr="00594D7D" w:rsidRDefault="00821D44" w:rsidP="00821D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ТР ЕАЭС 052/2021 </w:t>
            </w:r>
          </w:p>
        </w:tc>
        <w:tc>
          <w:tcPr>
            <w:tcW w:w="4394" w:type="dxa"/>
          </w:tcPr>
          <w:p w14:paraId="70BEAEB3" w14:textId="77777777" w:rsidR="00821D44" w:rsidRPr="00594D7D" w:rsidRDefault="001A4E92" w:rsidP="0082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hyperlink r:id="rId11" w:history="1">
              <w:r w:rsidR="00821D44" w:rsidRPr="00594D7D">
                <w:rPr>
                  <w:rFonts w:ascii="Times New Roman" w:eastAsia="Times New Roman" w:hAnsi="Times New Roman"/>
                  <w:color w:val="000000" w:themeColor="text1"/>
                  <w:lang w:eastAsia="ru-RU"/>
                </w:rPr>
                <w:t>О безопасности подвижного состава метрополитена ​</w:t>
              </w:r>
            </w:hyperlink>
          </w:p>
        </w:tc>
        <w:tc>
          <w:tcPr>
            <w:tcW w:w="2835" w:type="dxa"/>
          </w:tcPr>
          <w:p w14:paraId="5E40FAD8" w14:textId="77777777" w:rsidR="00821D44" w:rsidRPr="00594D7D" w:rsidRDefault="00821D44" w:rsidP="0082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Министерство транспорта</w:t>
            </w: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br/>
              <w:t>Российской Федерации</w:t>
            </w:r>
          </w:p>
        </w:tc>
        <w:tc>
          <w:tcPr>
            <w:tcW w:w="2835" w:type="dxa"/>
          </w:tcPr>
          <w:p w14:paraId="7DE40702" w14:textId="77777777" w:rsidR="00821D44" w:rsidRPr="00594D7D" w:rsidRDefault="00821D44" w:rsidP="00821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Решение Совета ЕЭК от 2 декабря 2021г. №137</w:t>
            </w:r>
          </w:p>
        </w:tc>
        <w:tc>
          <w:tcPr>
            <w:tcW w:w="2835" w:type="dxa"/>
          </w:tcPr>
          <w:p w14:paraId="2FEDD010" w14:textId="250A7925" w:rsidR="00821D44" w:rsidRPr="00594D7D" w:rsidRDefault="00782313" w:rsidP="00821D4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 xml:space="preserve">С </w:t>
            </w:r>
            <w:r w:rsidR="00961BCD" w:rsidRPr="00594D7D">
              <w:rPr>
                <w:rFonts w:ascii="Times New Roman" w:hAnsi="Times New Roman"/>
                <w:color w:val="000000" w:themeColor="text1"/>
              </w:rPr>
              <w:t>2</w:t>
            </w:r>
            <w:r w:rsidRPr="00594D7D">
              <w:rPr>
                <w:rFonts w:ascii="Times New Roman" w:hAnsi="Times New Roman"/>
                <w:color w:val="000000" w:themeColor="text1"/>
              </w:rPr>
              <w:t xml:space="preserve"> января 2025 г.</w:t>
            </w:r>
          </w:p>
        </w:tc>
      </w:tr>
      <w:tr w:rsidR="00594D7D" w:rsidRPr="00594D7D" w14:paraId="0691E984" w14:textId="77777777" w:rsidTr="005B7229">
        <w:trPr>
          <w:trHeight w:val="327"/>
        </w:trPr>
        <w:tc>
          <w:tcPr>
            <w:tcW w:w="561" w:type="dxa"/>
          </w:tcPr>
          <w:p w14:paraId="651A095B" w14:textId="1095CD95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53</w:t>
            </w:r>
          </w:p>
        </w:tc>
        <w:tc>
          <w:tcPr>
            <w:tcW w:w="2099" w:type="dxa"/>
          </w:tcPr>
          <w:p w14:paraId="32E5DFDF" w14:textId="223D1BA2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ТР ЕАЭС</w:t>
            </w:r>
            <w:r w:rsidRPr="00594D7D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053/2026</w:t>
            </w:r>
          </w:p>
        </w:tc>
        <w:tc>
          <w:tcPr>
            <w:tcW w:w="4394" w:type="dxa"/>
          </w:tcPr>
          <w:p w14:paraId="37CA327F" w14:textId="7E36DE08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О безопасности лакокрасочных материалов</w:t>
            </w:r>
          </w:p>
        </w:tc>
        <w:tc>
          <w:tcPr>
            <w:tcW w:w="2835" w:type="dxa"/>
          </w:tcPr>
          <w:p w14:paraId="63000CB9" w14:textId="46FDD208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Республика Казахстан (МПС)</w:t>
            </w:r>
          </w:p>
        </w:tc>
        <w:tc>
          <w:tcPr>
            <w:tcW w:w="2835" w:type="dxa"/>
          </w:tcPr>
          <w:p w14:paraId="13F50634" w14:textId="7D44E880" w:rsidR="00C0438D" w:rsidRPr="00594D7D" w:rsidRDefault="00C0438D" w:rsidP="00C04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Решение Совета ЕЭК № 65 от 20.05.2026 г.</w:t>
            </w:r>
          </w:p>
        </w:tc>
        <w:tc>
          <w:tcPr>
            <w:tcW w:w="2835" w:type="dxa"/>
          </w:tcPr>
          <w:p w14:paraId="39FBA912" w14:textId="57986445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С 1 января 2028 г.</w:t>
            </w:r>
          </w:p>
        </w:tc>
      </w:tr>
      <w:tr w:rsidR="00594D7D" w:rsidRPr="00594D7D" w14:paraId="2E81D38C" w14:textId="77777777" w:rsidTr="005B7229">
        <w:trPr>
          <w:trHeight w:val="327"/>
        </w:trPr>
        <w:tc>
          <w:tcPr>
            <w:tcW w:w="561" w:type="dxa"/>
          </w:tcPr>
          <w:p w14:paraId="0724EB81" w14:textId="3D319136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54</w:t>
            </w:r>
          </w:p>
        </w:tc>
        <w:tc>
          <w:tcPr>
            <w:tcW w:w="2099" w:type="dxa"/>
          </w:tcPr>
          <w:p w14:paraId="2E6B5A87" w14:textId="24564914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Проект ТР ЕАЭС</w:t>
            </w:r>
          </w:p>
        </w:tc>
        <w:tc>
          <w:tcPr>
            <w:tcW w:w="4394" w:type="dxa"/>
          </w:tcPr>
          <w:p w14:paraId="677CBC64" w14:textId="170E3707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О безопасности синтетических моющих средств и товаров бытовой химии</w:t>
            </w:r>
          </w:p>
        </w:tc>
        <w:tc>
          <w:tcPr>
            <w:tcW w:w="2835" w:type="dxa"/>
          </w:tcPr>
          <w:p w14:paraId="37542FE1" w14:textId="05BD7AFF" w:rsidR="00C0438D" w:rsidRPr="00524236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24236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Республика Казахстан (МПС)</w:t>
            </w:r>
          </w:p>
        </w:tc>
        <w:tc>
          <w:tcPr>
            <w:tcW w:w="2835" w:type="dxa"/>
          </w:tcPr>
          <w:p w14:paraId="33BDA5A1" w14:textId="77777777" w:rsidR="00C0438D" w:rsidRPr="00594D7D" w:rsidRDefault="00C0438D" w:rsidP="00C04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2835" w:type="dxa"/>
          </w:tcPr>
          <w:p w14:paraId="0D87D1A1" w14:textId="77777777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94D7D" w:rsidRPr="00594D7D" w14:paraId="44BBD55A" w14:textId="77777777" w:rsidTr="003554AD">
        <w:trPr>
          <w:trHeight w:val="327"/>
        </w:trPr>
        <w:tc>
          <w:tcPr>
            <w:tcW w:w="561" w:type="dxa"/>
          </w:tcPr>
          <w:p w14:paraId="75E3DD7D" w14:textId="5F0AB099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55</w:t>
            </w:r>
          </w:p>
        </w:tc>
        <w:tc>
          <w:tcPr>
            <w:tcW w:w="2099" w:type="dxa"/>
          </w:tcPr>
          <w:p w14:paraId="41B4F7CD" w14:textId="6986BC42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Проект ТР ЕАЭС</w:t>
            </w:r>
          </w:p>
        </w:tc>
        <w:tc>
          <w:tcPr>
            <w:tcW w:w="4394" w:type="dxa"/>
          </w:tcPr>
          <w:p w14:paraId="569342D2" w14:textId="07438A5E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О безопасности зданий и сооружений</w:t>
            </w:r>
          </w:p>
        </w:tc>
        <w:tc>
          <w:tcPr>
            <w:tcW w:w="2835" w:type="dxa"/>
          </w:tcPr>
          <w:p w14:paraId="3B39A215" w14:textId="77777777" w:rsidR="00C0438D" w:rsidRPr="00524236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24236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Российская Федерация</w:t>
            </w:r>
          </w:p>
          <w:p w14:paraId="6A7759D6" w14:textId="393B83BC" w:rsidR="00C0438D" w:rsidRPr="00524236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gridSpan w:val="2"/>
          </w:tcPr>
          <w:p w14:paraId="46A861C6" w14:textId="4C0D270D" w:rsidR="00C0438D" w:rsidRPr="00594D7D" w:rsidRDefault="00C0438D" w:rsidP="00C0438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исключен из Плана Решением Совета ЕЭК от 12.09.2025 года №73</w:t>
            </w:r>
          </w:p>
        </w:tc>
      </w:tr>
      <w:tr w:rsidR="00594D7D" w:rsidRPr="00594D7D" w14:paraId="61743052" w14:textId="77777777" w:rsidTr="005B7229">
        <w:trPr>
          <w:trHeight w:val="327"/>
        </w:trPr>
        <w:tc>
          <w:tcPr>
            <w:tcW w:w="561" w:type="dxa"/>
          </w:tcPr>
          <w:p w14:paraId="6511A464" w14:textId="1D9AF223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56</w:t>
            </w:r>
          </w:p>
        </w:tc>
        <w:tc>
          <w:tcPr>
            <w:tcW w:w="2099" w:type="dxa"/>
          </w:tcPr>
          <w:p w14:paraId="70DC8D28" w14:textId="6ABEE0D6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Проект ТР ЕАЭС</w:t>
            </w:r>
          </w:p>
        </w:tc>
        <w:tc>
          <w:tcPr>
            <w:tcW w:w="4394" w:type="dxa"/>
          </w:tcPr>
          <w:p w14:paraId="582028E6" w14:textId="3E549F45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О безопасности кормов и кормовых добавок</w:t>
            </w:r>
          </w:p>
        </w:tc>
        <w:tc>
          <w:tcPr>
            <w:tcW w:w="2835" w:type="dxa"/>
          </w:tcPr>
          <w:p w14:paraId="64CDD2A6" w14:textId="256B9079" w:rsidR="00C0438D" w:rsidRPr="00524236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24236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Республика Казахстан (МСХ)</w:t>
            </w:r>
          </w:p>
        </w:tc>
        <w:tc>
          <w:tcPr>
            <w:tcW w:w="2835" w:type="dxa"/>
          </w:tcPr>
          <w:p w14:paraId="47171501" w14:textId="77777777" w:rsidR="00C0438D" w:rsidRPr="00594D7D" w:rsidRDefault="00C0438D" w:rsidP="00C04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2835" w:type="dxa"/>
          </w:tcPr>
          <w:p w14:paraId="5B8D9403" w14:textId="77777777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94D7D" w:rsidRPr="00594D7D" w14:paraId="0653B037" w14:textId="77777777" w:rsidTr="005B7229">
        <w:trPr>
          <w:trHeight w:val="327"/>
        </w:trPr>
        <w:tc>
          <w:tcPr>
            <w:tcW w:w="561" w:type="dxa"/>
          </w:tcPr>
          <w:p w14:paraId="413C3A5D" w14:textId="4D836234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57</w:t>
            </w:r>
          </w:p>
        </w:tc>
        <w:tc>
          <w:tcPr>
            <w:tcW w:w="2099" w:type="dxa"/>
          </w:tcPr>
          <w:p w14:paraId="3E97E690" w14:textId="37C46090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Проект ТР ЕАЭС</w:t>
            </w:r>
          </w:p>
        </w:tc>
        <w:tc>
          <w:tcPr>
            <w:tcW w:w="4394" w:type="dxa"/>
          </w:tcPr>
          <w:p w14:paraId="647507EA" w14:textId="04DA1D7D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О безопасности материалов, контактирующих с пищевой продукцией</w:t>
            </w:r>
          </w:p>
        </w:tc>
        <w:tc>
          <w:tcPr>
            <w:tcW w:w="2835" w:type="dxa"/>
          </w:tcPr>
          <w:p w14:paraId="1D5B3179" w14:textId="77777777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Российская Федерация</w:t>
            </w:r>
          </w:p>
          <w:p w14:paraId="78BD8188" w14:textId="58551FF9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(Минздрав РФ)</w:t>
            </w:r>
          </w:p>
        </w:tc>
        <w:tc>
          <w:tcPr>
            <w:tcW w:w="2835" w:type="dxa"/>
          </w:tcPr>
          <w:p w14:paraId="191F4355" w14:textId="77777777" w:rsidR="00C0438D" w:rsidRPr="00594D7D" w:rsidRDefault="00C0438D" w:rsidP="00C04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2835" w:type="dxa"/>
          </w:tcPr>
          <w:p w14:paraId="5F66D058" w14:textId="77777777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94D7D" w:rsidRPr="00594D7D" w14:paraId="7AC47E20" w14:textId="77777777" w:rsidTr="005B7229">
        <w:trPr>
          <w:trHeight w:val="327"/>
        </w:trPr>
        <w:tc>
          <w:tcPr>
            <w:tcW w:w="561" w:type="dxa"/>
          </w:tcPr>
          <w:p w14:paraId="53ACB019" w14:textId="7B687EC4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58</w:t>
            </w:r>
          </w:p>
        </w:tc>
        <w:tc>
          <w:tcPr>
            <w:tcW w:w="2099" w:type="dxa"/>
          </w:tcPr>
          <w:p w14:paraId="22EC9AD5" w14:textId="03B94098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Проект ТР ЕАЭС</w:t>
            </w:r>
          </w:p>
        </w:tc>
        <w:tc>
          <w:tcPr>
            <w:tcW w:w="4394" w:type="dxa"/>
          </w:tcPr>
          <w:p w14:paraId="69FC987F" w14:textId="6C25B062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О безопасности высоковольтного оборудования</w:t>
            </w:r>
          </w:p>
        </w:tc>
        <w:tc>
          <w:tcPr>
            <w:tcW w:w="2835" w:type="dxa"/>
          </w:tcPr>
          <w:p w14:paraId="3EB798E5" w14:textId="77777777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Российская Федерация</w:t>
            </w:r>
          </w:p>
          <w:p w14:paraId="24716E0C" w14:textId="3BEA09F3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(</w:t>
            </w:r>
            <w:proofErr w:type="spellStart"/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МинЭнерго</w:t>
            </w:r>
            <w:proofErr w:type="spellEnd"/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РФ)</w:t>
            </w:r>
          </w:p>
          <w:p w14:paraId="1A73260B" w14:textId="77777777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2835" w:type="dxa"/>
          </w:tcPr>
          <w:p w14:paraId="4E8728AC" w14:textId="77777777" w:rsidR="00C0438D" w:rsidRPr="00594D7D" w:rsidRDefault="00C0438D" w:rsidP="00C04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2835" w:type="dxa"/>
          </w:tcPr>
          <w:p w14:paraId="32301C90" w14:textId="77777777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94D7D" w:rsidRPr="00594D7D" w14:paraId="69DD2A53" w14:textId="77777777" w:rsidTr="005B7229">
        <w:trPr>
          <w:trHeight w:val="327"/>
        </w:trPr>
        <w:tc>
          <w:tcPr>
            <w:tcW w:w="561" w:type="dxa"/>
          </w:tcPr>
          <w:p w14:paraId="78D23A03" w14:textId="4F69BB6D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59</w:t>
            </w:r>
          </w:p>
        </w:tc>
        <w:tc>
          <w:tcPr>
            <w:tcW w:w="2099" w:type="dxa"/>
          </w:tcPr>
          <w:p w14:paraId="3408740F" w14:textId="74EFB73F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Проект ТР ЕАЭС</w:t>
            </w:r>
          </w:p>
        </w:tc>
        <w:tc>
          <w:tcPr>
            <w:tcW w:w="4394" w:type="dxa"/>
          </w:tcPr>
          <w:p w14:paraId="43593DBD" w14:textId="28626E2B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 xml:space="preserve">О безопасности </w:t>
            </w:r>
            <w:proofErr w:type="spellStart"/>
            <w:r w:rsidRPr="00594D7D">
              <w:rPr>
                <w:rFonts w:ascii="Times New Roman" w:hAnsi="Times New Roman"/>
                <w:color w:val="000000" w:themeColor="text1"/>
              </w:rPr>
              <w:t>легкорельсового</w:t>
            </w:r>
            <w:proofErr w:type="spellEnd"/>
            <w:r w:rsidRPr="00594D7D">
              <w:rPr>
                <w:rFonts w:ascii="Times New Roman" w:hAnsi="Times New Roman"/>
                <w:color w:val="000000" w:themeColor="text1"/>
              </w:rPr>
              <w:t xml:space="preserve"> транспорта, трамваев</w:t>
            </w:r>
          </w:p>
        </w:tc>
        <w:tc>
          <w:tcPr>
            <w:tcW w:w="2835" w:type="dxa"/>
          </w:tcPr>
          <w:p w14:paraId="1D969A48" w14:textId="35A96AFD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Республики Армения</w:t>
            </w:r>
          </w:p>
          <w:p w14:paraId="51A250C7" w14:textId="52A2EB31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proofErr w:type="spellStart"/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МинТранс</w:t>
            </w:r>
            <w:proofErr w:type="spellEnd"/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РФ</w:t>
            </w:r>
          </w:p>
        </w:tc>
        <w:tc>
          <w:tcPr>
            <w:tcW w:w="2835" w:type="dxa"/>
          </w:tcPr>
          <w:p w14:paraId="5B01C951" w14:textId="77777777" w:rsidR="00C0438D" w:rsidRPr="00594D7D" w:rsidRDefault="00C0438D" w:rsidP="00C04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2835" w:type="dxa"/>
          </w:tcPr>
          <w:p w14:paraId="6E951F42" w14:textId="77777777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94D7D" w:rsidRPr="00594D7D" w14:paraId="24B21A5F" w14:textId="77777777" w:rsidTr="005B7229">
        <w:trPr>
          <w:trHeight w:val="327"/>
        </w:trPr>
        <w:tc>
          <w:tcPr>
            <w:tcW w:w="561" w:type="dxa"/>
          </w:tcPr>
          <w:p w14:paraId="57DA1027" w14:textId="3A6AE1D7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60</w:t>
            </w:r>
          </w:p>
        </w:tc>
        <w:tc>
          <w:tcPr>
            <w:tcW w:w="2099" w:type="dxa"/>
          </w:tcPr>
          <w:p w14:paraId="63AA7CAF" w14:textId="2B55D649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Проект ТР ЕАЭС</w:t>
            </w:r>
          </w:p>
        </w:tc>
        <w:tc>
          <w:tcPr>
            <w:tcW w:w="4394" w:type="dxa"/>
          </w:tcPr>
          <w:p w14:paraId="1E7E4195" w14:textId="5DD55D1B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 xml:space="preserve">Технический регламент на </w:t>
            </w:r>
            <w:proofErr w:type="spellStart"/>
            <w:r w:rsidRPr="00594D7D">
              <w:rPr>
                <w:rFonts w:ascii="Times New Roman" w:hAnsi="Times New Roman"/>
                <w:color w:val="000000" w:themeColor="text1"/>
              </w:rPr>
              <w:t>никотинсодержащую</w:t>
            </w:r>
            <w:proofErr w:type="spellEnd"/>
            <w:r w:rsidRPr="00594D7D">
              <w:rPr>
                <w:rFonts w:ascii="Times New Roman" w:hAnsi="Times New Roman"/>
                <w:color w:val="000000" w:themeColor="text1"/>
              </w:rPr>
              <w:t xml:space="preserve"> продукцию</w:t>
            </w:r>
          </w:p>
        </w:tc>
        <w:tc>
          <w:tcPr>
            <w:tcW w:w="2835" w:type="dxa"/>
          </w:tcPr>
          <w:p w14:paraId="5881F158" w14:textId="18B3ADA3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Республика Армения</w:t>
            </w:r>
          </w:p>
          <w:p w14:paraId="4672AB6E" w14:textId="141425F9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(Министерства </w:t>
            </w:r>
          </w:p>
          <w:p w14:paraId="6CA6BC34" w14:textId="0B429328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Экономики)</w:t>
            </w:r>
          </w:p>
        </w:tc>
        <w:tc>
          <w:tcPr>
            <w:tcW w:w="2835" w:type="dxa"/>
          </w:tcPr>
          <w:p w14:paraId="538F173E" w14:textId="77777777" w:rsidR="00C0438D" w:rsidRPr="00594D7D" w:rsidRDefault="00C0438D" w:rsidP="00C04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2835" w:type="dxa"/>
          </w:tcPr>
          <w:p w14:paraId="337B8535" w14:textId="77777777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94D7D" w:rsidRPr="00594D7D" w14:paraId="6A059BC8" w14:textId="77777777" w:rsidTr="005B7229">
        <w:trPr>
          <w:trHeight w:val="327"/>
        </w:trPr>
        <w:tc>
          <w:tcPr>
            <w:tcW w:w="561" w:type="dxa"/>
          </w:tcPr>
          <w:p w14:paraId="2C6AF148" w14:textId="4E0743A4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61</w:t>
            </w:r>
          </w:p>
        </w:tc>
        <w:tc>
          <w:tcPr>
            <w:tcW w:w="2099" w:type="dxa"/>
          </w:tcPr>
          <w:p w14:paraId="1DB71A12" w14:textId="170A85AA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Проект ТР ЕАЭС</w:t>
            </w:r>
          </w:p>
        </w:tc>
        <w:tc>
          <w:tcPr>
            <w:tcW w:w="4394" w:type="dxa"/>
          </w:tcPr>
          <w:p w14:paraId="146FDFE3" w14:textId="53130A51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О безопасности кормов для непродуктивных животных</w:t>
            </w:r>
          </w:p>
        </w:tc>
        <w:tc>
          <w:tcPr>
            <w:tcW w:w="2835" w:type="dxa"/>
          </w:tcPr>
          <w:p w14:paraId="18950C03" w14:textId="77777777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Российская Федерация</w:t>
            </w:r>
          </w:p>
          <w:p w14:paraId="22ECB58C" w14:textId="77777777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2835" w:type="dxa"/>
          </w:tcPr>
          <w:p w14:paraId="6DFD8A88" w14:textId="77777777" w:rsidR="00C0438D" w:rsidRPr="00594D7D" w:rsidRDefault="00C0438D" w:rsidP="00C04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2835" w:type="dxa"/>
          </w:tcPr>
          <w:p w14:paraId="32B878F8" w14:textId="77777777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94D7D" w:rsidRPr="00594D7D" w14:paraId="760305DD" w14:textId="77777777" w:rsidTr="005B7229">
        <w:trPr>
          <w:trHeight w:val="327"/>
        </w:trPr>
        <w:tc>
          <w:tcPr>
            <w:tcW w:w="561" w:type="dxa"/>
          </w:tcPr>
          <w:p w14:paraId="0F385F4A" w14:textId="22E0109D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62</w:t>
            </w:r>
          </w:p>
        </w:tc>
        <w:tc>
          <w:tcPr>
            <w:tcW w:w="2099" w:type="dxa"/>
          </w:tcPr>
          <w:p w14:paraId="00AC5275" w14:textId="09B687C1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Проект ТР ЕАЭС</w:t>
            </w:r>
          </w:p>
        </w:tc>
        <w:tc>
          <w:tcPr>
            <w:tcW w:w="4394" w:type="dxa"/>
          </w:tcPr>
          <w:p w14:paraId="6DE40B4C" w14:textId="2BCF766B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94D7D">
              <w:rPr>
                <w:rFonts w:ascii="Times New Roman" w:hAnsi="Times New Roman"/>
                <w:color w:val="000000" w:themeColor="text1"/>
              </w:rPr>
              <w:t>О безопасности строительных материалов и изделий</w:t>
            </w:r>
          </w:p>
        </w:tc>
        <w:tc>
          <w:tcPr>
            <w:tcW w:w="2835" w:type="dxa"/>
          </w:tcPr>
          <w:p w14:paraId="129C0D9B" w14:textId="28263888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(Российская Федерация</w:t>
            </w:r>
          </w:p>
          <w:p w14:paraId="609256AC" w14:textId="64017D06" w:rsidR="00C0438D" w:rsidRPr="00594D7D" w:rsidRDefault="00C0438D" w:rsidP="00C043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D7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Минстрой России)</w:t>
            </w:r>
          </w:p>
        </w:tc>
        <w:tc>
          <w:tcPr>
            <w:tcW w:w="2835" w:type="dxa"/>
          </w:tcPr>
          <w:p w14:paraId="6913F7CC" w14:textId="77777777" w:rsidR="00C0438D" w:rsidRPr="00594D7D" w:rsidRDefault="00C0438D" w:rsidP="00C04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2835" w:type="dxa"/>
          </w:tcPr>
          <w:p w14:paraId="3E163BDB" w14:textId="77777777" w:rsidR="00C0438D" w:rsidRPr="00594D7D" w:rsidRDefault="00C0438D" w:rsidP="00C0438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717E3EEA" w14:textId="2ACA11DB" w:rsidR="00DF4CB2" w:rsidRPr="00C0438D" w:rsidRDefault="00DF4CB2" w:rsidP="00594D7D">
      <w:pPr>
        <w:spacing w:after="0" w:line="240" w:lineRule="auto"/>
        <w:rPr>
          <w:rFonts w:ascii="Times New Roman" w:hAnsi="Times New Roman"/>
          <w:b/>
          <w:bCs/>
          <w:i/>
          <w:iCs/>
          <w:lang w:val="kk-KZ"/>
        </w:rPr>
      </w:pPr>
    </w:p>
    <w:sectPr w:rsidR="00DF4CB2" w:rsidRPr="00C0438D" w:rsidSect="00594D7D">
      <w:footerReference w:type="default" r:id="rId12"/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3D40A" w14:textId="77777777" w:rsidR="001A4E92" w:rsidRDefault="001A4E92" w:rsidP="004F2CED">
      <w:pPr>
        <w:spacing w:after="0" w:line="240" w:lineRule="auto"/>
      </w:pPr>
      <w:r>
        <w:separator/>
      </w:r>
    </w:p>
  </w:endnote>
  <w:endnote w:type="continuationSeparator" w:id="0">
    <w:p w14:paraId="2AC1DABF" w14:textId="77777777" w:rsidR="001A4E92" w:rsidRDefault="001A4E92" w:rsidP="004F2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36CF8" w14:textId="77777777" w:rsidR="00E634F7" w:rsidRPr="00594D7D" w:rsidRDefault="00E634F7" w:rsidP="00E634F7">
    <w:pPr>
      <w:pStyle w:val="a5"/>
      <w:jc w:val="right"/>
      <w:rPr>
        <w:rFonts w:ascii="Times New Roman" w:hAnsi="Times New Roman"/>
      </w:rPr>
    </w:pPr>
    <w:r w:rsidRPr="00594D7D">
      <w:rPr>
        <w:rFonts w:ascii="Times New Roman" w:hAnsi="Times New Roman"/>
      </w:rPr>
      <w:fldChar w:fldCharType="begin"/>
    </w:r>
    <w:r w:rsidRPr="00594D7D">
      <w:rPr>
        <w:rFonts w:ascii="Times New Roman" w:hAnsi="Times New Roman"/>
      </w:rPr>
      <w:instrText xml:space="preserve"> PAGE   \* MERGEFORMAT </w:instrText>
    </w:r>
    <w:r w:rsidRPr="00594D7D">
      <w:rPr>
        <w:rFonts w:ascii="Times New Roman" w:hAnsi="Times New Roman"/>
      </w:rPr>
      <w:fldChar w:fldCharType="separate"/>
    </w:r>
    <w:r w:rsidR="00F1644A" w:rsidRPr="00594D7D">
      <w:rPr>
        <w:rFonts w:ascii="Times New Roman" w:hAnsi="Times New Roman"/>
        <w:noProof/>
      </w:rPr>
      <w:t>2</w:t>
    </w:r>
    <w:r w:rsidRPr="00594D7D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0720A" w14:textId="77777777" w:rsidR="001A4E92" w:rsidRDefault="001A4E92" w:rsidP="004F2CED">
      <w:pPr>
        <w:spacing w:after="0" w:line="240" w:lineRule="auto"/>
      </w:pPr>
      <w:r>
        <w:separator/>
      </w:r>
    </w:p>
  </w:footnote>
  <w:footnote w:type="continuationSeparator" w:id="0">
    <w:p w14:paraId="5920C872" w14:textId="77777777" w:rsidR="001A4E92" w:rsidRDefault="001A4E92" w:rsidP="004F2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67127"/>
    <w:multiLevelType w:val="hybridMultilevel"/>
    <w:tmpl w:val="EED86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04282"/>
    <w:multiLevelType w:val="hybridMultilevel"/>
    <w:tmpl w:val="BE3EDA54"/>
    <w:lvl w:ilvl="0" w:tplc="568CB13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F09FF"/>
    <w:multiLevelType w:val="hybridMultilevel"/>
    <w:tmpl w:val="2B90A2EA"/>
    <w:lvl w:ilvl="0" w:tplc="ABB8641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36927"/>
    <w:multiLevelType w:val="hybridMultilevel"/>
    <w:tmpl w:val="E2FECD84"/>
    <w:lvl w:ilvl="0" w:tplc="6D6C3B9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4085A"/>
    <w:multiLevelType w:val="hybridMultilevel"/>
    <w:tmpl w:val="BE3EDA54"/>
    <w:lvl w:ilvl="0" w:tplc="568CB13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22C2A"/>
    <w:multiLevelType w:val="hybridMultilevel"/>
    <w:tmpl w:val="9A3EC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61C1"/>
    <w:rsid w:val="000A3073"/>
    <w:rsid w:val="00103E2A"/>
    <w:rsid w:val="00117F8F"/>
    <w:rsid w:val="00165923"/>
    <w:rsid w:val="00173111"/>
    <w:rsid w:val="00190EEC"/>
    <w:rsid w:val="001A4E92"/>
    <w:rsid w:val="001A6C51"/>
    <w:rsid w:val="00253531"/>
    <w:rsid w:val="0028476D"/>
    <w:rsid w:val="00286A84"/>
    <w:rsid w:val="00286F66"/>
    <w:rsid w:val="002B2439"/>
    <w:rsid w:val="002F5C7F"/>
    <w:rsid w:val="00307F92"/>
    <w:rsid w:val="003318CC"/>
    <w:rsid w:val="0034740E"/>
    <w:rsid w:val="00356E14"/>
    <w:rsid w:val="00377238"/>
    <w:rsid w:val="003873FB"/>
    <w:rsid w:val="003B15A6"/>
    <w:rsid w:val="003E539F"/>
    <w:rsid w:val="00440249"/>
    <w:rsid w:val="00461E6B"/>
    <w:rsid w:val="00471CD4"/>
    <w:rsid w:val="004B39C5"/>
    <w:rsid w:val="004B7D33"/>
    <w:rsid w:val="004C45AF"/>
    <w:rsid w:val="004E744D"/>
    <w:rsid w:val="004F2CED"/>
    <w:rsid w:val="00512741"/>
    <w:rsid w:val="00521828"/>
    <w:rsid w:val="00524236"/>
    <w:rsid w:val="0054424C"/>
    <w:rsid w:val="005652F3"/>
    <w:rsid w:val="00581EAB"/>
    <w:rsid w:val="00594D7D"/>
    <w:rsid w:val="005A4465"/>
    <w:rsid w:val="005B7229"/>
    <w:rsid w:val="005C4EA2"/>
    <w:rsid w:val="005C5EFD"/>
    <w:rsid w:val="00731F7B"/>
    <w:rsid w:val="00760990"/>
    <w:rsid w:val="00782313"/>
    <w:rsid w:val="007940D7"/>
    <w:rsid w:val="00821D44"/>
    <w:rsid w:val="008261C1"/>
    <w:rsid w:val="00855F19"/>
    <w:rsid w:val="00886BE9"/>
    <w:rsid w:val="008B68B1"/>
    <w:rsid w:val="008C1705"/>
    <w:rsid w:val="00921FCE"/>
    <w:rsid w:val="009423A5"/>
    <w:rsid w:val="00961BCD"/>
    <w:rsid w:val="009775B8"/>
    <w:rsid w:val="00984EC9"/>
    <w:rsid w:val="009B5FA0"/>
    <w:rsid w:val="009D047D"/>
    <w:rsid w:val="00A75AD7"/>
    <w:rsid w:val="00A8135B"/>
    <w:rsid w:val="00A86F95"/>
    <w:rsid w:val="00A96B1F"/>
    <w:rsid w:val="00AB0031"/>
    <w:rsid w:val="00AB06C0"/>
    <w:rsid w:val="00B129C8"/>
    <w:rsid w:val="00B1313B"/>
    <w:rsid w:val="00BF31FC"/>
    <w:rsid w:val="00C0438D"/>
    <w:rsid w:val="00C9084B"/>
    <w:rsid w:val="00D346D7"/>
    <w:rsid w:val="00D52665"/>
    <w:rsid w:val="00D552B5"/>
    <w:rsid w:val="00D6184A"/>
    <w:rsid w:val="00D81B78"/>
    <w:rsid w:val="00DC592B"/>
    <w:rsid w:val="00DE135B"/>
    <w:rsid w:val="00DF07AD"/>
    <w:rsid w:val="00DF4CB2"/>
    <w:rsid w:val="00E005C4"/>
    <w:rsid w:val="00E2144E"/>
    <w:rsid w:val="00E31C21"/>
    <w:rsid w:val="00E41EC4"/>
    <w:rsid w:val="00E634F7"/>
    <w:rsid w:val="00F15D8A"/>
    <w:rsid w:val="00F1644A"/>
    <w:rsid w:val="00F441F6"/>
    <w:rsid w:val="00F677D6"/>
    <w:rsid w:val="00F93693"/>
    <w:rsid w:val="00FA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07A08"/>
  <w15:docId w15:val="{F7F2BFC5-CF06-4736-9CAE-A2B4F2D7F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1C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1C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61C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8261C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61C1"/>
    <w:rPr>
      <w:rFonts w:ascii="Calibri" w:eastAsia="Calibri" w:hAnsi="Calibri" w:cs="Times New Roman"/>
    </w:rPr>
  </w:style>
  <w:style w:type="character" w:customStyle="1" w:styleId="a7">
    <w:name w:val="Основной текст_"/>
    <w:link w:val="3"/>
    <w:rsid w:val="008261C1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rsid w:val="008261C1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7"/>
    <w:rsid w:val="008261C1"/>
    <w:pPr>
      <w:widowControl w:val="0"/>
      <w:shd w:val="clear" w:color="auto" w:fill="FFFFFF"/>
      <w:spacing w:before="720" w:after="0" w:line="317" w:lineRule="exact"/>
      <w:jc w:val="both"/>
    </w:pPr>
    <w:rPr>
      <w:rFonts w:ascii="Times New Roman" w:eastAsia="Times New Roman" w:hAnsi="Times New Roman" w:cstheme="minorBidi"/>
      <w:sz w:val="26"/>
      <w:szCs w:val="26"/>
    </w:rPr>
  </w:style>
  <w:style w:type="paragraph" w:styleId="a8">
    <w:name w:val="List Paragraph"/>
    <w:basedOn w:val="a"/>
    <w:uiPriority w:val="34"/>
    <w:qFormat/>
    <w:rsid w:val="00173111"/>
    <w:pPr>
      <w:ind w:left="720"/>
      <w:contextualSpacing/>
    </w:pPr>
  </w:style>
  <w:style w:type="character" w:customStyle="1" w:styleId="apple-style-span">
    <w:name w:val="apple-style-span"/>
    <w:basedOn w:val="a0"/>
    <w:rsid w:val="00A96B1F"/>
  </w:style>
  <w:style w:type="paragraph" w:styleId="a9">
    <w:name w:val="Balloon Text"/>
    <w:basedOn w:val="a"/>
    <w:link w:val="aa"/>
    <w:uiPriority w:val="99"/>
    <w:semiHidden/>
    <w:unhideWhenUsed/>
    <w:rsid w:val="00BF3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31FC"/>
    <w:rPr>
      <w:rFonts w:ascii="Tahoma" w:eastAsia="Calibri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DC59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0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asiancommission.org/ru/act/texnreg/deptexreg/tr/Pages/TR_EAEU_049.asp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urasiancommission.org/ru/act/texnreg/deptexreg/tr/Pages/TR_EAEU_048.aspx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urasiancommission.org/ru/act/texnreg/deptexreg/tr/Pages/TR_EAEU_052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urasiancommission.org/ru/act/texnreg/deptexreg/tr/Pages/TR_EAEU_051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urasiancommission.org/ru/act/texnreg/deptexreg/tr/Pages/TR_EAEU_050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RGP_K_2</dc:creator>
  <cp:lastModifiedBy>Aibatyrova Elmirra</cp:lastModifiedBy>
  <cp:revision>33</cp:revision>
  <cp:lastPrinted>2018-06-18T10:14:00Z</cp:lastPrinted>
  <dcterms:created xsi:type="dcterms:W3CDTF">2020-10-08T08:37:00Z</dcterms:created>
  <dcterms:modified xsi:type="dcterms:W3CDTF">2026-10-06T10:42:00Z</dcterms:modified>
</cp:coreProperties>
</file>