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398" w:rsidRPr="00C30398" w:rsidRDefault="00C30398" w:rsidP="00C30398">
      <w:pPr>
        <w:spacing w:line="240" w:lineRule="auto"/>
        <w:jc w:val="center"/>
        <w:outlineLvl w:val="0"/>
        <w:rPr>
          <w:rFonts w:ascii="Times New Roman" w:eastAsia="Times New Roman" w:hAnsi="Times New Roman" w:cs="Times New Roman"/>
          <w:b/>
          <w:bCs/>
          <w:color w:val="FF0000"/>
          <w:kern w:val="36"/>
          <w:sz w:val="28"/>
          <w:szCs w:val="28"/>
          <w:lang w:eastAsia="ru-RU"/>
        </w:rPr>
      </w:pPr>
      <w:r w:rsidRPr="00C30398">
        <w:rPr>
          <w:rFonts w:ascii="Times New Roman" w:eastAsia="Times New Roman" w:hAnsi="Times New Roman" w:cs="Times New Roman"/>
          <w:b/>
          <w:bCs/>
          <w:color w:val="FF0000"/>
          <w:kern w:val="36"/>
          <w:sz w:val="32"/>
          <w:szCs w:val="28"/>
          <w:lang w:eastAsia="ru-RU"/>
        </w:rPr>
        <w:t xml:space="preserve">Бұқаралық ақпарат құралдары мен </w:t>
      </w:r>
      <w:proofErr w:type="spellStart"/>
      <w:r w:rsidRPr="00C30398">
        <w:rPr>
          <w:rFonts w:ascii="Times New Roman" w:eastAsia="Times New Roman" w:hAnsi="Times New Roman" w:cs="Times New Roman"/>
          <w:b/>
          <w:bCs/>
          <w:color w:val="FF0000"/>
          <w:kern w:val="36"/>
          <w:sz w:val="32"/>
          <w:szCs w:val="28"/>
          <w:lang w:eastAsia="ru-RU"/>
        </w:rPr>
        <w:t>онлайн-платформаларды</w:t>
      </w:r>
      <w:proofErr w:type="spellEnd"/>
      <w:r w:rsidRPr="00C30398">
        <w:rPr>
          <w:rFonts w:ascii="Times New Roman" w:eastAsia="Times New Roman" w:hAnsi="Times New Roman" w:cs="Times New Roman"/>
          <w:b/>
          <w:bCs/>
          <w:color w:val="FF0000"/>
          <w:kern w:val="36"/>
          <w:sz w:val="32"/>
          <w:szCs w:val="28"/>
          <w:lang w:eastAsia="ru-RU"/>
        </w:rPr>
        <w:t xml:space="preserve"> пайдаланушыларға </w:t>
      </w:r>
      <w:proofErr w:type="spellStart"/>
      <w:r w:rsidRPr="00C30398">
        <w:rPr>
          <w:rFonts w:ascii="Times New Roman" w:eastAsia="Times New Roman" w:hAnsi="Times New Roman" w:cs="Times New Roman"/>
          <w:b/>
          <w:bCs/>
          <w:color w:val="FF0000"/>
          <w:kern w:val="36"/>
          <w:sz w:val="32"/>
          <w:szCs w:val="28"/>
          <w:lang w:eastAsia="ru-RU"/>
        </w:rPr>
        <w:t>сайлау</w:t>
      </w:r>
      <w:proofErr w:type="spellEnd"/>
      <w:r w:rsidRPr="00C30398">
        <w:rPr>
          <w:rFonts w:ascii="Times New Roman" w:eastAsia="Times New Roman" w:hAnsi="Times New Roman" w:cs="Times New Roman"/>
          <w:b/>
          <w:bCs/>
          <w:color w:val="FF0000"/>
          <w:kern w:val="36"/>
          <w:sz w:val="32"/>
          <w:szCs w:val="28"/>
          <w:lang w:eastAsia="ru-RU"/>
        </w:rPr>
        <w:t xml:space="preserve"> алдындағы үгіт </w:t>
      </w:r>
      <w:proofErr w:type="spellStart"/>
      <w:r w:rsidRPr="00C30398">
        <w:rPr>
          <w:rFonts w:ascii="Times New Roman" w:eastAsia="Times New Roman" w:hAnsi="Times New Roman" w:cs="Times New Roman"/>
          <w:b/>
          <w:bCs/>
          <w:color w:val="FF0000"/>
          <w:kern w:val="36"/>
          <w:sz w:val="32"/>
          <w:szCs w:val="28"/>
          <w:lang w:eastAsia="ru-RU"/>
        </w:rPr>
        <w:t>материалдарын</w:t>
      </w:r>
      <w:proofErr w:type="spellEnd"/>
      <w:r w:rsidRPr="00C30398">
        <w:rPr>
          <w:rFonts w:ascii="Times New Roman" w:eastAsia="Times New Roman" w:hAnsi="Times New Roman" w:cs="Times New Roman"/>
          <w:b/>
          <w:bCs/>
          <w:color w:val="FF0000"/>
          <w:kern w:val="36"/>
          <w:sz w:val="32"/>
          <w:szCs w:val="28"/>
          <w:lang w:eastAsia="ru-RU"/>
        </w:rPr>
        <w:t xml:space="preserve"> орналастырудың ақы мөлшері мен </w:t>
      </w:r>
      <w:proofErr w:type="spellStart"/>
      <w:r w:rsidRPr="00C30398">
        <w:rPr>
          <w:rFonts w:ascii="Times New Roman" w:eastAsia="Times New Roman" w:hAnsi="Times New Roman" w:cs="Times New Roman"/>
          <w:b/>
          <w:bCs/>
          <w:color w:val="FF0000"/>
          <w:kern w:val="36"/>
          <w:sz w:val="32"/>
          <w:szCs w:val="28"/>
          <w:lang w:eastAsia="ru-RU"/>
        </w:rPr>
        <w:t>шарттарын</w:t>
      </w:r>
      <w:proofErr w:type="spellEnd"/>
      <w:r w:rsidRPr="00C30398">
        <w:rPr>
          <w:rFonts w:ascii="Times New Roman" w:eastAsia="Times New Roman" w:hAnsi="Times New Roman" w:cs="Times New Roman"/>
          <w:b/>
          <w:bCs/>
          <w:color w:val="FF0000"/>
          <w:kern w:val="36"/>
          <w:sz w:val="32"/>
          <w:szCs w:val="28"/>
          <w:lang w:eastAsia="ru-RU"/>
        </w:rPr>
        <w:t xml:space="preserve"> </w:t>
      </w:r>
      <w:proofErr w:type="spellStart"/>
      <w:r w:rsidRPr="00C30398">
        <w:rPr>
          <w:rFonts w:ascii="Times New Roman" w:eastAsia="Times New Roman" w:hAnsi="Times New Roman" w:cs="Times New Roman"/>
          <w:b/>
          <w:bCs/>
          <w:color w:val="FF0000"/>
          <w:kern w:val="36"/>
          <w:sz w:val="32"/>
          <w:szCs w:val="28"/>
          <w:lang w:eastAsia="ru-RU"/>
        </w:rPr>
        <w:t>жариялау</w:t>
      </w:r>
      <w:proofErr w:type="spellEnd"/>
      <w:r w:rsidRPr="00C30398">
        <w:rPr>
          <w:rFonts w:ascii="Times New Roman" w:eastAsia="Times New Roman" w:hAnsi="Times New Roman" w:cs="Times New Roman"/>
          <w:b/>
          <w:bCs/>
          <w:color w:val="FF0000"/>
          <w:kern w:val="36"/>
          <w:sz w:val="32"/>
          <w:szCs w:val="28"/>
          <w:lang w:eastAsia="ru-RU"/>
        </w:rPr>
        <w:t xml:space="preserve"> </w:t>
      </w:r>
      <w:proofErr w:type="spellStart"/>
      <w:r w:rsidRPr="00C30398">
        <w:rPr>
          <w:rFonts w:ascii="Times New Roman" w:eastAsia="Times New Roman" w:hAnsi="Times New Roman" w:cs="Times New Roman"/>
          <w:b/>
          <w:bCs/>
          <w:color w:val="FF0000"/>
          <w:kern w:val="36"/>
          <w:sz w:val="32"/>
          <w:szCs w:val="28"/>
          <w:lang w:eastAsia="ru-RU"/>
        </w:rPr>
        <w:t>туралы</w:t>
      </w:r>
      <w:proofErr w:type="spellEnd"/>
      <w:proofErr w:type="gramStart"/>
      <w:r w:rsidRPr="00C30398">
        <w:rPr>
          <w:rFonts w:ascii="Times New Roman" w:eastAsia="Times New Roman" w:hAnsi="Times New Roman" w:cs="Times New Roman"/>
          <w:b/>
          <w:bCs/>
          <w:color w:val="FF0000"/>
          <w:kern w:val="36"/>
          <w:sz w:val="32"/>
          <w:szCs w:val="28"/>
          <w:lang w:eastAsia="ru-RU"/>
        </w:rPr>
        <w:t xml:space="preserve"> А</w:t>
      </w:r>
      <w:proofErr w:type="gramEnd"/>
      <w:r w:rsidRPr="00C30398">
        <w:rPr>
          <w:rFonts w:ascii="Times New Roman" w:eastAsia="Times New Roman" w:hAnsi="Times New Roman" w:cs="Times New Roman"/>
          <w:b/>
          <w:bCs/>
          <w:color w:val="FF0000"/>
          <w:kern w:val="36"/>
          <w:sz w:val="32"/>
          <w:szCs w:val="28"/>
          <w:lang w:eastAsia="ru-RU"/>
        </w:rPr>
        <w:t>ҚПАРАТТЫҚ ХАБАРЛАМА</w:t>
      </w:r>
    </w:p>
    <w:p w:rsidR="00C30398" w:rsidRPr="00C30398" w:rsidRDefault="00C30398" w:rsidP="00C30398">
      <w:pPr>
        <w:shd w:val="clear" w:color="auto" w:fill="FFFFFF"/>
        <w:spacing w:after="120" w:line="240" w:lineRule="auto"/>
        <w:jc w:val="center"/>
        <w:rPr>
          <w:rFonts w:ascii="Times New Roman" w:eastAsia="Times New Roman" w:hAnsi="Times New Roman" w:cs="Times New Roman"/>
          <w:color w:val="FF0000"/>
          <w:sz w:val="28"/>
          <w:szCs w:val="28"/>
          <w:lang w:val="kk-KZ" w:eastAsia="ru-RU"/>
        </w:rPr>
      </w:pPr>
      <w:r w:rsidRPr="00C30398">
        <w:rPr>
          <w:rFonts w:ascii="Times New Roman" w:eastAsia="Times New Roman" w:hAnsi="Times New Roman" w:cs="Times New Roman"/>
          <w:color w:val="FF0000"/>
          <w:sz w:val="28"/>
          <w:szCs w:val="28"/>
          <w:lang w:val="kk-KZ" w:eastAsia="ru-RU"/>
        </w:rPr>
        <w:t xml:space="preserve">Шапкасы </w:t>
      </w:r>
    </w:p>
    <w:p w:rsidR="00C30398" w:rsidRPr="00C30398" w:rsidRDefault="00C30398" w:rsidP="00C30398">
      <w:pPr>
        <w:shd w:val="clear" w:color="auto" w:fill="FFFFFF"/>
        <w:spacing w:after="120" w:line="240" w:lineRule="auto"/>
        <w:jc w:val="center"/>
        <w:rPr>
          <w:rFonts w:ascii="Times New Roman" w:eastAsia="Times New Roman" w:hAnsi="Times New Roman" w:cs="Times New Roman"/>
          <w:color w:val="1F1F1F"/>
          <w:sz w:val="28"/>
          <w:szCs w:val="28"/>
          <w:lang w:val="kk-KZ" w:eastAsia="ru-RU"/>
        </w:rPr>
      </w:pPr>
    </w:p>
    <w:p w:rsidR="00C30398" w:rsidRPr="00C30398" w:rsidRDefault="00C30398" w:rsidP="00C30398">
      <w:pPr>
        <w:shd w:val="clear" w:color="auto" w:fill="FFFFFF"/>
        <w:spacing w:after="120" w:line="240" w:lineRule="auto"/>
        <w:jc w:val="center"/>
        <w:rPr>
          <w:rFonts w:ascii="Times New Roman" w:eastAsia="Times New Roman" w:hAnsi="Times New Roman" w:cs="Times New Roman"/>
          <w:color w:val="1F1F1F"/>
          <w:sz w:val="28"/>
          <w:szCs w:val="28"/>
          <w:lang w:val="kk-KZ" w:eastAsia="ru-RU"/>
        </w:rPr>
      </w:pPr>
      <w:r w:rsidRPr="00C30398">
        <w:rPr>
          <w:rFonts w:ascii="Times New Roman" w:eastAsia="Times New Roman" w:hAnsi="Times New Roman" w:cs="Times New Roman"/>
          <w:b/>
          <w:bCs/>
          <w:color w:val="1F1F1F"/>
          <w:sz w:val="28"/>
          <w:szCs w:val="28"/>
          <w:lang w:val="kk-KZ" w:eastAsia="ru-RU"/>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шарттарын жариялау туралы</w:t>
      </w:r>
    </w:p>
    <w:p w:rsidR="00C30398" w:rsidRPr="00C30398" w:rsidRDefault="00C30398" w:rsidP="00C30398">
      <w:pPr>
        <w:shd w:val="clear" w:color="auto" w:fill="FFFFFF"/>
        <w:spacing w:after="120" w:line="240" w:lineRule="auto"/>
        <w:jc w:val="center"/>
        <w:rPr>
          <w:rFonts w:ascii="Times New Roman" w:eastAsia="Times New Roman" w:hAnsi="Times New Roman" w:cs="Times New Roman"/>
          <w:color w:val="1F1F1F"/>
          <w:sz w:val="28"/>
          <w:szCs w:val="28"/>
          <w:lang w:eastAsia="ru-RU"/>
        </w:rPr>
      </w:pPr>
      <w:r w:rsidRPr="00C30398">
        <w:rPr>
          <w:rFonts w:ascii="Times New Roman" w:eastAsia="Times New Roman" w:hAnsi="Times New Roman" w:cs="Times New Roman"/>
          <w:b/>
          <w:bCs/>
          <w:color w:val="1F1F1F"/>
          <w:sz w:val="28"/>
          <w:szCs w:val="28"/>
          <w:lang w:val="kk-KZ" w:eastAsia="ru-RU"/>
        </w:rPr>
        <w:t>АҚПАРАТТЫҚ ХАБАРЛАМА</w:t>
      </w:r>
    </w:p>
    <w:p w:rsidR="00C30398" w:rsidRPr="00C30398" w:rsidRDefault="00C30398" w:rsidP="00C30398">
      <w:pPr>
        <w:shd w:val="clear" w:color="auto" w:fill="FFFFFF"/>
        <w:spacing w:after="0" w:line="240" w:lineRule="auto"/>
        <w:jc w:val="center"/>
        <w:rPr>
          <w:rFonts w:ascii="Times New Roman" w:eastAsia="Times New Roman" w:hAnsi="Times New Roman" w:cs="Times New Roman"/>
          <w:color w:val="1F1F1F"/>
          <w:sz w:val="28"/>
          <w:szCs w:val="28"/>
          <w:lang w:eastAsia="ru-RU"/>
        </w:rPr>
      </w:pPr>
      <w:r w:rsidRPr="00C30398">
        <w:rPr>
          <w:rFonts w:ascii="Times New Roman" w:eastAsia="Times New Roman" w:hAnsi="Times New Roman" w:cs="Times New Roman"/>
          <w:color w:val="1F1F1F"/>
          <w:sz w:val="28"/>
          <w:szCs w:val="28"/>
          <w:lang w:val="kk-KZ" w:eastAsia="ru-RU"/>
        </w:rPr>
        <w:t> </w:t>
      </w:r>
    </w:p>
    <w:p w:rsidR="00C30398" w:rsidRPr="00C30398" w:rsidRDefault="00C30398" w:rsidP="00C30398">
      <w:pPr>
        <w:shd w:val="clear" w:color="auto" w:fill="FFFFFF"/>
        <w:spacing w:after="0" w:line="240" w:lineRule="auto"/>
        <w:ind w:firstLine="708"/>
        <w:jc w:val="both"/>
        <w:rPr>
          <w:rFonts w:ascii="Times New Roman" w:eastAsia="Times New Roman" w:hAnsi="Times New Roman" w:cs="Times New Roman"/>
          <w:color w:val="1F1F1F"/>
          <w:sz w:val="28"/>
          <w:szCs w:val="28"/>
          <w:lang w:eastAsia="ru-RU"/>
        </w:rPr>
      </w:pPr>
      <w:r w:rsidRPr="00C30398">
        <w:rPr>
          <w:rFonts w:ascii="Times New Roman" w:eastAsia="Times New Roman" w:hAnsi="Times New Roman" w:cs="Times New Roman"/>
          <w:color w:val="1F1F1F"/>
          <w:sz w:val="28"/>
          <w:szCs w:val="28"/>
          <w:lang w:val="kk-KZ" w:eastAsia="ru-RU"/>
        </w:rPr>
        <w:t xml:space="preserve">Қазақстан Республикасының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 жүргізу басталғанға дейін бес күннен кешіктірмей, яғни </w:t>
      </w:r>
      <w:r w:rsidRPr="00C30398">
        <w:rPr>
          <w:rFonts w:ascii="Times New Roman" w:eastAsia="Times New Roman" w:hAnsi="Times New Roman" w:cs="Times New Roman"/>
          <w:b/>
          <w:bCs/>
          <w:color w:val="1F1F1F"/>
          <w:sz w:val="28"/>
          <w:szCs w:val="28"/>
          <w:lang w:val="kk-KZ" w:eastAsia="ru-RU"/>
        </w:rPr>
        <w:t>2026 жылғы 27 қазанға дейін</w:t>
      </w:r>
      <w:r w:rsidRPr="00C30398">
        <w:rPr>
          <w:rFonts w:ascii="Times New Roman" w:eastAsia="Times New Roman" w:hAnsi="Times New Roman" w:cs="Times New Roman"/>
          <w:color w:val="1F1F1F"/>
          <w:sz w:val="28"/>
          <w:szCs w:val="28"/>
          <w:lang w:val="kk-KZ" w:eastAsia="ru-RU"/>
        </w:rPr>
        <w:t>, шарттық негізде ұсынылатын үгіт материалдарын орналастырудың ақы мөлшері мен шарттары туралы мәліметтерді жариялап, оларды аумақтық сайлау комиссиясына ұсынуға міндетті.</w:t>
      </w:r>
    </w:p>
    <w:p w:rsidR="00C30398" w:rsidRPr="00C30398" w:rsidRDefault="00C30398" w:rsidP="00C30398">
      <w:pPr>
        <w:shd w:val="clear" w:color="auto" w:fill="FFFFFF"/>
        <w:spacing w:after="0" w:line="240" w:lineRule="auto"/>
        <w:ind w:firstLine="708"/>
        <w:jc w:val="both"/>
        <w:rPr>
          <w:rFonts w:ascii="Times New Roman" w:eastAsia="Times New Roman" w:hAnsi="Times New Roman" w:cs="Times New Roman"/>
          <w:color w:val="1F1F1F"/>
          <w:sz w:val="28"/>
          <w:szCs w:val="28"/>
          <w:lang w:eastAsia="ru-RU"/>
        </w:rPr>
      </w:pPr>
      <w:r w:rsidRPr="00C30398">
        <w:rPr>
          <w:rFonts w:ascii="Times New Roman" w:eastAsia="Times New Roman" w:hAnsi="Times New Roman" w:cs="Times New Roman"/>
          <w:color w:val="1F1F1F"/>
          <w:sz w:val="28"/>
          <w:szCs w:val="28"/>
          <w:lang w:val="kk-KZ" w:eastAsia="ru-RU"/>
        </w:rPr>
        <w:t>Эфир уақытын, баспа алаңын және ақпарат көлемін шарттық негізде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және бірмандаттық  аумақтық сайлау округтері бойынша кандидаттардың үгіт материалдарын орналастыруға және таратуға құқылы емес.</w:t>
      </w:r>
    </w:p>
    <w:p w:rsidR="00C30398" w:rsidRPr="00C30398" w:rsidRDefault="00C30398" w:rsidP="00C30398">
      <w:pPr>
        <w:shd w:val="clear" w:color="auto" w:fill="FFFFFF"/>
        <w:spacing w:after="0" w:line="240" w:lineRule="auto"/>
        <w:ind w:firstLine="708"/>
        <w:jc w:val="both"/>
        <w:rPr>
          <w:rFonts w:ascii="Times New Roman" w:eastAsia="Times New Roman" w:hAnsi="Times New Roman" w:cs="Times New Roman"/>
          <w:color w:val="1F1F1F"/>
          <w:sz w:val="28"/>
          <w:szCs w:val="28"/>
          <w:lang w:eastAsia="ru-RU"/>
        </w:rPr>
      </w:pPr>
      <w:r w:rsidRPr="00C30398">
        <w:rPr>
          <w:rFonts w:ascii="Times New Roman" w:eastAsia="Times New Roman" w:hAnsi="Times New Roman" w:cs="Times New Roman"/>
          <w:color w:val="1F1F1F"/>
          <w:sz w:val="28"/>
          <w:szCs w:val="28"/>
          <w:lang w:val="kk-KZ" w:eastAsia="ru-RU"/>
        </w:rPr>
        <w:t>Үгіт материалдарын орналастырудың ақы мөлшері мен шарттары туралы мәліметтерді мына электрондық пошта мекенжа</w:t>
      </w:r>
      <w:r>
        <w:rPr>
          <w:rFonts w:ascii="Times New Roman" w:eastAsia="Times New Roman" w:hAnsi="Times New Roman" w:cs="Times New Roman"/>
          <w:color w:val="1F1F1F"/>
          <w:sz w:val="28"/>
          <w:szCs w:val="28"/>
          <w:lang w:val="kk-KZ" w:eastAsia="ru-RU"/>
        </w:rPr>
        <w:t>йына жолдауға болады: tic_tur_oг</w:t>
      </w:r>
      <w:proofErr w:type="spellStart"/>
      <w:r>
        <w:rPr>
          <w:rFonts w:ascii="Times New Roman" w:eastAsia="Times New Roman" w:hAnsi="Times New Roman" w:cs="Times New Roman"/>
          <w:color w:val="1F1F1F"/>
          <w:sz w:val="28"/>
          <w:szCs w:val="28"/>
          <w:lang w:val="en-US" w:eastAsia="ru-RU"/>
        </w:rPr>
        <w:t>da</w:t>
      </w:r>
      <w:proofErr w:type="spellEnd"/>
      <w:r w:rsidRPr="00C30398">
        <w:rPr>
          <w:rFonts w:ascii="Times New Roman" w:eastAsia="Times New Roman" w:hAnsi="Times New Roman" w:cs="Times New Roman"/>
          <w:color w:val="1F1F1F"/>
          <w:sz w:val="28"/>
          <w:szCs w:val="28"/>
          <w:lang w:val="kk-KZ" w:eastAsia="ru-RU"/>
        </w:rPr>
        <w:t>@saylau.kz.</w:t>
      </w:r>
    </w:p>
    <w:p w:rsidR="00C30398" w:rsidRPr="00C30398" w:rsidRDefault="00C30398" w:rsidP="00C30398">
      <w:pPr>
        <w:shd w:val="clear" w:color="auto" w:fill="FFFFFF"/>
        <w:spacing w:after="0" w:line="240" w:lineRule="auto"/>
        <w:ind w:firstLine="567"/>
        <w:jc w:val="both"/>
        <w:rPr>
          <w:rFonts w:ascii="Times New Roman" w:eastAsia="Times New Roman" w:hAnsi="Times New Roman" w:cs="Times New Roman"/>
          <w:color w:val="1F1F1F"/>
          <w:sz w:val="28"/>
          <w:szCs w:val="28"/>
          <w:lang w:val="kk-KZ" w:eastAsia="ru-RU"/>
        </w:rPr>
      </w:pPr>
      <w:r w:rsidRPr="00C30398">
        <w:rPr>
          <w:rFonts w:ascii="Times New Roman" w:eastAsia="Times New Roman" w:hAnsi="Times New Roman" w:cs="Times New Roman"/>
          <w:color w:val="1F1F1F"/>
          <w:sz w:val="28"/>
          <w:szCs w:val="28"/>
          <w:lang w:val="kk-KZ" w:eastAsia="ru-RU"/>
        </w:rPr>
        <w:t xml:space="preserve"> Анықтама телефоны – </w:t>
      </w:r>
      <w:r w:rsidRPr="00C30398">
        <w:rPr>
          <w:rFonts w:ascii="Times New Roman" w:eastAsia="Times New Roman" w:hAnsi="Times New Roman" w:cs="Times New Roman"/>
          <w:b/>
          <w:bCs/>
          <w:color w:val="1F1F1F"/>
          <w:sz w:val="28"/>
          <w:szCs w:val="28"/>
          <w:lang w:val="kk-KZ" w:eastAsia="ru-RU"/>
        </w:rPr>
        <w:t>87</w:t>
      </w:r>
      <w:r w:rsidRPr="00C30398">
        <w:rPr>
          <w:rFonts w:ascii="Times New Roman" w:eastAsia="Times New Roman" w:hAnsi="Times New Roman" w:cs="Times New Roman"/>
          <w:b/>
          <w:bCs/>
          <w:color w:val="1F1F1F"/>
          <w:sz w:val="28"/>
          <w:szCs w:val="28"/>
          <w:lang w:eastAsia="ru-RU"/>
        </w:rPr>
        <w:t>477457280</w:t>
      </w:r>
      <w:r w:rsidRPr="00C30398">
        <w:rPr>
          <w:rFonts w:ascii="Times New Roman" w:eastAsia="Times New Roman" w:hAnsi="Times New Roman" w:cs="Times New Roman"/>
          <w:b/>
          <w:bCs/>
          <w:color w:val="1F1F1F"/>
          <w:sz w:val="28"/>
          <w:szCs w:val="28"/>
          <w:lang w:val="kk-KZ" w:eastAsia="ru-RU"/>
        </w:rPr>
        <w:t>,</w:t>
      </w:r>
      <w:r w:rsidRPr="00C30398">
        <w:rPr>
          <w:rFonts w:ascii="Times New Roman" w:eastAsia="Times New Roman" w:hAnsi="Times New Roman" w:cs="Times New Roman"/>
          <w:color w:val="1F1F1F"/>
          <w:sz w:val="28"/>
          <w:szCs w:val="28"/>
          <w:lang w:val="kk-KZ" w:eastAsia="ru-RU"/>
        </w:rPr>
        <w:t xml:space="preserve"> </w:t>
      </w:r>
      <w:r>
        <w:rPr>
          <w:rFonts w:ascii="Times New Roman" w:eastAsia="Times New Roman" w:hAnsi="Times New Roman" w:cs="Times New Roman"/>
          <w:b/>
          <w:bCs/>
          <w:color w:val="1F1F1F"/>
          <w:sz w:val="28"/>
          <w:szCs w:val="28"/>
          <w:lang w:val="kk-KZ" w:eastAsia="ru-RU"/>
        </w:rPr>
        <w:t>Оразәлі Азамат Оразәліұлы</w:t>
      </w:r>
    </w:p>
    <w:p w:rsidR="00677087" w:rsidRDefault="00677087">
      <w:pPr>
        <w:rPr>
          <w:rFonts w:ascii="Times New Roman" w:hAnsi="Times New Roman" w:cs="Times New Roman"/>
          <w:sz w:val="28"/>
          <w:szCs w:val="28"/>
          <w:lang w:val="kk-KZ"/>
        </w:rPr>
      </w:pPr>
    </w:p>
    <w:p w:rsidR="00C30398" w:rsidRDefault="00C30398">
      <w:pPr>
        <w:rPr>
          <w:rFonts w:ascii="Times New Roman" w:hAnsi="Times New Roman" w:cs="Times New Roman"/>
          <w:sz w:val="28"/>
          <w:szCs w:val="28"/>
          <w:lang w:val="kk-KZ"/>
        </w:rPr>
      </w:pPr>
    </w:p>
    <w:p w:rsidR="00C30398" w:rsidRDefault="00C30398">
      <w:pPr>
        <w:rPr>
          <w:rFonts w:ascii="Times New Roman" w:hAnsi="Times New Roman" w:cs="Times New Roman"/>
          <w:sz w:val="28"/>
          <w:szCs w:val="28"/>
          <w:lang w:val="kk-KZ"/>
        </w:rPr>
      </w:pPr>
    </w:p>
    <w:p w:rsidR="00C30398" w:rsidRDefault="00C30398">
      <w:pPr>
        <w:rPr>
          <w:rFonts w:ascii="Times New Roman" w:hAnsi="Times New Roman" w:cs="Times New Roman"/>
          <w:sz w:val="28"/>
          <w:szCs w:val="28"/>
          <w:lang w:val="kk-KZ"/>
        </w:rPr>
      </w:pPr>
    </w:p>
    <w:p w:rsidR="00C30398" w:rsidRDefault="00C30398">
      <w:pPr>
        <w:rPr>
          <w:rFonts w:ascii="Times New Roman" w:hAnsi="Times New Roman" w:cs="Times New Roman"/>
          <w:sz w:val="28"/>
          <w:szCs w:val="28"/>
          <w:lang w:val="kk-KZ"/>
        </w:rPr>
      </w:pPr>
    </w:p>
    <w:p w:rsidR="00C30398" w:rsidRDefault="00C30398">
      <w:pPr>
        <w:rPr>
          <w:rFonts w:ascii="Times New Roman" w:hAnsi="Times New Roman" w:cs="Times New Roman"/>
          <w:sz w:val="28"/>
          <w:szCs w:val="28"/>
          <w:lang w:val="kk-KZ"/>
        </w:rPr>
      </w:pPr>
    </w:p>
    <w:p w:rsidR="00C30398" w:rsidRDefault="00C30398">
      <w:pPr>
        <w:rPr>
          <w:rFonts w:ascii="Times New Roman" w:hAnsi="Times New Roman" w:cs="Times New Roman"/>
          <w:sz w:val="28"/>
          <w:szCs w:val="28"/>
          <w:lang w:val="kk-KZ"/>
        </w:rPr>
      </w:pPr>
    </w:p>
    <w:p w:rsidR="00C30398" w:rsidRPr="00C30398" w:rsidRDefault="00C30398" w:rsidP="00C30398">
      <w:pPr>
        <w:pStyle w:val="1"/>
        <w:shd w:val="clear" w:color="auto" w:fill="FFFFFF"/>
        <w:spacing w:before="0" w:beforeAutospacing="0" w:after="0" w:afterAutospacing="0"/>
        <w:jc w:val="center"/>
        <w:rPr>
          <w:color w:val="FF0000"/>
          <w:sz w:val="32"/>
          <w:szCs w:val="28"/>
        </w:rPr>
      </w:pPr>
      <w:r w:rsidRPr="00C30398">
        <w:rPr>
          <w:color w:val="FF0000"/>
          <w:sz w:val="32"/>
          <w:szCs w:val="28"/>
        </w:rPr>
        <w:lastRenderedPageBreak/>
        <w:t xml:space="preserve">ИНФОРМАЦИОННОЕ СООБЩЕНИЕ для средств массовой информации и пользователей </w:t>
      </w:r>
      <w:proofErr w:type="spellStart"/>
      <w:r w:rsidRPr="00C30398">
        <w:rPr>
          <w:color w:val="FF0000"/>
          <w:sz w:val="32"/>
          <w:szCs w:val="28"/>
        </w:rPr>
        <w:t>онлай</w:t>
      </w:r>
      <w:proofErr w:type="gramStart"/>
      <w:r w:rsidRPr="00C30398">
        <w:rPr>
          <w:color w:val="FF0000"/>
          <w:sz w:val="32"/>
          <w:szCs w:val="28"/>
        </w:rPr>
        <w:t>н</w:t>
      </w:r>
      <w:proofErr w:type="spellEnd"/>
      <w:r w:rsidRPr="00C30398">
        <w:rPr>
          <w:color w:val="FF0000"/>
          <w:sz w:val="32"/>
          <w:szCs w:val="28"/>
        </w:rPr>
        <w:t>-</w:t>
      </w:r>
      <w:proofErr w:type="gramEnd"/>
      <w:r w:rsidRPr="00C30398">
        <w:rPr>
          <w:color w:val="FF0000"/>
          <w:sz w:val="32"/>
          <w:szCs w:val="28"/>
        </w:rPr>
        <w:t xml:space="preserve"> платформ о публикации сведений о размере оплаты и условиях размещения предвыборных агитационных материалов</w:t>
      </w:r>
    </w:p>
    <w:p w:rsidR="00C30398" w:rsidRPr="00C30398" w:rsidRDefault="00C30398">
      <w:pPr>
        <w:rPr>
          <w:rFonts w:ascii="Times New Roman" w:hAnsi="Times New Roman" w:cs="Times New Roman"/>
          <w:sz w:val="28"/>
          <w:szCs w:val="28"/>
          <w:lang w:val="kk-KZ"/>
        </w:rPr>
      </w:pPr>
    </w:p>
    <w:p w:rsidR="00C30398" w:rsidRPr="00C30398" w:rsidRDefault="00C30398" w:rsidP="00C30398">
      <w:pPr>
        <w:pStyle w:val="a3"/>
        <w:shd w:val="clear" w:color="auto" w:fill="FFFFFF"/>
        <w:spacing w:before="0" w:beforeAutospacing="0" w:after="0" w:afterAutospacing="0" w:line="360" w:lineRule="atLeast"/>
        <w:ind w:firstLine="585"/>
        <w:jc w:val="center"/>
        <w:rPr>
          <w:color w:val="1F1F1F"/>
          <w:sz w:val="28"/>
          <w:szCs w:val="28"/>
        </w:rPr>
      </w:pPr>
      <w:r w:rsidRPr="00C30398">
        <w:rPr>
          <w:rStyle w:val="a4"/>
          <w:color w:val="000000"/>
          <w:sz w:val="28"/>
          <w:szCs w:val="28"/>
        </w:rPr>
        <w:t>ИНФОРМАЦИОННОЕ СООБЩЕНИЕ</w:t>
      </w:r>
    </w:p>
    <w:p w:rsidR="00C30398" w:rsidRPr="00C30398" w:rsidRDefault="00C30398" w:rsidP="00C30398">
      <w:pPr>
        <w:pStyle w:val="a3"/>
        <w:shd w:val="clear" w:color="auto" w:fill="FFFFFF"/>
        <w:spacing w:before="0" w:beforeAutospacing="0" w:after="0" w:afterAutospacing="0" w:line="360" w:lineRule="atLeast"/>
        <w:ind w:firstLine="585"/>
        <w:jc w:val="center"/>
        <w:rPr>
          <w:color w:val="1F1F1F"/>
          <w:sz w:val="28"/>
          <w:szCs w:val="28"/>
        </w:rPr>
      </w:pPr>
      <w:r w:rsidRPr="00C30398">
        <w:rPr>
          <w:rStyle w:val="a4"/>
          <w:color w:val="000000"/>
          <w:sz w:val="28"/>
          <w:szCs w:val="28"/>
        </w:rPr>
        <w:t xml:space="preserve">для средств массовой информации и пользователей </w:t>
      </w:r>
      <w:proofErr w:type="spellStart"/>
      <w:r w:rsidRPr="00C30398">
        <w:rPr>
          <w:rStyle w:val="a4"/>
          <w:color w:val="000000"/>
          <w:sz w:val="28"/>
          <w:szCs w:val="28"/>
        </w:rPr>
        <w:t>онлайн</w:t>
      </w:r>
      <w:proofErr w:type="spellEnd"/>
      <w:r w:rsidRPr="00C30398">
        <w:rPr>
          <w:rStyle w:val="a4"/>
          <w:color w:val="000000"/>
          <w:sz w:val="28"/>
          <w:szCs w:val="28"/>
        </w:rPr>
        <w:t>-</w:t>
      </w:r>
    </w:p>
    <w:p w:rsidR="00C30398" w:rsidRPr="00C30398" w:rsidRDefault="00C30398" w:rsidP="00C30398">
      <w:pPr>
        <w:pStyle w:val="a3"/>
        <w:shd w:val="clear" w:color="auto" w:fill="FFFFFF"/>
        <w:spacing w:before="0" w:beforeAutospacing="0" w:after="0" w:afterAutospacing="0" w:line="360" w:lineRule="atLeast"/>
        <w:jc w:val="center"/>
        <w:rPr>
          <w:color w:val="1F1F1F"/>
          <w:sz w:val="28"/>
          <w:szCs w:val="28"/>
        </w:rPr>
      </w:pPr>
      <w:r w:rsidRPr="00C30398">
        <w:rPr>
          <w:rStyle w:val="a4"/>
          <w:color w:val="000000"/>
          <w:sz w:val="28"/>
          <w:szCs w:val="28"/>
        </w:rPr>
        <w:t>платформ о публикации сведений о размере оплаты и условиях</w:t>
      </w:r>
    </w:p>
    <w:p w:rsidR="00C30398" w:rsidRPr="00C30398" w:rsidRDefault="00C30398" w:rsidP="00C30398">
      <w:pPr>
        <w:pStyle w:val="a3"/>
        <w:shd w:val="clear" w:color="auto" w:fill="FFFFFF"/>
        <w:spacing w:before="0" w:beforeAutospacing="0" w:after="0" w:afterAutospacing="0" w:line="360" w:lineRule="atLeast"/>
        <w:ind w:firstLine="585"/>
        <w:jc w:val="center"/>
        <w:rPr>
          <w:color w:val="1F1F1F"/>
          <w:sz w:val="28"/>
          <w:szCs w:val="28"/>
        </w:rPr>
      </w:pPr>
      <w:r w:rsidRPr="00C30398">
        <w:rPr>
          <w:rStyle w:val="a4"/>
          <w:color w:val="000000"/>
          <w:sz w:val="28"/>
          <w:szCs w:val="28"/>
        </w:rPr>
        <w:t>размещения предвыборных агитационных материалов</w:t>
      </w:r>
    </w:p>
    <w:p w:rsidR="00C30398" w:rsidRPr="00C30398" w:rsidRDefault="00C30398" w:rsidP="00C30398">
      <w:pPr>
        <w:pStyle w:val="a3"/>
        <w:shd w:val="clear" w:color="auto" w:fill="FFFFFF"/>
        <w:spacing w:before="0" w:beforeAutospacing="0" w:after="0" w:afterAutospacing="0" w:line="360" w:lineRule="atLeast"/>
        <w:ind w:firstLine="585"/>
        <w:jc w:val="center"/>
        <w:rPr>
          <w:color w:val="1F1F1F"/>
          <w:sz w:val="28"/>
          <w:szCs w:val="28"/>
        </w:rPr>
      </w:pPr>
      <w:r w:rsidRPr="00C30398">
        <w:rPr>
          <w:color w:val="000000"/>
          <w:sz w:val="28"/>
          <w:szCs w:val="28"/>
        </w:rPr>
        <w:t> </w:t>
      </w:r>
    </w:p>
    <w:p w:rsidR="00C30398" w:rsidRPr="00C30398" w:rsidRDefault="00C30398" w:rsidP="00C30398">
      <w:pPr>
        <w:pStyle w:val="a3"/>
        <w:shd w:val="clear" w:color="auto" w:fill="FFFFFF"/>
        <w:spacing w:before="0" w:beforeAutospacing="0" w:after="0" w:afterAutospacing="0" w:line="360" w:lineRule="atLeast"/>
        <w:ind w:firstLine="585"/>
        <w:jc w:val="both"/>
        <w:rPr>
          <w:color w:val="1F1F1F"/>
          <w:sz w:val="28"/>
          <w:szCs w:val="28"/>
        </w:rPr>
      </w:pPr>
      <w:proofErr w:type="gramStart"/>
      <w:r w:rsidRPr="00C30398">
        <w:rPr>
          <w:color w:val="000000"/>
          <w:sz w:val="28"/>
          <w:szCs w:val="28"/>
        </w:rPr>
        <w:t xml:space="preserve">Средства массовой информации и пользователи </w:t>
      </w:r>
      <w:proofErr w:type="spellStart"/>
      <w:r w:rsidRPr="00C30398">
        <w:rPr>
          <w:color w:val="000000"/>
          <w:sz w:val="28"/>
          <w:szCs w:val="28"/>
        </w:rPr>
        <w:t>онлайн-платформ</w:t>
      </w:r>
      <w:proofErr w:type="spellEnd"/>
      <w:r w:rsidRPr="00C30398">
        <w:rPr>
          <w:color w:val="000000"/>
          <w:sz w:val="28"/>
          <w:szCs w:val="28"/>
        </w:rPr>
        <w:t xml:space="preserve"> согласно пункту 3 статьи 28 Конституционного закона Республики Казахстан «О выборах в Республике Казахстан», не позднее чем за пять дней до начала проведения предвыборной агитации, то есть до </w:t>
      </w:r>
      <w:r w:rsidRPr="00C30398">
        <w:rPr>
          <w:rStyle w:val="a4"/>
          <w:color w:val="000000"/>
          <w:sz w:val="28"/>
          <w:szCs w:val="28"/>
        </w:rPr>
        <w:t>27 октября 2026 года</w:t>
      </w:r>
      <w:r w:rsidRPr="00C30398">
        <w:rPr>
          <w:color w:val="000000"/>
          <w:sz w:val="28"/>
          <w:szCs w:val="28"/>
        </w:rPr>
        <w:t xml:space="preserve"> должны объявить и опубликовать сведения о размере оплаты и условиях размещения агитационных материалов, предоставляемых на договорной основе, а также представить их в</w:t>
      </w:r>
      <w:proofErr w:type="gramEnd"/>
      <w:r w:rsidRPr="00C30398">
        <w:rPr>
          <w:color w:val="000000"/>
          <w:sz w:val="28"/>
          <w:szCs w:val="28"/>
        </w:rPr>
        <w:t xml:space="preserve"> Территориальную избирательную комиссию. </w:t>
      </w:r>
    </w:p>
    <w:p w:rsidR="00C30398" w:rsidRPr="00C30398" w:rsidRDefault="00C30398" w:rsidP="00C30398">
      <w:pPr>
        <w:pStyle w:val="a3"/>
        <w:shd w:val="clear" w:color="auto" w:fill="FFFFFF"/>
        <w:spacing w:before="0" w:beforeAutospacing="0" w:after="0" w:afterAutospacing="0" w:line="360" w:lineRule="atLeast"/>
        <w:ind w:firstLine="585"/>
        <w:jc w:val="both"/>
        <w:rPr>
          <w:color w:val="1F1F1F"/>
          <w:sz w:val="28"/>
          <w:szCs w:val="28"/>
        </w:rPr>
      </w:pPr>
      <w:r w:rsidRPr="00C30398">
        <w:rPr>
          <w:color w:val="000000"/>
          <w:sz w:val="28"/>
          <w:szCs w:val="28"/>
        </w:rPr>
        <w:t xml:space="preserve">Средства массовой информации, пользователи </w:t>
      </w:r>
      <w:proofErr w:type="spellStart"/>
      <w:r w:rsidRPr="00C30398">
        <w:rPr>
          <w:color w:val="000000"/>
          <w:sz w:val="28"/>
          <w:szCs w:val="28"/>
        </w:rPr>
        <w:t>онлайн-платформы</w:t>
      </w:r>
      <w:proofErr w:type="spellEnd"/>
      <w:r w:rsidRPr="00C30398">
        <w:rPr>
          <w:color w:val="000000"/>
          <w:sz w:val="28"/>
          <w:szCs w:val="28"/>
        </w:rPr>
        <w:t>, предоставляющие эфирное время, печатную площадь и объем информации на договорной основе, не могут осуществлять размещение, распространение агитационных материалов политических партий, выдвинувших партийные списки,</w:t>
      </w:r>
      <w:r w:rsidRPr="00C30398">
        <w:rPr>
          <w:color w:val="1F1F1F"/>
          <w:sz w:val="28"/>
          <w:szCs w:val="28"/>
        </w:rPr>
        <w:t xml:space="preserve"> </w:t>
      </w:r>
      <w:r w:rsidRPr="00C30398">
        <w:rPr>
          <w:color w:val="000000"/>
          <w:sz w:val="28"/>
          <w:szCs w:val="28"/>
        </w:rPr>
        <w:t>кандидатов по одномандатным территориальным избирательным округам до опубликования сведений о размере оплаты, условиях размещения агитационных материалов.</w:t>
      </w:r>
    </w:p>
    <w:p w:rsidR="00C30398" w:rsidRPr="00C30398" w:rsidRDefault="00C30398" w:rsidP="00C30398">
      <w:pPr>
        <w:pStyle w:val="a3"/>
        <w:shd w:val="clear" w:color="auto" w:fill="FFFFFF"/>
        <w:spacing w:before="0" w:beforeAutospacing="0" w:after="0" w:afterAutospacing="0" w:line="360" w:lineRule="atLeast"/>
        <w:ind w:firstLine="585"/>
        <w:jc w:val="both"/>
        <w:rPr>
          <w:color w:val="1F1F1F"/>
          <w:sz w:val="28"/>
          <w:szCs w:val="28"/>
        </w:rPr>
      </w:pPr>
      <w:r w:rsidRPr="00C30398">
        <w:rPr>
          <w:color w:val="000000"/>
          <w:sz w:val="28"/>
          <w:szCs w:val="28"/>
        </w:rPr>
        <w:t>Сведения о размере оплаты, условиях размещения агитационных материалов можно направить на следующие адреса электронной почты:</w:t>
      </w:r>
      <w:r w:rsidRPr="00C30398">
        <w:rPr>
          <w:color w:val="1F1F1F"/>
          <w:sz w:val="28"/>
          <w:szCs w:val="28"/>
        </w:rPr>
        <w:t xml:space="preserve"> </w:t>
      </w:r>
      <w:proofErr w:type="spellStart"/>
      <w:r w:rsidRPr="00C30398">
        <w:rPr>
          <w:color w:val="1F1F1F"/>
          <w:sz w:val="28"/>
          <w:szCs w:val="28"/>
        </w:rPr>
        <w:t>tic_tur</w:t>
      </w:r>
      <w:proofErr w:type="spellEnd"/>
      <w:r w:rsidRPr="00C30398">
        <w:rPr>
          <w:color w:val="1F1F1F"/>
          <w:sz w:val="28"/>
          <w:szCs w:val="28"/>
        </w:rPr>
        <w:t>_</w:t>
      </w:r>
      <w:r w:rsidRPr="00C30398">
        <w:rPr>
          <w:color w:val="1F1F1F"/>
          <w:sz w:val="28"/>
          <w:szCs w:val="28"/>
          <w:lang w:val="kk-KZ"/>
        </w:rPr>
        <w:t xml:space="preserve"> </w:t>
      </w:r>
      <w:r>
        <w:rPr>
          <w:color w:val="1F1F1F"/>
          <w:sz w:val="28"/>
          <w:szCs w:val="28"/>
          <w:lang w:val="kk-KZ"/>
        </w:rPr>
        <w:t>o</w:t>
      </w:r>
      <w:proofErr w:type="gramStart"/>
      <w:r>
        <w:rPr>
          <w:color w:val="1F1F1F"/>
          <w:sz w:val="28"/>
          <w:szCs w:val="28"/>
          <w:lang w:val="kk-KZ"/>
        </w:rPr>
        <w:t>г</w:t>
      </w:r>
      <w:proofErr w:type="spellStart"/>
      <w:proofErr w:type="gramEnd"/>
      <w:r>
        <w:rPr>
          <w:color w:val="1F1F1F"/>
          <w:sz w:val="28"/>
          <w:szCs w:val="28"/>
          <w:lang w:val="en-US"/>
        </w:rPr>
        <w:t>da</w:t>
      </w:r>
      <w:proofErr w:type="spellEnd"/>
      <w:r w:rsidRPr="00C30398">
        <w:rPr>
          <w:color w:val="1F1F1F"/>
          <w:sz w:val="28"/>
          <w:szCs w:val="28"/>
        </w:rPr>
        <w:t xml:space="preserve"> @</w:t>
      </w:r>
      <w:proofErr w:type="spellStart"/>
      <w:r w:rsidRPr="00C30398">
        <w:rPr>
          <w:color w:val="1F1F1F"/>
          <w:sz w:val="28"/>
          <w:szCs w:val="28"/>
        </w:rPr>
        <w:t>saylau.kz</w:t>
      </w:r>
      <w:proofErr w:type="spellEnd"/>
      <w:r w:rsidRPr="00C30398">
        <w:rPr>
          <w:color w:val="000000"/>
          <w:sz w:val="28"/>
          <w:szCs w:val="28"/>
          <w:lang w:val="kk-KZ"/>
        </w:rPr>
        <w:t>.</w:t>
      </w:r>
    </w:p>
    <w:p w:rsidR="00C30398" w:rsidRPr="00C30398" w:rsidRDefault="00C30398" w:rsidP="00C30398">
      <w:pPr>
        <w:pStyle w:val="a3"/>
        <w:shd w:val="clear" w:color="auto" w:fill="FFFFFF"/>
        <w:spacing w:before="0" w:beforeAutospacing="0" w:after="0" w:afterAutospacing="0" w:line="360" w:lineRule="atLeast"/>
        <w:ind w:firstLine="585"/>
        <w:jc w:val="both"/>
        <w:rPr>
          <w:sz w:val="28"/>
          <w:szCs w:val="28"/>
        </w:rPr>
      </w:pPr>
      <w:r w:rsidRPr="00C30398">
        <w:rPr>
          <w:color w:val="000000"/>
          <w:sz w:val="28"/>
          <w:szCs w:val="28"/>
          <w:lang w:val="kk-KZ"/>
        </w:rPr>
        <w:t>Телефон для справок –</w:t>
      </w:r>
      <w:r>
        <w:rPr>
          <w:color w:val="000000"/>
          <w:sz w:val="28"/>
          <w:szCs w:val="28"/>
          <w:lang w:val="kk-KZ"/>
        </w:rPr>
        <w:t xml:space="preserve"> </w:t>
      </w:r>
      <w:r w:rsidRPr="00C30398">
        <w:rPr>
          <w:b/>
          <w:bCs/>
          <w:color w:val="1F1F1F"/>
          <w:sz w:val="28"/>
          <w:szCs w:val="28"/>
          <w:lang w:val="kk-KZ"/>
        </w:rPr>
        <w:t>87</w:t>
      </w:r>
      <w:r w:rsidRPr="00C30398">
        <w:rPr>
          <w:b/>
          <w:bCs/>
          <w:color w:val="1F1F1F"/>
          <w:sz w:val="28"/>
          <w:szCs w:val="28"/>
        </w:rPr>
        <w:t>477457280</w:t>
      </w:r>
      <w:r w:rsidRPr="00C30398">
        <w:rPr>
          <w:b/>
          <w:bCs/>
          <w:color w:val="1F1F1F"/>
          <w:sz w:val="28"/>
          <w:szCs w:val="28"/>
          <w:lang w:val="kk-KZ"/>
        </w:rPr>
        <w:t>,</w:t>
      </w:r>
      <w:r w:rsidRPr="00C30398">
        <w:rPr>
          <w:color w:val="1F1F1F"/>
          <w:sz w:val="28"/>
          <w:szCs w:val="28"/>
          <w:lang w:val="kk-KZ"/>
        </w:rPr>
        <w:t xml:space="preserve"> </w:t>
      </w:r>
      <w:r>
        <w:rPr>
          <w:b/>
          <w:bCs/>
          <w:color w:val="1F1F1F"/>
          <w:sz w:val="28"/>
          <w:szCs w:val="28"/>
          <w:lang w:val="kk-KZ"/>
        </w:rPr>
        <w:t>Оразәлі Азамат Оразәліұлы</w:t>
      </w:r>
      <w:r w:rsidRPr="00C30398">
        <w:rPr>
          <w:color w:val="000000"/>
          <w:sz w:val="28"/>
          <w:szCs w:val="28"/>
          <w:lang w:val="kk-KZ"/>
        </w:rPr>
        <w:t>.</w:t>
      </w:r>
    </w:p>
    <w:sectPr w:rsidR="00C30398" w:rsidRPr="00C30398" w:rsidSect="006770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74400"/>
    <w:multiLevelType w:val="multilevel"/>
    <w:tmpl w:val="FE64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0398"/>
    <w:rsid w:val="001B28A6"/>
    <w:rsid w:val="00677087"/>
    <w:rsid w:val="00C303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87"/>
  </w:style>
  <w:style w:type="paragraph" w:styleId="1">
    <w:name w:val="heading 1"/>
    <w:basedOn w:val="a"/>
    <w:link w:val="10"/>
    <w:uiPriority w:val="9"/>
    <w:qFormat/>
    <w:rsid w:val="00C303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039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303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30398"/>
    <w:rPr>
      <w:b/>
      <w:bCs/>
    </w:rPr>
  </w:style>
</w:styles>
</file>

<file path=word/webSettings.xml><?xml version="1.0" encoding="utf-8"?>
<w:webSettings xmlns:r="http://schemas.openxmlformats.org/officeDocument/2006/relationships" xmlns:w="http://schemas.openxmlformats.org/wordprocessingml/2006/main">
  <w:divs>
    <w:div w:id="1311640912">
      <w:bodyDiv w:val="1"/>
      <w:marLeft w:val="0"/>
      <w:marRight w:val="0"/>
      <w:marTop w:val="0"/>
      <w:marBottom w:val="0"/>
      <w:divBdr>
        <w:top w:val="none" w:sz="0" w:space="0" w:color="auto"/>
        <w:left w:val="none" w:sz="0" w:space="0" w:color="auto"/>
        <w:bottom w:val="none" w:sz="0" w:space="0" w:color="auto"/>
        <w:right w:val="none" w:sz="0" w:space="0" w:color="auto"/>
      </w:divBdr>
    </w:div>
    <w:div w:id="2020043691">
      <w:bodyDiv w:val="1"/>
      <w:marLeft w:val="0"/>
      <w:marRight w:val="0"/>
      <w:marTop w:val="0"/>
      <w:marBottom w:val="0"/>
      <w:divBdr>
        <w:top w:val="none" w:sz="0" w:space="0" w:color="auto"/>
        <w:left w:val="none" w:sz="0" w:space="0" w:color="auto"/>
        <w:bottom w:val="none" w:sz="0" w:space="0" w:color="auto"/>
        <w:right w:val="none" w:sz="0" w:space="0" w:color="auto"/>
      </w:divBdr>
    </w:div>
    <w:div w:id="2110855565">
      <w:bodyDiv w:val="1"/>
      <w:marLeft w:val="0"/>
      <w:marRight w:val="0"/>
      <w:marTop w:val="0"/>
      <w:marBottom w:val="0"/>
      <w:divBdr>
        <w:top w:val="none" w:sz="0" w:space="0" w:color="auto"/>
        <w:left w:val="none" w:sz="0" w:space="0" w:color="auto"/>
        <w:bottom w:val="none" w:sz="0" w:space="0" w:color="auto"/>
        <w:right w:val="none" w:sz="0" w:space="0" w:color="auto"/>
      </w:divBdr>
      <w:divsChild>
        <w:div w:id="1607732131">
          <w:marLeft w:val="0"/>
          <w:marRight w:val="0"/>
          <w:marTop w:val="0"/>
          <w:marBottom w:val="420"/>
          <w:divBdr>
            <w:top w:val="none" w:sz="0" w:space="0" w:color="auto"/>
            <w:left w:val="none" w:sz="0" w:space="0" w:color="auto"/>
            <w:bottom w:val="none" w:sz="0" w:space="0" w:color="auto"/>
            <w:right w:val="none" w:sz="0" w:space="0" w:color="auto"/>
          </w:divBdr>
        </w:div>
        <w:div w:id="470446351">
          <w:marLeft w:val="0"/>
          <w:marRight w:val="0"/>
          <w:marTop w:val="0"/>
          <w:marBottom w:val="0"/>
          <w:divBdr>
            <w:top w:val="none" w:sz="0" w:space="0" w:color="auto"/>
            <w:left w:val="none" w:sz="0" w:space="0" w:color="auto"/>
            <w:bottom w:val="none" w:sz="0" w:space="0" w:color="auto"/>
            <w:right w:val="none" w:sz="0" w:space="0" w:color="auto"/>
          </w:divBdr>
          <w:divsChild>
            <w:div w:id="186255066">
              <w:marLeft w:val="0"/>
              <w:marRight w:val="0"/>
              <w:marTop w:val="0"/>
              <w:marBottom w:val="360"/>
              <w:divBdr>
                <w:top w:val="none" w:sz="0" w:space="0" w:color="auto"/>
                <w:left w:val="none" w:sz="0" w:space="0" w:color="auto"/>
                <w:bottom w:val="none" w:sz="0" w:space="0" w:color="auto"/>
                <w:right w:val="none" w:sz="0" w:space="0" w:color="auto"/>
              </w:divBdr>
            </w:div>
            <w:div w:id="1377314566">
              <w:marLeft w:val="0"/>
              <w:marRight w:val="0"/>
              <w:marTop w:val="0"/>
              <w:marBottom w:val="0"/>
              <w:divBdr>
                <w:top w:val="none" w:sz="0" w:space="0" w:color="auto"/>
                <w:left w:val="none" w:sz="0" w:space="0" w:color="auto"/>
                <w:bottom w:val="none" w:sz="0" w:space="0" w:color="auto"/>
                <w:right w:val="none" w:sz="0" w:space="0" w:color="auto"/>
              </w:divBdr>
              <w:divsChild>
                <w:div w:id="432820255">
                  <w:marLeft w:val="0"/>
                  <w:marRight w:val="0"/>
                  <w:marTop w:val="0"/>
                  <w:marBottom w:val="0"/>
                  <w:divBdr>
                    <w:top w:val="none" w:sz="0" w:space="0" w:color="auto"/>
                    <w:left w:val="none" w:sz="0" w:space="0" w:color="auto"/>
                    <w:bottom w:val="none" w:sz="0" w:space="0" w:color="auto"/>
                    <w:right w:val="none" w:sz="0" w:space="0" w:color="auto"/>
                  </w:divBdr>
                  <w:divsChild>
                    <w:div w:id="14817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2545</Characters>
  <Application>Microsoft Office Word</Application>
  <DocSecurity>0</DocSecurity>
  <Lines>21</Lines>
  <Paragraphs>5</Paragraphs>
  <ScaleCrop>false</ScaleCrop>
  <Company>Microsoft</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kumisbek_s@mail.ru</dc:creator>
  <cp:lastModifiedBy>kumisbek_s@mail.ru</cp:lastModifiedBy>
  <cp:revision>2</cp:revision>
  <dcterms:created xsi:type="dcterms:W3CDTF">2026-10-14T13:43:00Z</dcterms:created>
  <dcterms:modified xsi:type="dcterms:W3CDTF">2026-10-14T13:43:00Z</dcterms:modified>
</cp:coreProperties>
</file>