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7C552" w14:textId="77777777" w:rsidR="004D5C50" w:rsidRPr="00085DAC" w:rsidRDefault="004D5C50" w:rsidP="004D5C50">
      <w:pPr>
        <w:spacing w:after="0" w:line="240" w:lineRule="auto"/>
        <w:jc w:val="right"/>
        <w:rPr>
          <w:i/>
          <w:iCs/>
          <w:szCs w:val="28"/>
          <w:lang w:val="kk-KZ"/>
        </w:rPr>
      </w:pPr>
      <w:r w:rsidRPr="00085DAC">
        <w:rPr>
          <w:i/>
          <w:iCs/>
          <w:szCs w:val="28"/>
          <w:lang w:val="kk-KZ"/>
        </w:rPr>
        <w:t xml:space="preserve">Жамбыл облысы әкімдігінің </w:t>
      </w:r>
    </w:p>
    <w:p w14:paraId="24C9A293" w14:textId="77777777" w:rsidR="004D5C50" w:rsidRPr="00085DAC" w:rsidRDefault="004D5C50" w:rsidP="004D5C50">
      <w:pPr>
        <w:spacing w:after="0" w:line="240" w:lineRule="auto"/>
        <w:jc w:val="right"/>
        <w:rPr>
          <w:i/>
          <w:iCs/>
          <w:szCs w:val="28"/>
          <w:lang w:val="kk-KZ"/>
        </w:rPr>
      </w:pPr>
      <w:r w:rsidRPr="00085DAC">
        <w:rPr>
          <w:i/>
          <w:iCs/>
          <w:szCs w:val="28"/>
          <w:lang w:val="kk-KZ"/>
        </w:rPr>
        <w:t>2026 жылғы «</w:t>
      </w:r>
      <w:r>
        <w:rPr>
          <w:i/>
          <w:iCs/>
          <w:szCs w:val="28"/>
          <w:lang w:val="kk-KZ"/>
        </w:rPr>
        <w:t>6</w:t>
      </w:r>
      <w:r w:rsidRPr="00085DAC">
        <w:rPr>
          <w:i/>
          <w:iCs/>
          <w:szCs w:val="28"/>
          <w:lang w:val="kk-KZ"/>
        </w:rPr>
        <w:t>» қазандағы                                                                                                              №</w:t>
      </w:r>
      <w:r>
        <w:rPr>
          <w:i/>
          <w:iCs/>
          <w:szCs w:val="28"/>
          <w:lang w:val="kk-KZ"/>
        </w:rPr>
        <w:t xml:space="preserve">201 </w:t>
      </w:r>
      <w:r w:rsidRPr="00085DAC">
        <w:rPr>
          <w:i/>
          <w:iCs/>
          <w:szCs w:val="28"/>
          <w:lang w:val="kk-KZ"/>
        </w:rPr>
        <w:t xml:space="preserve">қаулысымен мақұлданған </w:t>
      </w:r>
    </w:p>
    <w:p w14:paraId="05791B51" w14:textId="77777777" w:rsidR="001A0483" w:rsidRPr="00085DAC" w:rsidRDefault="001A0483" w:rsidP="001A0483">
      <w:pPr>
        <w:tabs>
          <w:tab w:val="left" w:pos="-2410"/>
        </w:tabs>
        <w:spacing w:after="0" w:line="240" w:lineRule="auto"/>
        <w:ind w:left="5103"/>
        <w:contextualSpacing/>
        <w:jc w:val="right"/>
        <w:rPr>
          <w:i/>
          <w:sz w:val="24"/>
          <w:szCs w:val="24"/>
          <w:lang w:val="kk-KZ"/>
        </w:rPr>
      </w:pPr>
    </w:p>
    <w:p w14:paraId="0CFF0FE9" w14:textId="05B76A34" w:rsidR="006B55B8" w:rsidRPr="00085DAC" w:rsidRDefault="006B55B8" w:rsidP="001E29F9">
      <w:pPr>
        <w:spacing w:after="0" w:line="240" w:lineRule="auto"/>
        <w:ind w:firstLine="567"/>
        <w:contextualSpacing/>
        <w:jc w:val="right"/>
        <w:rPr>
          <w:iCs/>
          <w:sz w:val="24"/>
          <w:szCs w:val="24"/>
          <w:lang w:val="kk-KZ"/>
        </w:rPr>
      </w:pPr>
    </w:p>
    <w:p w14:paraId="5D1CFFD2" w14:textId="77777777" w:rsidR="00C710E0" w:rsidRPr="00085DAC" w:rsidRDefault="00C710E0" w:rsidP="001E29F9">
      <w:pPr>
        <w:spacing w:after="0" w:line="240" w:lineRule="auto"/>
        <w:ind w:firstLine="567"/>
        <w:contextualSpacing/>
        <w:jc w:val="right"/>
        <w:rPr>
          <w:iCs/>
          <w:sz w:val="24"/>
          <w:szCs w:val="24"/>
          <w:lang w:val="kk-KZ"/>
        </w:rPr>
      </w:pPr>
    </w:p>
    <w:p w14:paraId="3C8EF1FB" w14:textId="77777777" w:rsidR="00C710E0" w:rsidRPr="00085DAC" w:rsidRDefault="00C710E0" w:rsidP="001E29F9">
      <w:pPr>
        <w:spacing w:after="0" w:line="240" w:lineRule="auto"/>
        <w:ind w:firstLine="567"/>
        <w:contextualSpacing/>
        <w:jc w:val="right"/>
        <w:rPr>
          <w:b/>
          <w:iCs/>
          <w:szCs w:val="28"/>
          <w:lang w:val="kk-KZ"/>
        </w:rPr>
      </w:pPr>
    </w:p>
    <w:p w14:paraId="4CF22D2F" w14:textId="77777777" w:rsidR="00D628A3" w:rsidRPr="00085DAC" w:rsidRDefault="00D628A3" w:rsidP="001E29F9">
      <w:pPr>
        <w:pStyle w:val="a3"/>
        <w:spacing w:after="0" w:line="240" w:lineRule="auto"/>
        <w:ind w:left="0" w:firstLine="567"/>
        <w:jc w:val="right"/>
        <w:rPr>
          <w:rFonts w:ascii="Times New Roman" w:hAnsi="Times New Roman"/>
          <w:iCs/>
          <w:sz w:val="24"/>
          <w:szCs w:val="24"/>
          <w:lang w:val="kk-KZ"/>
        </w:rPr>
      </w:pPr>
    </w:p>
    <w:p w14:paraId="407B606C" w14:textId="77777777" w:rsidR="00A76558" w:rsidRPr="00085DAC" w:rsidRDefault="00A76558" w:rsidP="001E29F9">
      <w:pPr>
        <w:spacing w:after="0" w:line="240" w:lineRule="auto"/>
        <w:ind w:firstLine="567"/>
        <w:jc w:val="right"/>
        <w:rPr>
          <w:b/>
          <w:iCs/>
          <w:szCs w:val="28"/>
          <w:lang w:val="kk-KZ"/>
        </w:rPr>
      </w:pPr>
    </w:p>
    <w:p w14:paraId="582ED7C4" w14:textId="77777777" w:rsidR="000842E4" w:rsidRPr="00085DAC" w:rsidRDefault="000842E4" w:rsidP="001E29F9">
      <w:pPr>
        <w:pStyle w:val="a3"/>
        <w:spacing w:after="0" w:line="240" w:lineRule="auto"/>
        <w:ind w:left="0" w:firstLine="567"/>
        <w:jc w:val="center"/>
        <w:rPr>
          <w:rFonts w:ascii="Times New Roman" w:hAnsi="Times New Roman"/>
          <w:b/>
          <w:iCs/>
          <w:sz w:val="28"/>
          <w:szCs w:val="28"/>
          <w:lang w:val="kk-KZ"/>
        </w:rPr>
      </w:pPr>
    </w:p>
    <w:p w14:paraId="18184D74" w14:textId="77777777" w:rsidR="000842E4" w:rsidRPr="00085DAC" w:rsidRDefault="000842E4" w:rsidP="001E29F9">
      <w:pPr>
        <w:pStyle w:val="a3"/>
        <w:spacing w:after="0" w:line="240" w:lineRule="auto"/>
        <w:ind w:left="0" w:firstLine="567"/>
        <w:jc w:val="center"/>
        <w:rPr>
          <w:rFonts w:ascii="Times New Roman" w:hAnsi="Times New Roman"/>
          <w:b/>
          <w:iCs/>
          <w:sz w:val="28"/>
          <w:szCs w:val="28"/>
          <w:lang w:val="kk-KZ"/>
        </w:rPr>
      </w:pPr>
    </w:p>
    <w:p w14:paraId="7760070C" w14:textId="77777777" w:rsidR="000842E4" w:rsidRPr="00085DAC" w:rsidRDefault="000842E4" w:rsidP="001E29F9">
      <w:pPr>
        <w:pStyle w:val="a3"/>
        <w:spacing w:after="0" w:line="240" w:lineRule="auto"/>
        <w:ind w:left="0" w:firstLine="567"/>
        <w:jc w:val="center"/>
        <w:rPr>
          <w:rFonts w:ascii="Times New Roman" w:hAnsi="Times New Roman"/>
          <w:b/>
          <w:iCs/>
          <w:sz w:val="28"/>
          <w:szCs w:val="28"/>
          <w:lang w:val="kk-KZ"/>
        </w:rPr>
      </w:pPr>
    </w:p>
    <w:p w14:paraId="39FB4222" w14:textId="77777777" w:rsidR="000842E4" w:rsidRPr="00085DAC" w:rsidRDefault="000842E4" w:rsidP="001E29F9">
      <w:pPr>
        <w:pStyle w:val="a3"/>
        <w:spacing w:after="0" w:line="240" w:lineRule="auto"/>
        <w:ind w:left="0" w:firstLine="567"/>
        <w:jc w:val="center"/>
        <w:rPr>
          <w:rFonts w:ascii="Times New Roman" w:hAnsi="Times New Roman"/>
          <w:b/>
          <w:iCs/>
          <w:sz w:val="28"/>
          <w:szCs w:val="28"/>
          <w:lang w:val="kk-KZ"/>
        </w:rPr>
      </w:pPr>
    </w:p>
    <w:p w14:paraId="7724E60B" w14:textId="77777777" w:rsidR="000842E4" w:rsidRPr="00085DAC" w:rsidRDefault="000842E4" w:rsidP="001E29F9">
      <w:pPr>
        <w:pStyle w:val="a3"/>
        <w:spacing w:after="0" w:line="240" w:lineRule="auto"/>
        <w:ind w:left="0" w:firstLine="567"/>
        <w:jc w:val="center"/>
        <w:rPr>
          <w:rFonts w:ascii="Times New Roman" w:hAnsi="Times New Roman"/>
          <w:b/>
          <w:iCs/>
          <w:sz w:val="28"/>
          <w:szCs w:val="28"/>
          <w:lang w:val="kk-KZ"/>
        </w:rPr>
      </w:pPr>
    </w:p>
    <w:p w14:paraId="579BDD98" w14:textId="77777777" w:rsidR="000842E4" w:rsidRPr="00085DAC" w:rsidRDefault="000842E4" w:rsidP="001E29F9">
      <w:pPr>
        <w:pStyle w:val="a3"/>
        <w:spacing w:after="0" w:line="240" w:lineRule="auto"/>
        <w:ind w:left="0" w:firstLine="567"/>
        <w:jc w:val="center"/>
        <w:rPr>
          <w:rFonts w:ascii="Times New Roman" w:hAnsi="Times New Roman"/>
          <w:b/>
          <w:iCs/>
          <w:sz w:val="28"/>
          <w:szCs w:val="28"/>
          <w:lang w:val="kk-KZ"/>
        </w:rPr>
      </w:pPr>
    </w:p>
    <w:p w14:paraId="1190EBDC" w14:textId="77777777" w:rsidR="000842E4" w:rsidRPr="00085DAC" w:rsidRDefault="000842E4" w:rsidP="001E29F9">
      <w:pPr>
        <w:pStyle w:val="a3"/>
        <w:spacing w:after="0" w:line="240" w:lineRule="auto"/>
        <w:ind w:left="0" w:firstLine="567"/>
        <w:jc w:val="center"/>
        <w:rPr>
          <w:rFonts w:ascii="Times New Roman" w:hAnsi="Times New Roman"/>
          <w:b/>
          <w:iCs/>
          <w:sz w:val="28"/>
          <w:szCs w:val="28"/>
          <w:lang w:val="kk-KZ"/>
        </w:rPr>
      </w:pPr>
    </w:p>
    <w:p w14:paraId="7FB51004" w14:textId="77777777" w:rsidR="000842E4" w:rsidRPr="00085DAC" w:rsidRDefault="000842E4" w:rsidP="001E29F9">
      <w:pPr>
        <w:pStyle w:val="a3"/>
        <w:spacing w:after="0" w:line="240" w:lineRule="auto"/>
        <w:ind w:left="0" w:firstLine="567"/>
        <w:jc w:val="center"/>
        <w:rPr>
          <w:rFonts w:ascii="Times New Roman" w:hAnsi="Times New Roman"/>
          <w:b/>
          <w:iCs/>
          <w:sz w:val="28"/>
          <w:szCs w:val="28"/>
          <w:lang w:val="kk-KZ"/>
        </w:rPr>
      </w:pPr>
    </w:p>
    <w:p w14:paraId="60345307" w14:textId="77777777" w:rsidR="000842E4" w:rsidRPr="00085DAC" w:rsidRDefault="000842E4" w:rsidP="001E29F9">
      <w:pPr>
        <w:pStyle w:val="a3"/>
        <w:spacing w:after="0" w:line="240" w:lineRule="auto"/>
        <w:ind w:left="0" w:firstLine="567"/>
        <w:jc w:val="center"/>
        <w:rPr>
          <w:rFonts w:ascii="Times New Roman" w:hAnsi="Times New Roman"/>
          <w:b/>
          <w:iCs/>
          <w:sz w:val="28"/>
          <w:szCs w:val="28"/>
          <w:lang w:val="kk-KZ"/>
        </w:rPr>
      </w:pPr>
    </w:p>
    <w:p w14:paraId="52620AD5" w14:textId="77777777" w:rsidR="000842E4" w:rsidRPr="00085DAC" w:rsidRDefault="000842E4" w:rsidP="001E29F9">
      <w:pPr>
        <w:pStyle w:val="a3"/>
        <w:spacing w:after="0" w:line="240" w:lineRule="auto"/>
        <w:ind w:left="0" w:firstLine="567"/>
        <w:jc w:val="center"/>
        <w:rPr>
          <w:rFonts w:ascii="Times New Roman" w:hAnsi="Times New Roman"/>
          <w:b/>
          <w:iCs/>
          <w:sz w:val="28"/>
          <w:szCs w:val="28"/>
          <w:lang w:val="kk-KZ"/>
        </w:rPr>
      </w:pPr>
    </w:p>
    <w:p w14:paraId="094B326F" w14:textId="77777777" w:rsidR="00AE7459" w:rsidRPr="00085DAC" w:rsidRDefault="00AE7459" w:rsidP="00AE7459">
      <w:pPr>
        <w:pStyle w:val="a3"/>
        <w:spacing w:after="0" w:line="240" w:lineRule="auto"/>
        <w:ind w:left="0"/>
        <w:jc w:val="center"/>
        <w:rPr>
          <w:rFonts w:ascii="Times New Roman" w:hAnsi="Times New Roman"/>
          <w:b/>
          <w:iCs/>
          <w:sz w:val="28"/>
          <w:szCs w:val="28"/>
          <w:lang w:val="kk-KZ"/>
        </w:rPr>
      </w:pPr>
      <w:r w:rsidRPr="00085DAC">
        <w:rPr>
          <w:rFonts w:ascii="Times New Roman" w:hAnsi="Times New Roman"/>
          <w:b/>
          <w:iCs/>
          <w:sz w:val="28"/>
          <w:szCs w:val="28"/>
          <w:lang w:val="kk-KZ"/>
        </w:rPr>
        <w:t xml:space="preserve">ЖАМБЫЛ ОБЛЫСЫНЫҢ </w:t>
      </w:r>
      <w:bookmarkStart w:id="0" w:name="_GoBack"/>
      <w:bookmarkEnd w:id="0"/>
    </w:p>
    <w:p w14:paraId="57AE4087" w14:textId="6F0B205B" w:rsidR="00F1412E" w:rsidRPr="00085DAC" w:rsidRDefault="000842E4" w:rsidP="00F1412E">
      <w:pPr>
        <w:pStyle w:val="a3"/>
        <w:spacing w:after="0" w:line="240" w:lineRule="auto"/>
        <w:ind w:left="0"/>
        <w:jc w:val="center"/>
        <w:rPr>
          <w:rFonts w:ascii="Times New Roman" w:hAnsi="Times New Roman"/>
          <w:b/>
          <w:iCs/>
          <w:sz w:val="28"/>
          <w:szCs w:val="28"/>
          <w:lang w:val="kk-KZ"/>
        </w:rPr>
      </w:pPr>
      <w:r w:rsidRPr="00085DAC">
        <w:rPr>
          <w:rFonts w:ascii="Times New Roman" w:hAnsi="Times New Roman"/>
          <w:b/>
          <w:iCs/>
          <w:sz w:val="28"/>
          <w:szCs w:val="28"/>
          <w:lang w:val="kk-KZ"/>
        </w:rPr>
        <w:t>202</w:t>
      </w:r>
      <w:r w:rsidR="009B18C7" w:rsidRPr="00085DAC">
        <w:rPr>
          <w:rFonts w:ascii="Times New Roman" w:hAnsi="Times New Roman"/>
          <w:b/>
          <w:iCs/>
          <w:sz w:val="28"/>
          <w:szCs w:val="28"/>
          <w:lang w:val="kk-KZ"/>
        </w:rPr>
        <w:t>7</w:t>
      </w:r>
      <w:r w:rsidRPr="00085DAC">
        <w:rPr>
          <w:rFonts w:ascii="Times New Roman" w:hAnsi="Times New Roman"/>
          <w:b/>
          <w:iCs/>
          <w:sz w:val="28"/>
          <w:szCs w:val="28"/>
          <w:lang w:val="kk-KZ"/>
        </w:rPr>
        <w:t>-202</w:t>
      </w:r>
      <w:r w:rsidR="009B18C7" w:rsidRPr="00085DAC">
        <w:rPr>
          <w:rFonts w:ascii="Times New Roman" w:hAnsi="Times New Roman"/>
          <w:b/>
          <w:iCs/>
          <w:sz w:val="28"/>
          <w:szCs w:val="28"/>
          <w:lang w:val="kk-KZ"/>
        </w:rPr>
        <w:t>9</w:t>
      </w:r>
      <w:r w:rsidRPr="00085DAC">
        <w:rPr>
          <w:rFonts w:ascii="Times New Roman" w:hAnsi="Times New Roman"/>
          <w:b/>
          <w:iCs/>
          <w:sz w:val="28"/>
          <w:szCs w:val="28"/>
          <w:lang w:val="kk-KZ"/>
        </w:rPr>
        <w:t xml:space="preserve"> ЖЫЛДАРҒА</w:t>
      </w:r>
      <w:r w:rsidR="005A007F" w:rsidRPr="00085DAC">
        <w:rPr>
          <w:rFonts w:ascii="Times New Roman" w:hAnsi="Times New Roman"/>
          <w:b/>
          <w:iCs/>
          <w:sz w:val="28"/>
          <w:szCs w:val="28"/>
          <w:lang w:val="kk-KZ"/>
        </w:rPr>
        <w:t xml:space="preserve"> </w:t>
      </w:r>
      <w:r w:rsidR="001C1E69" w:rsidRPr="00085DAC">
        <w:rPr>
          <w:rFonts w:ascii="Times New Roman" w:hAnsi="Times New Roman"/>
          <w:b/>
          <w:iCs/>
          <w:sz w:val="28"/>
          <w:szCs w:val="28"/>
          <w:lang w:val="kk-KZ"/>
        </w:rPr>
        <w:t>АРНАЛҒАН</w:t>
      </w:r>
      <w:r w:rsidR="00F1412E" w:rsidRPr="00085DAC">
        <w:rPr>
          <w:rFonts w:ascii="Times New Roman" w:hAnsi="Times New Roman"/>
          <w:b/>
          <w:iCs/>
          <w:sz w:val="28"/>
          <w:szCs w:val="28"/>
          <w:lang w:val="kk-KZ"/>
        </w:rPr>
        <w:t xml:space="preserve"> </w:t>
      </w:r>
    </w:p>
    <w:p w14:paraId="2976588A" w14:textId="3185C469" w:rsidR="000842E4" w:rsidRPr="00085DAC" w:rsidRDefault="000842E4" w:rsidP="001E29F9">
      <w:pPr>
        <w:pStyle w:val="a3"/>
        <w:spacing w:after="0" w:line="240" w:lineRule="auto"/>
        <w:ind w:left="0"/>
        <w:jc w:val="center"/>
        <w:rPr>
          <w:rFonts w:ascii="Times New Roman" w:hAnsi="Times New Roman"/>
          <w:b/>
          <w:iCs/>
          <w:sz w:val="28"/>
          <w:szCs w:val="28"/>
          <w:lang w:val="kk-KZ"/>
        </w:rPr>
      </w:pPr>
      <w:r w:rsidRPr="00085DAC">
        <w:rPr>
          <w:rFonts w:ascii="Times New Roman" w:hAnsi="Times New Roman"/>
          <w:b/>
          <w:iCs/>
          <w:sz w:val="28"/>
          <w:szCs w:val="28"/>
          <w:lang w:val="kk-KZ"/>
        </w:rPr>
        <w:t xml:space="preserve">ӘЛЕУМЕТТІК-ЭКОНОМИКАЛЫҚ ДАМУ БОЛЖАМЫ </w:t>
      </w:r>
    </w:p>
    <w:p w14:paraId="156E7192" w14:textId="77777777" w:rsidR="000842E4" w:rsidRPr="00085DAC" w:rsidRDefault="000842E4" w:rsidP="001E29F9">
      <w:pPr>
        <w:pStyle w:val="a3"/>
        <w:spacing w:after="0" w:line="240" w:lineRule="auto"/>
        <w:ind w:left="0"/>
        <w:jc w:val="right"/>
        <w:rPr>
          <w:rFonts w:ascii="Times New Roman" w:hAnsi="Times New Roman"/>
          <w:iCs/>
          <w:sz w:val="28"/>
          <w:szCs w:val="28"/>
          <w:lang w:val="kk-KZ"/>
        </w:rPr>
      </w:pPr>
    </w:p>
    <w:p w14:paraId="4907988F" w14:textId="77777777" w:rsidR="000842E4" w:rsidRPr="00085DAC" w:rsidRDefault="000842E4" w:rsidP="001E29F9">
      <w:pPr>
        <w:pStyle w:val="a3"/>
        <w:spacing w:after="0" w:line="240" w:lineRule="auto"/>
        <w:ind w:left="0"/>
        <w:jc w:val="right"/>
        <w:rPr>
          <w:rFonts w:ascii="Times New Roman" w:hAnsi="Times New Roman"/>
          <w:iCs/>
          <w:sz w:val="28"/>
          <w:szCs w:val="28"/>
          <w:lang w:val="kk-KZ"/>
        </w:rPr>
      </w:pPr>
    </w:p>
    <w:p w14:paraId="503EBF2E" w14:textId="77777777" w:rsidR="000842E4" w:rsidRPr="00085DAC" w:rsidRDefault="000842E4" w:rsidP="001E29F9">
      <w:pPr>
        <w:pStyle w:val="a3"/>
        <w:spacing w:after="0" w:line="240" w:lineRule="auto"/>
        <w:ind w:left="0"/>
        <w:jc w:val="right"/>
        <w:rPr>
          <w:rFonts w:ascii="Times New Roman" w:hAnsi="Times New Roman"/>
          <w:iCs/>
          <w:sz w:val="28"/>
          <w:szCs w:val="28"/>
          <w:lang w:val="kk-KZ"/>
        </w:rPr>
      </w:pPr>
    </w:p>
    <w:p w14:paraId="12392C45" w14:textId="40DBF383" w:rsidR="000842E4" w:rsidRPr="00085DAC" w:rsidRDefault="000842E4" w:rsidP="001E29F9">
      <w:pPr>
        <w:pStyle w:val="a3"/>
        <w:spacing w:after="0" w:line="240" w:lineRule="auto"/>
        <w:ind w:left="0"/>
        <w:jc w:val="right"/>
        <w:rPr>
          <w:rFonts w:ascii="Times New Roman" w:hAnsi="Times New Roman"/>
          <w:iCs/>
          <w:sz w:val="28"/>
          <w:szCs w:val="28"/>
          <w:lang w:val="kk-KZ"/>
        </w:rPr>
      </w:pPr>
    </w:p>
    <w:p w14:paraId="5119B82A" w14:textId="62BAF959" w:rsidR="00D4014B" w:rsidRPr="00085DAC" w:rsidRDefault="00D4014B" w:rsidP="001E29F9">
      <w:pPr>
        <w:pStyle w:val="a3"/>
        <w:spacing w:after="0" w:line="240" w:lineRule="auto"/>
        <w:ind w:left="0"/>
        <w:jc w:val="right"/>
        <w:rPr>
          <w:rFonts w:ascii="Times New Roman" w:hAnsi="Times New Roman"/>
          <w:iCs/>
          <w:sz w:val="28"/>
          <w:szCs w:val="28"/>
          <w:lang w:val="kk-KZ"/>
        </w:rPr>
      </w:pPr>
    </w:p>
    <w:p w14:paraId="39FCC039" w14:textId="30670BF9" w:rsidR="00D4014B" w:rsidRPr="00085DAC" w:rsidRDefault="00D4014B" w:rsidP="001E29F9">
      <w:pPr>
        <w:pStyle w:val="a3"/>
        <w:spacing w:after="0" w:line="240" w:lineRule="auto"/>
        <w:ind w:left="0"/>
        <w:jc w:val="right"/>
        <w:rPr>
          <w:rFonts w:ascii="Times New Roman" w:hAnsi="Times New Roman"/>
          <w:iCs/>
          <w:sz w:val="28"/>
          <w:szCs w:val="28"/>
          <w:lang w:val="kk-KZ"/>
        </w:rPr>
      </w:pPr>
    </w:p>
    <w:p w14:paraId="7C430AF2" w14:textId="3307EEA9" w:rsidR="00D4014B" w:rsidRPr="00085DAC" w:rsidRDefault="00D4014B" w:rsidP="001E29F9">
      <w:pPr>
        <w:pStyle w:val="a3"/>
        <w:spacing w:after="0" w:line="240" w:lineRule="auto"/>
        <w:ind w:left="0"/>
        <w:jc w:val="right"/>
        <w:rPr>
          <w:rFonts w:ascii="Times New Roman" w:hAnsi="Times New Roman"/>
          <w:iCs/>
          <w:sz w:val="28"/>
          <w:szCs w:val="28"/>
          <w:lang w:val="kk-KZ"/>
        </w:rPr>
      </w:pPr>
    </w:p>
    <w:p w14:paraId="525B8FE7" w14:textId="1DAC67D6" w:rsidR="00D4014B" w:rsidRPr="00085DAC" w:rsidRDefault="00D4014B" w:rsidP="001E29F9">
      <w:pPr>
        <w:pStyle w:val="a3"/>
        <w:spacing w:after="0" w:line="240" w:lineRule="auto"/>
        <w:ind w:left="0"/>
        <w:jc w:val="right"/>
        <w:rPr>
          <w:rFonts w:ascii="Times New Roman" w:hAnsi="Times New Roman"/>
          <w:iCs/>
          <w:sz w:val="28"/>
          <w:szCs w:val="28"/>
          <w:lang w:val="kk-KZ"/>
        </w:rPr>
      </w:pPr>
    </w:p>
    <w:p w14:paraId="7A184B30" w14:textId="77777777" w:rsidR="00D4014B" w:rsidRPr="00085DAC" w:rsidRDefault="00D4014B" w:rsidP="001E29F9">
      <w:pPr>
        <w:pStyle w:val="a3"/>
        <w:spacing w:after="0" w:line="240" w:lineRule="auto"/>
        <w:ind w:left="0"/>
        <w:jc w:val="right"/>
        <w:rPr>
          <w:rFonts w:ascii="Times New Roman" w:hAnsi="Times New Roman"/>
          <w:iCs/>
          <w:sz w:val="28"/>
          <w:szCs w:val="28"/>
          <w:lang w:val="kk-KZ"/>
        </w:rPr>
      </w:pPr>
    </w:p>
    <w:p w14:paraId="3663FD67" w14:textId="77777777" w:rsidR="000842E4" w:rsidRPr="00085DAC" w:rsidRDefault="000842E4" w:rsidP="001E29F9">
      <w:pPr>
        <w:pStyle w:val="a3"/>
        <w:spacing w:after="0" w:line="240" w:lineRule="auto"/>
        <w:ind w:left="0"/>
        <w:jc w:val="right"/>
        <w:rPr>
          <w:rFonts w:ascii="Times New Roman" w:hAnsi="Times New Roman"/>
          <w:iCs/>
          <w:sz w:val="28"/>
          <w:szCs w:val="28"/>
          <w:lang w:val="kk-KZ"/>
        </w:rPr>
      </w:pPr>
    </w:p>
    <w:p w14:paraId="6170BB93" w14:textId="19FEF26D" w:rsidR="000842E4" w:rsidRPr="00085DAC" w:rsidRDefault="000842E4" w:rsidP="001E29F9">
      <w:pPr>
        <w:pStyle w:val="a3"/>
        <w:spacing w:after="0" w:line="240" w:lineRule="auto"/>
        <w:ind w:left="0"/>
        <w:jc w:val="right"/>
        <w:rPr>
          <w:rFonts w:ascii="Times New Roman" w:hAnsi="Times New Roman"/>
          <w:iCs/>
          <w:sz w:val="28"/>
          <w:szCs w:val="28"/>
          <w:lang w:val="kk-KZ"/>
        </w:rPr>
      </w:pPr>
    </w:p>
    <w:p w14:paraId="64A6F193" w14:textId="738E7428" w:rsidR="00E0077A" w:rsidRPr="00085DAC" w:rsidRDefault="00E0077A" w:rsidP="001E29F9">
      <w:pPr>
        <w:pStyle w:val="a3"/>
        <w:spacing w:after="0" w:line="240" w:lineRule="auto"/>
        <w:ind w:left="0"/>
        <w:jc w:val="right"/>
        <w:rPr>
          <w:rFonts w:ascii="Times New Roman" w:hAnsi="Times New Roman"/>
          <w:iCs/>
          <w:sz w:val="28"/>
          <w:szCs w:val="28"/>
          <w:lang w:val="kk-KZ"/>
        </w:rPr>
      </w:pPr>
    </w:p>
    <w:p w14:paraId="3B0B27FB" w14:textId="36098EFE" w:rsidR="00E0077A" w:rsidRPr="00085DAC" w:rsidRDefault="00E0077A" w:rsidP="001E29F9">
      <w:pPr>
        <w:pStyle w:val="a3"/>
        <w:spacing w:after="0" w:line="240" w:lineRule="auto"/>
        <w:ind w:left="0"/>
        <w:jc w:val="right"/>
        <w:rPr>
          <w:rFonts w:ascii="Times New Roman" w:hAnsi="Times New Roman"/>
          <w:iCs/>
          <w:sz w:val="28"/>
          <w:szCs w:val="28"/>
          <w:lang w:val="kk-KZ"/>
        </w:rPr>
      </w:pPr>
    </w:p>
    <w:p w14:paraId="782C8236" w14:textId="77777777" w:rsidR="00E0077A" w:rsidRPr="00085DAC" w:rsidRDefault="00E0077A" w:rsidP="001E29F9">
      <w:pPr>
        <w:pStyle w:val="a3"/>
        <w:spacing w:after="0" w:line="240" w:lineRule="auto"/>
        <w:ind w:left="0"/>
        <w:jc w:val="right"/>
        <w:rPr>
          <w:rFonts w:ascii="Times New Roman" w:hAnsi="Times New Roman"/>
          <w:iCs/>
          <w:sz w:val="28"/>
          <w:szCs w:val="28"/>
          <w:lang w:val="kk-KZ"/>
        </w:rPr>
      </w:pPr>
    </w:p>
    <w:p w14:paraId="577E4621" w14:textId="77777777" w:rsidR="00042B49" w:rsidRPr="00085DAC" w:rsidRDefault="00042B49" w:rsidP="001E29F9">
      <w:pPr>
        <w:pStyle w:val="a3"/>
        <w:spacing w:after="0" w:line="240" w:lineRule="auto"/>
        <w:ind w:left="0"/>
        <w:jc w:val="right"/>
        <w:rPr>
          <w:rFonts w:ascii="Times New Roman" w:hAnsi="Times New Roman"/>
          <w:iCs/>
          <w:sz w:val="28"/>
          <w:szCs w:val="28"/>
          <w:lang w:val="kk-KZ"/>
        </w:rPr>
      </w:pPr>
    </w:p>
    <w:p w14:paraId="75216769" w14:textId="1D892E3E" w:rsidR="00D4014B" w:rsidRPr="00085DAC" w:rsidRDefault="00D4014B" w:rsidP="001E29F9">
      <w:pPr>
        <w:pStyle w:val="a3"/>
        <w:spacing w:after="0" w:line="240" w:lineRule="auto"/>
        <w:ind w:left="0"/>
        <w:jc w:val="right"/>
        <w:rPr>
          <w:rFonts w:ascii="Times New Roman" w:hAnsi="Times New Roman"/>
          <w:iCs/>
          <w:sz w:val="28"/>
          <w:szCs w:val="28"/>
          <w:lang w:val="kk-KZ"/>
        </w:rPr>
      </w:pPr>
    </w:p>
    <w:p w14:paraId="32BFC72F" w14:textId="02491492" w:rsidR="00D4014B" w:rsidRPr="00085DAC" w:rsidRDefault="00D4014B" w:rsidP="001E29F9">
      <w:pPr>
        <w:pStyle w:val="a3"/>
        <w:spacing w:after="0" w:line="240" w:lineRule="auto"/>
        <w:ind w:left="0"/>
        <w:jc w:val="right"/>
        <w:rPr>
          <w:rFonts w:ascii="Times New Roman" w:hAnsi="Times New Roman"/>
          <w:iCs/>
          <w:sz w:val="28"/>
          <w:szCs w:val="28"/>
          <w:lang w:val="kk-KZ"/>
        </w:rPr>
      </w:pPr>
    </w:p>
    <w:p w14:paraId="48A6C4E2" w14:textId="77777777" w:rsidR="00D4014B" w:rsidRPr="00085DAC" w:rsidRDefault="00D4014B" w:rsidP="001E29F9">
      <w:pPr>
        <w:pStyle w:val="a3"/>
        <w:spacing w:after="0" w:line="240" w:lineRule="auto"/>
        <w:ind w:left="0"/>
        <w:jc w:val="right"/>
        <w:rPr>
          <w:rFonts w:ascii="Times New Roman" w:hAnsi="Times New Roman"/>
          <w:iCs/>
          <w:sz w:val="28"/>
          <w:szCs w:val="28"/>
          <w:lang w:val="kk-KZ"/>
        </w:rPr>
      </w:pPr>
    </w:p>
    <w:p w14:paraId="1370AF68" w14:textId="77777777" w:rsidR="00FE31C0" w:rsidRPr="00085DAC" w:rsidRDefault="00FE31C0" w:rsidP="001E29F9">
      <w:pPr>
        <w:pStyle w:val="a3"/>
        <w:spacing w:after="0" w:line="240" w:lineRule="auto"/>
        <w:ind w:left="0"/>
        <w:jc w:val="right"/>
        <w:rPr>
          <w:rFonts w:ascii="Times New Roman" w:hAnsi="Times New Roman"/>
          <w:iCs/>
          <w:sz w:val="28"/>
          <w:szCs w:val="28"/>
          <w:lang w:val="kk-KZ"/>
        </w:rPr>
      </w:pPr>
    </w:p>
    <w:p w14:paraId="14C75540" w14:textId="13330DAE" w:rsidR="005A007F" w:rsidRPr="00085DAC" w:rsidRDefault="005A007F" w:rsidP="001E29F9">
      <w:pPr>
        <w:pStyle w:val="a3"/>
        <w:spacing w:after="0" w:line="240" w:lineRule="auto"/>
        <w:ind w:left="0"/>
        <w:jc w:val="right"/>
        <w:rPr>
          <w:rFonts w:ascii="Times New Roman" w:hAnsi="Times New Roman"/>
          <w:iCs/>
          <w:sz w:val="28"/>
          <w:szCs w:val="28"/>
          <w:lang w:val="kk-KZ"/>
        </w:rPr>
      </w:pPr>
    </w:p>
    <w:p w14:paraId="28A099D7" w14:textId="77777777" w:rsidR="008061AE" w:rsidRPr="00085DAC" w:rsidRDefault="008061AE" w:rsidP="001E29F9">
      <w:pPr>
        <w:pStyle w:val="a3"/>
        <w:spacing w:after="0" w:line="240" w:lineRule="auto"/>
        <w:ind w:left="0"/>
        <w:jc w:val="right"/>
        <w:rPr>
          <w:rFonts w:ascii="Times New Roman" w:hAnsi="Times New Roman"/>
          <w:iCs/>
          <w:sz w:val="28"/>
          <w:szCs w:val="28"/>
          <w:lang w:val="kk-KZ"/>
        </w:rPr>
      </w:pPr>
    </w:p>
    <w:p w14:paraId="251BE048" w14:textId="582CBA4E" w:rsidR="000842E4" w:rsidRPr="00085DAC" w:rsidRDefault="000842E4" w:rsidP="001E29F9">
      <w:pPr>
        <w:pStyle w:val="a3"/>
        <w:spacing w:after="0" w:line="240" w:lineRule="auto"/>
        <w:ind w:left="0"/>
        <w:jc w:val="center"/>
        <w:rPr>
          <w:rFonts w:ascii="Times New Roman" w:hAnsi="Times New Roman"/>
          <w:iCs/>
          <w:sz w:val="24"/>
          <w:szCs w:val="24"/>
          <w:lang w:val="kk-KZ"/>
        </w:rPr>
      </w:pPr>
      <w:r w:rsidRPr="00085DAC">
        <w:rPr>
          <w:rFonts w:ascii="Times New Roman" w:hAnsi="Times New Roman"/>
          <w:iCs/>
          <w:sz w:val="24"/>
          <w:szCs w:val="24"/>
          <w:lang w:val="kk-KZ"/>
        </w:rPr>
        <w:t>Тараз қ</w:t>
      </w:r>
      <w:r w:rsidR="008E65C5" w:rsidRPr="00085DAC">
        <w:rPr>
          <w:rFonts w:ascii="Times New Roman" w:hAnsi="Times New Roman"/>
          <w:iCs/>
          <w:sz w:val="24"/>
          <w:szCs w:val="24"/>
          <w:lang w:val="kk-KZ"/>
        </w:rPr>
        <w:t>аласы,</w:t>
      </w:r>
      <w:r w:rsidRPr="00085DAC">
        <w:rPr>
          <w:rFonts w:ascii="Times New Roman" w:hAnsi="Times New Roman"/>
          <w:iCs/>
          <w:sz w:val="24"/>
          <w:szCs w:val="24"/>
          <w:lang w:val="kk-KZ"/>
        </w:rPr>
        <w:t xml:space="preserve">  202</w:t>
      </w:r>
      <w:r w:rsidR="009B18C7" w:rsidRPr="00085DAC">
        <w:rPr>
          <w:rFonts w:ascii="Times New Roman" w:hAnsi="Times New Roman"/>
          <w:iCs/>
          <w:sz w:val="24"/>
          <w:szCs w:val="24"/>
          <w:lang w:val="kk-KZ"/>
        </w:rPr>
        <w:t>6</w:t>
      </w:r>
      <w:r w:rsidRPr="00085DAC">
        <w:rPr>
          <w:rFonts w:ascii="Times New Roman" w:hAnsi="Times New Roman"/>
          <w:iCs/>
          <w:sz w:val="24"/>
          <w:szCs w:val="24"/>
          <w:lang w:val="kk-KZ"/>
        </w:rPr>
        <w:t xml:space="preserve"> жыл</w:t>
      </w:r>
    </w:p>
    <w:p w14:paraId="5273CC32" w14:textId="3F6D6D43" w:rsidR="00C623A8" w:rsidRPr="00085DAC" w:rsidRDefault="00C623A8" w:rsidP="001E29F9">
      <w:pPr>
        <w:pStyle w:val="a3"/>
        <w:spacing w:after="0" w:line="240" w:lineRule="auto"/>
        <w:ind w:left="0"/>
        <w:jc w:val="center"/>
        <w:rPr>
          <w:rFonts w:ascii="Times New Roman" w:hAnsi="Times New Roman"/>
          <w:iCs/>
          <w:sz w:val="24"/>
          <w:szCs w:val="24"/>
          <w:lang w:val="kk-KZ"/>
        </w:rPr>
      </w:pPr>
    </w:p>
    <w:p w14:paraId="640567AC" w14:textId="77777777" w:rsidR="00C623A8" w:rsidRPr="00085DAC" w:rsidRDefault="00C623A8" w:rsidP="001E29F9">
      <w:pPr>
        <w:pStyle w:val="a3"/>
        <w:spacing w:after="0" w:line="240" w:lineRule="auto"/>
        <w:ind w:left="0"/>
        <w:jc w:val="center"/>
        <w:rPr>
          <w:rFonts w:ascii="Times New Roman" w:hAnsi="Times New Roman"/>
          <w:iCs/>
          <w:sz w:val="24"/>
          <w:szCs w:val="24"/>
          <w:lang w:val="kk-KZ"/>
        </w:rPr>
      </w:pPr>
    </w:p>
    <w:p w14:paraId="449E5077" w14:textId="441C6E4F" w:rsidR="00C623A8" w:rsidRPr="00085DAC" w:rsidRDefault="00751266" w:rsidP="00C623A8">
      <w:pPr>
        <w:spacing w:after="0" w:line="240" w:lineRule="auto"/>
        <w:ind w:firstLine="709"/>
        <w:jc w:val="both"/>
        <w:rPr>
          <w:rFonts w:eastAsia="Calibri"/>
          <w:b/>
          <w:bCs/>
          <w:szCs w:val="28"/>
          <w:lang w:val="kk-KZ"/>
        </w:rPr>
      </w:pPr>
      <w:r w:rsidRPr="00085DAC">
        <w:rPr>
          <w:rFonts w:eastAsia="Calibri"/>
          <w:b/>
          <w:bCs/>
          <w:szCs w:val="28"/>
          <w:lang w:val="kk-KZ"/>
        </w:rPr>
        <w:lastRenderedPageBreak/>
        <w:t>МАЗМҰНЫ</w:t>
      </w:r>
    </w:p>
    <w:tbl>
      <w:tblPr>
        <w:tblStyle w:val="af"/>
        <w:tblW w:w="9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7971"/>
        <w:gridCol w:w="1205"/>
      </w:tblGrid>
      <w:tr w:rsidR="00C623A8" w:rsidRPr="00085DAC" w14:paraId="1603DCEE" w14:textId="77777777" w:rsidTr="003F458B">
        <w:tc>
          <w:tcPr>
            <w:tcW w:w="534" w:type="dxa"/>
          </w:tcPr>
          <w:p w14:paraId="0881C72A" w14:textId="77777777" w:rsidR="00C623A8" w:rsidRPr="00085DAC" w:rsidRDefault="00C623A8" w:rsidP="003F458B">
            <w:pPr>
              <w:rPr>
                <w:rFonts w:eastAsia="Calibri"/>
                <w:szCs w:val="28"/>
                <w:lang w:val="kk-KZ"/>
              </w:rPr>
            </w:pPr>
            <w:bookmarkStart w:id="1" w:name="_Hlk208331392"/>
            <w:r w:rsidRPr="00085DAC">
              <w:rPr>
                <w:rFonts w:eastAsia="Calibri"/>
                <w:szCs w:val="28"/>
                <w:lang w:val="kk-KZ"/>
              </w:rPr>
              <w:t>1.</w:t>
            </w:r>
          </w:p>
        </w:tc>
        <w:tc>
          <w:tcPr>
            <w:tcW w:w="7971" w:type="dxa"/>
          </w:tcPr>
          <w:p w14:paraId="75C2593E" w14:textId="1ECA4B20" w:rsidR="00C623A8" w:rsidRPr="00085DAC" w:rsidRDefault="000A1514" w:rsidP="009B18C7">
            <w:pPr>
              <w:jc w:val="both"/>
              <w:rPr>
                <w:rFonts w:eastAsia="Calibri"/>
                <w:szCs w:val="28"/>
                <w:lang w:val="kk-KZ"/>
              </w:rPr>
            </w:pPr>
            <w:r w:rsidRPr="00085DAC">
              <w:rPr>
                <w:rFonts w:eastAsia="Calibri"/>
                <w:szCs w:val="28"/>
                <w:lang w:val="kk-KZ"/>
              </w:rPr>
              <w:t>Жамбыл облысын</w:t>
            </w:r>
            <w:r w:rsidR="00F1412E" w:rsidRPr="00085DAC">
              <w:rPr>
                <w:rFonts w:eastAsia="Calibri"/>
                <w:szCs w:val="28"/>
                <w:lang w:val="kk-KZ"/>
              </w:rPr>
              <w:t xml:space="preserve">ың </w:t>
            </w:r>
            <w:r w:rsidR="0061753C" w:rsidRPr="00085DAC">
              <w:rPr>
                <w:rFonts w:eastAsia="Calibri"/>
                <w:szCs w:val="28"/>
                <w:lang w:val="kk-KZ"/>
              </w:rPr>
              <w:t>202</w:t>
            </w:r>
            <w:r w:rsidR="009B18C7" w:rsidRPr="00085DAC">
              <w:rPr>
                <w:rFonts w:eastAsia="Calibri"/>
                <w:szCs w:val="28"/>
                <w:lang w:val="kk-KZ"/>
              </w:rPr>
              <w:t>5</w:t>
            </w:r>
            <w:r w:rsidR="0061753C" w:rsidRPr="00085DAC">
              <w:rPr>
                <w:rFonts w:eastAsia="Calibri"/>
                <w:szCs w:val="28"/>
                <w:lang w:val="kk-KZ"/>
              </w:rPr>
              <w:t xml:space="preserve"> жылғы </w:t>
            </w:r>
            <w:r w:rsidR="00F1412E" w:rsidRPr="00085DAC">
              <w:rPr>
                <w:rFonts w:eastAsia="Calibri"/>
                <w:szCs w:val="28"/>
                <w:lang w:val="kk-KZ"/>
              </w:rPr>
              <w:t>әлеуметтік-экономикалық даму</w:t>
            </w:r>
            <w:r w:rsidRPr="00085DAC">
              <w:rPr>
                <w:rFonts w:eastAsia="Calibri"/>
                <w:szCs w:val="28"/>
                <w:lang w:val="kk-KZ"/>
              </w:rPr>
              <w:t xml:space="preserve"> қорытындылары және салық-бюджет саясатының негізгі бағыттарының </w:t>
            </w:r>
            <w:r w:rsidRPr="00085DAC">
              <w:rPr>
                <w:color w:val="000000"/>
                <w:lang w:val="kk-KZ"/>
              </w:rPr>
              <w:t>іске асырылуы</w:t>
            </w:r>
          </w:p>
        </w:tc>
        <w:tc>
          <w:tcPr>
            <w:tcW w:w="1205" w:type="dxa"/>
          </w:tcPr>
          <w:p w14:paraId="3BE68833" w14:textId="3BAC775F" w:rsidR="00C623A8" w:rsidRPr="00085DAC" w:rsidRDefault="0094525F" w:rsidP="0094525F">
            <w:pPr>
              <w:rPr>
                <w:rFonts w:eastAsia="Calibri"/>
                <w:szCs w:val="28"/>
                <w:lang w:val="kk-KZ"/>
              </w:rPr>
            </w:pPr>
            <w:r w:rsidRPr="00085DAC">
              <w:rPr>
                <w:rFonts w:eastAsia="Calibri"/>
                <w:szCs w:val="28"/>
                <w:lang w:val="kk-KZ"/>
              </w:rPr>
              <w:t xml:space="preserve">     </w:t>
            </w:r>
            <w:r w:rsidR="008061AE" w:rsidRPr="00085DAC">
              <w:rPr>
                <w:rFonts w:eastAsia="Calibri"/>
                <w:szCs w:val="28"/>
                <w:lang w:val="kk-KZ"/>
              </w:rPr>
              <w:t>3-</w:t>
            </w:r>
            <w:r w:rsidR="0036581A" w:rsidRPr="00085DAC">
              <w:rPr>
                <w:rFonts w:eastAsia="Calibri"/>
                <w:szCs w:val="28"/>
                <w:lang w:val="kk-KZ"/>
              </w:rPr>
              <w:t>6</w:t>
            </w:r>
          </w:p>
        </w:tc>
      </w:tr>
      <w:tr w:rsidR="00C623A8" w:rsidRPr="00085DAC" w14:paraId="32C93319" w14:textId="77777777" w:rsidTr="00435162">
        <w:tc>
          <w:tcPr>
            <w:tcW w:w="534" w:type="dxa"/>
          </w:tcPr>
          <w:p w14:paraId="2D3F461E" w14:textId="77777777" w:rsidR="00C623A8" w:rsidRPr="00085DAC" w:rsidRDefault="00C623A8" w:rsidP="003F458B">
            <w:pPr>
              <w:rPr>
                <w:rFonts w:eastAsia="Calibri"/>
                <w:szCs w:val="28"/>
                <w:lang w:val="kk-KZ"/>
              </w:rPr>
            </w:pPr>
            <w:r w:rsidRPr="00085DAC">
              <w:rPr>
                <w:rFonts w:eastAsia="Calibri"/>
                <w:szCs w:val="28"/>
                <w:lang w:val="kk-KZ"/>
              </w:rPr>
              <w:t>2.</w:t>
            </w:r>
          </w:p>
        </w:tc>
        <w:tc>
          <w:tcPr>
            <w:tcW w:w="7971" w:type="dxa"/>
          </w:tcPr>
          <w:p w14:paraId="6F71B474" w14:textId="6877E38D" w:rsidR="00435162" w:rsidRPr="00085DAC" w:rsidRDefault="00CF5B04" w:rsidP="009B18C7">
            <w:pPr>
              <w:jc w:val="both"/>
              <w:rPr>
                <w:rFonts w:eastAsia="Calibri"/>
                <w:szCs w:val="28"/>
                <w:lang w:val="kk-KZ"/>
              </w:rPr>
            </w:pPr>
            <w:r w:rsidRPr="00085DAC">
              <w:rPr>
                <w:rFonts w:eastAsia="Calibri"/>
                <w:szCs w:val="28"/>
                <w:lang w:val="kk-KZ"/>
              </w:rPr>
              <w:t xml:space="preserve">Жамбыл облысының әлеуметтік-экономикалық дамуының параметрлерін және есептік </w:t>
            </w:r>
            <w:r w:rsidRPr="00085DAC">
              <w:rPr>
                <w:lang w:val="kk-KZ"/>
              </w:rPr>
              <w:t>деректерінің</w:t>
            </w:r>
            <w:r w:rsidRPr="00085DAC">
              <w:rPr>
                <w:rFonts w:eastAsia="Calibri"/>
                <w:szCs w:val="28"/>
                <w:lang w:val="kk-KZ"/>
              </w:rPr>
              <w:t xml:space="preserve"> 202</w:t>
            </w:r>
            <w:r w:rsidR="009B18C7" w:rsidRPr="00085DAC">
              <w:rPr>
                <w:rFonts w:eastAsia="Calibri"/>
                <w:szCs w:val="28"/>
                <w:lang w:val="kk-KZ"/>
              </w:rPr>
              <w:t>5</w:t>
            </w:r>
            <w:r w:rsidRPr="00085DAC">
              <w:rPr>
                <w:rFonts w:eastAsia="Calibri"/>
                <w:szCs w:val="28"/>
                <w:lang w:val="kk-KZ"/>
              </w:rPr>
              <w:t xml:space="preserve"> </w:t>
            </w:r>
            <w:r w:rsidRPr="00085DAC">
              <w:rPr>
                <w:lang w:val="kk-KZ"/>
              </w:rPr>
              <w:t>жылы мақұлданған облыс деңгейіндегі Даму болжамының болжамды деректерінен алшақтығының себептерін талдау</w:t>
            </w:r>
            <w:r w:rsidR="00435162" w:rsidRPr="00085DAC">
              <w:rPr>
                <w:rFonts w:eastAsia="Calibri"/>
                <w:szCs w:val="28"/>
                <w:lang w:val="kk-KZ"/>
              </w:rPr>
              <w:t xml:space="preserve"> </w:t>
            </w:r>
          </w:p>
        </w:tc>
        <w:tc>
          <w:tcPr>
            <w:tcW w:w="1205" w:type="dxa"/>
          </w:tcPr>
          <w:p w14:paraId="7824B1E2" w14:textId="78484329" w:rsidR="00C623A8" w:rsidRPr="00085DAC" w:rsidRDefault="0094525F" w:rsidP="0094525F">
            <w:pPr>
              <w:rPr>
                <w:rFonts w:eastAsia="Calibri"/>
                <w:szCs w:val="28"/>
              </w:rPr>
            </w:pPr>
            <w:r w:rsidRPr="00085DAC">
              <w:rPr>
                <w:rFonts w:eastAsia="Calibri"/>
                <w:szCs w:val="28"/>
                <w:lang w:val="kk-KZ"/>
              </w:rPr>
              <w:t xml:space="preserve">     </w:t>
            </w:r>
            <w:r w:rsidR="00FC14AC" w:rsidRPr="00085DAC">
              <w:rPr>
                <w:rFonts w:eastAsia="Calibri"/>
                <w:szCs w:val="28"/>
                <w:lang w:val="kk-KZ"/>
              </w:rPr>
              <w:t>7</w:t>
            </w:r>
            <w:r w:rsidR="0036581A" w:rsidRPr="00085DAC">
              <w:rPr>
                <w:rFonts w:eastAsia="Calibri"/>
                <w:szCs w:val="28"/>
                <w:lang w:val="kk-KZ"/>
              </w:rPr>
              <w:t>-</w:t>
            </w:r>
            <w:r w:rsidR="00FC14AC" w:rsidRPr="00085DAC">
              <w:rPr>
                <w:rFonts w:eastAsia="Calibri"/>
                <w:szCs w:val="28"/>
                <w:lang w:val="kk-KZ"/>
              </w:rPr>
              <w:t>9</w:t>
            </w:r>
          </w:p>
        </w:tc>
      </w:tr>
      <w:tr w:rsidR="00C623A8" w:rsidRPr="00085DAC" w14:paraId="1C6699B3" w14:textId="77777777" w:rsidTr="003F458B">
        <w:tc>
          <w:tcPr>
            <w:tcW w:w="534" w:type="dxa"/>
          </w:tcPr>
          <w:p w14:paraId="6BBA13A1" w14:textId="77777777" w:rsidR="00C623A8" w:rsidRPr="00085DAC" w:rsidRDefault="00C623A8" w:rsidP="003F458B">
            <w:pPr>
              <w:rPr>
                <w:rFonts w:eastAsia="Calibri"/>
                <w:szCs w:val="28"/>
                <w:lang w:val="kk-KZ"/>
              </w:rPr>
            </w:pPr>
            <w:r w:rsidRPr="00085DAC">
              <w:rPr>
                <w:rFonts w:eastAsia="Calibri"/>
                <w:szCs w:val="28"/>
                <w:lang w:val="kk-KZ"/>
              </w:rPr>
              <w:t>3.</w:t>
            </w:r>
          </w:p>
        </w:tc>
        <w:tc>
          <w:tcPr>
            <w:tcW w:w="7971" w:type="dxa"/>
          </w:tcPr>
          <w:p w14:paraId="5C90079D" w14:textId="5B0E72BE" w:rsidR="00C623A8" w:rsidRPr="00085DAC" w:rsidRDefault="000A1514" w:rsidP="009B18C7">
            <w:pPr>
              <w:jc w:val="both"/>
              <w:rPr>
                <w:rFonts w:eastAsia="Calibri"/>
                <w:szCs w:val="28"/>
                <w:lang w:val="kk-KZ"/>
              </w:rPr>
            </w:pPr>
            <w:r w:rsidRPr="00085DAC">
              <w:rPr>
                <w:rFonts w:eastAsia="Calibri"/>
                <w:szCs w:val="28"/>
                <w:lang w:val="kk-KZ"/>
              </w:rPr>
              <w:t>Жамбыл облысының 202</w:t>
            </w:r>
            <w:r w:rsidR="009B18C7" w:rsidRPr="00085DAC">
              <w:rPr>
                <w:rFonts w:eastAsia="Calibri"/>
                <w:szCs w:val="28"/>
                <w:lang w:val="kk-KZ"/>
              </w:rPr>
              <w:t>6</w:t>
            </w:r>
            <w:r w:rsidRPr="00085DAC">
              <w:rPr>
                <w:rFonts w:eastAsia="Calibri"/>
                <w:szCs w:val="28"/>
                <w:lang w:val="kk-KZ"/>
              </w:rPr>
              <w:t xml:space="preserve"> жылғы </w:t>
            </w:r>
            <w:r w:rsidRPr="00085DAC">
              <w:rPr>
                <w:color w:val="000000"/>
                <w:lang w:val="kk-KZ"/>
              </w:rPr>
              <w:t>әлеуметтік-экономикалық даму үрдістері және негізгі бағыттары</w:t>
            </w:r>
          </w:p>
        </w:tc>
        <w:tc>
          <w:tcPr>
            <w:tcW w:w="1205" w:type="dxa"/>
          </w:tcPr>
          <w:p w14:paraId="1C810341" w14:textId="407FC29C" w:rsidR="00C623A8" w:rsidRPr="00085DAC" w:rsidRDefault="0036581A" w:rsidP="0036581A">
            <w:pPr>
              <w:jc w:val="center"/>
              <w:rPr>
                <w:rFonts w:eastAsia="Calibri"/>
                <w:szCs w:val="28"/>
                <w:lang w:val="kk-KZ"/>
              </w:rPr>
            </w:pPr>
            <w:r w:rsidRPr="00085DAC">
              <w:rPr>
                <w:rFonts w:eastAsia="Calibri"/>
                <w:szCs w:val="28"/>
                <w:lang w:val="kk-KZ"/>
              </w:rPr>
              <w:t xml:space="preserve">     </w:t>
            </w:r>
            <w:r w:rsidR="00FC14AC" w:rsidRPr="00085DAC">
              <w:rPr>
                <w:rFonts w:eastAsia="Calibri"/>
                <w:szCs w:val="28"/>
                <w:lang w:val="kk-KZ"/>
              </w:rPr>
              <w:t>9</w:t>
            </w:r>
            <w:r w:rsidR="008061AE" w:rsidRPr="00085DAC">
              <w:rPr>
                <w:rFonts w:eastAsia="Calibri"/>
                <w:szCs w:val="28"/>
                <w:lang w:val="kk-KZ"/>
              </w:rPr>
              <w:t>-</w:t>
            </w:r>
            <w:r w:rsidR="00FC14AC" w:rsidRPr="00085DAC">
              <w:rPr>
                <w:rFonts w:eastAsia="Calibri"/>
                <w:szCs w:val="28"/>
                <w:lang w:val="kk-KZ"/>
              </w:rPr>
              <w:t>11</w:t>
            </w:r>
          </w:p>
        </w:tc>
      </w:tr>
      <w:tr w:rsidR="00C623A8" w:rsidRPr="00085DAC" w14:paraId="5CD05E30" w14:textId="77777777" w:rsidTr="003F458B">
        <w:tc>
          <w:tcPr>
            <w:tcW w:w="534" w:type="dxa"/>
          </w:tcPr>
          <w:p w14:paraId="27232DA3" w14:textId="77777777" w:rsidR="00C623A8" w:rsidRPr="00085DAC" w:rsidRDefault="00C623A8" w:rsidP="003F458B">
            <w:pPr>
              <w:rPr>
                <w:rFonts w:eastAsia="Calibri"/>
                <w:szCs w:val="28"/>
                <w:lang w:val="kk-KZ"/>
              </w:rPr>
            </w:pPr>
            <w:r w:rsidRPr="00085DAC">
              <w:rPr>
                <w:rFonts w:eastAsia="Calibri"/>
                <w:szCs w:val="28"/>
                <w:lang w:val="kk-KZ"/>
              </w:rPr>
              <w:t>4.</w:t>
            </w:r>
          </w:p>
        </w:tc>
        <w:tc>
          <w:tcPr>
            <w:tcW w:w="7971" w:type="dxa"/>
          </w:tcPr>
          <w:p w14:paraId="0B9A963E" w14:textId="0D8C7A6A" w:rsidR="00C623A8" w:rsidRPr="00085DAC" w:rsidRDefault="000A1514" w:rsidP="003F458B">
            <w:pPr>
              <w:jc w:val="both"/>
              <w:rPr>
                <w:rFonts w:eastAsia="Calibri"/>
                <w:szCs w:val="28"/>
                <w:lang w:val="kk-KZ"/>
              </w:rPr>
            </w:pPr>
            <w:r w:rsidRPr="00085DAC">
              <w:rPr>
                <w:rFonts w:eastAsia="Calibri"/>
                <w:szCs w:val="28"/>
                <w:lang w:val="kk-KZ"/>
              </w:rPr>
              <w:t xml:space="preserve">Жамбыл облысының </w:t>
            </w:r>
            <w:r w:rsidRPr="00085DAC">
              <w:rPr>
                <w:color w:val="000000"/>
                <w:lang w:val="kk-KZ"/>
              </w:rPr>
              <w:t>әлеуметтік-экономикалық даму тәуекелдері</w:t>
            </w:r>
          </w:p>
        </w:tc>
        <w:tc>
          <w:tcPr>
            <w:tcW w:w="1205" w:type="dxa"/>
          </w:tcPr>
          <w:p w14:paraId="44827BB3" w14:textId="3E2288BD" w:rsidR="00C623A8" w:rsidRPr="00085DAC" w:rsidRDefault="00374814" w:rsidP="0036581A">
            <w:pPr>
              <w:jc w:val="center"/>
              <w:rPr>
                <w:rFonts w:eastAsia="Calibri"/>
                <w:szCs w:val="28"/>
                <w:lang w:val="kk-KZ"/>
              </w:rPr>
            </w:pPr>
            <w:r>
              <w:rPr>
                <w:rFonts w:eastAsia="Calibri"/>
                <w:szCs w:val="28"/>
                <w:lang w:val="kk-KZ"/>
              </w:rPr>
              <w:t xml:space="preserve">    </w:t>
            </w:r>
            <w:r w:rsidR="00FC14AC" w:rsidRPr="00085DAC">
              <w:rPr>
                <w:rFonts w:eastAsia="Calibri"/>
                <w:szCs w:val="28"/>
                <w:lang w:val="kk-KZ"/>
              </w:rPr>
              <w:t>11</w:t>
            </w:r>
            <w:r>
              <w:rPr>
                <w:rFonts w:eastAsia="Calibri"/>
                <w:szCs w:val="28"/>
                <w:lang w:val="kk-KZ"/>
              </w:rPr>
              <w:t>-12</w:t>
            </w:r>
          </w:p>
        </w:tc>
      </w:tr>
      <w:tr w:rsidR="00C623A8" w:rsidRPr="00085DAC" w14:paraId="439FB561" w14:textId="77777777" w:rsidTr="003F458B">
        <w:tc>
          <w:tcPr>
            <w:tcW w:w="534" w:type="dxa"/>
          </w:tcPr>
          <w:p w14:paraId="40BA4150" w14:textId="77777777" w:rsidR="00C623A8" w:rsidRPr="00085DAC" w:rsidRDefault="00C623A8" w:rsidP="003F458B">
            <w:pPr>
              <w:rPr>
                <w:rFonts w:eastAsia="Calibri"/>
                <w:szCs w:val="28"/>
                <w:lang w:val="kk-KZ"/>
              </w:rPr>
            </w:pPr>
            <w:r w:rsidRPr="00085DAC">
              <w:rPr>
                <w:rFonts w:eastAsia="Calibri"/>
                <w:szCs w:val="28"/>
                <w:lang w:val="kk-KZ"/>
              </w:rPr>
              <w:t>5.</w:t>
            </w:r>
          </w:p>
        </w:tc>
        <w:tc>
          <w:tcPr>
            <w:tcW w:w="7971" w:type="dxa"/>
          </w:tcPr>
          <w:p w14:paraId="446866CA" w14:textId="212F9012" w:rsidR="00C623A8" w:rsidRPr="00085DAC" w:rsidRDefault="000A1514" w:rsidP="009B18C7">
            <w:pPr>
              <w:jc w:val="both"/>
              <w:rPr>
                <w:rFonts w:eastAsia="Calibri"/>
                <w:szCs w:val="28"/>
                <w:lang w:val="kk-KZ"/>
              </w:rPr>
            </w:pPr>
            <w:r w:rsidRPr="00085DAC">
              <w:rPr>
                <w:rFonts w:eastAsia="Calibri"/>
                <w:szCs w:val="28"/>
                <w:lang w:val="kk-KZ"/>
              </w:rPr>
              <w:t xml:space="preserve">Экономикалық өсу факторлары және Жамбыл облысының </w:t>
            </w:r>
            <w:r w:rsidR="00435162" w:rsidRPr="00085DAC">
              <w:rPr>
                <w:rFonts w:eastAsia="Calibri"/>
                <w:szCs w:val="28"/>
                <w:lang w:val="kk-KZ"/>
              </w:rPr>
              <w:t xml:space="preserve">әлеуметтік-экономикалық даму көрсеткіштерінің </w:t>
            </w:r>
            <w:r w:rsidRPr="00085DAC">
              <w:rPr>
                <w:rFonts w:eastAsia="Calibri"/>
                <w:szCs w:val="28"/>
                <w:lang w:val="kk-KZ"/>
              </w:rPr>
              <w:t>202</w:t>
            </w:r>
            <w:r w:rsidR="009B18C7" w:rsidRPr="00085DAC">
              <w:rPr>
                <w:rFonts w:eastAsia="Calibri"/>
                <w:szCs w:val="28"/>
                <w:lang w:val="kk-KZ"/>
              </w:rPr>
              <w:t>7</w:t>
            </w:r>
            <w:r w:rsidRPr="00085DAC">
              <w:rPr>
                <w:rFonts w:eastAsia="Calibri"/>
                <w:szCs w:val="28"/>
                <w:lang w:val="kk-KZ"/>
              </w:rPr>
              <w:t>-202</w:t>
            </w:r>
            <w:r w:rsidR="009B18C7" w:rsidRPr="00085DAC">
              <w:rPr>
                <w:rFonts w:eastAsia="Calibri"/>
                <w:szCs w:val="28"/>
                <w:lang w:val="kk-KZ"/>
              </w:rPr>
              <w:t>9</w:t>
            </w:r>
            <w:r w:rsidRPr="00085DAC">
              <w:rPr>
                <w:rFonts w:eastAsia="Calibri"/>
                <w:szCs w:val="28"/>
                <w:lang w:val="kk-KZ"/>
              </w:rPr>
              <w:t xml:space="preserve"> жылдарға арналған болжамы</w:t>
            </w:r>
          </w:p>
        </w:tc>
        <w:tc>
          <w:tcPr>
            <w:tcW w:w="1205" w:type="dxa"/>
          </w:tcPr>
          <w:p w14:paraId="743C2D38" w14:textId="04F9F19B" w:rsidR="00C623A8" w:rsidRPr="00085DAC" w:rsidRDefault="00FC14AC" w:rsidP="0036581A">
            <w:pPr>
              <w:jc w:val="right"/>
              <w:rPr>
                <w:rFonts w:eastAsia="Calibri"/>
                <w:szCs w:val="28"/>
                <w:lang w:val="kk-KZ"/>
              </w:rPr>
            </w:pPr>
            <w:r w:rsidRPr="00085DAC">
              <w:rPr>
                <w:rFonts w:eastAsia="Calibri"/>
                <w:szCs w:val="28"/>
                <w:lang w:val="kk-KZ"/>
              </w:rPr>
              <w:t>12</w:t>
            </w:r>
            <w:r w:rsidR="008061AE" w:rsidRPr="00085DAC">
              <w:rPr>
                <w:rFonts w:eastAsia="Calibri"/>
                <w:szCs w:val="28"/>
                <w:lang w:val="kk-KZ"/>
              </w:rPr>
              <w:t>-1</w:t>
            </w:r>
            <w:r w:rsidR="0094525F" w:rsidRPr="00085DAC">
              <w:rPr>
                <w:rFonts w:eastAsia="Calibri"/>
                <w:szCs w:val="28"/>
                <w:lang w:val="kk-KZ"/>
              </w:rPr>
              <w:t>6</w:t>
            </w:r>
          </w:p>
        </w:tc>
      </w:tr>
      <w:tr w:rsidR="00C623A8" w:rsidRPr="00085DAC" w14:paraId="669E4F2D" w14:textId="77777777" w:rsidTr="003F458B">
        <w:tc>
          <w:tcPr>
            <w:tcW w:w="534" w:type="dxa"/>
          </w:tcPr>
          <w:p w14:paraId="60FE23C7" w14:textId="77777777" w:rsidR="00C623A8" w:rsidRPr="00085DAC" w:rsidRDefault="00C623A8" w:rsidP="003F458B">
            <w:pPr>
              <w:rPr>
                <w:rFonts w:eastAsia="Calibri"/>
                <w:szCs w:val="28"/>
                <w:lang w:val="kk-KZ"/>
              </w:rPr>
            </w:pPr>
            <w:r w:rsidRPr="00085DAC">
              <w:rPr>
                <w:rFonts w:eastAsia="Calibri"/>
                <w:szCs w:val="28"/>
                <w:lang w:val="kk-KZ"/>
              </w:rPr>
              <w:t>6.</w:t>
            </w:r>
          </w:p>
        </w:tc>
        <w:tc>
          <w:tcPr>
            <w:tcW w:w="7971" w:type="dxa"/>
          </w:tcPr>
          <w:p w14:paraId="10AF6575" w14:textId="6489D512" w:rsidR="00C623A8" w:rsidRPr="00085DAC" w:rsidRDefault="003F37EE" w:rsidP="009B18C7">
            <w:pPr>
              <w:jc w:val="both"/>
              <w:rPr>
                <w:rFonts w:eastAsia="Calibri"/>
                <w:szCs w:val="28"/>
                <w:lang w:val="kk-KZ"/>
              </w:rPr>
            </w:pPr>
            <w:r w:rsidRPr="00085DAC">
              <w:rPr>
                <w:rFonts w:eastAsia="Calibri"/>
                <w:szCs w:val="28"/>
                <w:lang w:val="kk-KZ"/>
              </w:rPr>
              <w:t>Жамбыл облысының бюджет түсімдері мен шығыстарының болжамын қамтитын бюджеттік параметрлерінің 202</w:t>
            </w:r>
            <w:r w:rsidR="009B18C7" w:rsidRPr="00085DAC">
              <w:rPr>
                <w:rFonts w:eastAsia="Calibri"/>
                <w:szCs w:val="28"/>
                <w:lang w:val="kk-KZ"/>
              </w:rPr>
              <w:t>7</w:t>
            </w:r>
            <w:r w:rsidRPr="00085DAC">
              <w:rPr>
                <w:rFonts w:eastAsia="Calibri"/>
                <w:szCs w:val="28"/>
                <w:lang w:val="kk-KZ"/>
              </w:rPr>
              <w:t>-202</w:t>
            </w:r>
            <w:r w:rsidR="009B18C7" w:rsidRPr="00085DAC">
              <w:rPr>
                <w:rFonts w:eastAsia="Calibri"/>
                <w:szCs w:val="28"/>
                <w:lang w:val="kk-KZ"/>
              </w:rPr>
              <w:t>9</w:t>
            </w:r>
            <w:r w:rsidRPr="00085DAC">
              <w:rPr>
                <w:rFonts w:eastAsia="Calibri"/>
                <w:szCs w:val="28"/>
                <w:lang w:val="kk-KZ"/>
              </w:rPr>
              <w:t xml:space="preserve"> жылдарға арналған болжамы</w:t>
            </w:r>
          </w:p>
        </w:tc>
        <w:tc>
          <w:tcPr>
            <w:tcW w:w="1205" w:type="dxa"/>
          </w:tcPr>
          <w:p w14:paraId="33D3FD04" w14:textId="32CF0A8D" w:rsidR="00C623A8" w:rsidRPr="00085DAC" w:rsidRDefault="00374814" w:rsidP="0094525F">
            <w:pPr>
              <w:jc w:val="center"/>
              <w:rPr>
                <w:rFonts w:eastAsia="Calibri"/>
                <w:szCs w:val="28"/>
                <w:lang w:val="kk-KZ"/>
              </w:rPr>
            </w:pPr>
            <w:r>
              <w:rPr>
                <w:rFonts w:eastAsia="Calibri"/>
                <w:szCs w:val="28"/>
                <w:lang w:val="kk-KZ"/>
              </w:rPr>
              <w:t xml:space="preserve">    </w:t>
            </w:r>
            <w:r w:rsidR="0036581A" w:rsidRPr="00085DAC">
              <w:rPr>
                <w:rFonts w:eastAsia="Calibri"/>
                <w:szCs w:val="28"/>
                <w:lang w:val="kk-KZ"/>
              </w:rPr>
              <w:t>1</w:t>
            </w:r>
            <w:r w:rsidR="006B1DC2">
              <w:rPr>
                <w:rFonts w:eastAsia="Calibri"/>
                <w:szCs w:val="28"/>
                <w:lang w:val="kk-KZ"/>
              </w:rPr>
              <w:t>6</w:t>
            </w:r>
            <w:r>
              <w:rPr>
                <w:rFonts w:eastAsia="Calibri"/>
                <w:szCs w:val="28"/>
                <w:lang w:val="kk-KZ"/>
              </w:rPr>
              <w:t>-17</w:t>
            </w:r>
          </w:p>
        </w:tc>
      </w:tr>
      <w:bookmarkEnd w:id="1"/>
    </w:tbl>
    <w:p w14:paraId="25D5258A" w14:textId="1AACC08B" w:rsidR="000842E4" w:rsidRPr="00085DAC" w:rsidRDefault="000842E4" w:rsidP="001E29F9">
      <w:pPr>
        <w:spacing w:after="0" w:line="240" w:lineRule="auto"/>
        <w:jc w:val="both"/>
        <w:rPr>
          <w:rFonts w:eastAsia="Calibri"/>
          <w:iCs/>
          <w:szCs w:val="28"/>
          <w:lang w:val="kk-KZ" w:eastAsia="en-US"/>
        </w:rPr>
      </w:pPr>
    </w:p>
    <w:p w14:paraId="03CC1FDE" w14:textId="77777777" w:rsidR="00D945A2" w:rsidRPr="00085DAC" w:rsidRDefault="00D945A2" w:rsidP="001E29F9">
      <w:pPr>
        <w:spacing w:after="0" w:line="240" w:lineRule="auto"/>
        <w:jc w:val="both"/>
        <w:rPr>
          <w:rFonts w:eastAsia="Calibri"/>
          <w:iCs/>
          <w:szCs w:val="28"/>
          <w:lang w:val="kk-KZ" w:eastAsia="en-US"/>
        </w:rPr>
      </w:pPr>
    </w:p>
    <w:p w14:paraId="48EF2CD0" w14:textId="77777777" w:rsidR="00D945A2" w:rsidRPr="00085DAC" w:rsidRDefault="00D945A2" w:rsidP="001E29F9">
      <w:pPr>
        <w:spacing w:after="0" w:line="240" w:lineRule="auto"/>
        <w:jc w:val="both"/>
        <w:rPr>
          <w:rFonts w:eastAsia="Calibri"/>
          <w:iCs/>
          <w:szCs w:val="28"/>
          <w:lang w:val="kk-KZ" w:eastAsia="en-US"/>
        </w:rPr>
      </w:pPr>
    </w:p>
    <w:p w14:paraId="1A970500" w14:textId="77777777" w:rsidR="001C614F" w:rsidRPr="00085DAC" w:rsidRDefault="001C614F" w:rsidP="001E29F9">
      <w:pPr>
        <w:spacing w:after="0" w:line="240" w:lineRule="auto"/>
        <w:jc w:val="both"/>
        <w:rPr>
          <w:rFonts w:eastAsia="Calibri"/>
          <w:iCs/>
          <w:szCs w:val="28"/>
          <w:lang w:val="kk-KZ" w:eastAsia="en-US"/>
        </w:rPr>
      </w:pPr>
    </w:p>
    <w:p w14:paraId="2EA797E2" w14:textId="77777777" w:rsidR="00E54B45" w:rsidRPr="00085DAC" w:rsidRDefault="00E54B45" w:rsidP="001E29F9">
      <w:pPr>
        <w:spacing w:after="0" w:line="240" w:lineRule="auto"/>
        <w:jc w:val="both"/>
        <w:rPr>
          <w:rFonts w:eastAsia="Calibri"/>
          <w:iCs/>
          <w:szCs w:val="28"/>
          <w:lang w:val="kk-KZ" w:eastAsia="en-US"/>
        </w:rPr>
      </w:pPr>
    </w:p>
    <w:p w14:paraId="6E7A8C7F" w14:textId="77777777" w:rsidR="00E76814" w:rsidRPr="00085DAC" w:rsidRDefault="00E76814" w:rsidP="001E29F9">
      <w:pPr>
        <w:spacing w:after="0" w:line="240" w:lineRule="auto"/>
        <w:jc w:val="both"/>
        <w:rPr>
          <w:rFonts w:eastAsia="Calibri"/>
          <w:iCs/>
          <w:szCs w:val="28"/>
          <w:lang w:val="kk-KZ" w:eastAsia="en-US"/>
        </w:rPr>
      </w:pPr>
    </w:p>
    <w:p w14:paraId="6E6CC458" w14:textId="77777777" w:rsidR="00D945A2" w:rsidRPr="00085DAC" w:rsidRDefault="00D945A2" w:rsidP="001E29F9">
      <w:pPr>
        <w:spacing w:after="0" w:line="240" w:lineRule="auto"/>
        <w:jc w:val="both"/>
        <w:rPr>
          <w:rFonts w:eastAsia="Calibri"/>
          <w:iCs/>
          <w:szCs w:val="28"/>
          <w:lang w:val="kk-KZ" w:eastAsia="en-US"/>
        </w:rPr>
      </w:pPr>
    </w:p>
    <w:p w14:paraId="5DB5467F" w14:textId="77777777" w:rsidR="00D945A2" w:rsidRPr="00085DAC" w:rsidRDefault="00D945A2" w:rsidP="001E29F9">
      <w:pPr>
        <w:spacing w:after="0" w:line="240" w:lineRule="auto"/>
        <w:jc w:val="both"/>
        <w:rPr>
          <w:rFonts w:eastAsia="Calibri"/>
          <w:iCs/>
          <w:szCs w:val="28"/>
          <w:lang w:val="kk-KZ" w:eastAsia="en-US"/>
        </w:rPr>
      </w:pPr>
    </w:p>
    <w:p w14:paraId="0E5E70F3" w14:textId="77777777" w:rsidR="00D945A2" w:rsidRPr="00085DAC" w:rsidRDefault="00D945A2" w:rsidP="001E29F9">
      <w:pPr>
        <w:spacing w:after="0" w:line="240" w:lineRule="auto"/>
        <w:jc w:val="both"/>
        <w:rPr>
          <w:rFonts w:eastAsia="Calibri"/>
          <w:iCs/>
          <w:szCs w:val="28"/>
          <w:lang w:val="kk-KZ" w:eastAsia="en-US"/>
        </w:rPr>
      </w:pPr>
    </w:p>
    <w:p w14:paraId="581FC296" w14:textId="77777777" w:rsidR="00D945A2" w:rsidRPr="00085DAC" w:rsidRDefault="00D945A2" w:rsidP="001E29F9">
      <w:pPr>
        <w:spacing w:after="0" w:line="240" w:lineRule="auto"/>
        <w:jc w:val="both"/>
        <w:rPr>
          <w:rFonts w:eastAsia="Calibri"/>
          <w:iCs/>
          <w:szCs w:val="28"/>
          <w:lang w:val="kk-KZ" w:eastAsia="en-US"/>
        </w:rPr>
      </w:pPr>
    </w:p>
    <w:p w14:paraId="5578EA0E" w14:textId="77777777" w:rsidR="00D945A2" w:rsidRPr="00085DAC" w:rsidRDefault="00D945A2" w:rsidP="001E29F9">
      <w:pPr>
        <w:spacing w:after="0" w:line="240" w:lineRule="auto"/>
        <w:jc w:val="both"/>
        <w:rPr>
          <w:rFonts w:eastAsia="Calibri"/>
          <w:iCs/>
          <w:szCs w:val="28"/>
          <w:lang w:val="kk-KZ" w:eastAsia="en-US"/>
        </w:rPr>
      </w:pPr>
    </w:p>
    <w:p w14:paraId="1AB7F4B4" w14:textId="77777777" w:rsidR="00D945A2" w:rsidRPr="00085DAC" w:rsidRDefault="00D945A2" w:rsidP="001E29F9">
      <w:pPr>
        <w:spacing w:after="0" w:line="240" w:lineRule="auto"/>
        <w:jc w:val="both"/>
        <w:rPr>
          <w:rFonts w:eastAsia="Calibri"/>
          <w:iCs/>
          <w:szCs w:val="28"/>
          <w:lang w:val="kk-KZ" w:eastAsia="en-US"/>
        </w:rPr>
      </w:pPr>
    </w:p>
    <w:p w14:paraId="1E335A29" w14:textId="77777777" w:rsidR="00D945A2" w:rsidRPr="00085DAC" w:rsidRDefault="00D945A2" w:rsidP="001E29F9">
      <w:pPr>
        <w:spacing w:after="0" w:line="240" w:lineRule="auto"/>
        <w:jc w:val="both"/>
        <w:rPr>
          <w:rFonts w:eastAsia="Calibri"/>
          <w:iCs/>
          <w:szCs w:val="28"/>
          <w:lang w:val="kk-KZ" w:eastAsia="en-US"/>
        </w:rPr>
      </w:pPr>
    </w:p>
    <w:p w14:paraId="33169649" w14:textId="77777777" w:rsidR="00D945A2" w:rsidRPr="00085DAC" w:rsidRDefault="00D945A2" w:rsidP="001E29F9">
      <w:pPr>
        <w:spacing w:after="0" w:line="240" w:lineRule="auto"/>
        <w:jc w:val="both"/>
        <w:rPr>
          <w:rFonts w:eastAsia="Calibri"/>
          <w:iCs/>
          <w:szCs w:val="28"/>
          <w:lang w:val="kk-KZ" w:eastAsia="en-US"/>
        </w:rPr>
      </w:pPr>
    </w:p>
    <w:p w14:paraId="04903BA0" w14:textId="7008315D" w:rsidR="00D945A2" w:rsidRPr="00085DAC" w:rsidRDefault="00D945A2" w:rsidP="001E29F9">
      <w:pPr>
        <w:spacing w:after="0" w:line="240" w:lineRule="auto"/>
        <w:jc w:val="both"/>
        <w:rPr>
          <w:rFonts w:eastAsia="Calibri"/>
          <w:iCs/>
          <w:szCs w:val="28"/>
          <w:lang w:val="kk-KZ" w:eastAsia="en-US"/>
        </w:rPr>
      </w:pPr>
    </w:p>
    <w:p w14:paraId="055AAAEF" w14:textId="77777777" w:rsidR="00666020" w:rsidRPr="00085DAC" w:rsidRDefault="00666020" w:rsidP="001E29F9">
      <w:pPr>
        <w:spacing w:after="0" w:line="240" w:lineRule="auto"/>
        <w:jc w:val="both"/>
        <w:rPr>
          <w:rFonts w:eastAsia="Calibri"/>
          <w:iCs/>
          <w:szCs w:val="28"/>
          <w:lang w:val="kk-KZ" w:eastAsia="en-US"/>
        </w:rPr>
      </w:pPr>
    </w:p>
    <w:p w14:paraId="2C4C1915" w14:textId="5738383B" w:rsidR="00D945A2" w:rsidRPr="00085DAC" w:rsidRDefault="00D945A2" w:rsidP="001E29F9">
      <w:pPr>
        <w:spacing w:after="0" w:line="240" w:lineRule="auto"/>
        <w:jc w:val="both"/>
        <w:rPr>
          <w:rFonts w:eastAsia="Calibri"/>
          <w:iCs/>
          <w:szCs w:val="28"/>
          <w:lang w:val="kk-KZ" w:eastAsia="en-US"/>
        </w:rPr>
      </w:pPr>
    </w:p>
    <w:p w14:paraId="22D2236D" w14:textId="77777777" w:rsidR="00E0077A" w:rsidRPr="00085DAC" w:rsidRDefault="00E0077A" w:rsidP="001E29F9">
      <w:pPr>
        <w:spacing w:after="0" w:line="240" w:lineRule="auto"/>
        <w:jc w:val="both"/>
        <w:rPr>
          <w:rFonts w:eastAsia="Calibri"/>
          <w:iCs/>
          <w:szCs w:val="28"/>
          <w:lang w:val="kk-KZ" w:eastAsia="en-US"/>
        </w:rPr>
      </w:pPr>
    </w:p>
    <w:p w14:paraId="7E6AF7B1" w14:textId="790C244A" w:rsidR="00D945A2" w:rsidRPr="00085DAC" w:rsidRDefault="00D945A2" w:rsidP="001E29F9">
      <w:pPr>
        <w:spacing w:after="0" w:line="240" w:lineRule="auto"/>
        <w:jc w:val="both"/>
        <w:rPr>
          <w:rFonts w:eastAsia="Calibri"/>
          <w:iCs/>
          <w:szCs w:val="28"/>
          <w:lang w:val="kk-KZ" w:eastAsia="en-US"/>
        </w:rPr>
      </w:pPr>
    </w:p>
    <w:p w14:paraId="61D91A4D" w14:textId="77777777" w:rsidR="00CC4199" w:rsidRPr="00085DAC" w:rsidRDefault="00CC4199" w:rsidP="001E29F9">
      <w:pPr>
        <w:spacing w:after="0" w:line="240" w:lineRule="auto"/>
        <w:jc w:val="both"/>
        <w:rPr>
          <w:rFonts w:eastAsia="Calibri"/>
          <w:iCs/>
          <w:szCs w:val="28"/>
          <w:lang w:val="kk-KZ" w:eastAsia="en-US"/>
        </w:rPr>
      </w:pPr>
    </w:p>
    <w:p w14:paraId="68AD42ED" w14:textId="77777777" w:rsidR="00D945A2" w:rsidRPr="00085DAC" w:rsidRDefault="00D945A2" w:rsidP="001E29F9">
      <w:pPr>
        <w:spacing w:after="0" w:line="240" w:lineRule="auto"/>
        <w:jc w:val="both"/>
        <w:rPr>
          <w:rFonts w:eastAsia="Calibri"/>
          <w:iCs/>
          <w:szCs w:val="28"/>
          <w:lang w:val="kk-KZ" w:eastAsia="en-US"/>
        </w:rPr>
      </w:pPr>
    </w:p>
    <w:p w14:paraId="59ED613A" w14:textId="77777777" w:rsidR="00D945A2" w:rsidRPr="00085DAC" w:rsidRDefault="00D945A2" w:rsidP="001E29F9">
      <w:pPr>
        <w:spacing w:after="0" w:line="240" w:lineRule="auto"/>
        <w:jc w:val="both"/>
        <w:rPr>
          <w:rFonts w:eastAsia="Calibri"/>
          <w:iCs/>
          <w:szCs w:val="28"/>
          <w:lang w:val="kk-KZ" w:eastAsia="en-US"/>
        </w:rPr>
      </w:pPr>
    </w:p>
    <w:p w14:paraId="02B7D3D4" w14:textId="6505E58C" w:rsidR="001E5801" w:rsidRPr="00085DAC" w:rsidRDefault="001E5801" w:rsidP="001E29F9">
      <w:pPr>
        <w:spacing w:after="0" w:line="240" w:lineRule="auto"/>
        <w:jc w:val="both"/>
        <w:rPr>
          <w:rFonts w:eastAsia="Calibri"/>
          <w:iCs/>
          <w:szCs w:val="28"/>
          <w:lang w:val="kk-KZ" w:eastAsia="en-US"/>
        </w:rPr>
      </w:pPr>
    </w:p>
    <w:p w14:paraId="2E44119D" w14:textId="77777777" w:rsidR="00FE31C0" w:rsidRPr="00085DAC" w:rsidRDefault="00FE31C0" w:rsidP="001E29F9">
      <w:pPr>
        <w:spacing w:after="0" w:line="240" w:lineRule="auto"/>
        <w:jc w:val="both"/>
        <w:rPr>
          <w:rFonts w:eastAsia="Calibri"/>
          <w:iCs/>
          <w:szCs w:val="28"/>
          <w:lang w:val="kk-KZ" w:eastAsia="en-US"/>
        </w:rPr>
      </w:pPr>
    </w:p>
    <w:p w14:paraId="631421FF" w14:textId="12373290" w:rsidR="0061753C" w:rsidRPr="00085DAC" w:rsidRDefault="0061753C" w:rsidP="008061AE">
      <w:pPr>
        <w:spacing w:after="0" w:line="240" w:lineRule="auto"/>
        <w:ind w:firstLine="567"/>
        <w:jc w:val="center"/>
        <w:rPr>
          <w:b/>
          <w:iCs/>
          <w:szCs w:val="28"/>
          <w:lang w:val="kk-KZ"/>
        </w:rPr>
      </w:pPr>
    </w:p>
    <w:p w14:paraId="6A9B7216" w14:textId="77777777" w:rsidR="00FC462B" w:rsidRPr="00085DAC" w:rsidRDefault="00FC462B" w:rsidP="008061AE">
      <w:pPr>
        <w:spacing w:after="0" w:line="240" w:lineRule="auto"/>
        <w:ind w:firstLine="567"/>
        <w:jc w:val="center"/>
        <w:rPr>
          <w:b/>
          <w:iCs/>
          <w:szCs w:val="28"/>
          <w:lang w:val="kk-KZ"/>
        </w:rPr>
      </w:pPr>
    </w:p>
    <w:p w14:paraId="7217790E" w14:textId="77777777" w:rsidR="00571AD4" w:rsidRPr="00085DAC" w:rsidRDefault="00571AD4" w:rsidP="00571AD4">
      <w:pPr>
        <w:spacing w:after="0" w:line="240" w:lineRule="auto"/>
        <w:ind w:firstLine="567"/>
        <w:jc w:val="center"/>
        <w:rPr>
          <w:b/>
          <w:iCs/>
          <w:szCs w:val="28"/>
          <w:lang w:val="kk-KZ"/>
        </w:rPr>
      </w:pPr>
    </w:p>
    <w:p w14:paraId="14F79BE8" w14:textId="2BA6A58A" w:rsidR="00571AD4" w:rsidRPr="00085DAC" w:rsidRDefault="004C517D" w:rsidP="00571AD4">
      <w:pPr>
        <w:spacing w:after="0" w:line="240" w:lineRule="auto"/>
        <w:ind w:firstLine="567"/>
        <w:jc w:val="center"/>
        <w:rPr>
          <w:b/>
          <w:iCs/>
          <w:szCs w:val="28"/>
          <w:lang w:val="kk-KZ"/>
        </w:rPr>
      </w:pPr>
      <w:r w:rsidRPr="00085DAC">
        <w:rPr>
          <w:b/>
          <w:iCs/>
          <w:szCs w:val="28"/>
          <w:lang w:val="kk-KZ"/>
        </w:rPr>
        <w:t xml:space="preserve">1. </w:t>
      </w:r>
      <w:r w:rsidR="0061753C" w:rsidRPr="00085DAC">
        <w:rPr>
          <w:b/>
          <w:iCs/>
          <w:szCs w:val="28"/>
          <w:lang w:val="kk-KZ"/>
        </w:rPr>
        <w:t>Жамбыл облысының 202</w:t>
      </w:r>
      <w:r w:rsidR="009B18C7" w:rsidRPr="00085DAC">
        <w:rPr>
          <w:b/>
          <w:iCs/>
          <w:szCs w:val="28"/>
          <w:lang w:val="kk-KZ"/>
        </w:rPr>
        <w:t>5</w:t>
      </w:r>
      <w:r w:rsidR="0061753C" w:rsidRPr="00085DAC">
        <w:rPr>
          <w:b/>
          <w:iCs/>
          <w:szCs w:val="28"/>
          <w:lang w:val="kk-KZ"/>
        </w:rPr>
        <w:t xml:space="preserve"> жылғы </w:t>
      </w:r>
    </w:p>
    <w:p w14:paraId="0BBC6963" w14:textId="5C8F66D0" w:rsidR="004C517D" w:rsidRPr="00085DAC" w:rsidRDefault="0061753C" w:rsidP="00571AD4">
      <w:pPr>
        <w:spacing w:after="0" w:line="240" w:lineRule="auto"/>
        <w:ind w:firstLine="567"/>
        <w:jc w:val="center"/>
        <w:rPr>
          <w:b/>
          <w:iCs/>
          <w:szCs w:val="28"/>
          <w:lang w:val="kk-KZ"/>
        </w:rPr>
      </w:pPr>
      <w:r w:rsidRPr="00085DAC">
        <w:rPr>
          <w:b/>
          <w:iCs/>
          <w:szCs w:val="28"/>
          <w:lang w:val="kk-KZ"/>
        </w:rPr>
        <w:t xml:space="preserve">әлеуметтік-экономикалық даму қорытындылары </w:t>
      </w:r>
    </w:p>
    <w:p w14:paraId="312E20EF" w14:textId="77777777" w:rsidR="009B18C7" w:rsidRPr="00085DAC" w:rsidRDefault="009B18C7" w:rsidP="00571AD4">
      <w:pPr>
        <w:spacing w:after="0" w:line="240" w:lineRule="auto"/>
        <w:ind w:firstLine="567"/>
        <w:jc w:val="center"/>
        <w:rPr>
          <w:b/>
          <w:iCs/>
          <w:sz w:val="10"/>
          <w:szCs w:val="10"/>
          <w:lang w:val="kk-KZ"/>
        </w:rPr>
      </w:pPr>
    </w:p>
    <w:p w14:paraId="53A11AD4" w14:textId="6160790C" w:rsidR="00E76E21" w:rsidRPr="00085DAC" w:rsidRDefault="00E76E21" w:rsidP="004C517D">
      <w:pPr>
        <w:keepNext/>
        <w:keepLines/>
        <w:tabs>
          <w:tab w:val="left" w:pos="0"/>
        </w:tabs>
        <w:spacing w:after="0" w:line="240" w:lineRule="auto"/>
        <w:ind w:firstLine="567"/>
        <w:jc w:val="both"/>
        <w:rPr>
          <w:bCs/>
          <w:iCs/>
          <w:szCs w:val="28"/>
          <w:lang w:val="kk-KZ"/>
        </w:rPr>
      </w:pPr>
      <w:r w:rsidRPr="00085DAC">
        <w:rPr>
          <w:bCs/>
          <w:iCs/>
          <w:szCs w:val="28"/>
          <w:lang w:val="kk-KZ"/>
        </w:rPr>
        <w:t>202</w:t>
      </w:r>
      <w:r w:rsidR="00022C19" w:rsidRPr="00085DAC">
        <w:rPr>
          <w:bCs/>
          <w:iCs/>
          <w:szCs w:val="28"/>
          <w:lang w:val="kk-KZ"/>
        </w:rPr>
        <w:t>5</w:t>
      </w:r>
      <w:r w:rsidRPr="00085DAC">
        <w:rPr>
          <w:bCs/>
          <w:iCs/>
          <w:szCs w:val="28"/>
          <w:lang w:val="kk-KZ"/>
        </w:rPr>
        <w:t xml:space="preserve"> жылы экономикалық дамудың барлық негізгі көрсеткіштері бойынша оң динамика сақталды.</w:t>
      </w:r>
    </w:p>
    <w:p w14:paraId="5893040A" w14:textId="01DE6A5A" w:rsidR="00352B64" w:rsidRPr="00085DAC" w:rsidRDefault="00E373C7" w:rsidP="00352B64">
      <w:pPr>
        <w:keepNext/>
        <w:keepLines/>
        <w:tabs>
          <w:tab w:val="left" w:pos="0"/>
        </w:tabs>
        <w:spacing w:after="0" w:line="240" w:lineRule="auto"/>
        <w:ind w:firstLine="567"/>
        <w:jc w:val="both"/>
        <w:rPr>
          <w:bCs/>
          <w:iCs/>
          <w:szCs w:val="28"/>
          <w:lang w:val="kk-KZ"/>
        </w:rPr>
      </w:pPr>
      <w:r w:rsidRPr="00085DAC">
        <w:rPr>
          <w:bCs/>
          <w:iCs/>
          <w:szCs w:val="28"/>
          <w:lang w:val="kk-KZ"/>
        </w:rPr>
        <w:t>2025 жылдың қорытындысымен</w:t>
      </w:r>
      <w:r w:rsidR="00FC462B" w:rsidRPr="00085DAC">
        <w:rPr>
          <w:bCs/>
          <w:iCs/>
          <w:szCs w:val="28"/>
          <w:lang w:val="kk-KZ"/>
        </w:rPr>
        <w:t xml:space="preserve"> облыстың</w:t>
      </w:r>
      <w:r w:rsidRPr="00085DAC">
        <w:rPr>
          <w:bCs/>
          <w:iCs/>
          <w:szCs w:val="28"/>
          <w:lang w:val="kk-KZ"/>
        </w:rPr>
        <w:t xml:space="preserve"> ж</w:t>
      </w:r>
      <w:r w:rsidR="00352B64" w:rsidRPr="00085DAC">
        <w:rPr>
          <w:bCs/>
          <w:iCs/>
          <w:szCs w:val="28"/>
          <w:lang w:val="kk-KZ"/>
        </w:rPr>
        <w:t>алпы өңірлік өнім</w:t>
      </w:r>
      <w:r w:rsidR="00642D8F" w:rsidRPr="00085DAC">
        <w:rPr>
          <w:bCs/>
          <w:iCs/>
          <w:szCs w:val="28"/>
          <w:lang w:val="kk-KZ"/>
        </w:rPr>
        <w:t>і</w:t>
      </w:r>
      <w:r w:rsidR="00352B64" w:rsidRPr="00085DAC">
        <w:rPr>
          <w:bCs/>
          <w:iCs/>
          <w:szCs w:val="28"/>
          <w:lang w:val="kk-KZ"/>
        </w:rPr>
        <w:t xml:space="preserve"> </w:t>
      </w:r>
      <w:r w:rsidR="00FC462B" w:rsidRPr="00085DAC">
        <w:rPr>
          <w:bCs/>
          <w:iCs/>
          <w:szCs w:val="28"/>
          <w:lang w:val="kk-KZ"/>
        </w:rPr>
        <w:t xml:space="preserve">                                </w:t>
      </w:r>
      <w:r w:rsidR="00B306A7" w:rsidRPr="00085DAC">
        <w:rPr>
          <w:szCs w:val="28"/>
          <w:lang w:val="kk-KZ"/>
        </w:rPr>
        <w:t>3</w:t>
      </w:r>
      <w:r w:rsidR="00472F1E" w:rsidRPr="00085DAC">
        <w:rPr>
          <w:szCs w:val="28"/>
          <w:lang w:val="kk-KZ"/>
        </w:rPr>
        <w:t> </w:t>
      </w:r>
      <w:r w:rsidR="00B306A7" w:rsidRPr="00085DAC">
        <w:rPr>
          <w:szCs w:val="28"/>
          <w:lang w:val="kk-KZ"/>
        </w:rPr>
        <w:t>341,6</w:t>
      </w:r>
      <w:r w:rsidR="00352B64" w:rsidRPr="00085DAC">
        <w:rPr>
          <w:bCs/>
          <w:iCs/>
          <w:szCs w:val="28"/>
          <w:lang w:val="kk-KZ"/>
        </w:rPr>
        <w:t xml:space="preserve"> </w:t>
      </w:r>
      <w:r w:rsidR="00352B64" w:rsidRPr="00085DAC">
        <w:rPr>
          <w:bCs/>
          <w:iCs/>
          <w:szCs w:val="28"/>
          <w:shd w:val="clear" w:color="auto" w:fill="FFFFFF"/>
          <w:lang w:val="kk-KZ"/>
        </w:rPr>
        <w:t>миллиард</w:t>
      </w:r>
      <w:r w:rsidR="00352B64" w:rsidRPr="00085DAC">
        <w:rPr>
          <w:bCs/>
          <w:iCs/>
          <w:szCs w:val="28"/>
          <w:lang w:val="kk-KZ"/>
        </w:rPr>
        <w:t xml:space="preserve"> теңгені,  </w:t>
      </w:r>
      <w:r w:rsidR="006139A1" w:rsidRPr="00085DAC">
        <w:rPr>
          <w:bCs/>
          <w:iCs/>
          <w:szCs w:val="28"/>
          <w:lang w:val="kk-KZ"/>
        </w:rPr>
        <w:t xml:space="preserve">нақты көлем индексі </w:t>
      </w:r>
      <w:r w:rsidR="00B306A7" w:rsidRPr="00085DAC">
        <w:rPr>
          <w:bCs/>
          <w:iCs/>
          <w:szCs w:val="28"/>
          <w:lang w:val="kk-KZ"/>
        </w:rPr>
        <w:t>107,1</w:t>
      </w:r>
      <w:r w:rsidR="006139A1" w:rsidRPr="00085DAC">
        <w:rPr>
          <w:bCs/>
          <w:iCs/>
          <w:szCs w:val="28"/>
          <w:lang w:val="kk-KZ"/>
        </w:rPr>
        <w:t>%</w:t>
      </w:r>
      <w:r w:rsidR="00FC462B" w:rsidRPr="00085DAC">
        <w:rPr>
          <w:bCs/>
          <w:iCs/>
          <w:szCs w:val="28"/>
          <w:lang w:val="kk-KZ"/>
        </w:rPr>
        <w:t xml:space="preserve"> </w:t>
      </w:r>
      <w:r w:rsidR="006139A1" w:rsidRPr="00085DAC">
        <w:rPr>
          <w:bCs/>
          <w:iCs/>
          <w:szCs w:val="28"/>
          <w:lang w:val="kk-KZ"/>
        </w:rPr>
        <w:t xml:space="preserve">құрады. </w:t>
      </w:r>
      <w:r w:rsidR="006139A1" w:rsidRPr="00085DAC">
        <w:rPr>
          <w:iCs/>
          <w:szCs w:val="28"/>
          <w:lang w:val="kk-KZ"/>
        </w:rPr>
        <w:t xml:space="preserve"> </w:t>
      </w:r>
      <w:r w:rsidR="00FC462B" w:rsidRPr="00085DAC">
        <w:rPr>
          <w:iCs/>
          <w:szCs w:val="28"/>
          <w:lang w:val="kk-KZ"/>
        </w:rPr>
        <w:t xml:space="preserve">Жан басына шаққандағы жалпы өңірлік өнім </w:t>
      </w:r>
      <w:r w:rsidR="00FC462B" w:rsidRPr="00085DAC">
        <w:rPr>
          <w:rFonts w:eastAsiaTheme="minorEastAsia"/>
          <w:szCs w:val="28"/>
          <w:shd w:val="clear" w:color="auto" w:fill="FFFFFF"/>
          <w:lang w:val="kk-KZ"/>
        </w:rPr>
        <w:t xml:space="preserve">2 741,2 </w:t>
      </w:r>
      <w:r w:rsidR="00FC462B" w:rsidRPr="00085DAC">
        <w:rPr>
          <w:iCs/>
          <w:szCs w:val="28"/>
          <w:lang w:val="kk-KZ"/>
        </w:rPr>
        <w:t>мың теңгені құрады.</w:t>
      </w:r>
    </w:p>
    <w:p w14:paraId="2BBDAAC5" w14:textId="4705B136" w:rsidR="00EE04BE" w:rsidRPr="00085DAC" w:rsidRDefault="00EE04BE" w:rsidP="004C517D">
      <w:pPr>
        <w:tabs>
          <w:tab w:val="left" w:pos="0"/>
        </w:tabs>
        <w:spacing w:after="0" w:line="240" w:lineRule="auto"/>
        <w:ind w:firstLine="567"/>
        <w:jc w:val="both"/>
        <w:rPr>
          <w:bCs/>
          <w:iCs/>
          <w:szCs w:val="28"/>
          <w:lang w:val="kk-KZ"/>
        </w:rPr>
      </w:pPr>
      <w:r w:rsidRPr="00085DAC">
        <w:rPr>
          <w:bCs/>
          <w:iCs/>
          <w:szCs w:val="28"/>
          <w:lang w:val="kk-KZ"/>
        </w:rPr>
        <w:t>Жалпы өңірлік өнім құрылымында өнеркәсіпке 22,8%, құрылысқа - 9,8%, көтерме және бөлшек саудаға, автомобильдерді және мотоциклдерді жөндеуге - 9,8%, ауыл, орман және балық шаруашылығына - 9,1%, көлік және қоймалауға - 7,4%, ақпарат пен байланысқа - 0,6%, басқа салаларға - 40,5% тиесілі.</w:t>
      </w:r>
    </w:p>
    <w:p w14:paraId="6BB860A1" w14:textId="7B492B82" w:rsidR="00022C19" w:rsidRPr="00085DAC" w:rsidRDefault="003F7DE8" w:rsidP="004C517D">
      <w:pPr>
        <w:tabs>
          <w:tab w:val="left" w:pos="0"/>
        </w:tabs>
        <w:spacing w:after="0" w:line="240" w:lineRule="auto"/>
        <w:ind w:firstLine="567"/>
        <w:jc w:val="both"/>
        <w:rPr>
          <w:lang w:val="kk-KZ"/>
        </w:rPr>
      </w:pPr>
      <w:r w:rsidRPr="00085DAC">
        <w:rPr>
          <w:lang w:val="kk-KZ"/>
        </w:rPr>
        <w:t>Облыс</w:t>
      </w:r>
      <w:r w:rsidR="00E373C7" w:rsidRPr="00085DAC">
        <w:rPr>
          <w:lang w:val="kk-KZ"/>
        </w:rPr>
        <w:t>тың</w:t>
      </w:r>
      <w:r w:rsidRPr="00085DAC">
        <w:rPr>
          <w:lang w:val="kk-KZ"/>
        </w:rPr>
        <w:t xml:space="preserve"> еңбек өнімділігі 5</w:t>
      </w:r>
      <w:r w:rsidR="00E373C7" w:rsidRPr="00085DAC">
        <w:rPr>
          <w:lang w:val="kk-KZ"/>
        </w:rPr>
        <w:t> </w:t>
      </w:r>
      <w:r w:rsidRPr="00085DAC">
        <w:rPr>
          <w:lang w:val="kk-KZ"/>
        </w:rPr>
        <w:t>496,5 м</w:t>
      </w:r>
      <w:r w:rsidR="00D2197B" w:rsidRPr="00085DAC">
        <w:rPr>
          <w:lang w:val="kk-KZ"/>
        </w:rPr>
        <w:t>ың теңге/адамды немесе 114,4</w:t>
      </w:r>
      <w:r w:rsidR="00F77149" w:rsidRPr="00085DAC">
        <w:rPr>
          <w:lang w:val="kk-KZ"/>
        </w:rPr>
        <w:t>%</w:t>
      </w:r>
      <w:r w:rsidRPr="00085DAC">
        <w:rPr>
          <w:lang w:val="kk-KZ"/>
        </w:rPr>
        <w:t xml:space="preserve"> құрады. Өсім өнеркәсіптегі 34,1%-ға</w:t>
      </w:r>
      <w:r w:rsidR="008F09CA" w:rsidRPr="00085DAC">
        <w:rPr>
          <w:lang w:val="kk-KZ"/>
        </w:rPr>
        <w:t xml:space="preserve"> (оның ішінде өңдеу өнеркәсіптегі - 48,4%-ға)</w:t>
      </w:r>
      <w:r w:rsidRPr="00085DAC">
        <w:rPr>
          <w:lang w:val="kk-KZ"/>
        </w:rPr>
        <w:t xml:space="preserve">, </w:t>
      </w:r>
      <w:r w:rsidR="00FC462B" w:rsidRPr="00085DAC">
        <w:rPr>
          <w:lang w:val="kk-KZ"/>
        </w:rPr>
        <w:t xml:space="preserve">құрылыстағы - 19,7%-ға, көлік </w:t>
      </w:r>
      <w:r w:rsidR="00D2197B" w:rsidRPr="00085DAC">
        <w:rPr>
          <w:lang w:val="kk-KZ"/>
        </w:rPr>
        <w:t>және</w:t>
      </w:r>
      <w:r w:rsidR="00FC462B" w:rsidRPr="00085DAC">
        <w:rPr>
          <w:lang w:val="kk-KZ"/>
        </w:rPr>
        <w:t xml:space="preserve"> қоймалаудағы - 14,6%-ға, </w:t>
      </w:r>
      <w:r w:rsidRPr="00085DAC">
        <w:rPr>
          <w:lang w:val="kk-KZ"/>
        </w:rPr>
        <w:t>ауыл, орман және балық шаруашылығындағы - 3,4%-ға, көтерме және бөлшек сауда</w:t>
      </w:r>
      <w:r w:rsidR="00D51075" w:rsidRPr="00085DAC">
        <w:rPr>
          <w:lang w:val="kk-KZ"/>
        </w:rPr>
        <w:t>дағы</w:t>
      </w:r>
      <w:r w:rsidRPr="00085DAC">
        <w:rPr>
          <w:lang w:val="kk-KZ"/>
        </w:rPr>
        <w:t>, автомобильдерді және мотоциклдерді жөндеудегі -</w:t>
      </w:r>
      <w:r w:rsidR="00FC462B" w:rsidRPr="00085DAC">
        <w:rPr>
          <w:lang w:val="kk-KZ"/>
        </w:rPr>
        <w:t xml:space="preserve"> 1,4%-ға</w:t>
      </w:r>
      <w:r w:rsidRPr="00085DAC">
        <w:rPr>
          <w:lang w:val="kk-KZ"/>
        </w:rPr>
        <w:t xml:space="preserve"> еңбек өнімділігінің артуы есебінен қамтамасыз етілді.</w:t>
      </w:r>
    </w:p>
    <w:p w14:paraId="1C0077BF" w14:textId="5C0434AA" w:rsidR="00166F7F" w:rsidRPr="00085DAC" w:rsidRDefault="00166F7F" w:rsidP="007C1C2A">
      <w:pPr>
        <w:pStyle w:val="ab"/>
        <w:spacing w:before="0" w:beforeAutospacing="0" w:after="0" w:afterAutospacing="0"/>
        <w:ind w:firstLine="567"/>
        <w:jc w:val="both"/>
        <w:rPr>
          <w:bCs/>
          <w:iCs/>
          <w:sz w:val="28"/>
          <w:szCs w:val="28"/>
          <w:shd w:val="clear" w:color="auto" w:fill="FFFFFF"/>
          <w:lang w:val="kk-KZ"/>
        </w:rPr>
      </w:pPr>
      <w:r w:rsidRPr="00085DAC">
        <w:rPr>
          <w:bCs/>
          <w:iCs/>
          <w:sz w:val="28"/>
          <w:szCs w:val="28"/>
          <w:shd w:val="clear" w:color="auto" w:fill="FFFFFF"/>
          <w:lang w:val="kk-KZ"/>
        </w:rPr>
        <w:t>Өнеркәсіп өндіріс</w:t>
      </w:r>
      <w:r w:rsidR="00E46A48" w:rsidRPr="00085DAC">
        <w:rPr>
          <w:bCs/>
          <w:iCs/>
          <w:sz w:val="28"/>
          <w:szCs w:val="28"/>
          <w:shd w:val="clear" w:color="auto" w:fill="FFFFFF"/>
          <w:lang w:val="kk-KZ"/>
        </w:rPr>
        <w:t>інің</w:t>
      </w:r>
      <w:r w:rsidRPr="00085DAC">
        <w:rPr>
          <w:bCs/>
          <w:iCs/>
          <w:sz w:val="28"/>
          <w:szCs w:val="28"/>
          <w:shd w:val="clear" w:color="auto" w:fill="FFFFFF"/>
          <w:lang w:val="kk-KZ"/>
        </w:rPr>
        <w:t xml:space="preserve"> көлемі 2024 жылмен салыстырғанда 19,2%-ға артып, 1</w:t>
      </w:r>
      <w:r w:rsidR="00DD794D" w:rsidRPr="00085DAC">
        <w:rPr>
          <w:bCs/>
          <w:iCs/>
          <w:sz w:val="28"/>
          <w:szCs w:val="28"/>
          <w:shd w:val="clear" w:color="auto" w:fill="FFFFFF"/>
          <w:lang w:val="kk-KZ"/>
        </w:rPr>
        <w:t> </w:t>
      </w:r>
      <w:r w:rsidRPr="00085DAC">
        <w:rPr>
          <w:bCs/>
          <w:iCs/>
          <w:sz w:val="28"/>
          <w:szCs w:val="28"/>
          <w:shd w:val="clear" w:color="auto" w:fill="FFFFFF"/>
          <w:lang w:val="kk-KZ"/>
        </w:rPr>
        <w:t>394,7 миллиард теңге</w:t>
      </w:r>
      <w:r w:rsidR="00A66E79" w:rsidRPr="00085DAC">
        <w:rPr>
          <w:bCs/>
          <w:iCs/>
          <w:sz w:val="28"/>
          <w:szCs w:val="28"/>
          <w:shd w:val="clear" w:color="auto" w:fill="FFFFFF"/>
          <w:lang w:val="kk-KZ"/>
        </w:rPr>
        <w:t>ні құрады</w:t>
      </w:r>
      <w:r w:rsidRPr="00085DAC">
        <w:rPr>
          <w:bCs/>
          <w:iCs/>
          <w:sz w:val="28"/>
          <w:szCs w:val="28"/>
          <w:shd w:val="clear" w:color="auto" w:fill="FFFFFF"/>
          <w:lang w:val="kk-KZ"/>
        </w:rPr>
        <w:t>.</w:t>
      </w:r>
    </w:p>
    <w:p w14:paraId="3DAFDC7B" w14:textId="3CB4AAEE" w:rsidR="007C1C2A" w:rsidRPr="00085DAC" w:rsidRDefault="00A66E79" w:rsidP="007C1C2A">
      <w:pPr>
        <w:pStyle w:val="ab"/>
        <w:spacing w:before="0" w:beforeAutospacing="0" w:after="0" w:afterAutospacing="0"/>
        <w:ind w:firstLine="567"/>
        <w:jc w:val="both"/>
        <w:rPr>
          <w:bCs/>
          <w:iCs/>
          <w:sz w:val="28"/>
          <w:szCs w:val="28"/>
          <w:shd w:val="clear" w:color="auto" w:fill="FFFFFF"/>
          <w:lang w:val="kk-KZ"/>
        </w:rPr>
      </w:pPr>
      <w:r w:rsidRPr="00085DAC">
        <w:rPr>
          <w:bCs/>
          <w:iCs/>
          <w:sz w:val="28"/>
          <w:szCs w:val="28"/>
          <w:shd w:val="clear" w:color="auto" w:fill="FFFFFF"/>
          <w:lang w:val="kk-KZ"/>
        </w:rPr>
        <w:t xml:space="preserve">Өсім тау-кен өндіру өнеркәсібі мен карьерлерді қазудағы көлемнің - 34,2%-ға (289,9 миллиард теңге), өңдеу өнеркәсібінде - 18,4%-ға                             (851,8 миллиард теңге), сондай-ақ </w:t>
      </w:r>
      <w:r w:rsidR="006E1726" w:rsidRPr="00085DAC">
        <w:rPr>
          <w:bCs/>
          <w:iCs/>
          <w:sz w:val="28"/>
          <w:szCs w:val="28"/>
          <w:shd w:val="clear" w:color="auto" w:fill="FFFFFF"/>
          <w:lang w:val="kk-KZ"/>
        </w:rPr>
        <w:t xml:space="preserve">электр энергиясымен, газбен, бумен, ыстық сумен және ауаны кондициялаумен </w:t>
      </w:r>
      <w:r w:rsidRPr="00085DAC">
        <w:rPr>
          <w:bCs/>
          <w:iCs/>
          <w:sz w:val="28"/>
          <w:szCs w:val="28"/>
          <w:shd w:val="clear" w:color="auto" w:fill="FFFFFF"/>
          <w:lang w:val="kk-KZ"/>
        </w:rPr>
        <w:t xml:space="preserve">жабдықтау саласындағы жұмыстар мен қызметтер көлемінің 7,0%-ға (243,3 миллиард теңге) артуы есебінен қамтамасыз етілді. Бұл ретте қалдықтарды жинау, өңдеу және жою жөніндегі қызметтердің азаюына байланысты </w:t>
      </w:r>
      <w:r w:rsidR="006E1726" w:rsidRPr="00085DAC">
        <w:rPr>
          <w:bCs/>
          <w:iCs/>
          <w:sz w:val="28"/>
          <w:szCs w:val="28"/>
          <w:shd w:val="clear" w:color="auto" w:fill="FFFFFF"/>
          <w:lang w:val="kk-KZ"/>
        </w:rPr>
        <w:t>сумен жабдықтау; су бұру; қалдықтарды жинау, өңдеу және жою, ластануды жою бойынша қызмет</w:t>
      </w:r>
      <w:r w:rsidRPr="00085DAC">
        <w:rPr>
          <w:bCs/>
          <w:iCs/>
          <w:sz w:val="28"/>
          <w:szCs w:val="28"/>
          <w:shd w:val="clear" w:color="auto" w:fill="FFFFFF"/>
          <w:lang w:val="kk-KZ"/>
        </w:rPr>
        <w:t xml:space="preserve"> көлем</w:t>
      </w:r>
      <w:r w:rsidR="006E1726" w:rsidRPr="00085DAC">
        <w:rPr>
          <w:bCs/>
          <w:iCs/>
          <w:sz w:val="28"/>
          <w:szCs w:val="28"/>
          <w:shd w:val="clear" w:color="auto" w:fill="FFFFFF"/>
          <w:lang w:val="kk-KZ"/>
        </w:rPr>
        <w:t>і</w:t>
      </w:r>
      <w:r w:rsidRPr="00085DAC">
        <w:rPr>
          <w:bCs/>
          <w:iCs/>
          <w:sz w:val="28"/>
          <w:szCs w:val="28"/>
          <w:shd w:val="clear" w:color="auto" w:fill="FFFFFF"/>
          <w:lang w:val="kk-KZ"/>
        </w:rPr>
        <w:t xml:space="preserve"> 0,1%-ға</w:t>
      </w:r>
      <w:r w:rsidR="006E1726" w:rsidRPr="00085DAC">
        <w:rPr>
          <w:bCs/>
          <w:iCs/>
          <w:sz w:val="28"/>
          <w:szCs w:val="28"/>
          <w:shd w:val="clear" w:color="auto" w:fill="FFFFFF"/>
          <w:lang w:val="kk-KZ"/>
        </w:rPr>
        <w:t xml:space="preserve">             </w:t>
      </w:r>
      <w:r w:rsidRPr="00085DAC">
        <w:rPr>
          <w:bCs/>
          <w:iCs/>
          <w:sz w:val="28"/>
          <w:szCs w:val="28"/>
          <w:shd w:val="clear" w:color="auto" w:fill="FFFFFF"/>
          <w:lang w:val="kk-KZ"/>
        </w:rPr>
        <w:t xml:space="preserve"> (9,7 миллиард теңгеге дейін) </w:t>
      </w:r>
      <w:r w:rsidR="007C1C2A" w:rsidRPr="00085DAC">
        <w:rPr>
          <w:bCs/>
          <w:iCs/>
          <w:sz w:val="28"/>
          <w:szCs w:val="28"/>
          <w:shd w:val="clear" w:color="auto" w:fill="FFFFFF"/>
          <w:lang w:val="kk-KZ"/>
        </w:rPr>
        <w:t xml:space="preserve"> </w:t>
      </w:r>
      <w:r w:rsidR="008A2F62" w:rsidRPr="00085DAC">
        <w:rPr>
          <w:bCs/>
          <w:iCs/>
          <w:sz w:val="28"/>
          <w:szCs w:val="28"/>
          <w:shd w:val="clear" w:color="auto" w:fill="FFFFFF"/>
          <w:lang w:val="kk-KZ"/>
        </w:rPr>
        <w:t>төмендеді.</w:t>
      </w:r>
    </w:p>
    <w:p w14:paraId="0FF41F20" w14:textId="2C3E783A" w:rsidR="004F51A5" w:rsidRPr="00085DAC" w:rsidRDefault="004F51A5" w:rsidP="007C1C2A">
      <w:pPr>
        <w:tabs>
          <w:tab w:val="left" w:pos="0"/>
        </w:tabs>
        <w:spacing w:after="0" w:line="240" w:lineRule="auto"/>
        <w:ind w:firstLine="567"/>
        <w:jc w:val="both"/>
        <w:rPr>
          <w:lang w:val="kk-KZ"/>
        </w:rPr>
      </w:pPr>
      <w:r w:rsidRPr="00085DAC">
        <w:rPr>
          <w:lang w:val="kk-KZ"/>
        </w:rPr>
        <w:t xml:space="preserve">Өнеркәсіп құрылымындағы өңдеу секторының үлесі 60%-дан </w:t>
      </w:r>
      <w:r w:rsidR="00D51075" w:rsidRPr="00085DAC">
        <w:rPr>
          <w:lang w:val="kk-KZ"/>
        </w:rPr>
        <w:t>жоғары</w:t>
      </w:r>
      <w:r w:rsidRPr="00085DAC">
        <w:rPr>
          <w:lang w:val="kk-KZ"/>
        </w:rPr>
        <w:t xml:space="preserve">. </w:t>
      </w:r>
      <w:r w:rsidR="00A66E79" w:rsidRPr="00085DAC">
        <w:rPr>
          <w:lang w:val="kk-KZ"/>
        </w:rPr>
        <w:t>Оң динамика тамақ өнімдері (4,8%-ға), машина жасау (7,7%-ға), химия (20,5%-ға) және жеңіл өнеркәсіп (27,5%-ға), мұнай өнімдері (29,5%-ға), сондай-ақ басқа да металл емес минералдық өнімдер (61,1%-ға) өндірісі көлемінің артуымен қамтамасыз етілді. Өңдеу өнеркәсібінің экспорты 3</w:t>
      </w:r>
      <w:r w:rsidR="0013062E" w:rsidRPr="00085DAC">
        <w:rPr>
          <w:lang w:val="kk-KZ"/>
        </w:rPr>
        <w:t>3</w:t>
      </w:r>
      <w:r w:rsidR="00E46A48" w:rsidRPr="00085DAC">
        <w:rPr>
          <w:lang w:val="kk-KZ"/>
        </w:rPr>
        <w:t>8</w:t>
      </w:r>
      <w:r w:rsidR="0013062E" w:rsidRPr="00085DAC">
        <w:rPr>
          <w:lang w:val="kk-KZ"/>
        </w:rPr>
        <w:t>,3</w:t>
      </w:r>
      <w:r w:rsidR="00A66E79" w:rsidRPr="00085DAC">
        <w:rPr>
          <w:lang w:val="kk-KZ"/>
        </w:rPr>
        <w:t xml:space="preserve"> миллион АҚШ долларын немесе 2024 жылғы деңгей</w:t>
      </w:r>
      <w:r w:rsidR="003C4AD2" w:rsidRPr="00085DAC">
        <w:rPr>
          <w:lang w:val="kk-KZ"/>
        </w:rPr>
        <w:t>іне</w:t>
      </w:r>
      <w:r w:rsidR="00A66E79" w:rsidRPr="00085DAC">
        <w:rPr>
          <w:lang w:val="kk-KZ"/>
        </w:rPr>
        <w:t xml:space="preserve"> </w:t>
      </w:r>
      <w:r w:rsidR="0013062E" w:rsidRPr="00085DAC">
        <w:rPr>
          <w:lang w:val="kk-KZ"/>
        </w:rPr>
        <w:t>109,4</w:t>
      </w:r>
      <w:r w:rsidR="00F77149" w:rsidRPr="00085DAC">
        <w:rPr>
          <w:lang w:val="kk-KZ"/>
        </w:rPr>
        <w:t>%</w:t>
      </w:r>
      <w:r w:rsidR="00A66E79" w:rsidRPr="00085DAC">
        <w:rPr>
          <w:lang w:val="kk-KZ"/>
        </w:rPr>
        <w:t xml:space="preserve"> құрады.</w:t>
      </w:r>
    </w:p>
    <w:p w14:paraId="00830351" w14:textId="259CC7F0" w:rsidR="007C1C2A" w:rsidRPr="00085DAC" w:rsidRDefault="007C1C2A" w:rsidP="007C1C2A">
      <w:pPr>
        <w:tabs>
          <w:tab w:val="left" w:pos="0"/>
        </w:tabs>
        <w:spacing w:after="0" w:line="240" w:lineRule="auto"/>
        <w:ind w:firstLine="567"/>
        <w:jc w:val="both"/>
        <w:rPr>
          <w:bCs/>
          <w:iCs/>
          <w:szCs w:val="28"/>
          <w:lang w:val="kk-KZ"/>
        </w:rPr>
      </w:pPr>
      <w:r w:rsidRPr="00085DAC">
        <w:rPr>
          <w:bCs/>
          <w:iCs/>
          <w:szCs w:val="28"/>
          <w:lang w:val="kk-KZ"/>
        </w:rPr>
        <w:t xml:space="preserve">2025 жылы Бірыңғай индустрияландыру картасы аясында </w:t>
      </w:r>
      <w:r w:rsidR="004F51A5" w:rsidRPr="00085DAC">
        <w:rPr>
          <w:bCs/>
          <w:iCs/>
          <w:szCs w:val="28"/>
          <w:lang w:val="kk-KZ"/>
        </w:rPr>
        <w:t>жалпы сомасы 2</w:t>
      </w:r>
      <w:r w:rsidR="00A064A3" w:rsidRPr="00085DAC">
        <w:rPr>
          <w:bCs/>
          <w:iCs/>
          <w:szCs w:val="28"/>
          <w:lang w:val="kk-KZ"/>
        </w:rPr>
        <w:t>,2</w:t>
      </w:r>
      <w:r w:rsidR="004F51A5" w:rsidRPr="00085DAC">
        <w:rPr>
          <w:bCs/>
          <w:iCs/>
          <w:szCs w:val="28"/>
          <w:lang w:val="kk-KZ"/>
        </w:rPr>
        <w:t xml:space="preserve"> миллиард теңгеге </w:t>
      </w:r>
      <w:r w:rsidR="00A064A3" w:rsidRPr="00085DAC">
        <w:rPr>
          <w:bCs/>
          <w:iCs/>
          <w:szCs w:val="28"/>
          <w:lang w:val="kk-KZ"/>
        </w:rPr>
        <w:t xml:space="preserve">2 </w:t>
      </w:r>
      <w:r w:rsidR="004F51A5" w:rsidRPr="00085DAC">
        <w:rPr>
          <w:bCs/>
          <w:iCs/>
          <w:szCs w:val="28"/>
          <w:lang w:val="kk-KZ"/>
        </w:rPr>
        <w:t>жоба іске қосылып,</w:t>
      </w:r>
      <w:r w:rsidR="00A064A3" w:rsidRPr="00085DAC">
        <w:rPr>
          <w:bCs/>
          <w:iCs/>
          <w:szCs w:val="28"/>
          <w:lang w:val="kk-KZ"/>
        </w:rPr>
        <w:t xml:space="preserve"> </w:t>
      </w:r>
      <w:r w:rsidR="004F51A5" w:rsidRPr="00085DAC">
        <w:rPr>
          <w:bCs/>
          <w:iCs/>
          <w:szCs w:val="28"/>
          <w:lang w:val="kk-KZ"/>
        </w:rPr>
        <w:t>1</w:t>
      </w:r>
      <w:r w:rsidR="00A064A3" w:rsidRPr="00085DAC">
        <w:rPr>
          <w:bCs/>
          <w:iCs/>
          <w:szCs w:val="28"/>
          <w:lang w:val="kk-KZ"/>
        </w:rPr>
        <w:t>0</w:t>
      </w:r>
      <w:r w:rsidR="004F51A5" w:rsidRPr="00085DAC">
        <w:rPr>
          <w:bCs/>
          <w:iCs/>
          <w:szCs w:val="28"/>
          <w:lang w:val="kk-KZ"/>
        </w:rPr>
        <w:t>1 жаңа жұмыс орнын құруға мүмкіндік берді.</w:t>
      </w:r>
    </w:p>
    <w:p w14:paraId="3D22E330" w14:textId="128724ED" w:rsidR="007C1C2A" w:rsidRPr="00085DAC" w:rsidRDefault="007C1C2A" w:rsidP="007C1C2A">
      <w:pPr>
        <w:pStyle w:val="ab"/>
        <w:spacing w:before="0" w:beforeAutospacing="0" w:after="0" w:afterAutospacing="0"/>
        <w:ind w:firstLine="567"/>
        <w:jc w:val="both"/>
        <w:rPr>
          <w:bCs/>
          <w:iCs/>
          <w:sz w:val="28"/>
          <w:szCs w:val="28"/>
          <w:lang w:val="kk-KZ"/>
        </w:rPr>
      </w:pPr>
      <w:r w:rsidRPr="00085DAC">
        <w:rPr>
          <w:bCs/>
          <w:iCs/>
          <w:sz w:val="28"/>
          <w:szCs w:val="28"/>
          <w:lang w:val="kk-KZ"/>
        </w:rPr>
        <w:t>Жамбыл облысы «</w:t>
      </w:r>
      <w:r w:rsidR="004F51A5" w:rsidRPr="00085DAC">
        <w:rPr>
          <w:bCs/>
          <w:iCs/>
          <w:sz w:val="28"/>
          <w:szCs w:val="28"/>
          <w:lang w:val="kk-KZ"/>
        </w:rPr>
        <w:t>ж</w:t>
      </w:r>
      <w:r w:rsidRPr="00085DAC">
        <w:rPr>
          <w:bCs/>
          <w:iCs/>
          <w:sz w:val="28"/>
          <w:szCs w:val="28"/>
          <w:lang w:val="kk-KZ"/>
        </w:rPr>
        <w:t xml:space="preserve">асыл экономиканы» дамытудың басымды бағыты бойынша өңірлер арасында көшбасшылардың бірі болып табылады.                        Жалпы белгіленген қуаты 571,3 МВт </w:t>
      </w:r>
      <w:r w:rsidR="004F51A5" w:rsidRPr="00085DAC">
        <w:rPr>
          <w:bCs/>
          <w:iCs/>
          <w:sz w:val="28"/>
          <w:szCs w:val="28"/>
          <w:lang w:val="kk-KZ"/>
        </w:rPr>
        <w:t>құрайтын</w:t>
      </w:r>
      <w:r w:rsidR="0013459C" w:rsidRPr="00085DAC">
        <w:rPr>
          <w:bCs/>
          <w:iCs/>
          <w:sz w:val="28"/>
          <w:szCs w:val="28"/>
          <w:lang w:val="kk-KZ"/>
        </w:rPr>
        <w:t xml:space="preserve"> 22 жаңартылатын энергия көздері нысаны жұмыс істейді</w:t>
      </w:r>
      <w:r w:rsidR="004F51A5" w:rsidRPr="00085DAC">
        <w:rPr>
          <w:bCs/>
          <w:iCs/>
          <w:sz w:val="28"/>
          <w:szCs w:val="28"/>
          <w:lang w:val="kk-KZ"/>
        </w:rPr>
        <w:t>,</w:t>
      </w:r>
      <w:r w:rsidR="004F51A5" w:rsidRPr="00085DAC">
        <w:rPr>
          <w:lang w:val="kk-KZ"/>
        </w:rPr>
        <w:t xml:space="preserve"> </w:t>
      </w:r>
      <w:r w:rsidR="004F51A5" w:rsidRPr="00085DAC">
        <w:rPr>
          <w:bCs/>
          <w:iCs/>
          <w:sz w:val="28"/>
          <w:szCs w:val="28"/>
          <w:lang w:val="kk-KZ"/>
        </w:rPr>
        <w:t xml:space="preserve">оның ішінде 6 </w:t>
      </w:r>
      <w:r w:rsidR="003C4AD2" w:rsidRPr="00085DAC">
        <w:rPr>
          <w:bCs/>
          <w:iCs/>
          <w:sz w:val="28"/>
          <w:szCs w:val="28"/>
          <w:lang w:val="kk-KZ"/>
        </w:rPr>
        <w:t>су</w:t>
      </w:r>
      <w:r w:rsidR="004F51A5" w:rsidRPr="00085DAC">
        <w:rPr>
          <w:bCs/>
          <w:iCs/>
          <w:sz w:val="28"/>
          <w:szCs w:val="28"/>
          <w:lang w:val="kk-KZ"/>
        </w:rPr>
        <w:t xml:space="preserve"> (24,4 МВт), 10 жел (275,65 МВт) және 6 күн (271,25 МВт) электр станция</w:t>
      </w:r>
      <w:r w:rsidR="0013459C" w:rsidRPr="00085DAC">
        <w:rPr>
          <w:bCs/>
          <w:iCs/>
          <w:sz w:val="28"/>
          <w:szCs w:val="28"/>
          <w:lang w:val="kk-KZ"/>
        </w:rPr>
        <w:t>с</w:t>
      </w:r>
      <w:r w:rsidR="004F51A5" w:rsidRPr="00085DAC">
        <w:rPr>
          <w:bCs/>
          <w:iCs/>
          <w:sz w:val="28"/>
          <w:szCs w:val="28"/>
          <w:lang w:val="kk-KZ"/>
        </w:rPr>
        <w:t>ы</w:t>
      </w:r>
      <w:r w:rsidR="0013459C" w:rsidRPr="00085DAC">
        <w:rPr>
          <w:bCs/>
          <w:iCs/>
          <w:sz w:val="28"/>
          <w:szCs w:val="28"/>
          <w:lang w:val="kk-KZ"/>
        </w:rPr>
        <w:t>.</w:t>
      </w:r>
      <w:r w:rsidR="004F51A5" w:rsidRPr="00085DAC">
        <w:rPr>
          <w:bCs/>
          <w:iCs/>
          <w:sz w:val="28"/>
          <w:szCs w:val="28"/>
          <w:lang w:val="kk-KZ"/>
        </w:rPr>
        <w:t xml:space="preserve"> </w:t>
      </w:r>
      <w:r w:rsidR="003C4AD2" w:rsidRPr="00085DAC">
        <w:rPr>
          <w:bCs/>
          <w:iCs/>
          <w:sz w:val="28"/>
          <w:szCs w:val="28"/>
          <w:lang w:val="kk-KZ"/>
        </w:rPr>
        <w:t xml:space="preserve">                             </w:t>
      </w:r>
      <w:r w:rsidR="00C61CCE" w:rsidRPr="00085DAC">
        <w:rPr>
          <w:bCs/>
          <w:iCs/>
          <w:sz w:val="28"/>
          <w:szCs w:val="28"/>
          <w:lang w:val="kk-KZ"/>
        </w:rPr>
        <w:t>.</w:t>
      </w:r>
    </w:p>
    <w:p w14:paraId="4A8EDA08" w14:textId="67AD68F8" w:rsidR="00C61CCE" w:rsidRPr="00085DAC" w:rsidRDefault="00194C7C" w:rsidP="007C1C2A">
      <w:pPr>
        <w:spacing w:after="0" w:line="240" w:lineRule="auto"/>
        <w:ind w:firstLine="567"/>
        <w:jc w:val="both"/>
        <w:rPr>
          <w:bCs/>
          <w:iCs/>
          <w:szCs w:val="28"/>
          <w:lang w:val="kk-KZ"/>
        </w:rPr>
      </w:pPr>
      <w:r w:rsidRPr="00085DAC">
        <w:rPr>
          <w:bCs/>
          <w:iCs/>
          <w:szCs w:val="28"/>
          <w:lang w:val="kk-KZ"/>
        </w:rPr>
        <w:t>А</w:t>
      </w:r>
      <w:r w:rsidR="00C61CCE" w:rsidRPr="00085DAC">
        <w:rPr>
          <w:bCs/>
          <w:iCs/>
          <w:szCs w:val="28"/>
          <w:lang w:val="kk-KZ"/>
        </w:rPr>
        <w:t>уыл шаруашылығы өнімінің жалпы шығарылымы 531,7 миллиард теңгені немесе 102,2</w:t>
      </w:r>
      <w:r w:rsidR="00F77149" w:rsidRPr="00085DAC">
        <w:rPr>
          <w:bCs/>
          <w:iCs/>
          <w:szCs w:val="28"/>
          <w:lang w:val="kk-KZ"/>
        </w:rPr>
        <w:t>%</w:t>
      </w:r>
      <w:r w:rsidR="00C61CCE" w:rsidRPr="00085DAC">
        <w:rPr>
          <w:bCs/>
          <w:iCs/>
          <w:szCs w:val="28"/>
          <w:lang w:val="kk-KZ"/>
        </w:rPr>
        <w:t xml:space="preserve"> құрады, оның ішінде өсімдік шаруашылығы өнімінің көлемі – 308,0 миллиард теңге (102,4%), мал шаруашылығы </w:t>
      </w:r>
      <w:r w:rsidR="000F012D" w:rsidRPr="00085DAC">
        <w:rPr>
          <w:bCs/>
          <w:iCs/>
          <w:szCs w:val="28"/>
          <w:lang w:val="kk-KZ"/>
        </w:rPr>
        <w:t xml:space="preserve">- </w:t>
      </w:r>
      <w:r w:rsidR="00C61CCE" w:rsidRPr="00085DAC">
        <w:rPr>
          <w:bCs/>
          <w:iCs/>
          <w:szCs w:val="28"/>
          <w:lang w:val="kk-KZ"/>
        </w:rPr>
        <w:t>221,2 миллиард теңге (102,0%).</w:t>
      </w:r>
    </w:p>
    <w:p w14:paraId="2C5D372F" w14:textId="30EEDB1C" w:rsidR="00C61CCE" w:rsidRPr="00085DAC" w:rsidRDefault="007C1C2A" w:rsidP="007C1C2A">
      <w:pPr>
        <w:spacing w:after="0" w:line="240" w:lineRule="auto"/>
        <w:ind w:firstLine="567"/>
        <w:jc w:val="both"/>
        <w:rPr>
          <w:bCs/>
          <w:iCs/>
          <w:szCs w:val="28"/>
          <w:lang w:val="kk-KZ"/>
        </w:rPr>
      </w:pPr>
      <w:r w:rsidRPr="00085DAC">
        <w:rPr>
          <w:lang w:val="kk-KZ"/>
        </w:rPr>
        <w:t>Өсімдік шаруашылығында ауыл шаруашылығы дақылдарының жалпы егіс алқабы</w:t>
      </w:r>
      <w:r w:rsidRPr="00085DAC">
        <w:rPr>
          <w:bCs/>
          <w:iCs/>
          <w:szCs w:val="28"/>
          <w:lang w:val="kk-KZ"/>
        </w:rPr>
        <w:t xml:space="preserve"> 640,3 мың гектарды құрап, </w:t>
      </w:r>
      <w:r w:rsidR="00C61CCE" w:rsidRPr="00085DAC">
        <w:rPr>
          <w:bCs/>
          <w:iCs/>
          <w:szCs w:val="28"/>
          <w:lang w:val="kk-KZ"/>
        </w:rPr>
        <w:t xml:space="preserve">өткен жылғы көрсеткіштен </w:t>
      </w:r>
      <w:r w:rsidRPr="00085DAC">
        <w:rPr>
          <w:bCs/>
          <w:iCs/>
          <w:szCs w:val="28"/>
          <w:lang w:val="kk-KZ"/>
        </w:rPr>
        <w:t>2,1%-ға артты.</w:t>
      </w:r>
      <w:r w:rsidR="007E7F72" w:rsidRPr="00085DAC">
        <w:rPr>
          <w:lang w:val="kk-KZ"/>
        </w:rPr>
        <w:t xml:space="preserve"> </w:t>
      </w:r>
      <w:r w:rsidR="007E7F72" w:rsidRPr="00085DAC">
        <w:rPr>
          <w:bCs/>
          <w:iCs/>
          <w:szCs w:val="28"/>
          <w:lang w:val="kk-KZ"/>
        </w:rPr>
        <w:t>Агроөнеркәсіптік кешенді әртараптандыру шеңберінде</w:t>
      </w:r>
      <w:r w:rsidR="0013062E" w:rsidRPr="00085DAC">
        <w:rPr>
          <w:bCs/>
          <w:iCs/>
          <w:szCs w:val="28"/>
          <w:lang w:val="kk-KZ"/>
        </w:rPr>
        <w:t xml:space="preserve"> </w:t>
      </w:r>
      <w:r w:rsidR="007E7F72" w:rsidRPr="00085DAC">
        <w:rPr>
          <w:bCs/>
          <w:iCs/>
          <w:szCs w:val="28"/>
          <w:lang w:val="kk-KZ"/>
        </w:rPr>
        <w:t>соя бұршағының егіс ал</w:t>
      </w:r>
      <w:r w:rsidR="0013062E" w:rsidRPr="00085DAC">
        <w:rPr>
          <w:bCs/>
          <w:iCs/>
          <w:szCs w:val="28"/>
          <w:lang w:val="kk-KZ"/>
        </w:rPr>
        <w:t>қабы</w:t>
      </w:r>
      <w:r w:rsidR="007E7F72" w:rsidRPr="00085DAC">
        <w:rPr>
          <w:bCs/>
          <w:iCs/>
          <w:szCs w:val="28"/>
          <w:lang w:val="kk-KZ"/>
        </w:rPr>
        <w:t xml:space="preserve"> 26 есе</w:t>
      </w:r>
      <w:r w:rsidR="0013062E" w:rsidRPr="00085DAC">
        <w:rPr>
          <w:bCs/>
          <w:iCs/>
          <w:szCs w:val="28"/>
          <w:lang w:val="kk-KZ"/>
        </w:rPr>
        <w:t>ге</w:t>
      </w:r>
      <w:r w:rsidR="007E7F72" w:rsidRPr="00085DAC">
        <w:rPr>
          <w:bCs/>
          <w:iCs/>
          <w:szCs w:val="28"/>
          <w:lang w:val="kk-KZ"/>
        </w:rPr>
        <w:t>, бұршақ тұқымдас көкөністер - 4,9 есе</w:t>
      </w:r>
      <w:r w:rsidR="0013062E" w:rsidRPr="00085DAC">
        <w:rPr>
          <w:bCs/>
          <w:iCs/>
          <w:szCs w:val="28"/>
          <w:lang w:val="kk-KZ"/>
        </w:rPr>
        <w:t>ге</w:t>
      </w:r>
      <w:r w:rsidR="007E7F72" w:rsidRPr="00085DAC">
        <w:rPr>
          <w:bCs/>
          <w:iCs/>
          <w:szCs w:val="28"/>
          <w:lang w:val="kk-KZ"/>
        </w:rPr>
        <w:t>, бақша дақылдары - 2,4 есе</w:t>
      </w:r>
      <w:r w:rsidR="0013062E" w:rsidRPr="00085DAC">
        <w:rPr>
          <w:bCs/>
          <w:iCs/>
          <w:szCs w:val="28"/>
          <w:lang w:val="kk-KZ"/>
        </w:rPr>
        <w:t>ге</w:t>
      </w:r>
      <w:r w:rsidR="007E7F72" w:rsidRPr="00085DAC">
        <w:rPr>
          <w:bCs/>
          <w:iCs/>
          <w:szCs w:val="28"/>
          <w:lang w:val="kk-KZ"/>
        </w:rPr>
        <w:t>, дән</w:t>
      </w:r>
      <w:r w:rsidR="0013459C" w:rsidRPr="00085DAC">
        <w:rPr>
          <w:bCs/>
          <w:iCs/>
          <w:szCs w:val="28"/>
          <w:lang w:val="kk-KZ"/>
        </w:rPr>
        <w:t>дік</w:t>
      </w:r>
      <w:r w:rsidR="007E7F72" w:rsidRPr="00085DAC">
        <w:rPr>
          <w:bCs/>
          <w:iCs/>
          <w:szCs w:val="28"/>
          <w:lang w:val="kk-KZ"/>
        </w:rPr>
        <w:t xml:space="preserve"> жүгері - 1,4 есе</w:t>
      </w:r>
      <w:r w:rsidR="0013062E" w:rsidRPr="00085DAC">
        <w:rPr>
          <w:bCs/>
          <w:iCs/>
          <w:szCs w:val="28"/>
          <w:lang w:val="kk-KZ"/>
        </w:rPr>
        <w:t>ге</w:t>
      </w:r>
      <w:r w:rsidR="007E7F72" w:rsidRPr="00085DAC">
        <w:rPr>
          <w:bCs/>
          <w:iCs/>
          <w:szCs w:val="28"/>
          <w:lang w:val="kk-KZ"/>
        </w:rPr>
        <w:t xml:space="preserve">, майлы дақылдар (сафлорды қоса алғанда), ашық </w:t>
      </w:r>
      <w:r w:rsidR="0013062E" w:rsidRPr="00085DAC">
        <w:rPr>
          <w:bCs/>
          <w:iCs/>
          <w:szCs w:val="28"/>
          <w:lang w:val="kk-KZ"/>
        </w:rPr>
        <w:t xml:space="preserve">топырақтағы </w:t>
      </w:r>
      <w:r w:rsidR="007E7F72" w:rsidRPr="00085DAC">
        <w:rPr>
          <w:bCs/>
          <w:iCs/>
          <w:szCs w:val="28"/>
          <w:lang w:val="kk-KZ"/>
        </w:rPr>
        <w:t>көкөністері, картоп және мал азы</w:t>
      </w:r>
      <w:r w:rsidR="0013062E" w:rsidRPr="00085DAC">
        <w:rPr>
          <w:bCs/>
          <w:iCs/>
          <w:szCs w:val="28"/>
          <w:lang w:val="kk-KZ"/>
        </w:rPr>
        <w:t>ғы</w:t>
      </w:r>
      <w:r w:rsidR="007E7F72" w:rsidRPr="00085DAC">
        <w:rPr>
          <w:bCs/>
          <w:iCs/>
          <w:szCs w:val="28"/>
          <w:lang w:val="kk-KZ"/>
        </w:rPr>
        <w:t xml:space="preserve"> дақылдар</w:t>
      </w:r>
      <w:r w:rsidR="0013459C" w:rsidRPr="00085DAC">
        <w:rPr>
          <w:bCs/>
          <w:iCs/>
          <w:szCs w:val="28"/>
          <w:lang w:val="kk-KZ"/>
        </w:rPr>
        <w:t>ы</w:t>
      </w:r>
      <w:r w:rsidR="007E7F72" w:rsidRPr="00085DAC">
        <w:rPr>
          <w:bCs/>
          <w:iCs/>
          <w:szCs w:val="28"/>
          <w:lang w:val="kk-KZ"/>
        </w:rPr>
        <w:t xml:space="preserve"> (мал азығына арналған жүгеріні қоса алғанда)</w:t>
      </w:r>
      <w:r w:rsidR="0013459C" w:rsidRPr="00085DAC">
        <w:rPr>
          <w:bCs/>
          <w:iCs/>
          <w:szCs w:val="28"/>
          <w:lang w:val="kk-KZ"/>
        </w:rPr>
        <w:t xml:space="preserve"> </w:t>
      </w:r>
      <w:r w:rsidR="007E7F72" w:rsidRPr="00085DAC">
        <w:rPr>
          <w:bCs/>
          <w:iCs/>
          <w:szCs w:val="28"/>
          <w:lang w:val="kk-KZ"/>
        </w:rPr>
        <w:t>1,2 есе</w:t>
      </w:r>
      <w:r w:rsidR="0013062E" w:rsidRPr="00085DAC">
        <w:rPr>
          <w:bCs/>
          <w:iCs/>
          <w:szCs w:val="28"/>
          <w:lang w:val="kk-KZ"/>
        </w:rPr>
        <w:t>ге</w:t>
      </w:r>
      <w:r w:rsidR="007E7F72" w:rsidRPr="00085DAC">
        <w:rPr>
          <w:bCs/>
          <w:iCs/>
          <w:szCs w:val="28"/>
          <w:lang w:val="kk-KZ"/>
        </w:rPr>
        <w:t xml:space="preserve"> артты.</w:t>
      </w:r>
    </w:p>
    <w:p w14:paraId="65345867" w14:textId="7EC268DD" w:rsidR="007C1C2A" w:rsidRPr="00085DAC" w:rsidRDefault="00637EB1" w:rsidP="007C1C2A">
      <w:pPr>
        <w:pStyle w:val="ab"/>
        <w:spacing w:before="0" w:beforeAutospacing="0" w:after="0" w:afterAutospacing="0"/>
        <w:ind w:firstLine="567"/>
        <w:jc w:val="both"/>
        <w:rPr>
          <w:bCs/>
          <w:iCs/>
          <w:sz w:val="28"/>
          <w:szCs w:val="28"/>
          <w:lang w:val="kk-KZ"/>
        </w:rPr>
      </w:pPr>
      <w:r w:rsidRPr="00085DAC">
        <w:rPr>
          <w:bCs/>
          <w:iCs/>
          <w:sz w:val="28"/>
          <w:szCs w:val="28"/>
          <w:lang w:val="kk-KZ"/>
        </w:rPr>
        <w:t>Дәнді және бұршақ</w:t>
      </w:r>
      <w:r w:rsidR="0013062E" w:rsidRPr="00085DAC">
        <w:rPr>
          <w:bCs/>
          <w:iCs/>
          <w:sz w:val="28"/>
          <w:szCs w:val="28"/>
          <w:lang w:val="kk-KZ"/>
        </w:rPr>
        <w:t>ты</w:t>
      </w:r>
      <w:r w:rsidRPr="00085DAC">
        <w:rPr>
          <w:bCs/>
          <w:iCs/>
          <w:sz w:val="28"/>
          <w:szCs w:val="28"/>
          <w:lang w:val="kk-KZ"/>
        </w:rPr>
        <w:t xml:space="preserve"> дақылдар</w:t>
      </w:r>
      <w:r w:rsidR="0013062E" w:rsidRPr="00085DAC">
        <w:rPr>
          <w:bCs/>
          <w:iCs/>
          <w:sz w:val="28"/>
          <w:szCs w:val="28"/>
          <w:lang w:val="kk-KZ"/>
        </w:rPr>
        <w:t>д</w:t>
      </w:r>
      <w:r w:rsidRPr="00085DAC">
        <w:rPr>
          <w:bCs/>
          <w:iCs/>
          <w:sz w:val="28"/>
          <w:szCs w:val="28"/>
          <w:lang w:val="kk-KZ"/>
        </w:rPr>
        <w:t>ың өңделгеннен кейінгі салмақтағы жалпы жиналымы гектарынан орташа есеппен 11,1 центнер өнімділікпен 370,0 мың тоннаны</w:t>
      </w:r>
      <w:r w:rsidR="007C1C2A" w:rsidRPr="00085DAC">
        <w:rPr>
          <w:bCs/>
          <w:iCs/>
          <w:sz w:val="28"/>
          <w:szCs w:val="28"/>
          <w:lang w:val="kk-KZ"/>
        </w:rPr>
        <w:t xml:space="preserve">, майлы дақылдар </w:t>
      </w:r>
      <w:r w:rsidR="0013459C" w:rsidRPr="00085DAC">
        <w:rPr>
          <w:bCs/>
          <w:iCs/>
          <w:sz w:val="28"/>
          <w:szCs w:val="28"/>
          <w:lang w:val="kk-KZ"/>
        </w:rPr>
        <w:t>-</w:t>
      </w:r>
      <w:r w:rsidR="007C1C2A" w:rsidRPr="00085DAC">
        <w:rPr>
          <w:bCs/>
          <w:iCs/>
          <w:sz w:val="28"/>
          <w:szCs w:val="28"/>
          <w:lang w:val="kk-KZ"/>
        </w:rPr>
        <w:t xml:space="preserve"> 26,8 мың тоннаны (7,1 центнер/гектар), бақша дақылдары </w:t>
      </w:r>
      <w:r w:rsidR="0013459C" w:rsidRPr="00085DAC">
        <w:rPr>
          <w:bCs/>
          <w:iCs/>
          <w:sz w:val="28"/>
          <w:szCs w:val="28"/>
          <w:lang w:val="kk-KZ"/>
        </w:rPr>
        <w:t>-</w:t>
      </w:r>
      <w:r w:rsidR="007C1C2A" w:rsidRPr="00085DAC">
        <w:rPr>
          <w:bCs/>
          <w:iCs/>
          <w:sz w:val="28"/>
          <w:szCs w:val="28"/>
          <w:lang w:val="kk-KZ"/>
        </w:rPr>
        <w:t xml:space="preserve"> 369,4 мың тоннаны (301,8 центнер/гектар), картоп </w:t>
      </w:r>
      <w:r w:rsidR="0013459C" w:rsidRPr="00085DAC">
        <w:rPr>
          <w:bCs/>
          <w:iCs/>
          <w:sz w:val="28"/>
          <w:szCs w:val="28"/>
          <w:lang w:val="kk-KZ"/>
        </w:rPr>
        <w:t>-</w:t>
      </w:r>
      <w:r w:rsidR="007C1C2A" w:rsidRPr="00085DAC">
        <w:rPr>
          <w:bCs/>
          <w:iCs/>
          <w:sz w:val="28"/>
          <w:szCs w:val="28"/>
          <w:lang w:val="kk-KZ"/>
        </w:rPr>
        <w:t xml:space="preserve"> 225,7 мың тонна</w:t>
      </w:r>
      <w:r w:rsidRPr="00085DAC">
        <w:rPr>
          <w:bCs/>
          <w:iCs/>
          <w:sz w:val="28"/>
          <w:szCs w:val="28"/>
          <w:lang w:val="kk-KZ"/>
        </w:rPr>
        <w:t>ны</w:t>
      </w:r>
      <w:r w:rsidR="007C1C2A" w:rsidRPr="00085DAC">
        <w:rPr>
          <w:bCs/>
          <w:iCs/>
          <w:sz w:val="28"/>
          <w:szCs w:val="28"/>
          <w:lang w:val="kk-KZ"/>
        </w:rPr>
        <w:t xml:space="preserve"> (273,1 центнер/гектар), қант қызылшасы </w:t>
      </w:r>
      <w:r w:rsidR="0013459C" w:rsidRPr="00085DAC">
        <w:rPr>
          <w:bCs/>
          <w:iCs/>
          <w:sz w:val="28"/>
          <w:szCs w:val="28"/>
          <w:lang w:val="kk-KZ"/>
        </w:rPr>
        <w:t>-</w:t>
      </w:r>
      <w:r w:rsidR="007C1C2A" w:rsidRPr="00085DAC">
        <w:rPr>
          <w:bCs/>
          <w:iCs/>
          <w:sz w:val="28"/>
          <w:szCs w:val="28"/>
          <w:lang w:val="kk-KZ"/>
        </w:rPr>
        <w:t xml:space="preserve"> 296,0 ​​мың тонна</w:t>
      </w:r>
      <w:r w:rsidRPr="00085DAC">
        <w:rPr>
          <w:bCs/>
          <w:iCs/>
          <w:sz w:val="28"/>
          <w:szCs w:val="28"/>
          <w:lang w:val="kk-KZ"/>
        </w:rPr>
        <w:t>ны</w:t>
      </w:r>
      <w:r w:rsidR="0013459C" w:rsidRPr="00085DAC">
        <w:rPr>
          <w:bCs/>
          <w:iCs/>
          <w:sz w:val="28"/>
          <w:szCs w:val="28"/>
          <w:lang w:val="kk-KZ"/>
        </w:rPr>
        <w:t xml:space="preserve">          </w:t>
      </w:r>
      <w:r w:rsidR="007C1C2A" w:rsidRPr="00085DAC">
        <w:rPr>
          <w:bCs/>
          <w:iCs/>
          <w:sz w:val="28"/>
          <w:szCs w:val="28"/>
          <w:lang w:val="kk-KZ"/>
        </w:rPr>
        <w:t>(451,9 центнер/гектар) құрады.</w:t>
      </w:r>
    </w:p>
    <w:p w14:paraId="243054AA" w14:textId="3F0C991D" w:rsidR="007C1C2A" w:rsidRPr="00085DAC" w:rsidRDefault="007C1C2A" w:rsidP="007C1C2A">
      <w:pPr>
        <w:tabs>
          <w:tab w:val="left" w:pos="0"/>
        </w:tabs>
        <w:spacing w:after="0" w:line="240" w:lineRule="auto"/>
        <w:ind w:firstLine="567"/>
        <w:jc w:val="both"/>
        <w:rPr>
          <w:bCs/>
          <w:iCs/>
          <w:szCs w:val="28"/>
          <w:lang w:val="kk-KZ"/>
        </w:rPr>
      </w:pPr>
      <w:r w:rsidRPr="00085DAC">
        <w:rPr>
          <w:bCs/>
          <w:iCs/>
          <w:szCs w:val="28"/>
          <w:lang w:val="kk-KZ"/>
        </w:rPr>
        <w:t>Су үнемдеу технологиялары 66,5 мың гектар алаңда</w:t>
      </w:r>
      <w:r w:rsidR="007E7F72" w:rsidRPr="00085DAC">
        <w:rPr>
          <w:bCs/>
          <w:iCs/>
          <w:szCs w:val="28"/>
          <w:lang w:val="kk-KZ"/>
        </w:rPr>
        <w:t xml:space="preserve"> </w:t>
      </w:r>
      <w:r w:rsidRPr="00085DAC">
        <w:rPr>
          <w:bCs/>
          <w:iCs/>
          <w:szCs w:val="28"/>
          <w:lang w:val="kk-KZ"/>
        </w:rPr>
        <w:t>қолданылды                           (тамшылатып суару – 44,6 мың гектар, жаңбырлатып суару - 19,3 мың гектар, лазерлі</w:t>
      </w:r>
      <w:r w:rsidR="007E7F72" w:rsidRPr="00085DAC">
        <w:rPr>
          <w:bCs/>
          <w:iCs/>
          <w:szCs w:val="28"/>
          <w:lang w:val="kk-KZ"/>
        </w:rPr>
        <w:t>к</w:t>
      </w:r>
      <w:r w:rsidRPr="00085DAC">
        <w:rPr>
          <w:bCs/>
          <w:iCs/>
          <w:szCs w:val="28"/>
          <w:lang w:val="kk-KZ"/>
        </w:rPr>
        <w:t xml:space="preserve"> </w:t>
      </w:r>
      <w:r w:rsidR="00637EB1" w:rsidRPr="00085DAC">
        <w:rPr>
          <w:bCs/>
          <w:iCs/>
          <w:szCs w:val="28"/>
          <w:lang w:val="kk-KZ"/>
        </w:rPr>
        <w:t>тегістеу</w:t>
      </w:r>
      <w:r w:rsidRPr="00085DAC">
        <w:rPr>
          <w:bCs/>
          <w:iCs/>
          <w:szCs w:val="28"/>
          <w:lang w:val="kk-KZ"/>
        </w:rPr>
        <w:t xml:space="preserve"> – 2,6 мың гектар). Озық технологияларды енгізу есебінен қарқынды бақтардың ауданы 1,4 мың гектарды құрап, онда 20,9 мың тонна өнім жиналды. </w:t>
      </w:r>
    </w:p>
    <w:p w14:paraId="6D2CD127" w14:textId="165DB49F" w:rsidR="007C1C2A" w:rsidRPr="00085DAC" w:rsidRDefault="007C1C2A" w:rsidP="007C1C2A">
      <w:pPr>
        <w:pStyle w:val="ab"/>
        <w:spacing w:before="0" w:beforeAutospacing="0" w:after="0" w:afterAutospacing="0"/>
        <w:ind w:firstLine="567"/>
        <w:jc w:val="both"/>
        <w:rPr>
          <w:bCs/>
          <w:iCs/>
          <w:sz w:val="28"/>
          <w:szCs w:val="28"/>
          <w:lang w:val="kk-KZ"/>
        </w:rPr>
      </w:pPr>
      <w:r w:rsidRPr="00085DAC">
        <w:rPr>
          <w:bCs/>
          <w:iCs/>
          <w:sz w:val="28"/>
          <w:szCs w:val="28"/>
          <w:lang w:val="kk-KZ"/>
        </w:rPr>
        <w:t>Мал шаруашылығы саласында</w:t>
      </w:r>
      <w:r w:rsidR="00637EB1" w:rsidRPr="00085DAC">
        <w:rPr>
          <w:bCs/>
          <w:iCs/>
          <w:sz w:val="28"/>
          <w:szCs w:val="28"/>
          <w:lang w:val="kk-KZ"/>
        </w:rPr>
        <w:t xml:space="preserve"> </w:t>
      </w:r>
      <w:r w:rsidRPr="00085DAC">
        <w:rPr>
          <w:bCs/>
          <w:iCs/>
          <w:sz w:val="28"/>
          <w:szCs w:val="28"/>
          <w:lang w:val="kk-KZ"/>
        </w:rPr>
        <w:t>2024 жыл</w:t>
      </w:r>
      <w:r w:rsidR="00637EB1" w:rsidRPr="00085DAC">
        <w:rPr>
          <w:bCs/>
          <w:iCs/>
          <w:sz w:val="28"/>
          <w:szCs w:val="28"/>
          <w:lang w:val="kk-KZ"/>
        </w:rPr>
        <w:t>ға қарай</w:t>
      </w:r>
      <w:r w:rsidRPr="00085DAC">
        <w:rPr>
          <w:bCs/>
          <w:iCs/>
          <w:sz w:val="28"/>
          <w:szCs w:val="28"/>
          <w:lang w:val="kk-KZ"/>
        </w:rPr>
        <w:t xml:space="preserve"> ет өндіру көлемі (тірідей салмақта) 2,6%-ға, сүт өндіру – 1,8%-ға; ірі қара мал саны – </w:t>
      </w:r>
      <w:r w:rsidR="0013062E" w:rsidRPr="00085DAC">
        <w:rPr>
          <w:bCs/>
          <w:iCs/>
          <w:sz w:val="28"/>
          <w:szCs w:val="28"/>
          <w:lang w:val="kk-KZ"/>
        </w:rPr>
        <w:t>2,8</w:t>
      </w:r>
      <w:r w:rsidRPr="00085DAC">
        <w:rPr>
          <w:bCs/>
          <w:iCs/>
          <w:sz w:val="28"/>
          <w:szCs w:val="28"/>
          <w:lang w:val="kk-KZ"/>
        </w:rPr>
        <w:t xml:space="preserve">%-ға, қой – </w:t>
      </w:r>
      <w:r w:rsidR="0013062E" w:rsidRPr="00085DAC">
        <w:rPr>
          <w:bCs/>
          <w:iCs/>
          <w:sz w:val="28"/>
          <w:szCs w:val="28"/>
          <w:lang w:val="kk-KZ"/>
        </w:rPr>
        <w:t>4,4</w:t>
      </w:r>
      <w:r w:rsidRPr="00085DAC">
        <w:rPr>
          <w:bCs/>
          <w:iCs/>
          <w:sz w:val="28"/>
          <w:szCs w:val="28"/>
          <w:lang w:val="kk-KZ"/>
        </w:rPr>
        <w:t xml:space="preserve">%-ға, жылқы – </w:t>
      </w:r>
      <w:r w:rsidR="0013062E" w:rsidRPr="00085DAC">
        <w:rPr>
          <w:bCs/>
          <w:iCs/>
          <w:sz w:val="28"/>
          <w:szCs w:val="28"/>
          <w:lang w:val="kk-KZ"/>
        </w:rPr>
        <w:t>13,3</w:t>
      </w:r>
      <w:r w:rsidRPr="00085DAC">
        <w:rPr>
          <w:bCs/>
          <w:iCs/>
          <w:sz w:val="28"/>
          <w:szCs w:val="28"/>
          <w:lang w:val="kk-KZ"/>
        </w:rPr>
        <w:t xml:space="preserve">%-ға, құс – </w:t>
      </w:r>
      <w:r w:rsidR="0013062E" w:rsidRPr="00085DAC">
        <w:rPr>
          <w:bCs/>
          <w:iCs/>
          <w:sz w:val="28"/>
          <w:szCs w:val="28"/>
          <w:lang w:val="kk-KZ"/>
        </w:rPr>
        <w:t>18,7</w:t>
      </w:r>
      <w:r w:rsidRPr="00085DAC">
        <w:rPr>
          <w:bCs/>
          <w:iCs/>
          <w:sz w:val="28"/>
          <w:szCs w:val="28"/>
          <w:lang w:val="kk-KZ"/>
        </w:rPr>
        <w:t>%-ға артты.</w:t>
      </w:r>
    </w:p>
    <w:p w14:paraId="6B60A560" w14:textId="7F07A2B8" w:rsidR="007C1C2A" w:rsidRPr="00085DAC" w:rsidRDefault="007C1C2A" w:rsidP="007C1C2A">
      <w:pPr>
        <w:tabs>
          <w:tab w:val="left" w:pos="0"/>
        </w:tabs>
        <w:spacing w:after="0" w:line="240" w:lineRule="auto"/>
        <w:ind w:firstLine="567"/>
        <w:jc w:val="both"/>
        <w:rPr>
          <w:bCs/>
          <w:iCs/>
          <w:szCs w:val="28"/>
          <w:lang w:val="kk-KZ"/>
        </w:rPr>
      </w:pPr>
      <w:r w:rsidRPr="00085DAC">
        <w:rPr>
          <w:bCs/>
          <w:iCs/>
          <w:szCs w:val="28"/>
          <w:lang w:val="kk-KZ"/>
        </w:rPr>
        <w:t>28,0 миллиард теңге</w:t>
      </w:r>
      <w:r w:rsidR="00A0620E" w:rsidRPr="00085DAC">
        <w:rPr>
          <w:bCs/>
          <w:iCs/>
          <w:szCs w:val="28"/>
          <w:lang w:val="kk-KZ"/>
        </w:rPr>
        <w:t>ге</w:t>
      </w:r>
      <w:r w:rsidRPr="00085DAC">
        <w:rPr>
          <w:bCs/>
          <w:iCs/>
          <w:szCs w:val="28"/>
          <w:lang w:val="kk-KZ"/>
        </w:rPr>
        <w:t xml:space="preserve"> 15 инвестициялық жоба </w:t>
      </w:r>
      <w:r w:rsidR="007E7F72" w:rsidRPr="00085DAC">
        <w:rPr>
          <w:bCs/>
          <w:iCs/>
          <w:szCs w:val="28"/>
          <w:lang w:val="kk-KZ"/>
        </w:rPr>
        <w:t>іске</w:t>
      </w:r>
      <w:r w:rsidRPr="00085DAC">
        <w:rPr>
          <w:bCs/>
          <w:iCs/>
          <w:szCs w:val="28"/>
          <w:lang w:val="kk-KZ"/>
        </w:rPr>
        <w:t xml:space="preserve"> асырылып, 101 жұмыс орны </w:t>
      </w:r>
      <w:r w:rsidR="00A0620E" w:rsidRPr="00085DAC">
        <w:rPr>
          <w:bCs/>
          <w:iCs/>
          <w:szCs w:val="28"/>
          <w:lang w:val="kk-KZ"/>
        </w:rPr>
        <w:t>құрыл</w:t>
      </w:r>
      <w:r w:rsidRPr="00085DAC">
        <w:rPr>
          <w:bCs/>
          <w:iCs/>
          <w:szCs w:val="28"/>
          <w:lang w:val="kk-KZ"/>
        </w:rPr>
        <w:t>ды.</w:t>
      </w:r>
    </w:p>
    <w:p w14:paraId="75B53667" w14:textId="67F4B150" w:rsidR="007C1C2A" w:rsidRPr="00085DAC" w:rsidRDefault="00A0620E" w:rsidP="007C1C2A">
      <w:pPr>
        <w:tabs>
          <w:tab w:val="left" w:pos="0"/>
        </w:tabs>
        <w:spacing w:after="0" w:line="240" w:lineRule="auto"/>
        <w:ind w:firstLine="567"/>
        <w:jc w:val="both"/>
        <w:rPr>
          <w:bCs/>
          <w:iCs/>
          <w:szCs w:val="28"/>
          <w:lang w:val="kk-KZ"/>
        </w:rPr>
      </w:pPr>
      <w:r w:rsidRPr="00085DAC">
        <w:rPr>
          <w:bCs/>
          <w:iCs/>
          <w:szCs w:val="28"/>
          <w:lang w:val="kk-KZ"/>
        </w:rPr>
        <w:t>2023-2025 жылдары</w:t>
      </w:r>
      <w:r w:rsidR="007C1C2A" w:rsidRPr="00085DAC">
        <w:rPr>
          <w:bCs/>
          <w:iCs/>
          <w:szCs w:val="28"/>
          <w:lang w:val="kk-KZ"/>
        </w:rPr>
        <w:t xml:space="preserve"> «Ауыл аманаты» жобасы аясында қайтары</w:t>
      </w:r>
      <w:r w:rsidRPr="00085DAC">
        <w:rPr>
          <w:bCs/>
          <w:iCs/>
          <w:szCs w:val="28"/>
          <w:lang w:val="kk-KZ"/>
        </w:rPr>
        <w:t>м</w:t>
      </w:r>
      <w:r w:rsidR="007C1C2A" w:rsidRPr="00085DAC">
        <w:rPr>
          <w:bCs/>
          <w:iCs/>
          <w:szCs w:val="28"/>
          <w:lang w:val="kk-KZ"/>
        </w:rPr>
        <w:t xml:space="preserve"> қаражат</w:t>
      </w:r>
      <w:r w:rsidR="0013062E" w:rsidRPr="00085DAC">
        <w:rPr>
          <w:bCs/>
          <w:iCs/>
          <w:szCs w:val="28"/>
          <w:lang w:val="kk-KZ"/>
        </w:rPr>
        <w:t>ы</w:t>
      </w:r>
      <w:r w:rsidR="007C1C2A" w:rsidRPr="00085DAC">
        <w:rPr>
          <w:bCs/>
          <w:iCs/>
          <w:szCs w:val="28"/>
          <w:lang w:val="kk-KZ"/>
        </w:rPr>
        <w:t xml:space="preserve"> есебінен 30,</w:t>
      </w:r>
      <w:r w:rsidR="00DC477E" w:rsidRPr="00085DAC">
        <w:rPr>
          <w:bCs/>
          <w:iCs/>
          <w:szCs w:val="28"/>
          <w:lang w:val="kk-KZ"/>
        </w:rPr>
        <w:t>7</w:t>
      </w:r>
      <w:r w:rsidR="007C1C2A" w:rsidRPr="00085DAC">
        <w:rPr>
          <w:bCs/>
          <w:iCs/>
          <w:szCs w:val="28"/>
          <w:lang w:val="kk-KZ"/>
        </w:rPr>
        <w:t xml:space="preserve"> </w:t>
      </w:r>
      <w:r w:rsidR="007C1C2A" w:rsidRPr="00085DAC">
        <w:rPr>
          <w:bCs/>
          <w:iCs/>
          <w:szCs w:val="28"/>
          <w:shd w:val="clear" w:color="auto" w:fill="FFFFFF"/>
          <w:lang w:val="kk-KZ"/>
        </w:rPr>
        <w:t>миллиард</w:t>
      </w:r>
      <w:r w:rsidR="007C1C2A" w:rsidRPr="00085DAC">
        <w:rPr>
          <w:bCs/>
          <w:iCs/>
          <w:szCs w:val="28"/>
          <w:lang w:val="kk-KZ"/>
        </w:rPr>
        <w:t xml:space="preserve"> теңгеге </w:t>
      </w:r>
      <w:r w:rsidRPr="00085DAC">
        <w:rPr>
          <w:bCs/>
          <w:iCs/>
          <w:szCs w:val="28"/>
          <w:lang w:val="kk-KZ"/>
        </w:rPr>
        <w:t>5,7 мың</w:t>
      </w:r>
      <w:r w:rsidR="00DC477E" w:rsidRPr="00085DAC">
        <w:rPr>
          <w:bCs/>
          <w:iCs/>
          <w:szCs w:val="28"/>
          <w:lang w:val="kk-KZ"/>
        </w:rPr>
        <w:t xml:space="preserve"> жоба </w:t>
      </w:r>
      <w:r w:rsidR="007C1C2A" w:rsidRPr="00085DAC">
        <w:rPr>
          <w:bCs/>
          <w:iCs/>
          <w:szCs w:val="28"/>
          <w:lang w:val="kk-KZ"/>
        </w:rPr>
        <w:t>(жылыжай</w:t>
      </w:r>
      <w:r w:rsidRPr="00085DAC">
        <w:rPr>
          <w:bCs/>
          <w:iCs/>
          <w:szCs w:val="28"/>
          <w:lang w:val="kk-KZ"/>
        </w:rPr>
        <w:t>лар</w:t>
      </w:r>
      <w:r w:rsidR="007C1C2A" w:rsidRPr="00085DAC">
        <w:rPr>
          <w:bCs/>
          <w:iCs/>
          <w:szCs w:val="28"/>
          <w:lang w:val="kk-KZ"/>
        </w:rPr>
        <w:t>, қайта өңдеу, наубайхана, қызмет көрсету</w:t>
      </w:r>
      <w:r w:rsidRPr="00085DAC">
        <w:rPr>
          <w:bCs/>
          <w:iCs/>
          <w:szCs w:val="28"/>
          <w:lang w:val="kk-KZ"/>
        </w:rPr>
        <w:t xml:space="preserve"> саласы</w:t>
      </w:r>
      <w:r w:rsidR="007C1C2A" w:rsidRPr="00085DAC">
        <w:rPr>
          <w:bCs/>
          <w:iCs/>
          <w:szCs w:val="28"/>
          <w:lang w:val="kk-KZ"/>
        </w:rPr>
        <w:t>) қаржыландырылды.</w:t>
      </w:r>
    </w:p>
    <w:p w14:paraId="07DAE5C3" w14:textId="7860CBE9" w:rsidR="006E35A2" w:rsidRPr="00085DAC" w:rsidRDefault="006E35A2" w:rsidP="006E35A2">
      <w:pPr>
        <w:pStyle w:val="HTML"/>
        <w:ind w:firstLine="567"/>
        <w:jc w:val="both"/>
        <w:rPr>
          <w:rFonts w:ascii="Times New Roman" w:eastAsia="Calibri" w:hAnsi="Times New Roman" w:cs="Times New Roman"/>
          <w:sz w:val="28"/>
          <w:szCs w:val="28"/>
          <w:lang w:val="kk-KZ"/>
        </w:rPr>
      </w:pPr>
      <w:r w:rsidRPr="00085DAC">
        <w:rPr>
          <w:rFonts w:ascii="Times New Roman" w:eastAsia="Calibri" w:hAnsi="Times New Roman" w:cs="Times New Roman"/>
          <w:bCs/>
          <w:sz w:val="28"/>
          <w:szCs w:val="28"/>
          <w:lang w:val="kk-KZ"/>
        </w:rPr>
        <w:t xml:space="preserve">Құрылыс жұмыстарының көлемі 399,1 миллиард теңгені құрап, </w:t>
      </w:r>
      <w:r w:rsidR="00086B49" w:rsidRPr="00085DAC">
        <w:rPr>
          <w:rFonts w:ascii="Times New Roman" w:eastAsia="Calibri" w:hAnsi="Times New Roman" w:cs="Times New Roman"/>
          <w:bCs/>
          <w:sz w:val="28"/>
          <w:szCs w:val="28"/>
          <w:lang w:val="kk-KZ"/>
        </w:rPr>
        <w:t xml:space="preserve">                      </w:t>
      </w:r>
      <w:r w:rsidRPr="00085DAC">
        <w:rPr>
          <w:rFonts w:ascii="Times New Roman" w:eastAsia="Calibri" w:hAnsi="Times New Roman" w:cs="Times New Roman"/>
          <w:bCs/>
          <w:sz w:val="28"/>
          <w:szCs w:val="28"/>
          <w:lang w:val="kk-KZ"/>
        </w:rPr>
        <w:t>2024 жылмен салыстырғанда 16,2%-ға артты. П</w:t>
      </w:r>
      <w:r w:rsidRPr="00085DAC">
        <w:rPr>
          <w:rFonts w:ascii="Times New Roman" w:eastAsia="Calibri" w:hAnsi="Times New Roman" w:cs="Times New Roman"/>
          <w:sz w:val="28"/>
          <w:szCs w:val="28"/>
          <w:lang w:val="kk-KZ"/>
        </w:rPr>
        <w:t>айдалануға 787,1 мың ш</w:t>
      </w:r>
      <w:r w:rsidR="007E7F72" w:rsidRPr="00085DAC">
        <w:rPr>
          <w:rFonts w:ascii="Times New Roman" w:eastAsia="Calibri" w:hAnsi="Times New Roman" w:cs="Times New Roman"/>
          <w:sz w:val="28"/>
          <w:szCs w:val="28"/>
          <w:lang w:val="kk-KZ"/>
        </w:rPr>
        <w:t xml:space="preserve">. </w:t>
      </w:r>
      <w:r w:rsidRPr="00085DAC">
        <w:rPr>
          <w:rFonts w:ascii="Times New Roman" w:eastAsia="Calibri" w:hAnsi="Times New Roman" w:cs="Times New Roman"/>
          <w:sz w:val="28"/>
          <w:szCs w:val="28"/>
          <w:lang w:val="kk-KZ"/>
        </w:rPr>
        <w:t>м</w:t>
      </w:r>
      <w:r w:rsidR="007E7F72" w:rsidRPr="00085DAC">
        <w:rPr>
          <w:rFonts w:ascii="Times New Roman" w:eastAsia="Calibri" w:hAnsi="Times New Roman" w:cs="Times New Roman"/>
          <w:sz w:val="28"/>
          <w:szCs w:val="28"/>
          <w:lang w:val="kk-KZ"/>
        </w:rPr>
        <w:t xml:space="preserve"> </w:t>
      </w:r>
      <w:r w:rsidRPr="00085DAC">
        <w:rPr>
          <w:rFonts w:ascii="Times New Roman" w:eastAsia="Calibri" w:hAnsi="Times New Roman" w:cs="Times New Roman"/>
          <w:sz w:val="28"/>
          <w:szCs w:val="28"/>
          <w:lang w:val="kk-KZ"/>
        </w:rPr>
        <w:t>тұрғын үй берілді, бұл 2024 жылғы деңгейінен 3,7%-ға жоғары.</w:t>
      </w:r>
    </w:p>
    <w:p w14:paraId="2E5E868C" w14:textId="5C0D3A48" w:rsidR="006E35A2" w:rsidRPr="00085DAC" w:rsidRDefault="006E35A2" w:rsidP="006E35A2">
      <w:pPr>
        <w:spacing w:after="0" w:line="240" w:lineRule="auto"/>
        <w:ind w:firstLine="567"/>
        <w:jc w:val="both"/>
        <w:rPr>
          <w:rFonts w:eastAsia="Calibri"/>
          <w:szCs w:val="28"/>
          <w:lang w:val="kk-KZ"/>
        </w:rPr>
      </w:pPr>
      <w:r w:rsidRPr="00085DAC">
        <w:rPr>
          <w:rFonts w:eastAsia="Calibri"/>
          <w:szCs w:val="28"/>
          <w:lang w:val="kk-KZ"/>
        </w:rPr>
        <w:t>Бөлшек және көтерме сауда айналымының 4,5%-ға өс</w:t>
      </w:r>
      <w:r w:rsidR="0013062E" w:rsidRPr="00085DAC">
        <w:rPr>
          <w:rFonts w:eastAsia="Calibri"/>
          <w:szCs w:val="28"/>
          <w:lang w:val="kk-KZ"/>
        </w:rPr>
        <w:t>у</w:t>
      </w:r>
      <w:r w:rsidRPr="00085DAC">
        <w:rPr>
          <w:rFonts w:eastAsia="Calibri"/>
          <w:szCs w:val="28"/>
          <w:lang w:val="kk-KZ"/>
        </w:rPr>
        <w:t xml:space="preserve">іне қарамастан, автокөлік жөндеу сегментіндегі бәсеңдік салдарынан сауда айналымы </w:t>
      </w:r>
      <w:r w:rsidR="00086B49" w:rsidRPr="00085DAC">
        <w:rPr>
          <w:rFonts w:eastAsia="Calibri"/>
          <w:szCs w:val="28"/>
          <w:lang w:val="kk-KZ"/>
        </w:rPr>
        <w:t xml:space="preserve">                  </w:t>
      </w:r>
      <w:r w:rsidRPr="00085DAC">
        <w:rPr>
          <w:rFonts w:eastAsia="Calibri"/>
          <w:szCs w:val="28"/>
          <w:lang w:val="kk-KZ"/>
        </w:rPr>
        <w:t>2024 жылғы деңгейге 99,4</w:t>
      </w:r>
      <w:r w:rsidR="00F77149" w:rsidRPr="00085DAC">
        <w:rPr>
          <w:rFonts w:eastAsia="Calibri"/>
          <w:szCs w:val="28"/>
          <w:lang w:val="kk-KZ"/>
        </w:rPr>
        <w:t>%</w:t>
      </w:r>
      <w:r w:rsidRPr="00085DAC">
        <w:rPr>
          <w:rFonts w:eastAsia="Calibri"/>
          <w:szCs w:val="28"/>
          <w:lang w:val="kk-KZ"/>
        </w:rPr>
        <w:t xml:space="preserve"> құрады.</w:t>
      </w:r>
    </w:p>
    <w:p w14:paraId="5330A59B" w14:textId="4E6EA267" w:rsidR="006E35A2" w:rsidRPr="00085DAC" w:rsidRDefault="006E35A2" w:rsidP="006E35A2">
      <w:pPr>
        <w:spacing w:after="0" w:line="240" w:lineRule="auto"/>
        <w:ind w:firstLine="567"/>
        <w:jc w:val="both"/>
        <w:rPr>
          <w:rFonts w:eastAsia="Calibri"/>
          <w:szCs w:val="28"/>
          <w:lang w:val="kk-KZ"/>
        </w:rPr>
      </w:pPr>
      <w:r w:rsidRPr="00085DAC">
        <w:rPr>
          <w:rFonts w:eastAsia="Calibri"/>
          <w:szCs w:val="28"/>
          <w:lang w:val="kk-KZ"/>
        </w:rPr>
        <w:t>Көлік және қоймалау қызметтері 11,7%-ға артты, оның негізгі үлесі теміржол көлігімен жүк тасымалдауға (82,1%) және құбыржол көлігімен тасымалдауға (10,8%), ал жолаушылар тасымалында негізгі үлес автомобиль көлігіне (99,0%) тиесілі.</w:t>
      </w:r>
    </w:p>
    <w:p w14:paraId="460C7F45" w14:textId="77777777" w:rsidR="006E35A2" w:rsidRPr="00085DAC" w:rsidRDefault="006E35A2" w:rsidP="006E35A2">
      <w:pPr>
        <w:pBdr>
          <w:bottom w:val="single" w:sz="4" w:space="0" w:color="FFFFFF"/>
        </w:pBdr>
        <w:spacing w:after="0" w:line="240" w:lineRule="auto"/>
        <w:ind w:firstLine="567"/>
        <w:jc w:val="both"/>
        <w:rPr>
          <w:bCs/>
          <w:iCs/>
          <w:szCs w:val="28"/>
          <w:lang w:val="kk-KZ"/>
        </w:rPr>
      </w:pPr>
      <w:r w:rsidRPr="00085DAC">
        <w:rPr>
          <w:bCs/>
          <w:iCs/>
          <w:szCs w:val="28"/>
          <w:lang w:val="kk-KZ"/>
        </w:rPr>
        <w:t>Есепті кезеңде өңірдің көлік саласында автобус паркі 91 бірлікке жаңартылды.</w:t>
      </w:r>
    </w:p>
    <w:p w14:paraId="4925B03B" w14:textId="44AE6F21" w:rsidR="00CF36D4" w:rsidRPr="00085DAC" w:rsidRDefault="00CF36D4" w:rsidP="00CF36D4">
      <w:pPr>
        <w:pStyle w:val="HTML"/>
        <w:ind w:firstLine="567"/>
        <w:jc w:val="both"/>
        <w:rPr>
          <w:rFonts w:ascii="Times New Roman" w:eastAsia="Calibri" w:hAnsi="Times New Roman" w:cs="Times New Roman"/>
          <w:bCs/>
          <w:sz w:val="28"/>
          <w:szCs w:val="28"/>
          <w:lang w:val="kk-KZ"/>
        </w:rPr>
      </w:pPr>
      <w:r w:rsidRPr="00085DAC">
        <w:rPr>
          <w:rFonts w:ascii="Times New Roman" w:eastAsia="Calibri" w:hAnsi="Times New Roman" w:cs="Times New Roman"/>
          <w:sz w:val="28"/>
          <w:szCs w:val="28"/>
          <w:lang w:val="kk-KZ"/>
        </w:rPr>
        <w:t>Негізгі капиталға салынған инвестиция</w:t>
      </w:r>
      <w:r w:rsidRPr="00085DAC">
        <w:rPr>
          <w:rFonts w:ascii="Times New Roman" w:eastAsia="Calibri" w:hAnsi="Times New Roman" w:cs="Times New Roman"/>
          <w:bCs/>
          <w:sz w:val="28"/>
          <w:szCs w:val="28"/>
          <w:lang w:val="kk-KZ"/>
        </w:rPr>
        <w:t xml:space="preserve"> көлемі </w:t>
      </w:r>
      <w:r w:rsidRPr="00085DAC">
        <w:rPr>
          <w:rFonts w:ascii="Times New Roman" w:hAnsi="Times New Roman" w:cs="Times New Roman"/>
          <w:sz w:val="28"/>
          <w:szCs w:val="28"/>
          <w:lang w:val="kk-KZ"/>
        </w:rPr>
        <w:t xml:space="preserve">789,4 </w:t>
      </w:r>
      <w:r w:rsidR="008F096E" w:rsidRPr="00085DAC">
        <w:rPr>
          <w:rFonts w:ascii="Times New Roman" w:eastAsia="Calibri" w:hAnsi="Times New Roman" w:cs="Times New Roman"/>
          <w:bCs/>
          <w:sz w:val="28"/>
          <w:szCs w:val="28"/>
          <w:lang w:val="kk-KZ"/>
        </w:rPr>
        <w:t>миллиард</w:t>
      </w:r>
      <w:r w:rsidRPr="00085DAC">
        <w:rPr>
          <w:rFonts w:ascii="Times New Roman" w:eastAsia="Calibri" w:hAnsi="Times New Roman" w:cs="Times New Roman"/>
          <w:bCs/>
          <w:sz w:val="28"/>
          <w:szCs w:val="28"/>
          <w:lang w:val="kk-KZ"/>
        </w:rPr>
        <w:t xml:space="preserve"> теңгені құрап, 2024 жылдың деңгейіне 43,0%-ға өсті. Негізгі капиталға салынған инвестиция </w:t>
      </w:r>
      <w:r w:rsidR="005A7BE3" w:rsidRPr="00085DAC">
        <w:rPr>
          <w:rFonts w:ascii="Times New Roman" w:eastAsia="Calibri" w:hAnsi="Times New Roman" w:cs="Times New Roman"/>
          <w:bCs/>
          <w:sz w:val="28"/>
          <w:szCs w:val="28"/>
          <w:lang w:val="kk-KZ"/>
        </w:rPr>
        <w:t>жалпы көлеміндегі</w:t>
      </w:r>
      <w:r w:rsidRPr="00085DAC">
        <w:rPr>
          <w:rFonts w:ascii="Times New Roman" w:eastAsia="Calibri" w:hAnsi="Times New Roman" w:cs="Times New Roman"/>
          <w:bCs/>
          <w:sz w:val="28"/>
          <w:szCs w:val="28"/>
          <w:lang w:val="kk-KZ"/>
        </w:rPr>
        <w:t xml:space="preserve"> бюджет қаражатының үлесі</w:t>
      </w:r>
      <w:r w:rsidR="00086B49" w:rsidRPr="00085DAC">
        <w:rPr>
          <w:rFonts w:ascii="Times New Roman" w:eastAsia="Calibri" w:hAnsi="Times New Roman" w:cs="Times New Roman"/>
          <w:bCs/>
          <w:sz w:val="28"/>
          <w:szCs w:val="28"/>
          <w:lang w:val="kk-KZ"/>
        </w:rPr>
        <w:t xml:space="preserve"> </w:t>
      </w:r>
      <w:r w:rsidRPr="00085DAC">
        <w:rPr>
          <w:rFonts w:ascii="Times New Roman" w:eastAsia="Calibri" w:hAnsi="Times New Roman" w:cs="Times New Roman"/>
          <w:bCs/>
          <w:sz w:val="28"/>
          <w:szCs w:val="28"/>
          <w:lang w:val="kk-KZ"/>
        </w:rPr>
        <w:t>17,2</w:t>
      </w:r>
      <w:r w:rsidR="00F77149" w:rsidRPr="00085DAC">
        <w:rPr>
          <w:rFonts w:ascii="Times New Roman" w:eastAsia="Calibri" w:hAnsi="Times New Roman" w:cs="Times New Roman"/>
          <w:bCs/>
          <w:sz w:val="28"/>
          <w:szCs w:val="28"/>
          <w:lang w:val="kk-KZ"/>
        </w:rPr>
        <w:t>%</w:t>
      </w:r>
      <w:r w:rsidRPr="00085DAC">
        <w:rPr>
          <w:rFonts w:ascii="Times New Roman" w:eastAsia="Calibri" w:hAnsi="Times New Roman" w:cs="Times New Roman"/>
          <w:bCs/>
          <w:sz w:val="28"/>
          <w:szCs w:val="28"/>
          <w:lang w:val="kk-KZ"/>
        </w:rPr>
        <w:t xml:space="preserve"> </w:t>
      </w:r>
      <w:r w:rsidR="00A449AB" w:rsidRPr="00085DAC">
        <w:rPr>
          <w:rFonts w:ascii="Times New Roman" w:eastAsia="Calibri" w:hAnsi="Times New Roman" w:cs="Times New Roman"/>
          <w:bCs/>
          <w:sz w:val="28"/>
          <w:szCs w:val="28"/>
          <w:lang w:val="kk-KZ"/>
        </w:rPr>
        <w:t xml:space="preserve">                    </w:t>
      </w:r>
      <w:r w:rsidRPr="00085DAC">
        <w:rPr>
          <w:rFonts w:ascii="Times New Roman" w:eastAsia="Calibri" w:hAnsi="Times New Roman" w:cs="Times New Roman"/>
          <w:bCs/>
          <w:sz w:val="28"/>
          <w:szCs w:val="28"/>
          <w:lang w:val="kk-KZ"/>
        </w:rPr>
        <w:t>(135,</w:t>
      </w:r>
      <w:r w:rsidR="00A449AB" w:rsidRPr="00085DAC">
        <w:rPr>
          <w:rFonts w:ascii="Times New Roman" w:eastAsia="Calibri" w:hAnsi="Times New Roman" w:cs="Times New Roman"/>
          <w:bCs/>
          <w:sz w:val="28"/>
          <w:szCs w:val="28"/>
          <w:lang w:val="kk-KZ"/>
        </w:rPr>
        <w:t>7</w:t>
      </w:r>
      <w:r w:rsidRPr="00085DAC">
        <w:rPr>
          <w:rFonts w:ascii="Times New Roman" w:eastAsia="Calibri" w:hAnsi="Times New Roman" w:cs="Times New Roman"/>
          <w:bCs/>
          <w:sz w:val="28"/>
          <w:szCs w:val="28"/>
          <w:lang w:val="kk-KZ"/>
        </w:rPr>
        <w:t xml:space="preserve"> </w:t>
      </w:r>
      <w:r w:rsidR="008F096E" w:rsidRPr="00085DAC">
        <w:rPr>
          <w:rFonts w:ascii="Times New Roman" w:eastAsia="Calibri" w:hAnsi="Times New Roman" w:cs="Times New Roman"/>
          <w:bCs/>
          <w:sz w:val="28"/>
          <w:szCs w:val="28"/>
          <w:lang w:val="kk-KZ"/>
        </w:rPr>
        <w:t xml:space="preserve">миллиард </w:t>
      </w:r>
      <w:r w:rsidRPr="00085DAC">
        <w:rPr>
          <w:rFonts w:ascii="Times New Roman" w:eastAsia="Calibri" w:hAnsi="Times New Roman" w:cs="Times New Roman"/>
          <w:bCs/>
          <w:sz w:val="28"/>
          <w:szCs w:val="28"/>
          <w:lang w:val="kk-KZ"/>
        </w:rPr>
        <w:t>теңге), жеке инвестициялар үлесі 82,8</w:t>
      </w:r>
      <w:r w:rsidR="00F77149" w:rsidRPr="00085DAC">
        <w:rPr>
          <w:rFonts w:ascii="Times New Roman" w:eastAsia="Calibri" w:hAnsi="Times New Roman" w:cs="Times New Roman"/>
          <w:bCs/>
          <w:sz w:val="28"/>
          <w:szCs w:val="28"/>
          <w:lang w:val="kk-KZ"/>
        </w:rPr>
        <w:t>%</w:t>
      </w:r>
      <w:r w:rsidRPr="00085DAC">
        <w:rPr>
          <w:rFonts w:ascii="Times New Roman" w:eastAsia="Calibri" w:hAnsi="Times New Roman" w:cs="Times New Roman"/>
          <w:bCs/>
          <w:sz w:val="28"/>
          <w:szCs w:val="28"/>
          <w:lang w:val="kk-KZ"/>
        </w:rPr>
        <w:t xml:space="preserve"> (653,7 </w:t>
      </w:r>
      <w:r w:rsidR="008F096E" w:rsidRPr="00085DAC">
        <w:rPr>
          <w:rFonts w:ascii="Times New Roman" w:eastAsia="Calibri" w:hAnsi="Times New Roman" w:cs="Times New Roman"/>
          <w:bCs/>
          <w:sz w:val="28"/>
          <w:szCs w:val="28"/>
          <w:lang w:val="kk-KZ"/>
        </w:rPr>
        <w:t xml:space="preserve">миллиард </w:t>
      </w:r>
      <w:r w:rsidRPr="00085DAC">
        <w:rPr>
          <w:rFonts w:ascii="Times New Roman" w:eastAsia="Calibri" w:hAnsi="Times New Roman" w:cs="Times New Roman"/>
          <w:bCs/>
          <w:sz w:val="28"/>
          <w:szCs w:val="28"/>
          <w:lang w:val="kk-KZ"/>
        </w:rPr>
        <w:t>теңге) құрайды.</w:t>
      </w:r>
    </w:p>
    <w:p w14:paraId="3D9A027F" w14:textId="0FF8898B" w:rsidR="006E35A2" w:rsidRPr="00085DAC" w:rsidRDefault="006E35A2" w:rsidP="006E35A2">
      <w:pPr>
        <w:tabs>
          <w:tab w:val="left" w:pos="0"/>
        </w:tabs>
        <w:spacing w:after="0" w:line="240" w:lineRule="auto"/>
        <w:ind w:firstLine="567"/>
        <w:jc w:val="both"/>
        <w:rPr>
          <w:bCs/>
          <w:iCs/>
          <w:szCs w:val="28"/>
          <w:lang w:val="kk-KZ"/>
        </w:rPr>
      </w:pPr>
      <w:r w:rsidRPr="00085DAC">
        <w:rPr>
          <w:bCs/>
          <w:iCs/>
          <w:szCs w:val="28"/>
          <w:lang w:val="kk-KZ"/>
        </w:rPr>
        <w:t>Қазақстан Республикасы Қаржы министрлігі Мемлекеттік кірістер комитетінің деректері бойынша сыртқы сауда айналымында 2,0 есеге</w:t>
      </w:r>
      <w:r w:rsidR="00086B49" w:rsidRPr="00085DAC">
        <w:rPr>
          <w:bCs/>
          <w:iCs/>
          <w:szCs w:val="28"/>
          <w:lang w:val="kk-KZ"/>
        </w:rPr>
        <w:t xml:space="preserve">                </w:t>
      </w:r>
      <w:r w:rsidRPr="00085DAC">
        <w:rPr>
          <w:bCs/>
          <w:iCs/>
          <w:szCs w:val="28"/>
          <w:lang w:val="kk-KZ"/>
        </w:rPr>
        <w:t xml:space="preserve"> (1098,8 миллион АҚШ доллары) өсім тіркелді, оның ішінде импорт 2,8 есеге (890,5 миллион АҚШ доллары) артып, ал экспорт 13,1%-ға (208,3 миллион АҚШ долларына) қысқарды. </w:t>
      </w:r>
    </w:p>
    <w:p w14:paraId="585EA87D" w14:textId="4011415F" w:rsidR="006E35A2" w:rsidRPr="00085DAC" w:rsidRDefault="006E35A2" w:rsidP="006E35A2">
      <w:pPr>
        <w:pBdr>
          <w:bottom w:val="single" w:sz="4" w:space="0" w:color="FFFFFF"/>
        </w:pBdr>
        <w:spacing w:after="0" w:line="240" w:lineRule="auto"/>
        <w:ind w:firstLine="567"/>
        <w:jc w:val="both"/>
        <w:rPr>
          <w:rFonts w:eastAsia="Calibri"/>
          <w:bCs/>
          <w:iCs/>
          <w:szCs w:val="28"/>
          <w:lang w:val="kk-KZ" w:eastAsia="en-US"/>
        </w:rPr>
      </w:pPr>
      <w:r w:rsidRPr="00085DAC">
        <w:rPr>
          <w:rFonts w:eastAsia="Calibri"/>
          <w:bCs/>
          <w:iCs/>
          <w:szCs w:val="28"/>
          <w:lang w:val="kk-KZ" w:eastAsia="en-US"/>
        </w:rPr>
        <w:t>Еуразиялық экономикалық одақ елдерімен өзара сауда 1,</w:t>
      </w:r>
      <w:r w:rsidR="0013062E" w:rsidRPr="00085DAC">
        <w:rPr>
          <w:rFonts w:eastAsia="Calibri"/>
          <w:bCs/>
          <w:iCs/>
          <w:szCs w:val="28"/>
          <w:lang w:val="kk-KZ" w:eastAsia="en-US"/>
        </w:rPr>
        <w:t>4</w:t>
      </w:r>
      <w:r w:rsidRPr="00085DAC">
        <w:rPr>
          <w:rFonts w:eastAsia="Calibri"/>
          <w:bCs/>
          <w:iCs/>
          <w:szCs w:val="28"/>
          <w:lang w:val="kk-KZ" w:eastAsia="en-US"/>
        </w:rPr>
        <w:t xml:space="preserve"> есеге, оның ішінде экспорт </w:t>
      </w:r>
      <w:r w:rsidR="00605056" w:rsidRPr="00085DAC">
        <w:rPr>
          <w:rFonts w:eastAsia="Calibri"/>
          <w:bCs/>
          <w:iCs/>
          <w:szCs w:val="28"/>
          <w:lang w:val="kk-KZ" w:eastAsia="en-US"/>
        </w:rPr>
        <w:t>-</w:t>
      </w:r>
      <w:r w:rsidRPr="00085DAC">
        <w:rPr>
          <w:rFonts w:eastAsia="Calibri"/>
          <w:bCs/>
          <w:iCs/>
          <w:szCs w:val="28"/>
          <w:lang w:val="kk-KZ" w:eastAsia="en-US"/>
        </w:rPr>
        <w:t xml:space="preserve"> 1,6 есеге, импорт </w:t>
      </w:r>
      <w:r w:rsidR="00605056" w:rsidRPr="00085DAC">
        <w:rPr>
          <w:rFonts w:eastAsia="Calibri"/>
          <w:bCs/>
          <w:iCs/>
          <w:szCs w:val="28"/>
          <w:lang w:val="kk-KZ" w:eastAsia="en-US"/>
        </w:rPr>
        <w:t>-</w:t>
      </w:r>
      <w:r w:rsidRPr="00085DAC">
        <w:rPr>
          <w:rFonts w:eastAsia="Calibri"/>
          <w:bCs/>
          <w:iCs/>
          <w:szCs w:val="28"/>
          <w:lang w:val="kk-KZ" w:eastAsia="en-US"/>
        </w:rPr>
        <w:t xml:space="preserve"> 1,2 есеге артты.</w:t>
      </w:r>
    </w:p>
    <w:p w14:paraId="67B7E958" w14:textId="2AE8BB96" w:rsidR="006E35A2" w:rsidRPr="00085DAC" w:rsidRDefault="006E35A2" w:rsidP="006E35A2">
      <w:pPr>
        <w:spacing w:after="0" w:line="240" w:lineRule="auto"/>
        <w:ind w:firstLine="567"/>
        <w:jc w:val="both"/>
        <w:rPr>
          <w:bCs/>
          <w:iCs/>
          <w:szCs w:val="28"/>
          <w:lang w:val="kk-KZ"/>
        </w:rPr>
      </w:pPr>
      <w:r w:rsidRPr="00085DAC">
        <w:rPr>
          <w:bCs/>
          <w:iCs/>
          <w:szCs w:val="28"/>
          <w:lang w:val="kk-KZ"/>
        </w:rPr>
        <w:t xml:space="preserve">Облыста 289,8 миллиард теңгеге 32,5 мың </w:t>
      </w:r>
      <w:r w:rsidR="0013062E" w:rsidRPr="00085DAC">
        <w:rPr>
          <w:bCs/>
          <w:iCs/>
          <w:szCs w:val="28"/>
          <w:lang w:val="kk-KZ"/>
        </w:rPr>
        <w:t xml:space="preserve">кәсіпкерлік </w:t>
      </w:r>
      <w:r w:rsidRPr="00085DAC">
        <w:rPr>
          <w:bCs/>
          <w:iCs/>
          <w:szCs w:val="28"/>
          <w:lang w:val="kk-KZ"/>
        </w:rPr>
        <w:t>субъекті</w:t>
      </w:r>
      <w:r w:rsidR="0013062E" w:rsidRPr="00085DAC">
        <w:rPr>
          <w:bCs/>
          <w:iCs/>
          <w:szCs w:val="28"/>
          <w:lang w:val="kk-KZ"/>
        </w:rPr>
        <w:t>лері</w:t>
      </w:r>
      <w:r w:rsidRPr="00085DAC">
        <w:rPr>
          <w:bCs/>
          <w:iCs/>
          <w:szCs w:val="28"/>
          <w:lang w:val="kk-KZ"/>
        </w:rPr>
        <w:t xml:space="preserve"> қаржыландырылды, оның ішінде 53,4 миллиард теңгеге 2,2 мың жоба мемлекеттік қолдау тапты.</w:t>
      </w:r>
    </w:p>
    <w:p w14:paraId="157FBA6D" w14:textId="67BE2529" w:rsidR="006E35A2" w:rsidRPr="00085DAC" w:rsidRDefault="006E35A2" w:rsidP="006E35A2">
      <w:pPr>
        <w:spacing w:after="0" w:line="240" w:lineRule="auto"/>
        <w:ind w:firstLine="567"/>
        <w:jc w:val="both"/>
        <w:rPr>
          <w:bCs/>
          <w:iCs/>
          <w:szCs w:val="28"/>
          <w:lang w:val="kk-KZ"/>
        </w:rPr>
      </w:pPr>
      <w:r w:rsidRPr="00085DAC">
        <w:rPr>
          <w:bCs/>
          <w:iCs/>
          <w:szCs w:val="28"/>
          <w:lang w:val="kk-KZ"/>
        </w:rPr>
        <w:t xml:space="preserve">Нәтижесінде 2025 жылғы қаңтар-желтоқсан айларында </w:t>
      </w:r>
      <w:r w:rsidR="00A449AB" w:rsidRPr="00085DAC">
        <w:rPr>
          <w:bCs/>
          <w:iCs/>
          <w:szCs w:val="28"/>
          <w:lang w:val="kk-KZ"/>
        </w:rPr>
        <w:t xml:space="preserve">жұмыс істеп тұрған шағын және орта кәсіпкерлік субъектілерінің саны 4,5%-ға (108,6 мың бірлік), </w:t>
      </w:r>
      <w:r w:rsidR="00605056" w:rsidRPr="00085DAC">
        <w:rPr>
          <w:bCs/>
          <w:iCs/>
          <w:szCs w:val="28"/>
          <w:lang w:val="kk-KZ"/>
        </w:rPr>
        <w:t>ондағы</w:t>
      </w:r>
      <w:r w:rsidR="00A449AB" w:rsidRPr="00085DAC">
        <w:rPr>
          <w:bCs/>
          <w:iCs/>
          <w:szCs w:val="28"/>
          <w:lang w:val="kk-KZ"/>
        </w:rPr>
        <w:t xml:space="preserve"> жұмыспен қамтылғандар саны 1,1%-ға (169,0 мың адам), </w:t>
      </w:r>
      <w:r w:rsidRPr="00085DAC">
        <w:rPr>
          <w:bCs/>
          <w:iCs/>
          <w:szCs w:val="28"/>
          <w:lang w:val="kk-KZ"/>
        </w:rPr>
        <w:t>бизнес субъектілерімен өндірген өнім мен көрсет</w:t>
      </w:r>
      <w:r w:rsidR="0013062E" w:rsidRPr="00085DAC">
        <w:rPr>
          <w:bCs/>
          <w:iCs/>
          <w:szCs w:val="28"/>
          <w:lang w:val="kk-KZ"/>
        </w:rPr>
        <w:t>ілген</w:t>
      </w:r>
      <w:r w:rsidRPr="00085DAC">
        <w:rPr>
          <w:bCs/>
          <w:iCs/>
          <w:szCs w:val="28"/>
          <w:lang w:val="kk-KZ"/>
        </w:rPr>
        <w:t xml:space="preserve"> қызмет көлемі 1,3 есеге                     (2 096,9 миллиард теңге) артты. Жалпы өңірлік өнімдегі шағын және орта </w:t>
      </w:r>
      <w:r w:rsidR="00605056" w:rsidRPr="00085DAC">
        <w:rPr>
          <w:bCs/>
          <w:iCs/>
          <w:szCs w:val="28"/>
          <w:lang w:val="kk-KZ"/>
        </w:rPr>
        <w:t>кәсіпкерліктің</w:t>
      </w:r>
      <w:r w:rsidRPr="00085DAC">
        <w:rPr>
          <w:bCs/>
          <w:iCs/>
          <w:szCs w:val="28"/>
          <w:lang w:val="kk-KZ"/>
        </w:rPr>
        <w:t xml:space="preserve"> үлесі 29,1% құрады.</w:t>
      </w:r>
    </w:p>
    <w:p w14:paraId="6D5F9A3C" w14:textId="20301911" w:rsidR="007C1C2A" w:rsidRPr="00085DAC" w:rsidRDefault="00D94AC3" w:rsidP="007C1C2A">
      <w:pPr>
        <w:tabs>
          <w:tab w:val="left" w:pos="0"/>
        </w:tabs>
        <w:spacing w:after="0" w:line="240" w:lineRule="auto"/>
        <w:ind w:firstLine="567"/>
        <w:jc w:val="both"/>
        <w:rPr>
          <w:bCs/>
          <w:iCs/>
          <w:szCs w:val="28"/>
          <w:lang w:val="kk-KZ"/>
        </w:rPr>
      </w:pPr>
      <w:r w:rsidRPr="00085DAC">
        <w:rPr>
          <w:bCs/>
          <w:iCs/>
          <w:szCs w:val="28"/>
          <w:lang w:val="kk-KZ"/>
        </w:rPr>
        <w:t xml:space="preserve">Облыстың байланыс қызметтері интернет желісінің серпінді дамуы есебінен (19,8%-ға) 12,0%-ға </w:t>
      </w:r>
      <w:r w:rsidR="007C1C2A" w:rsidRPr="00085DAC">
        <w:rPr>
          <w:bCs/>
          <w:iCs/>
          <w:szCs w:val="28"/>
          <w:lang w:val="kk-KZ"/>
        </w:rPr>
        <w:t>артты.</w:t>
      </w:r>
    </w:p>
    <w:p w14:paraId="55A7543F" w14:textId="67D71500" w:rsidR="007C1C2A" w:rsidRPr="00085DAC" w:rsidRDefault="007C1C2A" w:rsidP="007C1C2A">
      <w:pPr>
        <w:pBdr>
          <w:bottom w:val="single" w:sz="4" w:space="0" w:color="FFFFFF"/>
        </w:pBdr>
        <w:spacing w:after="0" w:line="240" w:lineRule="auto"/>
        <w:ind w:firstLine="567"/>
        <w:jc w:val="both"/>
        <w:rPr>
          <w:bCs/>
          <w:iCs/>
          <w:szCs w:val="28"/>
          <w:lang w:val="kk-KZ"/>
        </w:rPr>
      </w:pPr>
      <w:r w:rsidRPr="00085DAC">
        <w:rPr>
          <w:bCs/>
          <w:iCs/>
          <w:szCs w:val="28"/>
          <w:lang w:val="kk-KZ"/>
        </w:rPr>
        <w:t>Қазақстан Республикасының 2029 жылға дейінгі Ұлттық даму жоспары және 2023-2029 жылдарға арналған тұрғын үй-коммуналдық инфрақұрылымды дамыту тұжырымдамасы</w:t>
      </w:r>
      <w:r w:rsidR="00505FC5" w:rsidRPr="00085DAC">
        <w:rPr>
          <w:bCs/>
          <w:iCs/>
          <w:szCs w:val="28"/>
          <w:lang w:val="kk-KZ"/>
        </w:rPr>
        <w:t>н іске асыру</w:t>
      </w:r>
      <w:r w:rsidRPr="00085DAC">
        <w:rPr>
          <w:bCs/>
          <w:iCs/>
          <w:szCs w:val="28"/>
          <w:lang w:val="kk-KZ"/>
        </w:rPr>
        <w:t xml:space="preserve"> шеңберінде </w:t>
      </w:r>
      <w:r w:rsidR="00554D4D" w:rsidRPr="00085DAC">
        <w:rPr>
          <w:bCs/>
          <w:iCs/>
          <w:szCs w:val="28"/>
          <w:lang w:val="kk-KZ"/>
        </w:rPr>
        <w:t xml:space="preserve">халықты </w:t>
      </w:r>
      <w:r w:rsidRPr="00085DAC">
        <w:rPr>
          <w:bCs/>
          <w:iCs/>
          <w:szCs w:val="28"/>
          <w:lang w:val="kk-KZ"/>
        </w:rPr>
        <w:t xml:space="preserve">орталықтандырылған сумен қамтамасыз ету мақсатында 13,9 миллиард теңгеге </w:t>
      </w:r>
      <w:r w:rsidR="00145D6C" w:rsidRPr="00085DAC">
        <w:rPr>
          <w:bCs/>
          <w:iCs/>
          <w:szCs w:val="28"/>
          <w:lang w:val="kk-KZ"/>
        </w:rPr>
        <w:t>48</w:t>
      </w:r>
      <w:r w:rsidRPr="00085DAC">
        <w:rPr>
          <w:bCs/>
          <w:iCs/>
          <w:szCs w:val="28"/>
          <w:lang w:val="kk-KZ"/>
        </w:rPr>
        <w:t xml:space="preserve"> жоба </w:t>
      </w:r>
      <w:r w:rsidR="008F39E3" w:rsidRPr="00085DAC">
        <w:rPr>
          <w:bCs/>
          <w:iCs/>
          <w:szCs w:val="28"/>
          <w:lang w:val="kk-KZ"/>
        </w:rPr>
        <w:t>(</w:t>
      </w:r>
      <w:r w:rsidR="00F41FFA" w:rsidRPr="00085DAC">
        <w:rPr>
          <w:bCs/>
          <w:iCs/>
          <w:szCs w:val="28"/>
          <w:lang w:val="kk-KZ"/>
        </w:rPr>
        <w:t>ұзындығы 690 шақырым</w:t>
      </w:r>
      <w:r w:rsidR="008F39E3" w:rsidRPr="00085DAC">
        <w:rPr>
          <w:bCs/>
          <w:iCs/>
          <w:szCs w:val="28"/>
          <w:lang w:val="kk-KZ"/>
        </w:rPr>
        <w:t xml:space="preserve">) </w:t>
      </w:r>
      <w:r w:rsidRPr="00085DAC">
        <w:rPr>
          <w:bCs/>
          <w:iCs/>
          <w:szCs w:val="28"/>
          <w:lang w:val="kk-KZ"/>
        </w:rPr>
        <w:t>іске асырылды.</w:t>
      </w:r>
      <w:r w:rsidR="00F41FFA" w:rsidRPr="00085DAC">
        <w:rPr>
          <w:bCs/>
          <w:iCs/>
          <w:szCs w:val="28"/>
          <w:lang w:val="kk-KZ"/>
        </w:rPr>
        <w:t xml:space="preserve"> </w:t>
      </w:r>
      <w:r w:rsidRPr="00085DAC">
        <w:rPr>
          <w:bCs/>
          <w:iCs/>
          <w:szCs w:val="28"/>
          <w:lang w:val="kk-KZ"/>
        </w:rPr>
        <w:t xml:space="preserve">24 елді мекен, сондай-ақ Тараз және Шу қалаларындағы 9 шағын </w:t>
      </w:r>
      <w:r w:rsidR="003048AC" w:rsidRPr="00085DAC">
        <w:rPr>
          <w:bCs/>
          <w:iCs/>
          <w:szCs w:val="28"/>
          <w:lang w:val="kk-KZ"/>
        </w:rPr>
        <w:t>алқабы</w:t>
      </w:r>
      <w:r w:rsidRPr="00085DAC">
        <w:rPr>
          <w:bCs/>
          <w:iCs/>
          <w:szCs w:val="28"/>
          <w:lang w:val="kk-KZ"/>
        </w:rPr>
        <w:t xml:space="preserve"> сапалы ауыз сумен қамт</w:t>
      </w:r>
      <w:r w:rsidR="003048AC" w:rsidRPr="00085DAC">
        <w:rPr>
          <w:bCs/>
          <w:iCs/>
          <w:szCs w:val="28"/>
          <w:lang w:val="kk-KZ"/>
        </w:rPr>
        <w:t>ылды.</w:t>
      </w:r>
      <w:r w:rsidRPr="00085DAC">
        <w:rPr>
          <w:bCs/>
          <w:iCs/>
          <w:szCs w:val="28"/>
          <w:lang w:val="kk-KZ"/>
        </w:rPr>
        <w:t xml:space="preserve"> Облыстағы 357 елді мекеннің барлығы 100% сумен </w:t>
      </w:r>
      <w:r w:rsidR="003048AC" w:rsidRPr="00085DAC">
        <w:rPr>
          <w:bCs/>
          <w:iCs/>
          <w:szCs w:val="28"/>
          <w:lang w:val="kk-KZ"/>
        </w:rPr>
        <w:t>қамтамасыз етілген</w:t>
      </w:r>
      <w:r w:rsidRPr="00085DAC">
        <w:rPr>
          <w:bCs/>
          <w:iCs/>
          <w:szCs w:val="28"/>
          <w:lang w:val="kk-KZ"/>
        </w:rPr>
        <w:t>.</w:t>
      </w:r>
    </w:p>
    <w:p w14:paraId="0F57E775" w14:textId="258442BA" w:rsidR="007C1C2A" w:rsidRPr="00085DAC" w:rsidRDefault="007C1C2A" w:rsidP="007C1C2A">
      <w:pPr>
        <w:pBdr>
          <w:bottom w:val="single" w:sz="4" w:space="0" w:color="FFFFFF"/>
        </w:pBdr>
        <w:spacing w:after="0" w:line="240" w:lineRule="auto"/>
        <w:ind w:firstLine="567"/>
        <w:jc w:val="both"/>
        <w:rPr>
          <w:bCs/>
          <w:iCs/>
          <w:szCs w:val="28"/>
          <w:lang w:val="kk-KZ"/>
        </w:rPr>
      </w:pPr>
      <w:r w:rsidRPr="00085DAC">
        <w:rPr>
          <w:bCs/>
          <w:iCs/>
          <w:szCs w:val="28"/>
          <w:lang w:val="kk-KZ"/>
        </w:rPr>
        <w:t xml:space="preserve">Газбен жабдықтау саласында есепті кезеңде 19,1 </w:t>
      </w:r>
      <w:r w:rsidR="006B1DC2">
        <w:rPr>
          <w:bCs/>
          <w:iCs/>
          <w:szCs w:val="28"/>
          <w:lang w:val="kk-KZ"/>
        </w:rPr>
        <w:t>миллиард</w:t>
      </w:r>
      <w:r w:rsidRPr="00085DAC">
        <w:rPr>
          <w:bCs/>
          <w:iCs/>
          <w:szCs w:val="28"/>
          <w:lang w:val="kk-KZ"/>
        </w:rPr>
        <w:t xml:space="preserve"> теңге</w:t>
      </w:r>
      <w:r w:rsidR="003048AC" w:rsidRPr="00085DAC">
        <w:rPr>
          <w:bCs/>
          <w:iCs/>
          <w:szCs w:val="28"/>
          <w:lang w:val="kk-KZ"/>
        </w:rPr>
        <w:t>ні құрайтын</w:t>
      </w:r>
      <w:r w:rsidRPr="00085DAC">
        <w:rPr>
          <w:bCs/>
          <w:iCs/>
          <w:szCs w:val="28"/>
          <w:lang w:val="kk-KZ"/>
        </w:rPr>
        <w:t xml:space="preserve"> 14 жобаның (177 шақырым) 9-ы аяқталды, қалған 5</w:t>
      </w:r>
      <w:r w:rsidR="00F41FFA" w:rsidRPr="00085DAC">
        <w:rPr>
          <w:bCs/>
          <w:iCs/>
          <w:szCs w:val="28"/>
          <w:lang w:val="kk-KZ"/>
        </w:rPr>
        <w:t>-і</w:t>
      </w:r>
      <w:r w:rsidRPr="00085DAC">
        <w:rPr>
          <w:bCs/>
          <w:iCs/>
          <w:szCs w:val="28"/>
          <w:lang w:val="kk-KZ"/>
        </w:rPr>
        <w:t xml:space="preserve"> 2026 жылға өтпелі. </w:t>
      </w:r>
      <w:r w:rsidR="003048AC" w:rsidRPr="00085DAC">
        <w:rPr>
          <w:bCs/>
          <w:iCs/>
          <w:szCs w:val="28"/>
          <w:lang w:val="kk-KZ"/>
        </w:rPr>
        <w:t xml:space="preserve">Нәтижесінде </w:t>
      </w:r>
      <w:r w:rsidRPr="00085DAC">
        <w:rPr>
          <w:bCs/>
          <w:iCs/>
          <w:szCs w:val="28"/>
          <w:lang w:val="kk-KZ"/>
        </w:rPr>
        <w:t xml:space="preserve">284 елді мекен (79,5%) немесе халықтың 91,8%-ы </w:t>
      </w:r>
      <w:r w:rsidR="003048AC" w:rsidRPr="00085DAC">
        <w:rPr>
          <w:bCs/>
          <w:iCs/>
          <w:szCs w:val="28"/>
          <w:lang w:val="kk-KZ"/>
        </w:rPr>
        <w:t xml:space="preserve">«көгілдір отынмен» </w:t>
      </w:r>
      <w:r w:rsidRPr="00085DAC">
        <w:rPr>
          <w:bCs/>
          <w:iCs/>
          <w:szCs w:val="28"/>
          <w:lang w:val="kk-KZ"/>
        </w:rPr>
        <w:t>қамтамасыз етілді.</w:t>
      </w:r>
    </w:p>
    <w:p w14:paraId="3A571C91" w14:textId="596BB1C9" w:rsidR="007C1C2A" w:rsidRPr="00085DAC" w:rsidRDefault="007C1C2A" w:rsidP="007C1C2A">
      <w:pPr>
        <w:pBdr>
          <w:bottom w:val="single" w:sz="4" w:space="0" w:color="FFFFFF"/>
        </w:pBdr>
        <w:spacing w:after="0" w:line="240" w:lineRule="auto"/>
        <w:ind w:firstLine="567"/>
        <w:jc w:val="both"/>
        <w:rPr>
          <w:bCs/>
          <w:iCs/>
          <w:szCs w:val="28"/>
          <w:lang w:val="kk-KZ"/>
        </w:rPr>
      </w:pPr>
      <w:r w:rsidRPr="00085DAC">
        <w:rPr>
          <w:bCs/>
          <w:iCs/>
          <w:szCs w:val="28"/>
          <w:lang w:val="kk-KZ"/>
        </w:rPr>
        <w:t>Жылумен жабдықтау саласында 3,</w:t>
      </w:r>
      <w:r w:rsidR="00145D6C" w:rsidRPr="00085DAC">
        <w:rPr>
          <w:bCs/>
          <w:iCs/>
          <w:szCs w:val="28"/>
          <w:lang w:val="kk-KZ"/>
        </w:rPr>
        <w:t>6</w:t>
      </w:r>
      <w:r w:rsidRPr="00085DAC">
        <w:rPr>
          <w:bCs/>
          <w:iCs/>
          <w:szCs w:val="28"/>
          <w:lang w:val="kk-KZ"/>
        </w:rPr>
        <w:t xml:space="preserve"> </w:t>
      </w:r>
      <w:r w:rsidR="006B1DC2">
        <w:rPr>
          <w:bCs/>
          <w:iCs/>
          <w:szCs w:val="28"/>
          <w:lang w:val="kk-KZ"/>
        </w:rPr>
        <w:t>миллиард</w:t>
      </w:r>
      <w:r w:rsidRPr="00085DAC">
        <w:rPr>
          <w:bCs/>
          <w:iCs/>
          <w:szCs w:val="28"/>
          <w:lang w:val="kk-KZ"/>
        </w:rPr>
        <w:t xml:space="preserve"> теңгеге 10 жоба бойынша </w:t>
      </w:r>
      <w:r w:rsidR="00145D6C" w:rsidRPr="00085DAC">
        <w:rPr>
          <w:bCs/>
          <w:iCs/>
          <w:szCs w:val="28"/>
          <w:lang w:val="kk-KZ"/>
        </w:rPr>
        <w:t xml:space="preserve">                  </w:t>
      </w:r>
      <w:r w:rsidRPr="00085DAC">
        <w:rPr>
          <w:bCs/>
          <w:iCs/>
          <w:szCs w:val="28"/>
          <w:lang w:val="kk-KZ"/>
        </w:rPr>
        <w:t>15,2 шақырым жылу желілерін қайта жаңғырту, күрделі және ағымдағы жөндеу жұмыстары жүргізілді. Өңірдің 4 қаласы (Тараз, Қаратау, Жаңатас, Шу) орталықтандырылған жылумен жабдықтау жүйесіне қосылды.</w:t>
      </w:r>
    </w:p>
    <w:p w14:paraId="3AEFAED5" w14:textId="211F973C" w:rsidR="007C1C2A" w:rsidRPr="00085DAC" w:rsidRDefault="007C1C2A" w:rsidP="007C1C2A">
      <w:pPr>
        <w:pBdr>
          <w:bottom w:val="single" w:sz="4" w:space="0" w:color="FFFFFF"/>
        </w:pBdr>
        <w:spacing w:after="0" w:line="240" w:lineRule="auto"/>
        <w:ind w:firstLine="567"/>
        <w:jc w:val="both"/>
        <w:rPr>
          <w:bCs/>
          <w:iCs/>
          <w:szCs w:val="28"/>
          <w:lang w:val="kk-KZ"/>
        </w:rPr>
      </w:pPr>
      <w:r w:rsidRPr="00085DAC">
        <w:rPr>
          <w:bCs/>
          <w:iCs/>
          <w:szCs w:val="28"/>
          <w:lang w:val="kk-KZ"/>
        </w:rPr>
        <w:t xml:space="preserve">Электрмен жабдықтау саласында Тараз қаласы мен аудандардың 10 елді мекенінде 2,5 </w:t>
      </w:r>
      <w:r w:rsidR="006B1DC2">
        <w:rPr>
          <w:bCs/>
          <w:iCs/>
          <w:szCs w:val="28"/>
          <w:lang w:val="kk-KZ"/>
        </w:rPr>
        <w:t>миллиард</w:t>
      </w:r>
      <w:r w:rsidRPr="00085DAC">
        <w:rPr>
          <w:bCs/>
          <w:iCs/>
          <w:szCs w:val="28"/>
          <w:lang w:val="kk-KZ"/>
        </w:rPr>
        <w:t xml:space="preserve"> теңгеге 162 шақырым электр желілерін қайта жаңғырту бойынша 11 жоба іске асырылды.</w:t>
      </w:r>
    </w:p>
    <w:p w14:paraId="1812F826" w14:textId="7510AA9C" w:rsidR="007C1C2A" w:rsidRPr="00085DAC" w:rsidRDefault="009D0DED" w:rsidP="007C1C2A">
      <w:pPr>
        <w:pBdr>
          <w:bottom w:val="single" w:sz="4" w:space="0" w:color="FFFFFF"/>
        </w:pBdr>
        <w:spacing w:after="0" w:line="240" w:lineRule="auto"/>
        <w:ind w:firstLine="567"/>
        <w:jc w:val="both"/>
        <w:rPr>
          <w:bCs/>
          <w:iCs/>
          <w:szCs w:val="28"/>
          <w:lang w:val="kk-KZ"/>
        </w:rPr>
      </w:pPr>
      <w:r w:rsidRPr="00085DAC">
        <w:rPr>
          <w:bCs/>
          <w:iCs/>
          <w:szCs w:val="28"/>
          <w:lang w:val="kk-KZ"/>
        </w:rPr>
        <w:t>Атқарылған</w:t>
      </w:r>
      <w:r w:rsidR="007C1C2A" w:rsidRPr="00085DAC">
        <w:rPr>
          <w:bCs/>
          <w:iCs/>
          <w:szCs w:val="28"/>
          <w:lang w:val="kk-KZ"/>
        </w:rPr>
        <w:t xml:space="preserve"> жұмыстардың нәтижесінде су құбыры желілерінің тозу деңгейі 2024 жылғы </w:t>
      </w:r>
      <w:r w:rsidR="0013062E" w:rsidRPr="00085DAC">
        <w:rPr>
          <w:bCs/>
          <w:iCs/>
          <w:szCs w:val="28"/>
          <w:lang w:val="kk-KZ"/>
        </w:rPr>
        <w:t>26,6</w:t>
      </w:r>
      <w:r w:rsidR="007C1C2A" w:rsidRPr="00085DAC">
        <w:rPr>
          <w:bCs/>
          <w:iCs/>
          <w:szCs w:val="28"/>
          <w:lang w:val="kk-KZ"/>
        </w:rPr>
        <w:t>%-дан 2025 жылы 24,7%-ға, газ құбырлары</w:t>
      </w:r>
      <w:r w:rsidRPr="00085DAC">
        <w:rPr>
          <w:bCs/>
          <w:iCs/>
          <w:szCs w:val="28"/>
          <w:lang w:val="kk-KZ"/>
        </w:rPr>
        <w:t xml:space="preserve"> - </w:t>
      </w:r>
      <w:r w:rsidR="007C1C2A" w:rsidRPr="00085DAC">
        <w:rPr>
          <w:bCs/>
          <w:iCs/>
          <w:szCs w:val="28"/>
          <w:lang w:val="kk-KZ"/>
        </w:rPr>
        <w:t>24%-дан 23,6%-ға, жылу желілері</w:t>
      </w:r>
      <w:r w:rsidRPr="00085DAC">
        <w:rPr>
          <w:bCs/>
          <w:iCs/>
          <w:szCs w:val="28"/>
          <w:lang w:val="kk-KZ"/>
        </w:rPr>
        <w:t xml:space="preserve"> - </w:t>
      </w:r>
      <w:r w:rsidR="007C1C2A" w:rsidRPr="00085DAC">
        <w:rPr>
          <w:bCs/>
          <w:iCs/>
          <w:szCs w:val="28"/>
          <w:lang w:val="kk-KZ"/>
        </w:rPr>
        <w:t>54%-дан 53%-ға, электр желілері</w:t>
      </w:r>
      <w:r w:rsidRPr="00085DAC">
        <w:rPr>
          <w:bCs/>
          <w:iCs/>
          <w:szCs w:val="28"/>
          <w:lang w:val="kk-KZ"/>
        </w:rPr>
        <w:t xml:space="preserve"> - </w:t>
      </w:r>
      <w:r w:rsidR="007C1C2A" w:rsidRPr="00085DAC">
        <w:rPr>
          <w:bCs/>
          <w:iCs/>
          <w:szCs w:val="28"/>
          <w:lang w:val="kk-KZ"/>
        </w:rPr>
        <w:t>79,0%-дан 75,9%-ға дейін төмендеді.</w:t>
      </w:r>
    </w:p>
    <w:p w14:paraId="2AC68A52" w14:textId="777409DD" w:rsidR="007C1C2A" w:rsidRPr="00085DAC" w:rsidRDefault="007C1C2A" w:rsidP="007C1C2A">
      <w:pPr>
        <w:pBdr>
          <w:bottom w:val="single" w:sz="4" w:space="0" w:color="FFFFFF"/>
        </w:pBdr>
        <w:spacing w:after="0" w:line="240" w:lineRule="auto"/>
        <w:ind w:firstLine="567"/>
        <w:jc w:val="both"/>
        <w:rPr>
          <w:bCs/>
          <w:iCs/>
          <w:szCs w:val="28"/>
          <w:lang w:val="kk-KZ"/>
        </w:rPr>
      </w:pPr>
      <w:r w:rsidRPr="00085DAC">
        <w:rPr>
          <w:bCs/>
          <w:iCs/>
          <w:szCs w:val="28"/>
          <w:lang w:val="kk-KZ"/>
        </w:rPr>
        <w:t>Облыстағы жалпы пайдаланымдағы автомобиль жолдары мен елді мекендер көшелерінің желісі 10</w:t>
      </w:r>
      <w:r w:rsidR="009C31A1" w:rsidRPr="00085DAC">
        <w:rPr>
          <w:bCs/>
          <w:iCs/>
          <w:szCs w:val="28"/>
          <w:lang w:val="kk-KZ"/>
        </w:rPr>
        <w:t>,1</w:t>
      </w:r>
      <w:r w:rsidRPr="00085DAC">
        <w:rPr>
          <w:bCs/>
          <w:iCs/>
          <w:szCs w:val="28"/>
          <w:lang w:val="kk-KZ"/>
        </w:rPr>
        <w:t xml:space="preserve"> мың шақырымды құрайды (республикалық</w:t>
      </w:r>
      <w:r w:rsidR="009D0DED" w:rsidRPr="00085DAC">
        <w:rPr>
          <w:bCs/>
          <w:iCs/>
          <w:szCs w:val="28"/>
          <w:lang w:val="kk-KZ"/>
        </w:rPr>
        <w:t xml:space="preserve"> </w:t>
      </w:r>
      <w:r w:rsidR="009D0DED" w:rsidRPr="00085DAC">
        <w:rPr>
          <w:lang w:val="kk-KZ"/>
        </w:rPr>
        <w:t>маңызы бар</w:t>
      </w:r>
      <w:r w:rsidRPr="00085DAC">
        <w:rPr>
          <w:bCs/>
          <w:iCs/>
          <w:szCs w:val="28"/>
          <w:lang w:val="kk-KZ"/>
        </w:rPr>
        <w:t xml:space="preserve"> – 1,2 мың шақырым, облыстық – 1,</w:t>
      </w:r>
      <w:r w:rsidR="009C31A1" w:rsidRPr="00085DAC">
        <w:rPr>
          <w:bCs/>
          <w:iCs/>
          <w:szCs w:val="28"/>
          <w:lang w:val="kk-KZ"/>
        </w:rPr>
        <w:t>7</w:t>
      </w:r>
      <w:r w:rsidRPr="00085DAC">
        <w:rPr>
          <w:bCs/>
          <w:iCs/>
          <w:szCs w:val="28"/>
          <w:lang w:val="kk-KZ"/>
        </w:rPr>
        <w:t xml:space="preserve"> мың шақырым, аудандық – 1,5 мың шақырым</w:t>
      </w:r>
      <w:r w:rsidR="009D0DED" w:rsidRPr="00085DAC">
        <w:rPr>
          <w:bCs/>
          <w:iCs/>
          <w:szCs w:val="28"/>
          <w:lang w:val="kk-KZ"/>
        </w:rPr>
        <w:t>;</w:t>
      </w:r>
      <w:r w:rsidRPr="00085DAC">
        <w:rPr>
          <w:bCs/>
          <w:iCs/>
          <w:szCs w:val="28"/>
          <w:lang w:val="kk-KZ"/>
        </w:rPr>
        <w:t xml:space="preserve"> елді мекендер көшелері – 5,7 мың шақырым). Оның ішінде 2025 жылы 28,0 миллиард теңгеге 471,4 шақырым</w:t>
      </w:r>
      <w:r w:rsidR="00AF0F6C" w:rsidRPr="00085DAC">
        <w:rPr>
          <w:bCs/>
          <w:iCs/>
          <w:szCs w:val="28"/>
          <w:lang w:val="kk-KZ"/>
        </w:rPr>
        <w:t>ы</w:t>
      </w:r>
      <w:r w:rsidRPr="00085DAC">
        <w:rPr>
          <w:bCs/>
          <w:iCs/>
          <w:szCs w:val="28"/>
          <w:lang w:val="kk-KZ"/>
        </w:rPr>
        <w:t xml:space="preserve"> жөнделді (құрылыс – </w:t>
      </w:r>
      <w:r w:rsidR="003A2DE0" w:rsidRPr="00085DAC">
        <w:rPr>
          <w:bCs/>
          <w:iCs/>
          <w:szCs w:val="28"/>
          <w:lang w:val="kk-KZ"/>
        </w:rPr>
        <w:t xml:space="preserve">              </w:t>
      </w:r>
      <w:r w:rsidRPr="00085DAC">
        <w:rPr>
          <w:bCs/>
          <w:iCs/>
          <w:szCs w:val="28"/>
          <w:lang w:val="kk-KZ"/>
        </w:rPr>
        <w:t>17,7 шақырым, қайта құру – 8,0 шақырым, орташа жөндеу – 445,7 шақырым). Нәтижесінде жақсы және қанағаттанарлық жағдайда</w:t>
      </w:r>
      <w:r w:rsidR="00AF0F6C" w:rsidRPr="00085DAC">
        <w:rPr>
          <w:bCs/>
          <w:iCs/>
          <w:szCs w:val="28"/>
          <w:lang w:val="kk-KZ"/>
        </w:rPr>
        <w:t>ғы</w:t>
      </w:r>
      <w:r w:rsidRPr="00085DAC">
        <w:rPr>
          <w:bCs/>
          <w:iCs/>
          <w:szCs w:val="28"/>
          <w:lang w:val="kk-KZ"/>
        </w:rPr>
        <w:t xml:space="preserve"> жергілікті маңызы бар автожолдардың үлесі 99,5%-ға дейін жеткізілді.</w:t>
      </w:r>
    </w:p>
    <w:p w14:paraId="48B6B236" w14:textId="06326C1C" w:rsidR="003C2CD4" w:rsidRPr="00085DAC" w:rsidRDefault="00F41FFA" w:rsidP="003C2CD4">
      <w:pPr>
        <w:pBdr>
          <w:bottom w:val="single" w:sz="4" w:space="0" w:color="FFFFFF"/>
        </w:pBdr>
        <w:spacing w:after="0" w:line="240" w:lineRule="auto"/>
        <w:ind w:firstLine="567"/>
        <w:jc w:val="both"/>
        <w:rPr>
          <w:rFonts w:eastAsia="Calibri"/>
          <w:szCs w:val="28"/>
          <w:lang w:val="kk-KZ"/>
        </w:rPr>
      </w:pPr>
      <w:r w:rsidRPr="00085DAC">
        <w:rPr>
          <w:rFonts w:eastAsia="Calibri"/>
          <w:szCs w:val="28"/>
          <w:lang w:val="kk-KZ"/>
        </w:rPr>
        <w:t xml:space="preserve">2025 жылғы </w:t>
      </w:r>
      <w:r w:rsidRPr="00085DAC">
        <w:rPr>
          <w:rFonts w:eastAsia="Calibri"/>
          <w:iCs/>
          <w:szCs w:val="28"/>
          <w:lang w:val="kk-KZ"/>
        </w:rPr>
        <w:t>алдын ала мәлімет бойыншы о</w:t>
      </w:r>
      <w:r w:rsidR="003C2CD4" w:rsidRPr="00085DAC">
        <w:rPr>
          <w:rFonts w:eastAsia="Calibri"/>
          <w:szCs w:val="28"/>
          <w:lang w:val="kk-KZ"/>
        </w:rPr>
        <w:t>блыс халқының жан басына шаққандағы орташа ақшалай табысы  164,3 мың теңгені құра</w:t>
      </w:r>
      <w:r w:rsidR="00AF0F6C" w:rsidRPr="00085DAC">
        <w:rPr>
          <w:rFonts w:eastAsia="Calibri"/>
          <w:szCs w:val="28"/>
          <w:lang w:val="kk-KZ"/>
        </w:rPr>
        <w:t>п,</w:t>
      </w:r>
      <w:r w:rsidR="003C2CD4" w:rsidRPr="00085DAC">
        <w:rPr>
          <w:rFonts w:eastAsia="Calibri"/>
          <w:szCs w:val="28"/>
          <w:lang w:val="kk-KZ"/>
        </w:rPr>
        <w:t xml:space="preserve"> номиналды </w:t>
      </w:r>
      <w:r w:rsidR="001B6403" w:rsidRPr="00085DAC">
        <w:rPr>
          <w:rFonts w:eastAsia="Calibri"/>
          <w:szCs w:val="28"/>
          <w:lang w:val="kk-KZ"/>
        </w:rPr>
        <w:t>түрде</w:t>
      </w:r>
      <w:r w:rsidR="003C2CD4" w:rsidRPr="00085DAC">
        <w:rPr>
          <w:rFonts w:eastAsia="Calibri"/>
          <w:szCs w:val="28"/>
          <w:lang w:val="kk-KZ"/>
        </w:rPr>
        <w:t xml:space="preserve"> 9,1%-ға өс</w:t>
      </w:r>
      <w:r w:rsidR="00AF0F6C" w:rsidRPr="00085DAC">
        <w:rPr>
          <w:rFonts w:eastAsia="Calibri"/>
          <w:szCs w:val="28"/>
          <w:lang w:val="kk-KZ"/>
        </w:rPr>
        <w:t>ті</w:t>
      </w:r>
      <w:r w:rsidR="003C2CD4" w:rsidRPr="00085DAC">
        <w:rPr>
          <w:rFonts w:eastAsia="Calibri"/>
          <w:szCs w:val="28"/>
          <w:lang w:val="kk-KZ"/>
        </w:rPr>
        <w:t xml:space="preserve">, </w:t>
      </w:r>
      <w:r w:rsidR="00AF0F6C" w:rsidRPr="00085DAC">
        <w:rPr>
          <w:rFonts w:eastAsia="Calibri"/>
          <w:szCs w:val="28"/>
          <w:lang w:val="kk-KZ"/>
        </w:rPr>
        <w:t xml:space="preserve">ал </w:t>
      </w:r>
      <w:r w:rsidR="003C2CD4" w:rsidRPr="00085DAC">
        <w:rPr>
          <w:rFonts w:eastAsia="Calibri"/>
          <w:szCs w:val="28"/>
          <w:lang w:val="kk-KZ"/>
        </w:rPr>
        <w:t>нақты мәнде 0,8%-ға төмендеді. Орташа айлық жалақы 327,</w:t>
      </w:r>
      <w:r w:rsidR="00D97214" w:rsidRPr="00085DAC">
        <w:rPr>
          <w:rFonts w:eastAsia="Calibri"/>
          <w:szCs w:val="28"/>
          <w:lang w:val="kk-KZ"/>
        </w:rPr>
        <w:t>4</w:t>
      </w:r>
      <w:r w:rsidR="003C2CD4" w:rsidRPr="00085DAC">
        <w:rPr>
          <w:rFonts w:eastAsia="Calibri"/>
          <w:szCs w:val="28"/>
          <w:lang w:val="kk-KZ"/>
        </w:rPr>
        <w:t xml:space="preserve"> мың теңгені құрап, номиналды түрде 9,1%-ға өс</w:t>
      </w:r>
      <w:r w:rsidR="00AF0F6C" w:rsidRPr="00085DAC">
        <w:rPr>
          <w:rFonts w:eastAsia="Calibri"/>
          <w:szCs w:val="28"/>
          <w:lang w:val="kk-KZ"/>
        </w:rPr>
        <w:t>ті</w:t>
      </w:r>
      <w:r w:rsidR="003C2CD4" w:rsidRPr="00085DAC">
        <w:rPr>
          <w:rFonts w:eastAsia="Calibri"/>
          <w:szCs w:val="28"/>
          <w:lang w:val="kk-KZ"/>
        </w:rPr>
        <w:t xml:space="preserve">, </w:t>
      </w:r>
      <w:r w:rsidR="00AF0F6C" w:rsidRPr="00085DAC">
        <w:rPr>
          <w:rFonts w:eastAsia="Calibri"/>
          <w:szCs w:val="28"/>
          <w:lang w:val="kk-KZ"/>
        </w:rPr>
        <w:t xml:space="preserve">ал </w:t>
      </w:r>
      <w:r w:rsidR="003C2CD4" w:rsidRPr="00085DAC">
        <w:rPr>
          <w:rFonts w:eastAsia="Calibri"/>
          <w:szCs w:val="28"/>
          <w:lang w:val="kk-KZ"/>
        </w:rPr>
        <w:t>нақты мәнде 0,8%-ға төмендеді.</w:t>
      </w:r>
    </w:p>
    <w:p w14:paraId="23DF8D99" w14:textId="6B7F0538" w:rsidR="003C2CD4" w:rsidRPr="00085DAC" w:rsidRDefault="003C2CD4" w:rsidP="003C2CD4">
      <w:pPr>
        <w:widowControl w:val="0"/>
        <w:spacing w:after="0" w:line="240" w:lineRule="auto"/>
        <w:ind w:firstLine="709"/>
        <w:jc w:val="both"/>
        <w:rPr>
          <w:rFonts w:eastAsia="Calibri"/>
          <w:szCs w:val="28"/>
          <w:lang w:val="kk-KZ"/>
        </w:rPr>
      </w:pPr>
      <w:r w:rsidRPr="00085DAC">
        <w:rPr>
          <w:rFonts w:eastAsia="Calibri"/>
          <w:szCs w:val="28"/>
          <w:lang w:val="kk-KZ"/>
        </w:rPr>
        <w:t>2025 жылы жұмыссыздық деңгейі 4,8</w:t>
      </w:r>
      <w:r w:rsidR="00F77149" w:rsidRPr="00085DAC">
        <w:rPr>
          <w:rFonts w:eastAsia="Calibri"/>
          <w:szCs w:val="28"/>
          <w:lang w:val="kk-KZ"/>
        </w:rPr>
        <w:t>%</w:t>
      </w:r>
      <w:r w:rsidRPr="00085DAC">
        <w:rPr>
          <w:rFonts w:eastAsia="Calibri"/>
          <w:szCs w:val="28"/>
          <w:lang w:val="kk-KZ"/>
        </w:rPr>
        <w:t xml:space="preserve"> құрады.</w:t>
      </w:r>
    </w:p>
    <w:p w14:paraId="3464242A" w14:textId="73A436AF" w:rsidR="00352B64" w:rsidRPr="00085DAC" w:rsidRDefault="00352B64" w:rsidP="00352B64">
      <w:pPr>
        <w:widowControl w:val="0"/>
        <w:spacing w:after="0" w:line="240" w:lineRule="auto"/>
        <w:ind w:firstLine="709"/>
        <w:jc w:val="both"/>
        <w:rPr>
          <w:rFonts w:eastAsia="Calibri"/>
          <w:szCs w:val="28"/>
          <w:lang w:val="kk-KZ"/>
        </w:rPr>
      </w:pPr>
      <w:r w:rsidRPr="00085DAC">
        <w:rPr>
          <w:rFonts w:eastAsia="Calibri"/>
          <w:szCs w:val="28"/>
          <w:lang w:val="kk-KZ"/>
        </w:rPr>
        <w:t xml:space="preserve">Жылдық мәндегі </w:t>
      </w:r>
      <w:r w:rsidR="00FC462B" w:rsidRPr="00085DAC">
        <w:rPr>
          <w:bCs/>
          <w:szCs w:val="28"/>
          <w:lang w:val="kk-KZ"/>
        </w:rPr>
        <w:t>тұтыну бағаларының индексі</w:t>
      </w:r>
      <w:r w:rsidRPr="00085DAC">
        <w:rPr>
          <w:rFonts w:eastAsia="Calibri"/>
          <w:szCs w:val="28"/>
          <w:lang w:val="kk-KZ"/>
        </w:rPr>
        <w:t xml:space="preserve"> 111,8%</w:t>
      </w:r>
      <w:r w:rsidR="00FC462B" w:rsidRPr="00085DAC">
        <w:rPr>
          <w:rFonts w:eastAsia="Calibri"/>
          <w:szCs w:val="28"/>
          <w:lang w:val="kk-KZ"/>
        </w:rPr>
        <w:t xml:space="preserve"> деңгейінде қалыптасты</w:t>
      </w:r>
      <w:r w:rsidRPr="00085DAC">
        <w:rPr>
          <w:rFonts w:eastAsia="Calibri"/>
          <w:szCs w:val="28"/>
          <w:lang w:val="kk-KZ"/>
        </w:rPr>
        <w:t xml:space="preserve">. Азық-түлік тауарларының бағасы </w:t>
      </w:r>
      <w:r w:rsidR="00FC462B" w:rsidRPr="00085DAC">
        <w:rPr>
          <w:rFonts w:eastAsia="Calibri"/>
          <w:szCs w:val="28"/>
          <w:lang w:val="kk-KZ"/>
        </w:rPr>
        <w:t>113,2%</w:t>
      </w:r>
      <w:r w:rsidRPr="00085DAC">
        <w:rPr>
          <w:rFonts w:eastAsia="Calibri"/>
          <w:szCs w:val="28"/>
          <w:lang w:val="kk-KZ"/>
        </w:rPr>
        <w:t>, азық-түлік емес тауарлар – 1</w:t>
      </w:r>
      <w:r w:rsidR="00FC462B" w:rsidRPr="00085DAC">
        <w:rPr>
          <w:rFonts w:eastAsia="Calibri"/>
          <w:szCs w:val="28"/>
          <w:lang w:val="kk-KZ"/>
        </w:rPr>
        <w:t>1</w:t>
      </w:r>
      <w:r w:rsidRPr="00085DAC">
        <w:rPr>
          <w:rFonts w:eastAsia="Calibri"/>
          <w:szCs w:val="28"/>
          <w:lang w:val="kk-KZ"/>
        </w:rPr>
        <w:t xml:space="preserve">0,2%, ақылы көрсетілетін қызметтер – </w:t>
      </w:r>
      <w:r w:rsidR="00FC462B" w:rsidRPr="00085DAC">
        <w:rPr>
          <w:rFonts w:eastAsia="Calibri"/>
          <w:szCs w:val="28"/>
          <w:lang w:val="kk-KZ"/>
        </w:rPr>
        <w:t>1</w:t>
      </w:r>
      <w:r w:rsidRPr="00085DAC">
        <w:rPr>
          <w:rFonts w:eastAsia="Calibri"/>
          <w:szCs w:val="28"/>
          <w:lang w:val="kk-KZ"/>
        </w:rPr>
        <w:t>10,8%</w:t>
      </w:r>
      <w:r w:rsidR="00FC462B" w:rsidRPr="00085DAC">
        <w:rPr>
          <w:rFonts w:eastAsia="Calibri"/>
          <w:szCs w:val="28"/>
          <w:lang w:val="kk-KZ"/>
        </w:rPr>
        <w:t xml:space="preserve"> құрады</w:t>
      </w:r>
      <w:r w:rsidRPr="00085DAC">
        <w:rPr>
          <w:rFonts w:eastAsia="Calibri"/>
          <w:szCs w:val="28"/>
          <w:lang w:val="kk-KZ"/>
        </w:rPr>
        <w:t>.</w:t>
      </w:r>
    </w:p>
    <w:p w14:paraId="1B331F1A" w14:textId="77777777" w:rsidR="00F72785" w:rsidRPr="00085DAC" w:rsidRDefault="00F72785" w:rsidP="00811173">
      <w:pPr>
        <w:pBdr>
          <w:bottom w:val="single" w:sz="4" w:space="0" w:color="FFFFFF"/>
        </w:pBdr>
        <w:spacing w:after="0" w:line="240" w:lineRule="auto"/>
        <w:ind w:firstLine="567"/>
        <w:jc w:val="both"/>
        <w:rPr>
          <w:b/>
          <w:iCs/>
          <w:szCs w:val="28"/>
          <w:lang w:val="kk-KZ"/>
        </w:rPr>
      </w:pPr>
    </w:p>
    <w:p w14:paraId="3AA2039D" w14:textId="4F6826C2" w:rsidR="00571AD4" w:rsidRPr="00085DAC" w:rsidRDefault="00571AD4" w:rsidP="00571AD4">
      <w:pPr>
        <w:autoSpaceDE w:val="0"/>
        <w:autoSpaceDN w:val="0"/>
        <w:adjustRightInd w:val="0"/>
        <w:spacing w:after="0" w:line="240" w:lineRule="auto"/>
        <w:jc w:val="center"/>
        <w:rPr>
          <w:b/>
          <w:iCs/>
          <w:szCs w:val="28"/>
          <w:lang w:val="kk-KZ"/>
        </w:rPr>
      </w:pPr>
      <w:r w:rsidRPr="00085DAC">
        <w:rPr>
          <w:b/>
          <w:iCs/>
          <w:szCs w:val="28"/>
          <w:lang w:val="kk-KZ"/>
        </w:rPr>
        <w:t>Жамбыл облысының 202</w:t>
      </w:r>
      <w:r w:rsidR="009B18C7" w:rsidRPr="00085DAC">
        <w:rPr>
          <w:b/>
          <w:iCs/>
          <w:szCs w:val="28"/>
          <w:lang w:val="kk-KZ"/>
        </w:rPr>
        <w:t>5</w:t>
      </w:r>
      <w:r w:rsidRPr="00085DAC">
        <w:rPr>
          <w:b/>
          <w:iCs/>
          <w:szCs w:val="28"/>
          <w:lang w:val="kk-KZ"/>
        </w:rPr>
        <w:t xml:space="preserve"> жылғы</w:t>
      </w:r>
    </w:p>
    <w:p w14:paraId="48136151" w14:textId="77777777" w:rsidR="00571AD4" w:rsidRPr="00085DAC" w:rsidRDefault="00571AD4" w:rsidP="00571AD4">
      <w:pPr>
        <w:autoSpaceDE w:val="0"/>
        <w:autoSpaceDN w:val="0"/>
        <w:adjustRightInd w:val="0"/>
        <w:spacing w:after="0" w:line="240" w:lineRule="auto"/>
        <w:ind w:firstLine="709"/>
        <w:jc w:val="center"/>
        <w:rPr>
          <w:b/>
          <w:iCs/>
          <w:szCs w:val="28"/>
          <w:lang w:val="kk-KZ"/>
        </w:rPr>
      </w:pPr>
      <w:r w:rsidRPr="00085DAC">
        <w:rPr>
          <w:b/>
          <w:iCs/>
          <w:szCs w:val="28"/>
          <w:lang w:val="kk-KZ"/>
        </w:rPr>
        <w:t>салық-бюджет саясатының негізгі бағыттарының іске асырылуы</w:t>
      </w:r>
    </w:p>
    <w:p w14:paraId="6D45379B" w14:textId="77777777" w:rsidR="00571AD4" w:rsidRPr="00085DAC" w:rsidRDefault="00571AD4" w:rsidP="00571AD4">
      <w:pPr>
        <w:autoSpaceDE w:val="0"/>
        <w:autoSpaceDN w:val="0"/>
        <w:adjustRightInd w:val="0"/>
        <w:spacing w:after="0" w:line="240" w:lineRule="auto"/>
        <w:ind w:firstLine="709"/>
        <w:jc w:val="center"/>
        <w:rPr>
          <w:b/>
          <w:iCs/>
          <w:sz w:val="10"/>
          <w:szCs w:val="10"/>
          <w:lang w:val="kk-KZ"/>
        </w:rPr>
      </w:pPr>
    </w:p>
    <w:p w14:paraId="3249DBE3" w14:textId="7B97EF43" w:rsidR="001E65C2" w:rsidRPr="00085DAC" w:rsidRDefault="001E65C2" w:rsidP="001E65C2">
      <w:pPr>
        <w:autoSpaceDE w:val="0"/>
        <w:autoSpaceDN w:val="0"/>
        <w:adjustRightInd w:val="0"/>
        <w:spacing w:after="0" w:line="240" w:lineRule="auto"/>
        <w:ind w:firstLine="709"/>
        <w:jc w:val="both"/>
        <w:rPr>
          <w:rFonts w:eastAsia="Calibri"/>
          <w:bCs/>
          <w:szCs w:val="28"/>
          <w:lang w:val="kk-KZ" w:eastAsia="en-US"/>
        </w:rPr>
      </w:pPr>
      <w:r w:rsidRPr="00085DAC">
        <w:rPr>
          <w:rFonts w:eastAsia="Calibri"/>
          <w:bCs/>
          <w:szCs w:val="28"/>
          <w:lang w:val="kk-KZ" w:eastAsia="en-US"/>
        </w:rPr>
        <w:t xml:space="preserve">Өңірде бюджет </w:t>
      </w:r>
      <w:r w:rsidR="00472F1E" w:rsidRPr="00085DAC">
        <w:rPr>
          <w:rFonts w:eastAsia="Calibri"/>
          <w:bCs/>
          <w:szCs w:val="28"/>
          <w:lang w:val="kk-KZ" w:eastAsia="en-US"/>
        </w:rPr>
        <w:t>қағидаларын</w:t>
      </w:r>
      <w:r w:rsidRPr="00085DAC">
        <w:rPr>
          <w:rFonts w:eastAsia="Calibri"/>
          <w:bCs/>
          <w:szCs w:val="28"/>
          <w:lang w:val="kk-KZ" w:eastAsia="en-US"/>
        </w:rPr>
        <w:t xml:space="preserve"> қатаң сақтауға, кіріс базасын </w:t>
      </w:r>
      <w:r w:rsidR="00472F1E" w:rsidRPr="00085DAC">
        <w:rPr>
          <w:rFonts w:eastAsia="Calibri"/>
          <w:bCs/>
          <w:szCs w:val="28"/>
          <w:lang w:val="kk-KZ" w:eastAsia="en-US"/>
        </w:rPr>
        <w:t>нығайту мен оның есептілігін қамтамасыз етуге</w:t>
      </w:r>
      <w:r w:rsidRPr="00085DAC">
        <w:rPr>
          <w:rFonts w:eastAsia="Calibri"/>
          <w:bCs/>
          <w:szCs w:val="28"/>
          <w:lang w:val="kk-KZ" w:eastAsia="en-US"/>
        </w:rPr>
        <w:t xml:space="preserve">, бюджет қаражатын жоспарлау мен пайдаланудың тиімділігін арттыруға негізделген салықтық-бюджет саясаты </w:t>
      </w:r>
      <w:r w:rsidR="000E567E" w:rsidRPr="00085DAC">
        <w:rPr>
          <w:lang w:val="kk-KZ"/>
        </w:rPr>
        <w:t>іске асырылуда</w:t>
      </w:r>
      <w:r w:rsidRPr="00085DAC">
        <w:rPr>
          <w:rFonts w:eastAsia="Calibri"/>
          <w:bCs/>
          <w:szCs w:val="28"/>
          <w:lang w:val="kk-KZ" w:eastAsia="en-US"/>
        </w:rPr>
        <w:t>.</w:t>
      </w:r>
    </w:p>
    <w:p w14:paraId="56856403" w14:textId="25300DF6" w:rsidR="001E65C2" w:rsidRPr="00085DAC" w:rsidRDefault="001E65C2" w:rsidP="001E65C2">
      <w:pPr>
        <w:autoSpaceDE w:val="0"/>
        <w:autoSpaceDN w:val="0"/>
        <w:adjustRightInd w:val="0"/>
        <w:spacing w:after="0" w:line="240" w:lineRule="auto"/>
        <w:ind w:firstLine="709"/>
        <w:jc w:val="both"/>
        <w:rPr>
          <w:rFonts w:eastAsia="Calibri"/>
          <w:bCs/>
          <w:szCs w:val="28"/>
          <w:lang w:val="kk-KZ" w:eastAsia="en-US"/>
        </w:rPr>
      </w:pPr>
      <w:r w:rsidRPr="00085DAC">
        <w:rPr>
          <w:rFonts w:eastAsia="Calibri"/>
          <w:bCs/>
          <w:szCs w:val="28"/>
          <w:lang w:val="kk-KZ" w:eastAsia="en-US"/>
        </w:rPr>
        <w:t>2025 жылға арналған облыстық бюджеттің кірістері 774,1 миллиард теңгені құрады, оның ішінде 215,2 миллиард теңге</w:t>
      </w:r>
      <w:r w:rsidR="006B1DC2">
        <w:rPr>
          <w:rFonts w:eastAsia="Calibri"/>
          <w:bCs/>
          <w:szCs w:val="28"/>
          <w:lang w:val="kk-KZ" w:eastAsia="en-US"/>
        </w:rPr>
        <w:t>сі</w:t>
      </w:r>
      <w:r w:rsidRPr="00085DAC">
        <w:rPr>
          <w:rFonts w:eastAsia="Calibri"/>
          <w:bCs/>
          <w:szCs w:val="28"/>
          <w:lang w:val="kk-KZ" w:eastAsia="en-US"/>
        </w:rPr>
        <w:t xml:space="preserve"> - меншікті кірістер (жалпы </w:t>
      </w:r>
      <w:r w:rsidR="001B6403" w:rsidRPr="00085DAC">
        <w:rPr>
          <w:rFonts w:eastAsia="Calibri"/>
          <w:bCs/>
          <w:szCs w:val="28"/>
          <w:lang w:val="kk-KZ" w:eastAsia="en-US"/>
        </w:rPr>
        <w:t xml:space="preserve">кірістің </w:t>
      </w:r>
      <w:r w:rsidRPr="00085DAC">
        <w:rPr>
          <w:rFonts w:eastAsia="Calibri"/>
          <w:bCs/>
          <w:szCs w:val="28"/>
          <w:lang w:val="kk-KZ" w:eastAsia="en-US"/>
        </w:rPr>
        <w:t>27,8%</w:t>
      </w:r>
      <w:r w:rsidR="001B6403" w:rsidRPr="00085DAC">
        <w:rPr>
          <w:rFonts w:eastAsia="Calibri"/>
          <w:bCs/>
          <w:szCs w:val="28"/>
          <w:lang w:val="kk-KZ" w:eastAsia="en-US"/>
        </w:rPr>
        <w:t>-ы</w:t>
      </w:r>
      <w:r w:rsidRPr="00085DAC">
        <w:rPr>
          <w:rFonts w:eastAsia="Calibri"/>
          <w:bCs/>
          <w:szCs w:val="28"/>
          <w:lang w:val="kk-KZ" w:eastAsia="en-US"/>
        </w:rPr>
        <w:t>).</w:t>
      </w:r>
    </w:p>
    <w:p w14:paraId="565AAB0B" w14:textId="69219952" w:rsidR="001E65C2" w:rsidRPr="00085DAC" w:rsidRDefault="001E65C2" w:rsidP="001E65C2">
      <w:pPr>
        <w:autoSpaceDE w:val="0"/>
        <w:autoSpaceDN w:val="0"/>
        <w:adjustRightInd w:val="0"/>
        <w:spacing w:after="0" w:line="240" w:lineRule="auto"/>
        <w:ind w:firstLine="709"/>
        <w:jc w:val="both"/>
        <w:rPr>
          <w:rFonts w:eastAsia="Calibri"/>
          <w:bCs/>
          <w:szCs w:val="28"/>
          <w:lang w:val="kk-KZ" w:eastAsia="en-US"/>
        </w:rPr>
      </w:pPr>
      <w:r w:rsidRPr="00085DAC">
        <w:rPr>
          <w:rFonts w:eastAsia="Calibri"/>
          <w:bCs/>
          <w:szCs w:val="28"/>
          <w:lang w:val="kk-KZ" w:eastAsia="en-US"/>
        </w:rPr>
        <w:t>Бюджетке 303,1 миллиард теңге салық түсімдер</w:t>
      </w:r>
      <w:r w:rsidR="001B6403" w:rsidRPr="00085DAC">
        <w:rPr>
          <w:rFonts w:eastAsia="Calibri"/>
          <w:bCs/>
          <w:szCs w:val="28"/>
          <w:lang w:val="kk-KZ" w:eastAsia="en-US"/>
        </w:rPr>
        <w:t>і</w:t>
      </w:r>
      <w:r w:rsidRPr="00085DAC">
        <w:rPr>
          <w:rFonts w:eastAsia="Calibri"/>
          <w:bCs/>
          <w:szCs w:val="28"/>
          <w:lang w:val="kk-KZ" w:eastAsia="en-US"/>
        </w:rPr>
        <w:t xml:space="preserve"> түсті (оның ішінде               87,9 миллиард теңге</w:t>
      </w:r>
      <w:r w:rsidR="001B6403" w:rsidRPr="00085DAC">
        <w:rPr>
          <w:rFonts w:eastAsia="Calibri"/>
          <w:bCs/>
          <w:szCs w:val="28"/>
          <w:lang w:val="kk-KZ" w:eastAsia="en-US"/>
        </w:rPr>
        <w:t>сі</w:t>
      </w:r>
      <w:r w:rsidRPr="00085DAC">
        <w:rPr>
          <w:rFonts w:eastAsia="Calibri"/>
          <w:bCs/>
          <w:szCs w:val="28"/>
          <w:lang w:val="kk-KZ" w:eastAsia="en-US"/>
        </w:rPr>
        <w:t xml:space="preserve"> - республикалық бюджетке, 215,2 миллиард теңге</w:t>
      </w:r>
      <w:r w:rsidR="001B6403" w:rsidRPr="00085DAC">
        <w:rPr>
          <w:rFonts w:eastAsia="Calibri"/>
          <w:bCs/>
          <w:szCs w:val="28"/>
          <w:lang w:val="kk-KZ" w:eastAsia="en-US"/>
        </w:rPr>
        <w:t>сі</w:t>
      </w:r>
      <w:r w:rsidRPr="00085DAC">
        <w:rPr>
          <w:rFonts w:eastAsia="Calibri"/>
          <w:bCs/>
          <w:szCs w:val="28"/>
          <w:lang w:val="kk-KZ" w:eastAsia="en-US"/>
        </w:rPr>
        <w:t xml:space="preserve"> – жергілікті бюджетке),</w:t>
      </w:r>
      <w:r w:rsidRPr="00085DAC">
        <w:rPr>
          <w:rFonts w:eastAsia="Calibri"/>
          <w:bCs/>
          <w:color w:val="FF0000"/>
          <w:szCs w:val="28"/>
          <w:lang w:val="kk-KZ" w:eastAsia="en-US"/>
        </w:rPr>
        <w:t xml:space="preserve"> </w:t>
      </w:r>
      <w:r w:rsidRPr="00085DAC">
        <w:rPr>
          <w:rFonts w:eastAsia="Calibri"/>
          <w:bCs/>
          <w:szCs w:val="28"/>
          <w:lang w:val="kk-KZ" w:eastAsia="en-US"/>
        </w:rPr>
        <w:t xml:space="preserve">бұл 2024 жылмен салыстырғанда 19,1%-ға </w:t>
      </w:r>
      <w:r w:rsidR="001B6403" w:rsidRPr="00085DAC">
        <w:rPr>
          <w:rFonts w:eastAsia="Calibri"/>
          <w:bCs/>
          <w:szCs w:val="28"/>
          <w:lang w:val="kk-KZ" w:eastAsia="en-US"/>
        </w:rPr>
        <w:t>артық</w:t>
      </w:r>
      <w:r w:rsidRPr="00085DAC">
        <w:rPr>
          <w:rFonts w:eastAsia="Calibri"/>
          <w:bCs/>
          <w:szCs w:val="28"/>
          <w:lang w:val="kk-KZ" w:eastAsia="en-US"/>
        </w:rPr>
        <w:t xml:space="preserve"> </w:t>
      </w:r>
      <w:r w:rsidR="0013459C" w:rsidRPr="00085DAC">
        <w:rPr>
          <w:rFonts w:eastAsia="Calibri"/>
          <w:bCs/>
          <w:szCs w:val="28"/>
          <w:lang w:val="kk-KZ" w:eastAsia="en-US"/>
        </w:rPr>
        <w:t xml:space="preserve">               </w:t>
      </w:r>
      <w:r w:rsidRPr="00085DAC">
        <w:rPr>
          <w:rFonts w:eastAsia="Calibri"/>
          <w:bCs/>
          <w:szCs w:val="28"/>
          <w:lang w:val="kk-KZ" w:eastAsia="en-US"/>
        </w:rPr>
        <w:t>(254,4 миллиард теңге).</w:t>
      </w:r>
    </w:p>
    <w:p w14:paraId="1DB67F77" w14:textId="77777777" w:rsidR="006B1DC2" w:rsidRPr="006B1DC2" w:rsidRDefault="006B1DC2" w:rsidP="006B1DC2">
      <w:pPr>
        <w:spacing w:after="0" w:line="240" w:lineRule="auto"/>
        <w:ind w:firstLine="567"/>
        <w:jc w:val="both"/>
        <w:rPr>
          <w:rFonts w:eastAsia="Calibri"/>
          <w:bCs/>
          <w:szCs w:val="28"/>
          <w:lang w:val="kk-KZ" w:eastAsia="en-US"/>
        </w:rPr>
      </w:pPr>
      <w:r w:rsidRPr="006B1DC2">
        <w:rPr>
          <w:rFonts w:eastAsia="Calibri"/>
          <w:bCs/>
          <w:szCs w:val="28"/>
          <w:lang w:val="kk-KZ" w:eastAsia="en-US"/>
        </w:rPr>
        <w:t>2024-2025 жылдары іс жүзінде Жамбыл облысының аумағында қызметін жүзеге асыратын, бірақ Қазақстанның басқа өңірлерінде тіркелген компанияларды қайта тіркеу бойынша жүйелі жұмыс жүргізілді. Олардың қатарында «Шокпар-Гагаринское» ЖШС, «Zhanashyr Project» ЖШС, «НДФЗ» ЖШС, «Қазфосфат» ЖШС және «ЕвроХим-Қаратау» ЖШС бар.</w:t>
      </w:r>
    </w:p>
    <w:p w14:paraId="7D44B059" w14:textId="77777777" w:rsidR="006B1DC2" w:rsidRPr="006B1DC2" w:rsidRDefault="006B1DC2" w:rsidP="006B1DC2">
      <w:pPr>
        <w:spacing w:after="0" w:line="240" w:lineRule="auto"/>
        <w:ind w:firstLine="567"/>
        <w:jc w:val="both"/>
        <w:rPr>
          <w:rFonts w:eastAsia="Calibri"/>
          <w:bCs/>
          <w:szCs w:val="28"/>
          <w:lang w:val="kk-KZ" w:eastAsia="en-US"/>
        </w:rPr>
      </w:pPr>
      <w:r w:rsidRPr="006B1DC2">
        <w:rPr>
          <w:rFonts w:eastAsia="Calibri"/>
          <w:bCs/>
          <w:szCs w:val="28"/>
          <w:lang w:val="kk-KZ" w:eastAsia="en-US"/>
        </w:rPr>
        <w:t>«Жамбыл облысы бойынша жергілікті бюджет кірістерін ұлғайту және қосымша резервтерді қамтамасыз ету бойынша уәкілетті органдармен өзара іс-қимыл жоспары» жол картасы бекітілді, ол түсімдердің жаңа көздерін анықтауға мүмкіндік беріп, жергілікті бюджетке қаражаттың қосымша ағынын қамтамасыз етті.</w:t>
      </w:r>
    </w:p>
    <w:p w14:paraId="70926059" w14:textId="6116BA49" w:rsidR="006B1DC2" w:rsidRDefault="006B1DC2" w:rsidP="006B1DC2">
      <w:pPr>
        <w:spacing w:after="0" w:line="240" w:lineRule="auto"/>
        <w:ind w:firstLine="567"/>
        <w:jc w:val="both"/>
        <w:rPr>
          <w:rFonts w:eastAsia="Calibri"/>
          <w:bCs/>
          <w:szCs w:val="28"/>
          <w:lang w:val="kk-KZ" w:eastAsia="en-US"/>
        </w:rPr>
      </w:pPr>
      <w:r w:rsidRPr="006B1DC2">
        <w:rPr>
          <w:rFonts w:eastAsia="Calibri"/>
          <w:bCs/>
          <w:szCs w:val="28"/>
          <w:lang w:val="kk-KZ" w:eastAsia="en-US"/>
        </w:rPr>
        <w:t>Жаңа Бюджет кодексі (</w:t>
      </w:r>
      <w:r>
        <w:rPr>
          <w:rFonts w:eastAsia="Calibri"/>
          <w:bCs/>
          <w:szCs w:val="28"/>
          <w:lang w:val="kk-KZ" w:eastAsia="en-US"/>
        </w:rPr>
        <w:t>ҚР</w:t>
      </w:r>
      <w:r w:rsidRPr="006B1DC2">
        <w:rPr>
          <w:rFonts w:eastAsia="Calibri"/>
          <w:bCs/>
          <w:szCs w:val="28"/>
          <w:lang w:val="kk-KZ" w:eastAsia="en-US"/>
        </w:rPr>
        <w:t xml:space="preserve"> 2025 жылғы 15 наурыздағы № 171-VII Кодексі) және Салық кодексі (</w:t>
      </w:r>
      <w:r>
        <w:rPr>
          <w:rFonts w:eastAsia="Calibri"/>
          <w:bCs/>
          <w:szCs w:val="28"/>
          <w:lang w:val="kk-KZ" w:eastAsia="en-US"/>
        </w:rPr>
        <w:t>ҚР</w:t>
      </w:r>
      <w:r w:rsidRPr="006B1DC2">
        <w:rPr>
          <w:rFonts w:eastAsia="Calibri"/>
          <w:bCs/>
          <w:szCs w:val="28"/>
          <w:lang w:val="kk-KZ" w:eastAsia="en-US"/>
        </w:rPr>
        <w:t xml:space="preserve"> 2025 жылғы 18 шілдедегі № 214-VIII ҚРЗ Кодексі) негізінде Жамбыл облысының бюджеттік бағдарламаларына бюджет қаражатын пайдалану тиімділігін арттыруға және салық салу шарттарының тұрақтылығы мен ашықтығын қамтамасыз етуге бағытталған өзгерістер енгізілді.</w:t>
      </w:r>
    </w:p>
    <w:p w14:paraId="711B8DE4" w14:textId="77777777" w:rsidR="006B1DC2" w:rsidRDefault="006B1DC2" w:rsidP="006B1DC2">
      <w:pPr>
        <w:spacing w:after="0" w:line="240" w:lineRule="auto"/>
        <w:ind w:firstLine="567"/>
        <w:jc w:val="both"/>
        <w:rPr>
          <w:rFonts w:eastAsia="Calibri"/>
          <w:bCs/>
          <w:szCs w:val="28"/>
          <w:lang w:val="kk-KZ" w:eastAsia="en-US"/>
        </w:rPr>
      </w:pPr>
    </w:p>
    <w:p w14:paraId="195BDB2F" w14:textId="3A873C28" w:rsidR="00571AD4" w:rsidRPr="00085DAC" w:rsidRDefault="00F72785" w:rsidP="006B1DC2">
      <w:pPr>
        <w:spacing w:after="0" w:line="240" w:lineRule="auto"/>
        <w:ind w:firstLine="567"/>
        <w:jc w:val="both"/>
        <w:rPr>
          <w:rFonts w:eastAsia="SimSun"/>
          <w:b/>
          <w:iCs/>
          <w:szCs w:val="28"/>
          <w:lang w:val="kk-KZ" w:eastAsia="zh-CN"/>
        </w:rPr>
      </w:pPr>
      <w:r w:rsidRPr="00085DAC">
        <w:rPr>
          <w:rFonts w:eastAsia="SimSun"/>
          <w:b/>
          <w:iCs/>
          <w:szCs w:val="28"/>
          <w:lang w:val="kk-KZ" w:eastAsia="zh-CN"/>
        </w:rPr>
        <w:t xml:space="preserve">2. </w:t>
      </w:r>
      <w:r w:rsidR="00571AD4" w:rsidRPr="00085DAC">
        <w:rPr>
          <w:rFonts w:eastAsia="SimSun"/>
          <w:b/>
          <w:iCs/>
          <w:szCs w:val="28"/>
          <w:lang w:val="kk-KZ" w:eastAsia="zh-CN"/>
        </w:rPr>
        <w:t>Жамбыл облысының әлеуметтік-экономикалық дамуының параметрлерін және есептік деректерінің 202</w:t>
      </w:r>
      <w:r w:rsidR="009B18C7" w:rsidRPr="00085DAC">
        <w:rPr>
          <w:rFonts w:eastAsia="SimSun"/>
          <w:b/>
          <w:iCs/>
          <w:szCs w:val="28"/>
          <w:lang w:val="kk-KZ" w:eastAsia="zh-CN"/>
        </w:rPr>
        <w:t>5</w:t>
      </w:r>
      <w:r w:rsidR="00571AD4" w:rsidRPr="00085DAC">
        <w:rPr>
          <w:rFonts w:eastAsia="SimSun"/>
          <w:b/>
          <w:iCs/>
          <w:szCs w:val="28"/>
          <w:lang w:val="kk-KZ" w:eastAsia="zh-CN"/>
        </w:rPr>
        <w:t xml:space="preserve"> жылы мақұлданған </w:t>
      </w:r>
    </w:p>
    <w:p w14:paraId="23BEDC86" w14:textId="73F46A9F" w:rsidR="00F72785" w:rsidRPr="00085DAC" w:rsidRDefault="00571AD4" w:rsidP="00571AD4">
      <w:pPr>
        <w:spacing w:after="0" w:line="240" w:lineRule="auto"/>
        <w:jc w:val="center"/>
        <w:rPr>
          <w:rFonts w:eastAsia="SimSun"/>
          <w:b/>
          <w:iCs/>
          <w:szCs w:val="28"/>
          <w:lang w:val="kk-KZ" w:eastAsia="zh-CN"/>
        </w:rPr>
      </w:pPr>
      <w:r w:rsidRPr="00085DAC">
        <w:rPr>
          <w:rFonts w:eastAsia="SimSun"/>
          <w:b/>
          <w:iCs/>
          <w:szCs w:val="28"/>
          <w:lang w:val="kk-KZ" w:eastAsia="zh-CN"/>
        </w:rPr>
        <w:t>облыс деңгейіндегі Даму болжамының болжамды деректерінен алшақтығының себептерін талдау</w:t>
      </w:r>
    </w:p>
    <w:p w14:paraId="5D4B17CB" w14:textId="7D30003A" w:rsidR="00F72785" w:rsidRPr="00085DAC" w:rsidRDefault="00293E66" w:rsidP="00F5367D">
      <w:pPr>
        <w:spacing w:after="0" w:line="240" w:lineRule="auto"/>
        <w:ind w:firstLine="567"/>
        <w:jc w:val="both"/>
        <w:rPr>
          <w:rFonts w:eastAsia="SimSun"/>
          <w:bCs/>
          <w:iCs/>
          <w:szCs w:val="28"/>
          <w:lang w:val="kk-KZ" w:eastAsia="zh-CN"/>
        </w:rPr>
      </w:pPr>
      <w:r w:rsidRPr="00085DAC">
        <w:rPr>
          <w:rFonts w:eastAsia="SimSun"/>
          <w:bCs/>
          <w:iCs/>
          <w:szCs w:val="28"/>
          <w:lang w:val="kk-KZ" w:eastAsia="zh-CN"/>
        </w:rPr>
        <w:t>Жамбыл облысының 202</w:t>
      </w:r>
      <w:r w:rsidR="00022C19" w:rsidRPr="00085DAC">
        <w:rPr>
          <w:rFonts w:eastAsia="SimSun"/>
          <w:bCs/>
          <w:iCs/>
          <w:szCs w:val="28"/>
          <w:lang w:val="kk-KZ" w:eastAsia="zh-CN"/>
        </w:rPr>
        <w:t>5</w:t>
      </w:r>
      <w:r w:rsidRPr="00085DAC">
        <w:rPr>
          <w:rFonts w:eastAsia="SimSun"/>
          <w:bCs/>
          <w:iCs/>
          <w:szCs w:val="28"/>
          <w:lang w:val="kk-KZ" w:eastAsia="zh-CN"/>
        </w:rPr>
        <w:t>-202</w:t>
      </w:r>
      <w:r w:rsidR="00022C19" w:rsidRPr="00085DAC">
        <w:rPr>
          <w:rFonts w:eastAsia="SimSun"/>
          <w:bCs/>
          <w:iCs/>
          <w:szCs w:val="28"/>
          <w:lang w:val="kk-KZ" w:eastAsia="zh-CN"/>
        </w:rPr>
        <w:t>9</w:t>
      </w:r>
      <w:r w:rsidRPr="00085DAC">
        <w:rPr>
          <w:rFonts w:eastAsia="SimSun"/>
          <w:bCs/>
          <w:iCs/>
          <w:szCs w:val="28"/>
          <w:lang w:val="kk-KZ" w:eastAsia="zh-CN"/>
        </w:rPr>
        <w:t xml:space="preserve"> жылдарға арналған әлеуметтік-экономикалық дамуының болжамында (</w:t>
      </w:r>
      <w:r w:rsidR="00303211" w:rsidRPr="00085DAC">
        <w:rPr>
          <w:rFonts w:eastAsia="SimSun"/>
          <w:bCs/>
          <w:iCs/>
          <w:szCs w:val="28"/>
          <w:lang w:val="kk-KZ" w:eastAsia="zh-CN"/>
        </w:rPr>
        <w:t xml:space="preserve">Жамбыл облысы әкімдігінің </w:t>
      </w:r>
      <w:r w:rsidRPr="00085DAC">
        <w:rPr>
          <w:rFonts w:eastAsia="SimSun"/>
          <w:bCs/>
          <w:iCs/>
          <w:szCs w:val="28"/>
          <w:lang w:val="kk-KZ" w:eastAsia="zh-CN"/>
        </w:rPr>
        <w:t xml:space="preserve"> 202</w:t>
      </w:r>
      <w:r w:rsidR="00022C19" w:rsidRPr="00085DAC">
        <w:rPr>
          <w:rFonts w:eastAsia="SimSun"/>
          <w:bCs/>
          <w:iCs/>
          <w:szCs w:val="28"/>
          <w:lang w:val="kk-KZ" w:eastAsia="zh-CN"/>
        </w:rPr>
        <w:t>4</w:t>
      </w:r>
      <w:r w:rsidRPr="00085DAC">
        <w:rPr>
          <w:rFonts w:eastAsia="SimSun"/>
          <w:bCs/>
          <w:iCs/>
          <w:szCs w:val="28"/>
          <w:lang w:val="kk-KZ" w:eastAsia="zh-CN"/>
        </w:rPr>
        <w:t xml:space="preserve"> жылғы </w:t>
      </w:r>
      <w:r w:rsidR="00022C19" w:rsidRPr="00085DAC">
        <w:rPr>
          <w:rFonts w:eastAsia="SimSun"/>
          <w:bCs/>
          <w:iCs/>
          <w:szCs w:val="28"/>
          <w:lang w:val="kk-KZ" w:eastAsia="zh-CN"/>
        </w:rPr>
        <w:t>3</w:t>
      </w:r>
      <w:r w:rsidR="00303211" w:rsidRPr="00085DAC">
        <w:rPr>
          <w:rFonts w:eastAsia="SimSun"/>
          <w:bCs/>
          <w:iCs/>
          <w:szCs w:val="28"/>
          <w:lang w:val="kk-KZ" w:eastAsia="zh-CN"/>
        </w:rPr>
        <w:t xml:space="preserve"> </w:t>
      </w:r>
      <w:r w:rsidRPr="00085DAC">
        <w:rPr>
          <w:rFonts w:eastAsia="SimSun"/>
          <w:bCs/>
          <w:iCs/>
          <w:szCs w:val="28"/>
          <w:lang w:val="kk-KZ" w:eastAsia="zh-CN"/>
        </w:rPr>
        <w:t>қ</w:t>
      </w:r>
      <w:r w:rsidR="00303211" w:rsidRPr="00085DAC">
        <w:rPr>
          <w:rFonts w:eastAsia="SimSun"/>
          <w:bCs/>
          <w:iCs/>
          <w:szCs w:val="28"/>
          <w:lang w:val="kk-KZ" w:eastAsia="zh-CN"/>
        </w:rPr>
        <w:t xml:space="preserve">азандағы </w:t>
      </w:r>
      <w:r w:rsidRPr="00085DAC">
        <w:rPr>
          <w:rFonts w:eastAsia="SimSun"/>
          <w:bCs/>
          <w:iCs/>
          <w:szCs w:val="28"/>
          <w:lang w:val="kk-KZ" w:eastAsia="zh-CN"/>
        </w:rPr>
        <w:t>№</w:t>
      </w:r>
      <w:r w:rsidR="00022C19" w:rsidRPr="00085DAC">
        <w:rPr>
          <w:rFonts w:eastAsia="SimSun"/>
          <w:bCs/>
          <w:iCs/>
          <w:szCs w:val="28"/>
          <w:lang w:val="kk-KZ" w:eastAsia="zh-CN"/>
        </w:rPr>
        <w:t>245</w:t>
      </w:r>
      <w:r w:rsidRPr="00085DAC">
        <w:rPr>
          <w:rFonts w:eastAsia="SimSun"/>
          <w:bCs/>
          <w:iCs/>
          <w:szCs w:val="28"/>
          <w:lang w:val="kk-KZ" w:eastAsia="zh-CN"/>
        </w:rPr>
        <w:t xml:space="preserve"> </w:t>
      </w:r>
      <w:r w:rsidR="00303211" w:rsidRPr="00085DAC">
        <w:rPr>
          <w:rFonts w:eastAsia="SimSun"/>
          <w:bCs/>
          <w:iCs/>
          <w:szCs w:val="28"/>
          <w:lang w:val="kk-KZ" w:eastAsia="zh-CN"/>
        </w:rPr>
        <w:t>Қаулысымен</w:t>
      </w:r>
      <w:r w:rsidRPr="00085DAC">
        <w:rPr>
          <w:rFonts w:eastAsia="SimSun"/>
          <w:bCs/>
          <w:iCs/>
          <w:szCs w:val="28"/>
          <w:lang w:val="kk-KZ" w:eastAsia="zh-CN"/>
        </w:rPr>
        <w:t xml:space="preserve"> мақұлданған) </w:t>
      </w:r>
      <w:r w:rsidR="00811173" w:rsidRPr="00085DAC">
        <w:rPr>
          <w:rFonts w:eastAsia="SimSun"/>
          <w:bCs/>
          <w:iCs/>
          <w:szCs w:val="28"/>
          <w:lang w:val="kk-KZ" w:eastAsia="zh-CN"/>
        </w:rPr>
        <w:t>202</w:t>
      </w:r>
      <w:r w:rsidR="00D921EF" w:rsidRPr="00085DAC">
        <w:rPr>
          <w:rFonts w:eastAsia="SimSun"/>
          <w:bCs/>
          <w:iCs/>
          <w:szCs w:val="28"/>
          <w:lang w:val="kk-KZ" w:eastAsia="zh-CN"/>
        </w:rPr>
        <w:t>5</w:t>
      </w:r>
      <w:r w:rsidR="00811173" w:rsidRPr="00085DAC">
        <w:rPr>
          <w:rFonts w:eastAsia="SimSun"/>
          <w:bCs/>
          <w:iCs/>
          <w:szCs w:val="28"/>
          <w:lang w:val="kk-KZ" w:eastAsia="zh-CN"/>
        </w:rPr>
        <w:t xml:space="preserve"> жылғы негізгі макроэкономикалық параметрлер </w:t>
      </w:r>
      <w:r w:rsidR="00811173" w:rsidRPr="00085DAC">
        <w:rPr>
          <w:rFonts w:eastAsia="Calibri"/>
          <w:szCs w:val="28"/>
          <w:lang w:val="kk-KZ" w:bidi="ru-RU"/>
        </w:rPr>
        <w:t>сақталды</w:t>
      </w:r>
      <w:r w:rsidR="00303211" w:rsidRPr="00085DAC">
        <w:rPr>
          <w:rFonts w:eastAsia="Calibri"/>
          <w:szCs w:val="28"/>
          <w:lang w:val="kk-KZ" w:bidi="ru-RU"/>
        </w:rPr>
        <w:t>.</w:t>
      </w:r>
    </w:p>
    <w:p w14:paraId="2F9FD004" w14:textId="4A3D1934" w:rsidR="00E0232E" w:rsidRPr="00085DAC" w:rsidRDefault="00E0232E" w:rsidP="00352B64">
      <w:pPr>
        <w:spacing w:after="0" w:line="240" w:lineRule="auto"/>
        <w:ind w:firstLine="567"/>
        <w:jc w:val="both"/>
        <w:rPr>
          <w:rFonts w:eastAsia="SimSun"/>
          <w:bCs/>
          <w:iCs/>
          <w:szCs w:val="28"/>
          <w:lang w:val="kk-KZ" w:eastAsia="zh-CN"/>
        </w:rPr>
      </w:pPr>
      <w:r w:rsidRPr="00085DAC">
        <w:rPr>
          <w:rFonts w:eastAsia="SimSun"/>
          <w:bCs/>
          <w:iCs/>
          <w:szCs w:val="28"/>
          <w:lang w:val="kk-KZ" w:eastAsia="zh-CN"/>
        </w:rPr>
        <w:t>202</w:t>
      </w:r>
      <w:r w:rsidR="00D921EF" w:rsidRPr="00085DAC">
        <w:rPr>
          <w:rFonts w:eastAsia="SimSun"/>
          <w:bCs/>
          <w:iCs/>
          <w:szCs w:val="28"/>
          <w:lang w:val="kk-KZ" w:eastAsia="zh-CN"/>
        </w:rPr>
        <w:t>5</w:t>
      </w:r>
      <w:r w:rsidRPr="00085DAC">
        <w:rPr>
          <w:rFonts w:eastAsia="SimSun"/>
          <w:bCs/>
          <w:iCs/>
          <w:szCs w:val="28"/>
          <w:lang w:val="kk-KZ" w:eastAsia="zh-CN"/>
        </w:rPr>
        <w:t>-202</w:t>
      </w:r>
      <w:r w:rsidR="00D921EF" w:rsidRPr="00085DAC">
        <w:rPr>
          <w:rFonts w:eastAsia="SimSun"/>
          <w:bCs/>
          <w:iCs/>
          <w:szCs w:val="28"/>
          <w:lang w:val="kk-KZ" w:eastAsia="zh-CN"/>
        </w:rPr>
        <w:t>9</w:t>
      </w:r>
      <w:r w:rsidRPr="00085DAC">
        <w:rPr>
          <w:rFonts w:eastAsia="SimSun"/>
          <w:bCs/>
          <w:iCs/>
          <w:szCs w:val="28"/>
          <w:lang w:val="kk-KZ" w:eastAsia="zh-CN"/>
        </w:rPr>
        <w:t xml:space="preserve"> жылдарға арналған ә</w:t>
      </w:r>
      <w:r w:rsidR="00811173" w:rsidRPr="00085DAC">
        <w:rPr>
          <w:rFonts w:eastAsia="SimSun"/>
          <w:bCs/>
          <w:iCs/>
          <w:szCs w:val="28"/>
          <w:lang w:val="kk-KZ" w:eastAsia="zh-CN"/>
        </w:rPr>
        <w:t>леуметтік-экономикалық даму болжамы</w:t>
      </w:r>
      <w:r w:rsidRPr="00085DAC">
        <w:rPr>
          <w:rFonts w:eastAsia="SimSun"/>
          <w:bCs/>
          <w:iCs/>
          <w:szCs w:val="28"/>
          <w:lang w:val="kk-KZ" w:eastAsia="zh-CN"/>
        </w:rPr>
        <w:t xml:space="preserve"> салалық жергілікті атқарушы органдардың болжамды көрсеткіштері мен ақпараты  негізінде қалыптастырылды.</w:t>
      </w:r>
    </w:p>
    <w:p w14:paraId="14CE3154" w14:textId="619668FC" w:rsidR="00811173" w:rsidRPr="00085DAC" w:rsidRDefault="00811173" w:rsidP="00352B64">
      <w:pPr>
        <w:spacing w:after="0" w:line="240" w:lineRule="auto"/>
        <w:ind w:firstLine="567"/>
        <w:jc w:val="both"/>
        <w:rPr>
          <w:bCs/>
          <w:iCs/>
          <w:szCs w:val="28"/>
          <w:lang w:val="kk-KZ"/>
        </w:rPr>
      </w:pPr>
      <w:r w:rsidRPr="00085DAC">
        <w:rPr>
          <w:bCs/>
          <w:iCs/>
          <w:szCs w:val="28"/>
          <w:lang w:val="kk-KZ"/>
        </w:rPr>
        <w:t>Жамбыл облысының 202</w:t>
      </w:r>
      <w:r w:rsidR="00D921EF" w:rsidRPr="00085DAC">
        <w:rPr>
          <w:bCs/>
          <w:iCs/>
          <w:szCs w:val="28"/>
          <w:lang w:val="kk-KZ"/>
        </w:rPr>
        <w:t>5</w:t>
      </w:r>
      <w:r w:rsidRPr="00085DAC">
        <w:rPr>
          <w:bCs/>
          <w:iCs/>
          <w:szCs w:val="28"/>
          <w:lang w:val="kk-KZ"/>
        </w:rPr>
        <w:t>-202</w:t>
      </w:r>
      <w:r w:rsidR="00D921EF" w:rsidRPr="00085DAC">
        <w:rPr>
          <w:bCs/>
          <w:iCs/>
          <w:szCs w:val="28"/>
          <w:lang w:val="kk-KZ"/>
        </w:rPr>
        <w:t>9</w:t>
      </w:r>
      <w:r w:rsidRPr="00085DAC">
        <w:rPr>
          <w:bCs/>
          <w:iCs/>
          <w:szCs w:val="28"/>
          <w:lang w:val="kk-KZ"/>
        </w:rPr>
        <w:t xml:space="preserve"> жылдарға арналған әлеуметтік-экономикалық даму болжамындағы </w:t>
      </w:r>
      <w:r w:rsidR="000F7458" w:rsidRPr="00085DAC">
        <w:rPr>
          <w:spacing w:val="4"/>
          <w:szCs w:val="28"/>
          <w:lang w:val="kk-KZ"/>
        </w:rPr>
        <w:t xml:space="preserve">ауытқулар бірнеше факторларға байланысты туындаған. Өңір экономикасының макроэкономикалық процестерге тәуелділігі жоғары болғандықтан, бұл көрсеткіштер тұрақсыз және оларды болжау күрделі болып табылады </w:t>
      </w:r>
      <w:r w:rsidRPr="00085DAC">
        <w:rPr>
          <w:bCs/>
          <w:iCs/>
          <w:szCs w:val="28"/>
          <w:lang w:val="kk-KZ"/>
        </w:rPr>
        <w:t>(инфляция</w:t>
      </w:r>
      <w:r w:rsidR="000F7458" w:rsidRPr="00085DAC">
        <w:rPr>
          <w:bCs/>
          <w:iCs/>
          <w:szCs w:val="28"/>
          <w:lang w:val="kk-KZ"/>
        </w:rPr>
        <w:t xml:space="preserve"> деңгейі</w:t>
      </w:r>
      <w:r w:rsidRPr="00085DAC">
        <w:rPr>
          <w:bCs/>
          <w:iCs/>
          <w:szCs w:val="28"/>
          <w:lang w:val="kk-KZ"/>
        </w:rPr>
        <w:t xml:space="preserve"> мен бағаның өсуі, геосаяси шиеленіс, ұлттық валюта бағамының өзгеруі,</w:t>
      </w:r>
      <w:r w:rsidR="007C1C2A" w:rsidRPr="00085DAC">
        <w:rPr>
          <w:bCs/>
          <w:iCs/>
          <w:szCs w:val="28"/>
          <w:lang w:val="kk-KZ"/>
        </w:rPr>
        <w:t xml:space="preserve"> тарифтік және бюджеттік саясатты</w:t>
      </w:r>
      <w:r w:rsidR="000F7458" w:rsidRPr="00085DAC">
        <w:rPr>
          <w:bCs/>
          <w:iCs/>
          <w:szCs w:val="28"/>
          <w:lang w:val="kk-KZ"/>
        </w:rPr>
        <w:t>ң</w:t>
      </w:r>
      <w:r w:rsidR="007C1C2A" w:rsidRPr="00085DAC">
        <w:rPr>
          <w:bCs/>
          <w:iCs/>
          <w:szCs w:val="28"/>
          <w:lang w:val="kk-KZ"/>
        </w:rPr>
        <w:t xml:space="preserve"> түзет</w:t>
      </w:r>
      <w:r w:rsidR="000F7458" w:rsidRPr="00085DAC">
        <w:rPr>
          <w:bCs/>
          <w:iCs/>
          <w:szCs w:val="28"/>
          <w:lang w:val="kk-KZ"/>
        </w:rPr>
        <w:t>ілуі</w:t>
      </w:r>
      <w:r w:rsidR="007C1C2A" w:rsidRPr="00085DAC">
        <w:rPr>
          <w:bCs/>
          <w:iCs/>
          <w:szCs w:val="28"/>
          <w:lang w:val="kk-KZ"/>
        </w:rPr>
        <w:t>, сондай-ақ ауыл шаруашылығының дамуына әсер ететін табиғи жағдайлар).</w:t>
      </w:r>
    </w:p>
    <w:p w14:paraId="23FF2346" w14:textId="77777777" w:rsidR="00DD794D" w:rsidRPr="00085DAC" w:rsidRDefault="00DD794D" w:rsidP="007C1C2A">
      <w:pPr>
        <w:spacing w:after="0" w:line="240" w:lineRule="auto"/>
        <w:ind w:firstLine="567"/>
        <w:jc w:val="center"/>
        <w:rPr>
          <w:bCs/>
          <w:spacing w:val="4"/>
          <w:sz w:val="14"/>
          <w:szCs w:val="14"/>
          <w:lang w:val="kk-KZ"/>
        </w:rPr>
      </w:pPr>
    </w:p>
    <w:p w14:paraId="19934D50" w14:textId="09F5565F" w:rsidR="007C1C2A" w:rsidRPr="00085DAC" w:rsidRDefault="007C1C2A" w:rsidP="007C1C2A">
      <w:pPr>
        <w:spacing w:after="0" w:line="240" w:lineRule="auto"/>
        <w:ind w:firstLine="567"/>
        <w:jc w:val="center"/>
        <w:rPr>
          <w:bCs/>
          <w:spacing w:val="4"/>
          <w:szCs w:val="28"/>
          <w:lang w:val="kk-KZ"/>
        </w:rPr>
      </w:pPr>
      <w:r w:rsidRPr="00085DAC">
        <w:rPr>
          <w:bCs/>
          <w:spacing w:val="4"/>
          <w:szCs w:val="28"/>
          <w:lang w:val="kk-KZ"/>
        </w:rPr>
        <w:t xml:space="preserve">1 кесте. Болжамды және нақты деректердің өсу (төмендеу) қарқыны </w:t>
      </w:r>
      <w:r w:rsidRPr="00085DAC">
        <w:rPr>
          <w:bCs/>
          <w:spacing w:val="4"/>
          <w:szCs w:val="28"/>
          <w:lang w:val="kk-KZ"/>
        </w:rPr>
        <w:br/>
        <w:t>арасындағы сәйкессіздік, %</w:t>
      </w:r>
    </w:p>
    <w:p w14:paraId="4309A99D" w14:textId="77777777" w:rsidR="007C1C2A" w:rsidRPr="00085DAC" w:rsidRDefault="007C1C2A" w:rsidP="007C1C2A">
      <w:pPr>
        <w:spacing w:after="0" w:line="240" w:lineRule="auto"/>
        <w:ind w:firstLine="567"/>
        <w:jc w:val="center"/>
        <w:rPr>
          <w:rFonts w:eastAsia="SimSun"/>
          <w:b/>
          <w:iCs/>
          <w:sz w:val="24"/>
          <w:szCs w:val="24"/>
          <w:lang w:val="kk-KZ" w:eastAsia="zh-CN"/>
        </w:rPr>
      </w:pPr>
    </w:p>
    <w:tbl>
      <w:tblPr>
        <w:tblStyle w:val="af"/>
        <w:tblW w:w="9540" w:type="dxa"/>
        <w:tblInd w:w="-318" w:type="dxa"/>
        <w:tblLook w:val="04A0" w:firstRow="1" w:lastRow="0" w:firstColumn="1" w:lastColumn="0" w:noHBand="0" w:noVBand="1"/>
      </w:tblPr>
      <w:tblGrid>
        <w:gridCol w:w="562"/>
        <w:gridCol w:w="4146"/>
        <w:gridCol w:w="1873"/>
        <w:gridCol w:w="1417"/>
        <w:gridCol w:w="1542"/>
      </w:tblGrid>
      <w:tr w:rsidR="007C1C2A" w:rsidRPr="00085DAC" w14:paraId="7D81BA02" w14:textId="77777777" w:rsidTr="00CE72C4">
        <w:tc>
          <w:tcPr>
            <w:tcW w:w="562" w:type="dxa"/>
            <w:vMerge w:val="restart"/>
            <w:tcBorders>
              <w:top w:val="single" w:sz="4" w:space="0" w:color="auto"/>
            </w:tcBorders>
            <w:vAlign w:val="center"/>
          </w:tcPr>
          <w:p w14:paraId="64BCC4AC" w14:textId="77777777" w:rsidR="007C1C2A" w:rsidRPr="00085DAC" w:rsidRDefault="007C1C2A" w:rsidP="007E5E0F">
            <w:pPr>
              <w:widowControl w:val="0"/>
              <w:jc w:val="center"/>
              <w:rPr>
                <w:b/>
                <w:bCs/>
                <w:sz w:val="24"/>
                <w:szCs w:val="24"/>
              </w:rPr>
            </w:pPr>
            <w:bookmarkStart w:id="2" w:name="_Hlk204945602"/>
            <w:bookmarkStart w:id="3" w:name="_Hlk204946145"/>
            <w:r w:rsidRPr="00085DAC">
              <w:rPr>
                <w:b/>
                <w:bCs/>
                <w:sz w:val="24"/>
                <w:szCs w:val="24"/>
              </w:rPr>
              <w:t>№</w:t>
            </w:r>
          </w:p>
          <w:p w14:paraId="38D1F61E" w14:textId="77777777" w:rsidR="007C1C2A" w:rsidRPr="00085DAC" w:rsidRDefault="007C1C2A" w:rsidP="007E5E0F">
            <w:pPr>
              <w:widowControl w:val="0"/>
              <w:jc w:val="center"/>
              <w:rPr>
                <w:b/>
                <w:bCs/>
                <w:sz w:val="24"/>
                <w:szCs w:val="24"/>
                <w:lang w:val="kk-KZ"/>
              </w:rPr>
            </w:pPr>
            <w:r w:rsidRPr="00085DAC">
              <w:rPr>
                <w:b/>
                <w:bCs/>
                <w:sz w:val="24"/>
                <w:szCs w:val="24"/>
                <w:lang w:val="kk-KZ"/>
              </w:rPr>
              <w:t>р/с</w:t>
            </w:r>
          </w:p>
        </w:tc>
        <w:tc>
          <w:tcPr>
            <w:tcW w:w="4146" w:type="dxa"/>
            <w:vMerge w:val="restart"/>
            <w:tcBorders>
              <w:top w:val="single" w:sz="4" w:space="0" w:color="auto"/>
            </w:tcBorders>
            <w:vAlign w:val="center"/>
          </w:tcPr>
          <w:p w14:paraId="69DBAB7F" w14:textId="77777777" w:rsidR="007C1C2A" w:rsidRPr="00085DAC" w:rsidRDefault="007C1C2A" w:rsidP="007E5E0F">
            <w:pPr>
              <w:widowControl w:val="0"/>
              <w:jc w:val="center"/>
              <w:rPr>
                <w:b/>
                <w:bCs/>
                <w:sz w:val="24"/>
                <w:szCs w:val="24"/>
                <w:lang w:val="kk-KZ"/>
              </w:rPr>
            </w:pPr>
            <w:r w:rsidRPr="00085DAC">
              <w:rPr>
                <w:b/>
                <w:bCs/>
                <w:sz w:val="24"/>
                <w:szCs w:val="24"/>
                <w:lang w:val="kk-KZ"/>
              </w:rPr>
              <w:t>Көрсеткіштің атауы</w:t>
            </w:r>
          </w:p>
        </w:tc>
        <w:tc>
          <w:tcPr>
            <w:tcW w:w="3290" w:type="dxa"/>
            <w:gridSpan w:val="2"/>
            <w:tcBorders>
              <w:top w:val="single" w:sz="4" w:space="0" w:color="auto"/>
            </w:tcBorders>
            <w:vAlign w:val="center"/>
          </w:tcPr>
          <w:p w14:paraId="2B4F15BC" w14:textId="77777777" w:rsidR="007C1C2A" w:rsidRPr="00085DAC" w:rsidRDefault="007C1C2A" w:rsidP="007E5E0F">
            <w:pPr>
              <w:widowControl w:val="0"/>
              <w:jc w:val="center"/>
              <w:rPr>
                <w:b/>
                <w:bCs/>
                <w:sz w:val="24"/>
                <w:szCs w:val="24"/>
                <w:lang w:val="kk-KZ"/>
              </w:rPr>
            </w:pPr>
            <w:r w:rsidRPr="00085DAC">
              <w:rPr>
                <w:b/>
                <w:bCs/>
                <w:sz w:val="24"/>
                <w:szCs w:val="24"/>
              </w:rPr>
              <w:t>202</w:t>
            </w:r>
            <w:r w:rsidRPr="00085DAC">
              <w:rPr>
                <w:b/>
                <w:bCs/>
                <w:sz w:val="24"/>
                <w:szCs w:val="24"/>
                <w:lang w:val="kk-KZ"/>
              </w:rPr>
              <w:t>5</w:t>
            </w:r>
            <w:r w:rsidRPr="00085DAC">
              <w:rPr>
                <w:b/>
                <w:bCs/>
                <w:sz w:val="24"/>
                <w:szCs w:val="24"/>
              </w:rPr>
              <w:t xml:space="preserve"> </w:t>
            </w:r>
            <w:r w:rsidRPr="00085DAC">
              <w:rPr>
                <w:b/>
                <w:bCs/>
                <w:sz w:val="24"/>
                <w:szCs w:val="24"/>
                <w:lang w:val="kk-KZ"/>
              </w:rPr>
              <w:t>жыл</w:t>
            </w:r>
          </w:p>
        </w:tc>
        <w:tc>
          <w:tcPr>
            <w:tcW w:w="1542" w:type="dxa"/>
            <w:vMerge w:val="restart"/>
            <w:tcBorders>
              <w:top w:val="single" w:sz="4" w:space="0" w:color="auto"/>
            </w:tcBorders>
          </w:tcPr>
          <w:p w14:paraId="194B76E1" w14:textId="77777777" w:rsidR="007C1C2A" w:rsidRPr="00085DAC" w:rsidRDefault="007C1C2A" w:rsidP="007E5E0F">
            <w:pPr>
              <w:widowControl w:val="0"/>
              <w:jc w:val="center"/>
              <w:rPr>
                <w:b/>
                <w:bCs/>
                <w:sz w:val="24"/>
                <w:szCs w:val="24"/>
                <w:lang w:val="kk-KZ"/>
              </w:rPr>
            </w:pPr>
            <w:r w:rsidRPr="00085DAC">
              <w:rPr>
                <w:b/>
                <w:bCs/>
                <w:sz w:val="24"/>
                <w:szCs w:val="24"/>
                <w:lang w:val="kk-KZ"/>
              </w:rPr>
              <w:t>Ауытқу</w:t>
            </w:r>
          </w:p>
          <w:p w14:paraId="7F1C58A5" w14:textId="77777777" w:rsidR="007C1C2A" w:rsidRPr="00085DAC" w:rsidRDefault="007C1C2A" w:rsidP="007E5E0F">
            <w:pPr>
              <w:widowControl w:val="0"/>
              <w:jc w:val="center"/>
              <w:rPr>
                <w:b/>
                <w:bCs/>
                <w:sz w:val="24"/>
                <w:szCs w:val="24"/>
                <w:lang w:val="kk-KZ"/>
              </w:rPr>
            </w:pPr>
            <w:r w:rsidRPr="00085DAC">
              <w:rPr>
                <w:b/>
                <w:bCs/>
                <w:sz w:val="24"/>
                <w:szCs w:val="24"/>
                <w:lang w:val="kk-KZ"/>
              </w:rPr>
              <w:t xml:space="preserve"> (+,-) </w:t>
            </w:r>
          </w:p>
        </w:tc>
      </w:tr>
      <w:tr w:rsidR="007C1C2A" w:rsidRPr="00085DAC" w14:paraId="4B2ADF8A" w14:textId="77777777" w:rsidTr="00CE72C4">
        <w:tc>
          <w:tcPr>
            <w:tcW w:w="562" w:type="dxa"/>
            <w:vMerge/>
            <w:vAlign w:val="center"/>
          </w:tcPr>
          <w:p w14:paraId="74C9D988" w14:textId="77777777" w:rsidR="007C1C2A" w:rsidRPr="00085DAC" w:rsidRDefault="007C1C2A" w:rsidP="007E5E0F">
            <w:pPr>
              <w:widowControl w:val="0"/>
              <w:jc w:val="center"/>
              <w:rPr>
                <w:sz w:val="24"/>
                <w:szCs w:val="24"/>
              </w:rPr>
            </w:pPr>
          </w:p>
        </w:tc>
        <w:tc>
          <w:tcPr>
            <w:tcW w:w="4146" w:type="dxa"/>
            <w:vMerge/>
            <w:vAlign w:val="center"/>
          </w:tcPr>
          <w:p w14:paraId="7EAB2B84" w14:textId="77777777" w:rsidR="007C1C2A" w:rsidRPr="00085DAC" w:rsidRDefault="007C1C2A" w:rsidP="007E5E0F">
            <w:pPr>
              <w:widowControl w:val="0"/>
              <w:jc w:val="center"/>
              <w:rPr>
                <w:sz w:val="24"/>
                <w:szCs w:val="24"/>
              </w:rPr>
            </w:pPr>
          </w:p>
        </w:tc>
        <w:tc>
          <w:tcPr>
            <w:tcW w:w="1873" w:type="dxa"/>
            <w:vAlign w:val="center"/>
          </w:tcPr>
          <w:p w14:paraId="07B16390" w14:textId="77777777" w:rsidR="007C1C2A" w:rsidRPr="00085DAC" w:rsidRDefault="007C1C2A" w:rsidP="007E5E0F">
            <w:pPr>
              <w:widowControl w:val="0"/>
              <w:jc w:val="center"/>
              <w:rPr>
                <w:b/>
                <w:bCs/>
                <w:sz w:val="24"/>
                <w:szCs w:val="24"/>
              </w:rPr>
            </w:pPr>
            <w:r w:rsidRPr="00085DAC">
              <w:rPr>
                <w:b/>
                <w:bCs/>
                <w:sz w:val="24"/>
                <w:szCs w:val="24"/>
                <w:lang w:val="kk-KZ"/>
              </w:rPr>
              <w:t>Болжам</w:t>
            </w:r>
          </w:p>
        </w:tc>
        <w:tc>
          <w:tcPr>
            <w:tcW w:w="1417" w:type="dxa"/>
            <w:vAlign w:val="center"/>
          </w:tcPr>
          <w:p w14:paraId="3B45417C" w14:textId="77777777" w:rsidR="007C1C2A" w:rsidRPr="00085DAC" w:rsidRDefault="007C1C2A" w:rsidP="007E5E0F">
            <w:pPr>
              <w:widowControl w:val="0"/>
              <w:jc w:val="center"/>
              <w:rPr>
                <w:b/>
                <w:bCs/>
                <w:sz w:val="24"/>
                <w:szCs w:val="24"/>
                <w:lang w:val="kk-KZ"/>
              </w:rPr>
            </w:pPr>
            <w:r w:rsidRPr="00085DAC">
              <w:rPr>
                <w:b/>
                <w:bCs/>
                <w:sz w:val="24"/>
                <w:szCs w:val="24"/>
                <w:lang w:val="kk-KZ"/>
              </w:rPr>
              <w:t xml:space="preserve">Нақты </w:t>
            </w:r>
          </w:p>
        </w:tc>
        <w:tc>
          <w:tcPr>
            <w:tcW w:w="1542" w:type="dxa"/>
            <w:vMerge/>
          </w:tcPr>
          <w:p w14:paraId="6AEE1866" w14:textId="77777777" w:rsidR="007C1C2A" w:rsidRPr="00085DAC" w:rsidRDefault="007C1C2A" w:rsidP="007E5E0F">
            <w:pPr>
              <w:widowControl w:val="0"/>
              <w:jc w:val="both"/>
              <w:rPr>
                <w:sz w:val="24"/>
                <w:szCs w:val="24"/>
              </w:rPr>
            </w:pPr>
          </w:p>
        </w:tc>
      </w:tr>
      <w:bookmarkEnd w:id="2"/>
      <w:tr w:rsidR="007C1C2A" w:rsidRPr="00085DAC" w14:paraId="09ADBEC9" w14:textId="77777777" w:rsidTr="00CE72C4">
        <w:tc>
          <w:tcPr>
            <w:tcW w:w="562" w:type="dxa"/>
          </w:tcPr>
          <w:p w14:paraId="46CE8CEB" w14:textId="77777777" w:rsidR="007C1C2A" w:rsidRPr="00085DAC" w:rsidRDefault="007C1C2A" w:rsidP="007E5E0F">
            <w:pPr>
              <w:widowControl w:val="0"/>
              <w:rPr>
                <w:sz w:val="24"/>
                <w:szCs w:val="24"/>
              </w:rPr>
            </w:pPr>
            <w:r w:rsidRPr="00085DAC">
              <w:rPr>
                <w:sz w:val="24"/>
                <w:szCs w:val="24"/>
              </w:rPr>
              <w:t>1.</w:t>
            </w:r>
          </w:p>
        </w:tc>
        <w:tc>
          <w:tcPr>
            <w:tcW w:w="4146" w:type="dxa"/>
            <w:shd w:val="clear" w:color="auto" w:fill="auto"/>
            <w:vAlign w:val="center"/>
          </w:tcPr>
          <w:p w14:paraId="0A125161" w14:textId="77777777" w:rsidR="00CE72C4" w:rsidRPr="00085DAC" w:rsidRDefault="007C1C2A" w:rsidP="007E62FD">
            <w:pPr>
              <w:widowControl w:val="0"/>
              <w:jc w:val="both"/>
              <w:rPr>
                <w:sz w:val="24"/>
                <w:szCs w:val="24"/>
                <w:lang w:val="kk-KZ"/>
              </w:rPr>
            </w:pPr>
            <w:r w:rsidRPr="00085DAC">
              <w:rPr>
                <w:sz w:val="24"/>
                <w:szCs w:val="24"/>
                <w:lang w:val="kk-KZ"/>
              </w:rPr>
              <w:t xml:space="preserve">ЖӨӨ нақты өзгерісі, </w:t>
            </w:r>
          </w:p>
          <w:p w14:paraId="2A874089" w14:textId="61A768A0" w:rsidR="007C1C2A" w:rsidRPr="00085DAC" w:rsidRDefault="00086B49" w:rsidP="007E62FD">
            <w:pPr>
              <w:widowControl w:val="0"/>
              <w:jc w:val="both"/>
              <w:rPr>
                <w:b/>
                <w:bCs/>
                <w:sz w:val="24"/>
                <w:szCs w:val="24"/>
              </w:rPr>
            </w:pPr>
            <w:r w:rsidRPr="00085DAC">
              <w:rPr>
                <w:sz w:val="24"/>
                <w:szCs w:val="24"/>
              </w:rPr>
              <w:t>%</w:t>
            </w:r>
            <w:r w:rsidRPr="00085DAC">
              <w:rPr>
                <w:sz w:val="24"/>
                <w:szCs w:val="24"/>
                <w:lang w:val="kk-KZ"/>
              </w:rPr>
              <w:t xml:space="preserve"> </w:t>
            </w:r>
            <w:r w:rsidR="007C1C2A" w:rsidRPr="00085DAC">
              <w:rPr>
                <w:sz w:val="24"/>
                <w:szCs w:val="24"/>
                <w:lang w:val="kk-KZ"/>
              </w:rPr>
              <w:t xml:space="preserve">алдыңғы жылға </w:t>
            </w:r>
          </w:p>
        </w:tc>
        <w:tc>
          <w:tcPr>
            <w:tcW w:w="1873" w:type="dxa"/>
            <w:shd w:val="clear" w:color="auto" w:fill="auto"/>
            <w:vAlign w:val="center"/>
          </w:tcPr>
          <w:p w14:paraId="21C39FD0" w14:textId="77777777" w:rsidR="007C1C2A" w:rsidRPr="00085DAC" w:rsidRDefault="007C1C2A" w:rsidP="007E5E0F">
            <w:pPr>
              <w:widowControl w:val="0"/>
              <w:jc w:val="center"/>
              <w:rPr>
                <w:bCs/>
                <w:sz w:val="24"/>
                <w:szCs w:val="24"/>
              </w:rPr>
            </w:pPr>
            <w:r w:rsidRPr="00085DAC">
              <w:rPr>
                <w:bCs/>
                <w:sz w:val="24"/>
                <w:szCs w:val="24"/>
                <w:lang w:eastAsia="en-US"/>
              </w:rPr>
              <w:t>10</w:t>
            </w:r>
            <w:r w:rsidRPr="00085DAC">
              <w:rPr>
                <w:bCs/>
                <w:sz w:val="24"/>
                <w:szCs w:val="24"/>
                <w:lang w:val="kk-KZ" w:eastAsia="en-US"/>
              </w:rPr>
              <w:t>2,9</w:t>
            </w:r>
          </w:p>
        </w:tc>
        <w:tc>
          <w:tcPr>
            <w:tcW w:w="1417" w:type="dxa"/>
            <w:vAlign w:val="center"/>
          </w:tcPr>
          <w:p w14:paraId="68D6B272" w14:textId="0A615481" w:rsidR="007C1C2A" w:rsidRPr="00085DAC" w:rsidRDefault="00DA1EFF" w:rsidP="007E5E0F">
            <w:pPr>
              <w:widowControl w:val="0"/>
              <w:jc w:val="center"/>
              <w:rPr>
                <w:bCs/>
                <w:sz w:val="24"/>
                <w:szCs w:val="24"/>
              </w:rPr>
            </w:pPr>
            <w:r w:rsidRPr="00085DAC">
              <w:rPr>
                <w:bCs/>
                <w:sz w:val="24"/>
                <w:szCs w:val="24"/>
                <w:lang w:eastAsia="en-US"/>
              </w:rPr>
              <w:t>107,1</w:t>
            </w:r>
          </w:p>
        </w:tc>
        <w:tc>
          <w:tcPr>
            <w:tcW w:w="1542" w:type="dxa"/>
            <w:vAlign w:val="center"/>
          </w:tcPr>
          <w:p w14:paraId="0F88AEFC" w14:textId="50135730" w:rsidR="007C1C2A" w:rsidRPr="00085DAC" w:rsidRDefault="007C1C2A" w:rsidP="00DA1EFF">
            <w:pPr>
              <w:widowControl w:val="0"/>
              <w:jc w:val="center"/>
              <w:rPr>
                <w:bCs/>
                <w:sz w:val="24"/>
                <w:szCs w:val="24"/>
              </w:rPr>
            </w:pPr>
            <w:r w:rsidRPr="00085DAC">
              <w:rPr>
                <w:bCs/>
                <w:sz w:val="24"/>
                <w:szCs w:val="24"/>
                <w:lang w:eastAsia="en-US"/>
              </w:rPr>
              <w:t>+</w:t>
            </w:r>
            <w:r w:rsidR="00DA1EFF" w:rsidRPr="00085DAC">
              <w:rPr>
                <w:bCs/>
                <w:sz w:val="24"/>
                <w:szCs w:val="24"/>
                <w:lang w:val="kk-KZ" w:eastAsia="en-US"/>
              </w:rPr>
              <w:t>4,2</w:t>
            </w:r>
          </w:p>
        </w:tc>
      </w:tr>
      <w:tr w:rsidR="007C1C2A" w:rsidRPr="00085DAC" w14:paraId="37639FE1" w14:textId="77777777" w:rsidTr="00CE72C4">
        <w:tc>
          <w:tcPr>
            <w:tcW w:w="562" w:type="dxa"/>
          </w:tcPr>
          <w:p w14:paraId="697CD233" w14:textId="77777777" w:rsidR="007C1C2A" w:rsidRPr="00085DAC" w:rsidRDefault="007C1C2A" w:rsidP="007C1C2A">
            <w:pPr>
              <w:widowControl w:val="0"/>
              <w:rPr>
                <w:sz w:val="24"/>
                <w:szCs w:val="24"/>
              </w:rPr>
            </w:pPr>
            <w:r w:rsidRPr="00085DAC">
              <w:rPr>
                <w:sz w:val="24"/>
                <w:szCs w:val="24"/>
              </w:rPr>
              <w:t>2.</w:t>
            </w:r>
          </w:p>
        </w:tc>
        <w:tc>
          <w:tcPr>
            <w:tcW w:w="4146" w:type="dxa"/>
            <w:vAlign w:val="center"/>
          </w:tcPr>
          <w:p w14:paraId="27568CC6" w14:textId="0DBEA920" w:rsidR="007C1C2A" w:rsidRPr="00085DAC" w:rsidRDefault="007C1C2A" w:rsidP="007E62FD">
            <w:pPr>
              <w:widowControl w:val="0"/>
              <w:jc w:val="both"/>
              <w:rPr>
                <w:b/>
                <w:bCs/>
                <w:sz w:val="24"/>
                <w:szCs w:val="24"/>
              </w:rPr>
            </w:pPr>
            <w:r w:rsidRPr="00085DAC">
              <w:rPr>
                <w:color w:val="000000"/>
                <w:spacing w:val="2"/>
                <w:sz w:val="24"/>
                <w:szCs w:val="24"/>
                <w:lang w:val="kk-KZ"/>
              </w:rPr>
              <w:t>Ауыл, орман және балық шаруашылығы</w:t>
            </w:r>
            <w:r w:rsidRPr="00085DAC">
              <w:rPr>
                <w:color w:val="000000"/>
                <w:spacing w:val="2"/>
                <w:sz w:val="24"/>
                <w:szCs w:val="24"/>
              </w:rPr>
              <w:t>,</w:t>
            </w:r>
            <w:r w:rsidRPr="00085DAC">
              <w:rPr>
                <w:sz w:val="24"/>
                <w:szCs w:val="24"/>
                <w:lang w:val="kk-KZ"/>
              </w:rPr>
              <w:t xml:space="preserve"> </w:t>
            </w:r>
            <w:r w:rsidR="00086B49" w:rsidRPr="00085DAC">
              <w:rPr>
                <w:sz w:val="24"/>
                <w:szCs w:val="24"/>
              </w:rPr>
              <w:t xml:space="preserve">% </w:t>
            </w:r>
            <w:r w:rsidRPr="00085DAC">
              <w:rPr>
                <w:sz w:val="24"/>
                <w:szCs w:val="24"/>
                <w:lang w:val="kk-KZ"/>
              </w:rPr>
              <w:t xml:space="preserve">алдыңғы жылға </w:t>
            </w:r>
          </w:p>
        </w:tc>
        <w:tc>
          <w:tcPr>
            <w:tcW w:w="1873" w:type="dxa"/>
            <w:vAlign w:val="center"/>
          </w:tcPr>
          <w:p w14:paraId="3E635D20" w14:textId="6BDCD7A1" w:rsidR="007C1C2A" w:rsidRPr="00085DAC" w:rsidRDefault="007C1C2A" w:rsidP="007C1C2A">
            <w:pPr>
              <w:widowControl w:val="0"/>
              <w:jc w:val="center"/>
              <w:rPr>
                <w:bCs/>
                <w:sz w:val="24"/>
                <w:szCs w:val="24"/>
              </w:rPr>
            </w:pPr>
            <w:r w:rsidRPr="00085DAC">
              <w:rPr>
                <w:bCs/>
                <w:sz w:val="24"/>
                <w:szCs w:val="24"/>
              </w:rPr>
              <w:t>105,1</w:t>
            </w:r>
          </w:p>
        </w:tc>
        <w:tc>
          <w:tcPr>
            <w:tcW w:w="1417" w:type="dxa"/>
            <w:vAlign w:val="center"/>
          </w:tcPr>
          <w:p w14:paraId="04F85C43" w14:textId="1ADD9128" w:rsidR="007C1C2A" w:rsidRPr="00085DAC" w:rsidRDefault="007C1C2A" w:rsidP="007C1C2A">
            <w:pPr>
              <w:widowControl w:val="0"/>
              <w:jc w:val="center"/>
              <w:rPr>
                <w:bCs/>
                <w:sz w:val="24"/>
                <w:szCs w:val="24"/>
              </w:rPr>
            </w:pPr>
            <w:r w:rsidRPr="00085DAC">
              <w:rPr>
                <w:bCs/>
                <w:sz w:val="24"/>
                <w:szCs w:val="24"/>
              </w:rPr>
              <w:t>102,2</w:t>
            </w:r>
          </w:p>
        </w:tc>
        <w:tc>
          <w:tcPr>
            <w:tcW w:w="1542" w:type="dxa"/>
            <w:vAlign w:val="center"/>
          </w:tcPr>
          <w:p w14:paraId="46F81C54" w14:textId="13CBAFF1" w:rsidR="007C1C2A" w:rsidRPr="00085DAC" w:rsidRDefault="007C1C2A" w:rsidP="007C1C2A">
            <w:pPr>
              <w:widowControl w:val="0"/>
              <w:jc w:val="center"/>
              <w:rPr>
                <w:bCs/>
                <w:sz w:val="24"/>
                <w:szCs w:val="24"/>
              </w:rPr>
            </w:pPr>
            <w:r w:rsidRPr="00085DAC">
              <w:rPr>
                <w:bCs/>
                <w:sz w:val="24"/>
                <w:szCs w:val="24"/>
              </w:rPr>
              <w:t>-2,9</w:t>
            </w:r>
          </w:p>
        </w:tc>
      </w:tr>
      <w:tr w:rsidR="007C1C2A" w:rsidRPr="00085DAC" w14:paraId="0749A931" w14:textId="77777777" w:rsidTr="00CE72C4">
        <w:tc>
          <w:tcPr>
            <w:tcW w:w="562" w:type="dxa"/>
          </w:tcPr>
          <w:p w14:paraId="03F93AA8" w14:textId="77777777" w:rsidR="007C1C2A" w:rsidRPr="00085DAC" w:rsidRDefault="007C1C2A" w:rsidP="007C1C2A">
            <w:pPr>
              <w:widowControl w:val="0"/>
              <w:rPr>
                <w:sz w:val="24"/>
                <w:szCs w:val="24"/>
              </w:rPr>
            </w:pPr>
            <w:r w:rsidRPr="00085DAC">
              <w:rPr>
                <w:sz w:val="24"/>
                <w:szCs w:val="24"/>
              </w:rPr>
              <w:t>3.</w:t>
            </w:r>
          </w:p>
        </w:tc>
        <w:tc>
          <w:tcPr>
            <w:tcW w:w="4146" w:type="dxa"/>
            <w:vAlign w:val="center"/>
          </w:tcPr>
          <w:p w14:paraId="7B4A1AE7" w14:textId="3FF5608E" w:rsidR="007C1C2A" w:rsidRPr="00085DAC" w:rsidRDefault="007C1C2A" w:rsidP="006B1DC2">
            <w:pPr>
              <w:widowControl w:val="0"/>
              <w:jc w:val="both"/>
              <w:rPr>
                <w:sz w:val="24"/>
                <w:szCs w:val="24"/>
              </w:rPr>
            </w:pPr>
            <w:r w:rsidRPr="00085DAC">
              <w:rPr>
                <w:color w:val="000000"/>
                <w:spacing w:val="2"/>
                <w:sz w:val="24"/>
                <w:szCs w:val="24"/>
                <w:lang w:val="kk-KZ"/>
              </w:rPr>
              <w:t>Өнеркәсіп</w:t>
            </w:r>
            <w:r w:rsidRPr="00085DAC">
              <w:rPr>
                <w:sz w:val="24"/>
                <w:szCs w:val="24"/>
                <w:lang w:val="kk-KZ"/>
              </w:rPr>
              <w:t xml:space="preserve">, </w:t>
            </w:r>
            <w:r w:rsidR="00086B49" w:rsidRPr="00085DAC">
              <w:rPr>
                <w:sz w:val="24"/>
                <w:szCs w:val="24"/>
              </w:rPr>
              <w:t xml:space="preserve">% </w:t>
            </w:r>
            <w:r w:rsidRPr="00085DAC">
              <w:rPr>
                <w:sz w:val="24"/>
                <w:szCs w:val="24"/>
                <w:lang w:val="kk-KZ"/>
              </w:rPr>
              <w:t xml:space="preserve">алдыңғы жылға </w:t>
            </w:r>
          </w:p>
        </w:tc>
        <w:tc>
          <w:tcPr>
            <w:tcW w:w="1873" w:type="dxa"/>
            <w:vAlign w:val="center"/>
          </w:tcPr>
          <w:p w14:paraId="64F71C55" w14:textId="39BAF203" w:rsidR="007C1C2A" w:rsidRPr="00085DAC" w:rsidRDefault="007C1C2A" w:rsidP="007C1C2A">
            <w:pPr>
              <w:widowControl w:val="0"/>
              <w:jc w:val="center"/>
              <w:rPr>
                <w:sz w:val="24"/>
                <w:szCs w:val="24"/>
              </w:rPr>
            </w:pPr>
            <w:r w:rsidRPr="00085DAC">
              <w:rPr>
                <w:sz w:val="24"/>
                <w:szCs w:val="24"/>
              </w:rPr>
              <w:t>105,2</w:t>
            </w:r>
          </w:p>
        </w:tc>
        <w:tc>
          <w:tcPr>
            <w:tcW w:w="1417" w:type="dxa"/>
            <w:vAlign w:val="center"/>
          </w:tcPr>
          <w:p w14:paraId="7706D200" w14:textId="5020AA3A" w:rsidR="007C1C2A" w:rsidRPr="00085DAC" w:rsidRDefault="007C1C2A" w:rsidP="007C1C2A">
            <w:pPr>
              <w:widowControl w:val="0"/>
              <w:jc w:val="center"/>
              <w:rPr>
                <w:sz w:val="24"/>
                <w:szCs w:val="24"/>
              </w:rPr>
            </w:pPr>
            <w:r w:rsidRPr="00085DAC">
              <w:rPr>
                <w:sz w:val="24"/>
                <w:szCs w:val="24"/>
              </w:rPr>
              <w:t>119,2</w:t>
            </w:r>
          </w:p>
        </w:tc>
        <w:tc>
          <w:tcPr>
            <w:tcW w:w="1542" w:type="dxa"/>
            <w:vAlign w:val="center"/>
          </w:tcPr>
          <w:p w14:paraId="5BB34422" w14:textId="005BC731" w:rsidR="007C1C2A" w:rsidRPr="00085DAC" w:rsidRDefault="007C1C2A" w:rsidP="007C1C2A">
            <w:pPr>
              <w:widowControl w:val="0"/>
              <w:jc w:val="center"/>
              <w:rPr>
                <w:sz w:val="24"/>
                <w:szCs w:val="24"/>
              </w:rPr>
            </w:pPr>
            <w:r w:rsidRPr="00085DAC">
              <w:rPr>
                <w:sz w:val="24"/>
                <w:szCs w:val="24"/>
              </w:rPr>
              <w:t>+14,0</w:t>
            </w:r>
          </w:p>
        </w:tc>
      </w:tr>
      <w:tr w:rsidR="007C1C2A" w:rsidRPr="00085DAC" w14:paraId="5936F359" w14:textId="77777777" w:rsidTr="00CE72C4">
        <w:tc>
          <w:tcPr>
            <w:tcW w:w="562" w:type="dxa"/>
          </w:tcPr>
          <w:p w14:paraId="2FEC724D" w14:textId="77777777" w:rsidR="007C1C2A" w:rsidRPr="00085DAC" w:rsidRDefault="007C1C2A" w:rsidP="007C1C2A">
            <w:pPr>
              <w:widowControl w:val="0"/>
              <w:rPr>
                <w:sz w:val="24"/>
                <w:szCs w:val="24"/>
              </w:rPr>
            </w:pPr>
            <w:r w:rsidRPr="00085DAC">
              <w:rPr>
                <w:sz w:val="24"/>
                <w:szCs w:val="24"/>
                <w:lang w:val="kk-KZ"/>
              </w:rPr>
              <w:t>4</w:t>
            </w:r>
            <w:r w:rsidRPr="00085DAC">
              <w:rPr>
                <w:sz w:val="24"/>
                <w:szCs w:val="24"/>
              </w:rPr>
              <w:t>.</w:t>
            </w:r>
          </w:p>
        </w:tc>
        <w:tc>
          <w:tcPr>
            <w:tcW w:w="4146" w:type="dxa"/>
            <w:vAlign w:val="center"/>
          </w:tcPr>
          <w:p w14:paraId="074FDC40" w14:textId="77777777" w:rsidR="00CE72C4" w:rsidRPr="00085DAC" w:rsidRDefault="007C1C2A" w:rsidP="007E62FD">
            <w:pPr>
              <w:widowControl w:val="0"/>
              <w:jc w:val="both"/>
              <w:rPr>
                <w:sz w:val="24"/>
                <w:szCs w:val="24"/>
                <w:lang w:val="kk-KZ"/>
              </w:rPr>
            </w:pPr>
            <w:r w:rsidRPr="00085DAC">
              <w:rPr>
                <w:color w:val="000000"/>
                <w:spacing w:val="2"/>
                <w:sz w:val="24"/>
                <w:szCs w:val="24"/>
                <w:lang w:val="kk-KZ"/>
              </w:rPr>
              <w:t>Өңдеу өнеркәсібі</w:t>
            </w:r>
            <w:r w:rsidRPr="00085DAC">
              <w:rPr>
                <w:sz w:val="24"/>
                <w:szCs w:val="24"/>
                <w:lang w:val="kk-KZ"/>
              </w:rPr>
              <w:t xml:space="preserve">, </w:t>
            </w:r>
          </w:p>
          <w:p w14:paraId="4EC34AAB" w14:textId="1F731BEF" w:rsidR="007C1C2A" w:rsidRPr="00085DAC" w:rsidRDefault="00086B49" w:rsidP="007E62FD">
            <w:pPr>
              <w:widowControl w:val="0"/>
              <w:jc w:val="both"/>
              <w:rPr>
                <w:sz w:val="24"/>
                <w:szCs w:val="24"/>
              </w:rPr>
            </w:pPr>
            <w:r w:rsidRPr="00085DAC">
              <w:rPr>
                <w:sz w:val="24"/>
                <w:szCs w:val="24"/>
              </w:rPr>
              <w:t xml:space="preserve">% </w:t>
            </w:r>
            <w:r w:rsidR="007C1C2A" w:rsidRPr="00085DAC">
              <w:rPr>
                <w:sz w:val="24"/>
                <w:szCs w:val="24"/>
                <w:lang w:val="kk-KZ"/>
              </w:rPr>
              <w:t xml:space="preserve">алдыңғы жылға </w:t>
            </w:r>
          </w:p>
        </w:tc>
        <w:tc>
          <w:tcPr>
            <w:tcW w:w="1873" w:type="dxa"/>
            <w:vAlign w:val="center"/>
          </w:tcPr>
          <w:p w14:paraId="35145A76" w14:textId="6FF2BCD5" w:rsidR="007C1C2A" w:rsidRPr="00085DAC" w:rsidRDefault="007C1C2A" w:rsidP="007C1C2A">
            <w:pPr>
              <w:widowControl w:val="0"/>
              <w:jc w:val="center"/>
              <w:rPr>
                <w:sz w:val="24"/>
                <w:szCs w:val="24"/>
              </w:rPr>
            </w:pPr>
            <w:r w:rsidRPr="00085DAC">
              <w:rPr>
                <w:sz w:val="24"/>
                <w:szCs w:val="24"/>
              </w:rPr>
              <w:t>105,1</w:t>
            </w:r>
          </w:p>
        </w:tc>
        <w:tc>
          <w:tcPr>
            <w:tcW w:w="1417" w:type="dxa"/>
            <w:vAlign w:val="center"/>
          </w:tcPr>
          <w:p w14:paraId="68DF40A0" w14:textId="01371DA5" w:rsidR="007C1C2A" w:rsidRPr="00085DAC" w:rsidRDefault="007C1C2A" w:rsidP="007C1C2A">
            <w:pPr>
              <w:widowControl w:val="0"/>
              <w:jc w:val="center"/>
              <w:rPr>
                <w:sz w:val="24"/>
                <w:szCs w:val="24"/>
              </w:rPr>
            </w:pPr>
            <w:r w:rsidRPr="00085DAC">
              <w:rPr>
                <w:sz w:val="24"/>
                <w:szCs w:val="24"/>
              </w:rPr>
              <w:t>118,4</w:t>
            </w:r>
          </w:p>
        </w:tc>
        <w:tc>
          <w:tcPr>
            <w:tcW w:w="1542" w:type="dxa"/>
            <w:vAlign w:val="center"/>
          </w:tcPr>
          <w:p w14:paraId="57BF1935" w14:textId="4D3EDC4B" w:rsidR="007C1C2A" w:rsidRPr="00085DAC" w:rsidRDefault="007C1C2A" w:rsidP="007C1C2A">
            <w:pPr>
              <w:widowControl w:val="0"/>
              <w:jc w:val="center"/>
              <w:rPr>
                <w:sz w:val="24"/>
                <w:szCs w:val="24"/>
              </w:rPr>
            </w:pPr>
            <w:r w:rsidRPr="00085DAC">
              <w:rPr>
                <w:sz w:val="24"/>
                <w:szCs w:val="24"/>
              </w:rPr>
              <w:t>+13,3</w:t>
            </w:r>
          </w:p>
        </w:tc>
      </w:tr>
      <w:tr w:rsidR="007C1C2A" w:rsidRPr="00085DAC" w14:paraId="59549C13" w14:textId="77777777" w:rsidTr="00CE72C4">
        <w:tc>
          <w:tcPr>
            <w:tcW w:w="562" w:type="dxa"/>
          </w:tcPr>
          <w:p w14:paraId="2C228928" w14:textId="77777777" w:rsidR="007C1C2A" w:rsidRPr="00085DAC" w:rsidRDefault="007C1C2A" w:rsidP="007C1C2A">
            <w:pPr>
              <w:widowControl w:val="0"/>
              <w:rPr>
                <w:sz w:val="24"/>
                <w:szCs w:val="24"/>
              </w:rPr>
            </w:pPr>
            <w:r w:rsidRPr="00085DAC">
              <w:rPr>
                <w:sz w:val="24"/>
                <w:szCs w:val="24"/>
                <w:lang w:val="kk-KZ"/>
              </w:rPr>
              <w:t>5</w:t>
            </w:r>
            <w:r w:rsidRPr="00085DAC">
              <w:rPr>
                <w:sz w:val="24"/>
                <w:szCs w:val="24"/>
              </w:rPr>
              <w:t>.</w:t>
            </w:r>
          </w:p>
        </w:tc>
        <w:tc>
          <w:tcPr>
            <w:tcW w:w="4146" w:type="dxa"/>
            <w:vAlign w:val="center"/>
          </w:tcPr>
          <w:p w14:paraId="16B6E02F" w14:textId="4385FFDA" w:rsidR="007C1C2A" w:rsidRPr="00085DAC" w:rsidRDefault="007C1C2A" w:rsidP="006B1DC2">
            <w:pPr>
              <w:widowControl w:val="0"/>
              <w:jc w:val="both"/>
              <w:rPr>
                <w:sz w:val="24"/>
                <w:szCs w:val="24"/>
              </w:rPr>
            </w:pPr>
            <w:r w:rsidRPr="00085DAC">
              <w:rPr>
                <w:color w:val="000000"/>
                <w:spacing w:val="2"/>
                <w:sz w:val="24"/>
                <w:szCs w:val="24"/>
                <w:lang w:val="kk-KZ"/>
              </w:rPr>
              <w:t>Құрылыс</w:t>
            </w:r>
            <w:r w:rsidRPr="00085DAC">
              <w:rPr>
                <w:color w:val="000000"/>
                <w:spacing w:val="2"/>
                <w:sz w:val="24"/>
                <w:szCs w:val="24"/>
              </w:rPr>
              <w:t xml:space="preserve">, </w:t>
            </w:r>
            <w:r w:rsidR="00086B49" w:rsidRPr="00085DAC">
              <w:rPr>
                <w:sz w:val="24"/>
                <w:szCs w:val="24"/>
              </w:rPr>
              <w:t xml:space="preserve">% </w:t>
            </w:r>
            <w:r w:rsidRPr="00085DAC">
              <w:rPr>
                <w:sz w:val="24"/>
                <w:szCs w:val="24"/>
                <w:lang w:val="kk-KZ"/>
              </w:rPr>
              <w:t xml:space="preserve">алдыңғы жылға </w:t>
            </w:r>
          </w:p>
        </w:tc>
        <w:tc>
          <w:tcPr>
            <w:tcW w:w="1873" w:type="dxa"/>
            <w:vAlign w:val="center"/>
          </w:tcPr>
          <w:p w14:paraId="00C32021" w14:textId="3B515A06" w:rsidR="007C1C2A" w:rsidRPr="00085DAC" w:rsidRDefault="007C1C2A" w:rsidP="007C1C2A">
            <w:pPr>
              <w:widowControl w:val="0"/>
              <w:jc w:val="center"/>
              <w:rPr>
                <w:sz w:val="24"/>
                <w:szCs w:val="24"/>
              </w:rPr>
            </w:pPr>
            <w:r w:rsidRPr="00085DAC">
              <w:rPr>
                <w:sz w:val="24"/>
                <w:szCs w:val="24"/>
              </w:rPr>
              <w:t>100,5</w:t>
            </w:r>
          </w:p>
        </w:tc>
        <w:tc>
          <w:tcPr>
            <w:tcW w:w="1417" w:type="dxa"/>
            <w:vAlign w:val="center"/>
          </w:tcPr>
          <w:p w14:paraId="58B4362D" w14:textId="410F04CD" w:rsidR="007C1C2A" w:rsidRPr="00085DAC" w:rsidRDefault="007C1C2A" w:rsidP="007C1C2A">
            <w:pPr>
              <w:widowControl w:val="0"/>
              <w:jc w:val="center"/>
              <w:rPr>
                <w:sz w:val="24"/>
                <w:szCs w:val="24"/>
              </w:rPr>
            </w:pPr>
            <w:r w:rsidRPr="00085DAC">
              <w:rPr>
                <w:sz w:val="24"/>
                <w:szCs w:val="24"/>
              </w:rPr>
              <w:t>116,2</w:t>
            </w:r>
          </w:p>
        </w:tc>
        <w:tc>
          <w:tcPr>
            <w:tcW w:w="1542" w:type="dxa"/>
            <w:vAlign w:val="center"/>
          </w:tcPr>
          <w:p w14:paraId="148F524A" w14:textId="16BECF1A" w:rsidR="007C1C2A" w:rsidRPr="00085DAC" w:rsidRDefault="007C1C2A" w:rsidP="007C1C2A">
            <w:pPr>
              <w:widowControl w:val="0"/>
              <w:jc w:val="center"/>
              <w:rPr>
                <w:sz w:val="24"/>
                <w:szCs w:val="24"/>
              </w:rPr>
            </w:pPr>
            <w:r w:rsidRPr="00085DAC">
              <w:rPr>
                <w:sz w:val="24"/>
                <w:szCs w:val="24"/>
              </w:rPr>
              <w:t>+15,7</w:t>
            </w:r>
          </w:p>
        </w:tc>
      </w:tr>
      <w:tr w:rsidR="007C1C2A" w:rsidRPr="00085DAC" w14:paraId="06C59525" w14:textId="77777777" w:rsidTr="00CE72C4">
        <w:tc>
          <w:tcPr>
            <w:tcW w:w="562" w:type="dxa"/>
          </w:tcPr>
          <w:p w14:paraId="1DF471C7" w14:textId="77777777" w:rsidR="007C1C2A" w:rsidRPr="00085DAC" w:rsidRDefault="007C1C2A" w:rsidP="007C1C2A">
            <w:pPr>
              <w:widowControl w:val="0"/>
              <w:rPr>
                <w:sz w:val="24"/>
                <w:szCs w:val="24"/>
              </w:rPr>
            </w:pPr>
            <w:r w:rsidRPr="00085DAC">
              <w:rPr>
                <w:sz w:val="24"/>
                <w:szCs w:val="24"/>
                <w:lang w:val="kk-KZ"/>
              </w:rPr>
              <w:t>6</w:t>
            </w:r>
            <w:r w:rsidRPr="00085DAC">
              <w:rPr>
                <w:sz w:val="24"/>
                <w:szCs w:val="24"/>
              </w:rPr>
              <w:t>.</w:t>
            </w:r>
          </w:p>
        </w:tc>
        <w:tc>
          <w:tcPr>
            <w:tcW w:w="4146" w:type="dxa"/>
            <w:vAlign w:val="center"/>
          </w:tcPr>
          <w:p w14:paraId="586B2700" w14:textId="77777777" w:rsidR="00CE72C4" w:rsidRPr="00085DAC" w:rsidRDefault="007C1C2A" w:rsidP="007C1C2A">
            <w:pPr>
              <w:widowControl w:val="0"/>
              <w:jc w:val="both"/>
              <w:rPr>
                <w:color w:val="000000"/>
                <w:spacing w:val="2"/>
                <w:sz w:val="24"/>
                <w:szCs w:val="24"/>
              </w:rPr>
            </w:pPr>
            <w:r w:rsidRPr="00085DAC">
              <w:rPr>
                <w:color w:val="000000"/>
                <w:spacing w:val="2"/>
                <w:sz w:val="24"/>
                <w:szCs w:val="24"/>
                <w:lang w:val="kk-KZ"/>
              </w:rPr>
              <w:t>Бөлшек және көтерме сауда</w:t>
            </w:r>
            <w:r w:rsidRPr="00085DAC">
              <w:rPr>
                <w:color w:val="000000"/>
                <w:spacing w:val="2"/>
                <w:sz w:val="24"/>
                <w:szCs w:val="24"/>
              </w:rPr>
              <w:t xml:space="preserve">, </w:t>
            </w:r>
          </w:p>
          <w:p w14:paraId="45BD8FD9" w14:textId="186C7F91" w:rsidR="007C1C2A" w:rsidRPr="00085DAC" w:rsidRDefault="00086B49" w:rsidP="007C1C2A">
            <w:pPr>
              <w:widowControl w:val="0"/>
              <w:jc w:val="both"/>
              <w:rPr>
                <w:color w:val="000000"/>
                <w:spacing w:val="2"/>
                <w:sz w:val="24"/>
                <w:szCs w:val="24"/>
              </w:rPr>
            </w:pPr>
            <w:r w:rsidRPr="00085DAC">
              <w:rPr>
                <w:sz w:val="24"/>
                <w:szCs w:val="24"/>
              </w:rPr>
              <w:t xml:space="preserve">% </w:t>
            </w:r>
            <w:r w:rsidR="007C1C2A" w:rsidRPr="00085DAC">
              <w:rPr>
                <w:sz w:val="24"/>
                <w:szCs w:val="24"/>
                <w:lang w:val="kk-KZ"/>
              </w:rPr>
              <w:t xml:space="preserve">алдыңғы жылға </w:t>
            </w:r>
          </w:p>
        </w:tc>
        <w:tc>
          <w:tcPr>
            <w:tcW w:w="1873" w:type="dxa"/>
            <w:vAlign w:val="center"/>
          </w:tcPr>
          <w:p w14:paraId="14444649" w14:textId="13CF5E5F" w:rsidR="007C1C2A" w:rsidRPr="00085DAC" w:rsidRDefault="007C1C2A" w:rsidP="007C1C2A">
            <w:pPr>
              <w:widowControl w:val="0"/>
              <w:jc w:val="center"/>
              <w:rPr>
                <w:sz w:val="24"/>
                <w:szCs w:val="24"/>
              </w:rPr>
            </w:pPr>
            <w:r w:rsidRPr="00085DAC">
              <w:rPr>
                <w:sz w:val="24"/>
                <w:szCs w:val="24"/>
              </w:rPr>
              <w:t>102,0</w:t>
            </w:r>
          </w:p>
        </w:tc>
        <w:tc>
          <w:tcPr>
            <w:tcW w:w="1417" w:type="dxa"/>
            <w:vAlign w:val="center"/>
          </w:tcPr>
          <w:p w14:paraId="1A4918D1" w14:textId="3F83705A" w:rsidR="007C1C2A" w:rsidRPr="00085DAC" w:rsidRDefault="007C1C2A" w:rsidP="007C1C2A">
            <w:pPr>
              <w:widowControl w:val="0"/>
              <w:jc w:val="center"/>
              <w:rPr>
                <w:sz w:val="24"/>
                <w:szCs w:val="24"/>
              </w:rPr>
            </w:pPr>
            <w:r w:rsidRPr="00085DAC">
              <w:rPr>
                <w:sz w:val="24"/>
                <w:szCs w:val="24"/>
              </w:rPr>
              <w:t>99,4</w:t>
            </w:r>
          </w:p>
        </w:tc>
        <w:tc>
          <w:tcPr>
            <w:tcW w:w="1542" w:type="dxa"/>
            <w:vAlign w:val="center"/>
          </w:tcPr>
          <w:p w14:paraId="0149C98B" w14:textId="55C976E3" w:rsidR="007C1C2A" w:rsidRPr="00085DAC" w:rsidRDefault="007C1C2A" w:rsidP="007C1C2A">
            <w:pPr>
              <w:widowControl w:val="0"/>
              <w:jc w:val="center"/>
              <w:rPr>
                <w:sz w:val="24"/>
                <w:szCs w:val="24"/>
              </w:rPr>
            </w:pPr>
            <w:r w:rsidRPr="00085DAC">
              <w:rPr>
                <w:sz w:val="24"/>
                <w:szCs w:val="24"/>
              </w:rPr>
              <w:t>-2,6</w:t>
            </w:r>
          </w:p>
        </w:tc>
      </w:tr>
      <w:tr w:rsidR="007C1C2A" w:rsidRPr="00085DAC" w14:paraId="17D2E7E8" w14:textId="77777777" w:rsidTr="00CE72C4">
        <w:tc>
          <w:tcPr>
            <w:tcW w:w="562" w:type="dxa"/>
          </w:tcPr>
          <w:p w14:paraId="64F75008" w14:textId="77777777" w:rsidR="007C1C2A" w:rsidRPr="00085DAC" w:rsidRDefault="007C1C2A" w:rsidP="007C1C2A">
            <w:pPr>
              <w:widowControl w:val="0"/>
              <w:rPr>
                <w:sz w:val="24"/>
                <w:szCs w:val="24"/>
              </w:rPr>
            </w:pPr>
            <w:r w:rsidRPr="00085DAC">
              <w:rPr>
                <w:sz w:val="24"/>
                <w:szCs w:val="24"/>
                <w:lang w:val="kk-KZ"/>
              </w:rPr>
              <w:t>7</w:t>
            </w:r>
            <w:r w:rsidRPr="00085DAC">
              <w:rPr>
                <w:sz w:val="24"/>
                <w:szCs w:val="24"/>
              </w:rPr>
              <w:t>.</w:t>
            </w:r>
          </w:p>
        </w:tc>
        <w:tc>
          <w:tcPr>
            <w:tcW w:w="4146" w:type="dxa"/>
            <w:vAlign w:val="center"/>
          </w:tcPr>
          <w:p w14:paraId="7C220DEC" w14:textId="77777777" w:rsidR="00CE72C4" w:rsidRPr="00085DAC" w:rsidRDefault="007C1C2A" w:rsidP="007E62FD">
            <w:pPr>
              <w:widowControl w:val="0"/>
              <w:jc w:val="both"/>
              <w:rPr>
                <w:color w:val="000000"/>
                <w:spacing w:val="2"/>
                <w:sz w:val="24"/>
                <w:szCs w:val="24"/>
                <w:lang w:val="kk-KZ"/>
              </w:rPr>
            </w:pPr>
            <w:r w:rsidRPr="00085DAC">
              <w:rPr>
                <w:color w:val="000000"/>
                <w:spacing w:val="2"/>
                <w:sz w:val="24"/>
                <w:szCs w:val="24"/>
                <w:lang w:val="kk-KZ"/>
              </w:rPr>
              <w:t xml:space="preserve">Көлік және қоймалау, </w:t>
            </w:r>
          </w:p>
          <w:p w14:paraId="149DE6AE" w14:textId="3C0F32F4" w:rsidR="007C1C2A" w:rsidRPr="00085DAC" w:rsidRDefault="00086B49" w:rsidP="007E62FD">
            <w:pPr>
              <w:widowControl w:val="0"/>
              <w:jc w:val="both"/>
              <w:rPr>
                <w:color w:val="000000"/>
                <w:spacing w:val="2"/>
                <w:sz w:val="24"/>
                <w:szCs w:val="24"/>
                <w:lang w:val="kk-KZ"/>
              </w:rPr>
            </w:pPr>
            <w:r w:rsidRPr="00085DAC">
              <w:rPr>
                <w:sz w:val="24"/>
                <w:szCs w:val="24"/>
              </w:rPr>
              <w:t xml:space="preserve">% </w:t>
            </w:r>
            <w:r w:rsidR="007C1C2A" w:rsidRPr="00085DAC">
              <w:rPr>
                <w:sz w:val="24"/>
                <w:szCs w:val="24"/>
                <w:lang w:val="kk-KZ"/>
              </w:rPr>
              <w:t xml:space="preserve">алдыңғы жылға </w:t>
            </w:r>
          </w:p>
        </w:tc>
        <w:tc>
          <w:tcPr>
            <w:tcW w:w="1873" w:type="dxa"/>
            <w:vAlign w:val="center"/>
          </w:tcPr>
          <w:p w14:paraId="08A7567D" w14:textId="12BD7E3C" w:rsidR="007C1C2A" w:rsidRPr="00085DAC" w:rsidRDefault="007C1C2A" w:rsidP="007C1C2A">
            <w:pPr>
              <w:widowControl w:val="0"/>
              <w:jc w:val="center"/>
              <w:rPr>
                <w:sz w:val="24"/>
                <w:szCs w:val="24"/>
              </w:rPr>
            </w:pPr>
            <w:r w:rsidRPr="00085DAC">
              <w:rPr>
                <w:sz w:val="24"/>
                <w:szCs w:val="24"/>
              </w:rPr>
              <w:t>101,3</w:t>
            </w:r>
          </w:p>
        </w:tc>
        <w:tc>
          <w:tcPr>
            <w:tcW w:w="1417" w:type="dxa"/>
            <w:vAlign w:val="center"/>
          </w:tcPr>
          <w:p w14:paraId="16ADB282" w14:textId="486011DC" w:rsidR="007C1C2A" w:rsidRPr="00085DAC" w:rsidRDefault="007C1C2A" w:rsidP="007C1C2A">
            <w:pPr>
              <w:widowControl w:val="0"/>
              <w:jc w:val="center"/>
              <w:rPr>
                <w:sz w:val="24"/>
                <w:szCs w:val="24"/>
              </w:rPr>
            </w:pPr>
            <w:r w:rsidRPr="00085DAC">
              <w:rPr>
                <w:sz w:val="24"/>
                <w:szCs w:val="24"/>
              </w:rPr>
              <w:t>111,7</w:t>
            </w:r>
          </w:p>
        </w:tc>
        <w:tc>
          <w:tcPr>
            <w:tcW w:w="1542" w:type="dxa"/>
            <w:vAlign w:val="center"/>
          </w:tcPr>
          <w:p w14:paraId="20A5E871" w14:textId="394D73CD" w:rsidR="007C1C2A" w:rsidRPr="00085DAC" w:rsidRDefault="007C1C2A" w:rsidP="007C1C2A">
            <w:pPr>
              <w:widowControl w:val="0"/>
              <w:jc w:val="center"/>
              <w:rPr>
                <w:sz w:val="24"/>
                <w:szCs w:val="24"/>
              </w:rPr>
            </w:pPr>
            <w:r w:rsidRPr="00085DAC">
              <w:rPr>
                <w:sz w:val="24"/>
                <w:szCs w:val="24"/>
              </w:rPr>
              <w:t>+10,4</w:t>
            </w:r>
          </w:p>
        </w:tc>
      </w:tr>
      <w:tr w:rsidR="007C1C2A" w:rsidRPr="00085DAC" w14:paraId="03F86F2D" w14:textId="77777777" w:rsidTr="00CE72C4">
        <w:tc>
          <w:tcPr>
            <w:tcW w:w="562" w:type="dxa"/>
          </w:tcPr>
          <w:p w14:paraId="1117733F" w14:textId="77777777" w:rsidR="007C1C2A" w:rsidRPr="00085DAC" w:rsidRDefault="007C1C2A" w:rsidP="007C1C2A">
            <w:pPr>
              <w:widowControl w:val="0"/>
              <w:rPr>
                <w:sz w:val="24"/>
                <w:szCs w:val="24"/>
              </w:rPr>
            </w:pPr>
            <w:r w:rsidRPr="00085DAC">
              <w:rPr>
                <w:sz w:val="24"/>
                <w:szCs w:val="24"/>
                <w:lang w:val="kk-KZ"/>
              </w:rPr>
              <w:t>8</w:t>
            </w:r>
            <w:r w:rsidRPr="00085DAC">
              <w:rPr>
                <w:sz w:val="24"/>
                <w:szCs w:val="24"/>
              </w:rPr>
              <w:t>.</w:t>
            </w:r>
          </w:p>
        </w:tc>
        <w:tc>
          <w:tcPr>
            <w:tcW w:w="4146" w:type="dxa"/>
            <w:vAlign w:val="center"/>
          </w:tcPr>
          <w:p w14:paraId="784A36E5" w14:textId="77777777" w:rsidR="00CE72C4" w:rsidRPr="00085DAC" w:rsidRDefault="007C1C2A" w:rsidP="007E62FD">
            <w:pPr>
              <w:widowControl w:val="0"/>
              <w:jc w:val="both"/>
              <w:rPr>
                <w:color w:val="000000"/>
                <w:spacing w:val="2"/>
                <w:sz w:val="24"/>
                <w:szCs w:val="24"/>
                <w:lang w:val="kk-KZ"/>
              </w:rPr>
            </w:pPr>
            <w:r w:rsidRPr="00085DAC">
              <w:rPr>
                <w:color w:val="000000"/>
                <w:spacing w:val="2"/>
                <w:sz w:val="24"/>
                <w:szCs w:val="24"/>
                <w:lang w:val="kk-KZ"/>
              </w:rPr>
              <w:t xml:space="preserve">Ақпарат және байланыс, </w:t>
            </w:r>
          </w:p>
          <w:p w14:paraId="425B5124" w14:textId="75C97673" w:rsidR="007C1C2A" w:rsidRPr="00085DAC" w:rsidRDefault="00086B49" w:rsidP="007E62FD">
            <w:pPr>
              <w:widowControl w:val="0"/>
              <w:jc w:val="both"/>
              <w:rPr>
                <w:color w:val="000000"/>
                <w:spacing w:val="2"/>
                <w:sz w:val="24"/>
                <w:szCs w:val="24"/>
                <w:lang w:val="kk-KZ"/>
              </w:rPr>
            </w:pPr>
            <w:r w:rsidRPr="00085DAC">
              <w:rPr>
                <w:sz w:val="24"/>
                <w:szCs w:val="24"/>
              </w:rPr>
              <w:t xml:space="preserve">% </w:t>
            </w:r>
            <w:r w:rsidR="007C1C2A" w:rsidRPr="00085DAC">
              <w:rPr>
                <w:sz w:val="24"/>
                <w:szCs w:val="24"/>
                <w:lang w:val="kk-KZ"/>
              </w:rPr>
              <w:t xml:space="preserve">алдыңғы жылға </w:t>
            </w:r>
          </w:p>
        </w:tc>
        <w:tc>
          <w:tcPr>
            <w:tcW w:w="1873" w:type="dxa"/>
            <w:vAlign w:val="center"/>
          </w:tcPr>
          <w:p w14:paraId="4444A5FF" w14:textId="6B1E1A6C" w:rsidR="007C1C2A" w:rsidRPr="00085DAC" w:rsidRDefault="007C1C2A" w:rsidP="007C1C2A">
            <w:pPr>
              <w:widowControl w:val="0"/>
              <w:jc w:val="center"/>
              <w:rPr>
                <w:sz w:val="24"/>
                <w:szCs w:val="24"/>
              </w:rPr>
            </w:pPr>
            <w:r w:rsidRPr="00085DAC">
              <w:rPr>
                <w:sz w:val="24"/>
                <w:szCs w:val="24"/>
              </w:rPr>
              <w:t>105,4</w:t>
            </w:r>
          </w:p>
        </w:tc>
        <w:tc>
          <w:tcPr>
            <w:tcW w:w="1417" w:type="dxa"/>
            <w:vAlign w:val="center"/>
          </w:tcPr>
          <w:p w14:paraId="18A11243" w14:textId="63667F45" w:rsidR="007C1C2A" w:rsidRPr="00085DAC" w:rsidRDefault="0013062E" w:rsidP="007C1C2A">
            <w:pPr>
              <w:widowControl w:val="0"/>
              <w:jc w:val="center"/>
              <w:rPr>
                <w:sz w:val="24"/>
                <w:szCs w:val="24"/>
                <w:lang w:val="kk-KZ"/>
              </w:rPr>
            </w:pPr>
            <w:r w:rsidRPr="00085DAC">
              <w:rPr>
                <w:sz w:val="24"/>
                <w:szCs w:val="24"/>
                <w:lang w:val="kk-KZ"/>
              </w:rPr>
              <w:t>118,4</w:t>
            </w:r>
          </w:p>
        </w:tc>
        <w:tc>
          <w:tcPr>
            <w:tcW w:w="1542" w:type="dxa"/>
            <w:vAlign w:val="center"/>
          </w:tcPr>
          <w:p w14:paraId="76465A05" w14:textId="6274C1A6" w:rsidR="007C1C2A" w:rsidRPr="00085DAC" w:rsidRDefault="007C1C2A" w:rsidP="007C1C2A">
            <w:pPr>
              <w:widowControl w:val="0"/>
              <w:jc w:val="center"/>
              <w:rPr>
                <w:sz w:val="24"/>
                <w:szCs w:val="24"/>
                <w:lang w:val="kk-KZ"/>
              </w:rPr>
            </w:pPr>
            <w:r w:rsidRPr="00085DAC">
              <w:rPr>
                <w:sz w:val="24"/>
                <w:szCs w:val="24"/>
              </w:rPr>
              <w:t>+</w:t>
            </w:r>
            <w:r w:rsidR="0013062E" w:rsidRPr="00085DAC">
              <w:rPr>
                <w:sz w:val="24"/>
                <w:szCs w:val="24"/>
                <w:lang w:val="kk-KZ"/>
              </w:rPr>
              <w:t>13,0</w:t>
            </w:r>
          </w:p>
        </w:tc>
      </w:tr>
      <w:bookmarkEnd w:id="3"/>
    </w:tbl>
    <w:p w14:paraId="6BBE9C08" w14:textId="77777777" w:rsidR="00DA1EFF" w:rsidRPr="00085DAC" w:rsidRDefault="00DA1EFF" w:rsidP="007C1C2A">
      <w:pPr>
        <w:spacing w:after="0" w:line="240" w:lineRule="auto"/>
        <w:ind w:firstLine="567"/>
        <w:jc w:val="both"/>
        <w:rPr>
          <w:bCs/>
          <w:iCs/>
          <w:szCs w:val="28"/>
          <w:lang w:val="kk-KZ"/>
        </w:rPr>
      </w:pPr>
    </w:p>
    <w:p w14:paraId="4C7ADB17" w14:textId="08E27367" w:rsidR="00DD794D" w:rsidRPr="00085DAC" w:rsidRDefault="006E566B" w:rsidP="00196414">
      <w:pPr>
        <w:spacing w:after="0" w:line="240" w:lineRule="auto"/>
        <w:ind w:firstLine="567"/>
        <w:jc w:val="both"/>
        <w:rPr>
          <w:rFonts w:eastAsia="SimSun"/>
          <w:bCs/>
          <w:iCs/>
          <w:szCs w:val="28"/>
          <w:lang w:val="kk-KZ" w:eastAsia="zh-CN"/>
        </w:rPr>
      </w:pPr>
      <w:r w:rsidRPr="00085DAC">
        <w:rPr>
          <w:rFonts w:eastAsia="SimSun"/>
          <w:bCs/>
          <w:iCs/>
          <w:szCs w:val="28"/>
          <w:lang w:val="kk-KZ" w:eastAsia="zh-CN"/>
        </w:rPr>
        <w:t xml:space="preserve">2025 жылғы Жамбыл облысы ЖӨӨ-нің нақты өзгерісінің нақты және болжамды мәндері арасында алшақтық байқалады. ЖӨӨ-нің </w:t>
      </w:r>
      <w:r w:rsidR="007F6290" w:rsidRPr="00085DAC">
        <w:rPr>
          <w:rFonts w:eastAsia="SimSun"/>
          <w:bCs/>
          <w:iCs/>
          <w:szCs w:val="28"/>
          <w:lang w:val="kk-KZ" w:eastAsia="zh-CN"/>
        </w:rPr>
        <w:t>НКИ</w:t>
      </w:r>
      <w:r w:rsidRPr="00085DAC">
        <w:rPr>
          <w:rFonts w:eastAsia="SimSun"/>
          <w:bCs/>
          <w:iCs/>
          <w:szCs w:val="28"/>
          <w:lang w:val="kk-KZ" w:eastAsia="zh-CN"/>
        </w:rPr>
        <w:t xml:space="preserve"> 107,1% құрады, бұл болжамды мәннен (жоспар - 102,9%</w:t>
      </w:r>
      <w:r w:rsidR="006139A1" w:rsidRPr="00085DAC">
        <w:rPr>
          <w:rFonts w:eastAsia="SimSun"/>
          <w:bCs/>
          <w:iCs/>
          <w:szCs w:val="28"/>
          <w:lang w:val="kk-KZ" w:eastAsia="zh-CN"/>
        </w:rPr>
        <w:t xml:space="preserve">) 4,2 пайыздық тармаққа жоғары. </w:t>
      </w:r>
      <w:r w:rsidRPr="00085DAC">
        <w:rPr>
          <w:rFonts w:eastAsia="SimSun"/>
          <w:bCs/>
          <w:iCs/>
          <w:szCs w:val="28"/>
          <w:lang w:val="kk-KZ" w:eastAsia="zh-CN"/>
        </w:rPr>
        <w:t>Мұндай нәтиже базалық секторлардағы озық өсіммен және өңірлік экономика салаларындағы бағаның өзгеруі бойынша бағалауды ескеретін және ЖӨӨ-нің номиналды көлемінің болжамдарына әсер ететін, болжамда пайдаланылған дефлятор индекстерімен түсіндіріледі.</w:t>
      </w:r>
      <w:r w:rsidR="00196414" w:rsidRPr="00085DAC">
        <w:rPr>
          <w:rFonts w:eastAsia="SimSun"/>
          <w:bCs/>
          <w:iCs/>
          <w:szCs w:val="28"/>
          <w:lang w:val="kk-KZ" w:eastAsia="zh-CN"/>
        </w:rPr>
        <w:t xml:space="preserve"> </w:t>
      </w:r>
    </w:p>
    <w:p w14:paraId="6757DDFB" w14:textId="34F9D6EA" w:rsidR="00196414" w:rsidRPr="00085DAC" w:rsidRDefault="003009EB" w:rsidP="00196414">
      <w:pPr>
        <w:spacing w:after="0" w:line="240" w:lineRule="auto"/>
        <w:ind w:firstLine="567"/>
        <w:jc w:val="both"/>
        <w:rPr>
          <w:rFonts w:eastAsia="SimSun"/>
          <w:bCs/>
          <w:iCs/>
          <w:szCs w:val="28"/>
          <w:lang w:val="kk-KZ" w:eastAsia="zh-CN"/>
        </w:rPr>
      </w:pPr>
      <w:r w:rsidRPr="00085DAC">
        <w:rPr>
          <w:rFonts w:eastAsia="SimSun"/>
          <w:bCs/>
          <w:iCs/>
          <w:szCs w:val="28"/>
          <w:lang w:val="kk-KZ" w:eastAsia="zh-CN"/>
        </w:rPr>
        <w:t xml:space="preserve">Өсімнің негізгі факторы </w:t>
      </w:r>
      <w:r w:rsidR="00196414" w:rsidRPr="00085DAC">
        <w:rPr>
          <w:rFonts w:eastAsia="SimSun"/>
          <w:bCs/>
          <w:iCs/>
          <w:szCs w:val="28"/>
          <w:lang w:val="kk-KZ" w:eastAsia="zh-CN"/>
        </w:rPr>
        <w:t>өнеркәсіп көлемінің 19,2%-ға, ауыл</w:t>
      </w:r>
      <w:r w:rsidR="00086B49" w:rsidRPr="00085DAC">
        <w:rPr>
          <w:rFonts w:eastAsia="SimSun"/>
          <w:bCs/>
          <w:iCs/>
          <w:szCs w:val="28"/>
          <w:lang w:val="kk-KZ" w:eastAsia="zh-CN"/>
        </w:rPr>
        <w:t>,</w:t>
      </w:r>
      <w:r w:rsidR="00196414" w:rsidRPr="00085DAC">
        <w:rPr>
          <w:rFonts w:eastAsia="SimSun"/>
          <w:bCs/>
          <w:iCs/>
          <w:szCs w:val="28"/>
          <w:lang w:val="kk-KZ" w:eastAsia="zh-CN"/>
        </w:rPr>
        <w:t xml:space="preserve"> </w:t>
      </w:r>
      <w:r w:rsidR="00086B49" w:rsidRPr="00085DAC">
        <w:rPr>
          <w:rFonts w:eastAsia="SimSun"/>
          <w:bCs/>
          <w:iCs/>
          <w:szCs w:val="28"/>
          <w:lang w:val="kk-KZ" w:eastAsia="zh-CN"/>
        </w:rPr>
        <w:t xml:space="preserve">орман және балық </w:t>
      </w:r>
      <w:r w:rsidR="00196414" w:rsidRPr="00085DAC">
        <w:rPr>
          <w:rFonts w:eastAsia="SimSun"/>
          <w:bCs/>
          <w:iCs/>
          <w:szCs w:val="28"/>
          <w:lang w:val="kk-KZ" w:eastAsia="zh-CN"/>
        </w:rPr>
        <w:t>шаруашылығы</w:t>
      </w:r>
      <w:r w:rsidR="00107288" w:rsidRPr="00085DAC">
        <w:rPr>
          <w:rFonts w:eastAsia="SimSun"/>
          <w:bCs/>
          <w:iCs/>
          <w:szCs w:val="28"/>
          <w:lang w:val="kk-KZ" w:eastAsia="zh-CN"/>
        </w:rPr>
        <w:t xml:space="preserve"> өнімінің 2,2%-ға, </w:t>
      </w:r>
      <w:r w:rsidR="00196414" w:rsidRPr="00085DAC">
        <w:rPr>
          <w:rFonts w:eastAsia="SimSun"/>
          <w:bCs/>
          <w:iCs/>
          <w:szCs w:val="28"/>
          <w:lang w:val="kk-KZ" w:eastAsia="zh-CN"/>
        </w:rPr>
        <w:t>құрылыс жұмыстарының 16,2%-ға, көлік және қоймалау көлемінің 11,7%-ға, ақпарат және байланыс қызметтерінің 18,4%-ға артуы</w:t>
      </w:r>
      <w:r w:rsidR="0013062E" w:rsidRPr="00085DAC">
        <w:rPr>
          <w:rFonts w:eastAsia="SimSun"/>
          <w:bCs/>
          <w:iCs/>
          <w:szCs w:val="28"/>
          <w:lang w:val="kk-KZ" w:eastAsia="zh-CN"/>
        </w:rPr>
        <w:t xml:space="preserve"> болды</w:t>
      </w:r>
      <w:r w:rsidR="00196414" w:rsidRPr="00085DAC">
        <w:rPr>
          <w:rFonts w:eastAsia="SimSun"/>
          <w:bCs/>
          <w:iCs/>
          <w:szCs w:val="28"/>
          <w:lang w:val="kk-KZ" w:eastAsia="zh-CN"/>
        </w:rPr>
        <w:t>.</w:t>
      </w:r>
    </w:p>
    <w:p w14:paraId="2EC01776" w14:textId="7913DBE6" w:rsidR="00BE5651" w:rsidRPr="00085DAC" w:rsidRDefault="00BE5651" w:rsidP="007C1C2A">
      <w:pPr>
        <w:spacing w:after="0" w:line="240" w:lineRule="auto"/>
        <w:ind w:firstLine="567"/>
        <w:jc w:val="both"/>
        <w:rPr>
          <w:bCs/>
          <w:iCs/>
          <w:szCs w:val="28"/>
          <w:lang w:val="kk-KZ"/>
        </w:rPr>
      </w:pPr>
      <w:r w:rsidRPr="00085DAC">
        <w:rPr>
          <w:bCs/>
          <w:iCs/>
          <w:szCs w:val="28"/>
          <w:lang w:val="kk-KZ"/>
        </w:rPr>
        <w:t>Ауыл</w:t>
      </w:r>
      <w:r w:rsidR="00086B49" w:rsidRPr="00085DAC">
        <w:rPr>
          <w:bCs/>
          <w:iCs/>
          <w:szCs w:val="28"/>
          <w:lang w:val="kk-KZ"/>
        </w:rPr>
        <w:t>, орман және балық</w:t>
      </w:r>
      <w:r w:rsidRPr="00085DAC">
        <w:rPr>
          <w:bCs/>
          <w:iCs/>
          <w:szCs w:val="28"/>
          <w:lang w:val="kk-KZ"/>
        </w:rPr>
        <w:t xml:space="preserve"> шаруашылығы саласында болжамды көрсеткіштің 2,9 пайыздық тармаққа орындалмауы байқалады (жоспар 105,1%). Өсімдік шаруашылығындағы теріс динамика агроөнеркәсіптік кешенді әртараптандыру шеңберіндегі құрылымдық өзгерістер</w:t>
      </w:r>
      <w:r w:rsidR="00F5026B" w:rsidRPr="00085DAC">
        <w:rPr>
          <w:bCs/>
          <w:iCs/>
          <w:szCs w:val="28"/>
          <w:lang w:val="kk-KZ"/>
        </w:rPr>
        <w:t>мен</w:t>
      </w:r>
      <w:r w:rsidRPr="00085DAC">
        <w:rPr>
          <w:bCs/>
          <w:iCs/>
          <w:szCs w:val="28"/>
          <w:lang w:val="kk-KZ"/>
        </w:rPr>
        <w:t>, сондай-ақ вегетациялық кезеңдегі қолайсыз ауа райы жағдайлары салдарынан дәнді және бұршақ тұқымдас дақылдар өнімділігінің 41,6%-ға (11,1 центнер/гектарға дейін) және қант қызылшасының 21,5%-ға (451,9 центнер/гектарға дейін)  төмендеуі</w:t>
      </w:r>
      <w:r w:rsidR="00F5026B" w:rsidRPr="00085DAC">
        <w:rPr>
          <w:bCs/>
          <w:iCs/>
          <w:szCs w:val="28"/>
          <w:lang w:val="kk-KZ"/>
        </w:rPr>
        <w:t>мен</w:t>
      </w:r>
      <w:r w:rsidRPr="00085DAC">
        <w:rPr>
          <w:bCs/>
          <w:iCs/>
          <w:szCs w:val="28"/>
          <w:lang w:val="kk-KZ"/>
        </w:rPr>
        <w:t xml:space="preserve"> байланысты. </w:t>
      </w:r>
    </w:p>
    <w:p w14:paraId="52B3EC4F" w14:textId="5866BD29" w:rsidR="00BE5651" w:rsidRPr="00085DAC" w:rsidRDefault="00BE5651" w:rsidP="007C1C2A">
      <w:pPr>
        <w:spacing w:after="0" w:line="240" w:lineRule="auto"/>
        <w:ind w:firstLine="567"/>
        <w:jc w:val="both"/>
        <w:rPr>
          <w:bCs/>
          <w:iCs/>
          <w:szCs w:val="28"/>
          <w:lang w:val="kk-KZ"/>
        </w:rPr>
      </w:pPr>
      <w:r w:rsidRPr="00085DAC">
        <w:rPr>
          <w:bCs/>
          <w:iCs/>
          <w:szCs w:val="28"/>
          <w:lang w:val="kk-KZ"/>
        </w:rPr>
        <w:t>Осылайша, шаруашылықтардың барлық санаттарында дәнді және бұршақ</w:t>
      </w:r>
      <w:r w:rsidR="0013062E" w:rsidRPr="00085DAC">
        <w:rPr>
          <w:bCs/>
          <w:iCs/>
          <w:szCs w:val="28"/>
          <w:lang w:val="kk-KZ"/>
        </w:rPr>
        <w:t>ты</w:t>
      </w:r>
      <w:r w:rsidRPr="00085DAC">
        <w:rPr>
          <w:bCs/>
          <w:iCs/>
          <w:szCs w:val="28"/>
          <w:lang w:val="kk-KZ"/>
        </w:rPr>
        <w:t xml:space="preserve"> дақылдар егісі 0,8%-ға қысқарды, бұл ретте ауыл шаруашылығы кәсіпорындарының бидайға арналған егіс алқаптары майлы дақылдар (15,6%-ға) мен бақша дақылдары (2,4 есе) алаңдарын кеңейту пайдасына 12,5%-ға қысқарды. Бұдан бөлек, облыстың барлық шаруашылықтарында қант қызылшасының егіс а</w:t>
      </w:r>
      <w:r w:rsidR="00F5026B" w:rsidRPr="00085DAC">
        <w:rPr>
          <w:bCs/>
          <w:iCs/>
          <w:szCs w:val="28"/>
          <w:lang w:val="kk-KZ"/>
        </w:rPr>
        <w:t>л</w:t>
      </w:r>
      <w:r w:rsidR="0013062E" w:rsidRPr="00085DAC">
        <w:rPr>
          <w:bCs/>
          <w:iCs/>
          <w:szCs w:val="28"/>
          <w:lang w:val="kk-KZ"/>
        </w:rPr>
        <w:t>қаб</w:t>
      </w:r>
      <w:r w:rsidRPr="00085DAC">
        <w:rPr>
          <w:bCs/>
          <w:iCs/>
          <w:szCs w:val="28"/>
          <w:lang w:val="kk-KZ"/>
        </w:rPr>
        <w:t>ы 41,6%-ға қысқарды.</w:t>
      </w:r>
    </w:p>
    <w:p w14:paraId="31725510" w14:textId="7EC78AA9" w:rsidR="00182C88" w:rsidRPr="00085DAC" w:rsidRDefault="00182C88" w:rsidP="007C1C2A">
      <w:pPr>
        <w:spacing w:after="0" w:line="240" w:lineRule="auto"/>
        <w:ind w:firstLine="567"/>
        <w:jc w:val="both"/>
        <w:rPr>
          <w:bCs/>
          <w:iCs/>
          <w:szCs w:val="28"/>
          <w:lang w:val="kk-KZ"/>
        </w:rPr>
      </w:pPr>
      <w:r w:rsidRPr="00085DAC">
        <w:rPr>
          <w:bCs/>
          <w:iCs/>
          <w:szCs w:val="28"/>
          <w:lang w:val="kk-KZ"/>
        </w:rPr>
        <w:t xml:space="preserve">Мал шаруашылығында </w:t>
      </w:r>
      <w:r w:rsidR="00F5026B" w:rsidRPr="00085DAC">
        <w:rPr>
          <w:bCs/>
          <w:iCs/>
          <w:szCs w:val="28"/>
          <w:lang w:val="kk-KZ"/>
        </w:rPr>
        <w:t>индикатордың орындалмауына ауыл шаруашылығы кәсіпорындарында қой мен ешкі басының 12,4%-ға (44 192 бас), жылқы басының 4,0%-ға (3 032 бас) төмендеуі қосымша әсер етті</w:t>
      </w:r>
      <w:r w:rsidRPr="00085DAC">
        <w:rPr>
          <w:bCs/>
          <w:iCs/>
          <w:szCs w:val="28"/>
          <w:lang w:val="kk-KZ"/>
        </w:rPr>
        <w:t>.</w:t>
      </w:r>
    </w:p>
    <w:p w14:paraId="07C6C99D" w14:textId="0CFE2FD3" w:rsidR="007C1C2A" w:rsidRPr="00085DAC" w:rsidRDefault="004F4EF1" w:rsidP="007C1C2A">
      <w:pPr>
        <w:spacing w:after="0" w:line="240" w:lineRule="auto"/>
        <w:ind w:firstLine="567"/>
        <w:jc w:val="both"/>
        <w:rPr>
          <w:bCs/>
          <w:iCs/>
          <w:szCs w:val="28"/>
          <w:lang w:val="kk-KZ"/>
        </w:rPr>
      </w:pPr>
      <w:r w:rsidRPr="00085DAC">
        <w:rPr>
          <w:bCs/>
          <w:iCs/>
          <w:szCs w:val="28"/>
          <w:lang w:val="kk-KZ"/>
        </w:rPr>
        <w:t>Ө</w:t>
      </w:r>
      <w:r w:rsidR="00EA5AA6" w:rsidRPr="00085DAC">
        <w:rPr>
          <w:bCs/>
          <w:iCs/>
          <w:szCs w:val="28"/>
          <w:lang w:val="kk-KZ"/>
        </w:rPr>
        <w:t>неркәсіпт</w:t>
      </w:r>
      <w:r w:rsidRPr="00085DAC">
        <w:rPr>
          <w:bCs/>
          <w:iCs/>
          <w:szCs w:val="28"/>
          <w:lang w:val="kk-KZ"/>
        </w:rPr>
        <w:t xml:space="preserve">егі </w:t>
      </w:r>
      <w:r w:rsidR="00EA5AA6" w:rsidRPr="00085DAC">
        <w:rPr>
          <w:bCs/>
          <w:iCs/>
          <w:szCs w:val="28"/>
          <w:lang w:val="kk-KZ"/>
        </w:rPr>
        <w:t>өсім</w:t>
      </w:r>
      <w:r w:rsidR="0013062E" w:rsidRPr="00085DAC">
        <w:rPr>
          <w:bCs/>
          <w:iCs/>
          <w:szCs w:val="28"/>
          <w:lang w:val="kk-KZ"/>
        </w:rPr>
        <w:t xml:space="preserve"> </w:t>
      </w:r>
      <w:r w:rsidR="00EA5AA6" w:rsidRPr="00085DAC">
        <w:rPr>
          <w:bCs/>
          <w:iCs/>
          <w:szCs w:val="28"/>
          <w:lang w:val="kk-KZ"/>
        </w:rPr>
        <w:t>болжамды көрсеткіштен</w:t>
      </w:r>
      <w:r w:rsidR="0013062E" w:rsidRPr="00085DAC">
        <w:rPr>
          <w:bCs/>
          <w:iCs/>
          <w:szCs w:val="28"/>
          <w:lang w:val="kk-KZ"/>
        </w:rPr>
        <w:t xml:space="preserve"> </w:t>
      </w:r>
      <w:r w:rsidR="00EA5AA6" w:rsidRPr="00085DAC">
        <w:rPr>
          <w:bCs/>
          <w:iCs/>
          <w:szCs w:val="28"/>
          <w:lang w:val="kk-KZ"/>
        </w:rPr>
        <w:t xml:space="preserve">14 пайыздық тармаққа </w:t>
      </w:r>
      <w:r w:rsidR="0013062E" w:rsidRPr="00085DAC">
        <w:rPr>
          <w:bCs/>
          <w:iCs/>
          <w:szCs w:val="28"/>
          <w:lang w:val="kk-KZ"/>
        </w:rPr>
        <w:t>асып, 119,2% құрады</w:t>
      </w:r>
      <w:r w:rsidR="007C1C2A" w:rsidRPr="00085DAC">
        <w:rPr>
          <w:bCs/>
          <w:iCs/>
          <w:szCs w:val="28"/>
          <w:lang w:val="kk-KZ"/>
        </w:rPr>
        <w:t>. Бұл тау-кен өндіру секторы көлемінің 1,3 есеге (болжам бойынша – 108,0%), электр энергиясымен қамтамасыз ету бойынша жұмыстар мен қызметтер көлемінің 7,0%-ға артуымен (102,0%)</w:t>
      </w:r>
      <w:r w:rsidRPr="00085DAC">
        <w:rPr>
          <w:bCs/>
          <w:iCs/>
          <w:szCs w:val="28"/>
          <w:lang w:val="kk-KZ"/>
        </w:rPr>
        <w:t xml:space="preserve"> байланысты,</w:t>
      </w:r>
      <w:r w:rsidR="007C1C2A" w:rsidRPr="00085DAC">
        <w:rPr>
          <w:bCs/>
          <w:iCs/>
          <w:szCs w:val="28"/>
          <w:lang w:val="kk-KZ"/>
        </w:rPr>
        <w:t xml:space="preserve"> </w:t>
      </w:r>
      <w:r w:rsidRPr="00085DAC">
        <w:rPr>
          <w:bCs/>
          <w:iCs/>
          <w:szCs w:val="28"/>
          <w:lang w:val="kk-KZ"/>
        </w:rPr>
        <w:t>с</w:t>
      </w:r>
      <w:r w:rsidR="007C1C2A" w:rsidRPr="00085DAC">
        <w:rPr>
          <w:bCs/>
          <w:iCs/>
          <w:szCs w:val="28"/>
          <w:lang w:val="kk-KZ"/>
        </w:rPr>
        <w:t xml:space="preserve">онымен қатар </w:t>
      </w:r>
      <w:r w:rsidRPr="00085DAC">
        <w:rPr>
          <w:bCs/>
          <w:iCs/>
          <w:szCs w:val="28"/>
          <w:lang w:val="kk-KZ"/>
        </w:rPr>
        <w:t>оң нәтижеге инвестициялар есебінен белсенді ынталандыру, өндірістік базаны кеңейту, жұмыс істеп тұрған қуаттарды жүктеу, өнімді ішкі және сыртқы нарықтарда ілгерілету, сондай-ақ шетелдік инвесторларды тарта отырып ірі жобаларды іске асыру тікелей әсер етті.</w:t>
      </w:r>
    </w:p>
    <w:p w14:paraId="4D9D4CCA" w14:textId="7FA6377A" w:rsidR="00F3282C" w:rsidRPr="00085DAC" w:rsidRDefault="007C1C2A" w:rsidP="00F3282C">
      <w:pPr>
        <w:widowControl w:val="0"/>
        <w:spacing w:after="0" w:line="240" w:lineRule="auto"/>
        <w:ind w:firstLine="567"/>
        <w:jc w:val="both"/>
        <w:rPr>
          <w:lang w:val="kk-KZ"/>
        </w:rPr>
      </w:pPr>
      <w:r w:rsidRPr="00085DAC">
        <w:rPr>
          <w:bCs/>
          <w:iCs/>
          <w:szCs w:val="28"/>
          <w:lang w:val="kk-KZ"/>
        </w:rPr>
        <w:t>Өңдеу өнеркәсібі көлемі</w:t>
      </w:r>
      <w:r w:rsidR="0013062E" w:rsidRPr="00085DAC">
        <w:rPr>
          <w:bCs/>
          <w:iCs/>
          <w:szCs w:val="28"/>
          <w:lang w:val="kk-KZ"/>
        </w:rPr>
        <w:t>нің өсімі</w:t>
      </w:r>
      <w:r w:rsidRPr="00085DAC">
        <w:rPr>
          <w:bCs/>
          <w:iCs/>
          <w:szCs w:val="28"/>
          <w:lang w:val="kk-KZ"/>
        </w:rPr>
        <w:t xml:space="preserve"> 118,4% құра</w:t>
      </w:r>
      <w:r w:rsidR="0013062E" w:rsidRPr="00085DAC">
        <w:rPr>
          <w:bCs/>
          <w:iCs/>
          <w:szCs w:val="28"/>
          <w:lang w:val="kk-KZ"/>
        </w:rPr>
        <w:t>ды</w:t>
      </w:r>
      <w:r w:rsidRPr="00085DAC">
        <w:rPr>
          <w:bCs/>
          <w:iCs/>
          <w:szCs w:val="28"/>
          <w:lang w:val="kk-KZ"/>
        </w:rPr>
        <w:t>,</w:t>
      </w:r>
      <w:r w:rsidR="0013062E" w:rsidRPr="00085DAC">
        <w:rPr>
          <w:bCs/>
          <w:iCs/>
          <w:szCs w:val="28"/>
          <w:lang w:val="kk-KZ"/>
        </w:rPr>
        <w:t xml:space="preserve"> </w:t>
      </w:r>
      <w:r w:rsidRPr="00085DAC">
        <w:rPr>
          <w:bCs/>
          <w:iCs/>
          <w:szCs w:val="28"/>
          <w:lang w:val="kk-KZ"/>
        </w:rPr>
        <w:t xml:space="preserve">болжамды көрсеткіштен 13,3 пайыздық тармаққа жоғары. </w:t>
      </w:r>
      <w:r w:rsidR="004F4EF1" w:rsidRPr="00085DAC">
        <w:rPr>
          <w:bCs/>
          <w:iCs/>
          <w:szCs w:val="28"/>
          <w:lang w:val="kk-KZ"/>
        </w:rPr>
        <w:t>Өсім</w:t>
      </w:r>
      <w:r w:rsidRPr="00085DAC">
        <w:rPr>
          <w:bCs/>
          <w:iCs/>
          <w:szCs w:val="28"/>
          <w:lang w:val="kk-KZ"/>
        </w:rPr>
        <w:t xml:space="preserve"> </w:t>
      </w:r>
      <w:r w:rsidR="0013062E" w:rsidRPr="00085DAC">
        <w:rPr>
          <w:bCs/>
          <w:iCs/>
          <w:szCs w:val="28"/>
          <w:lang w:val="kk-KZ"/>
        </w:rPr>
        <w:t>тамақ</w:t>
      </w:r>
      <w:r w:rsidRPr="00085DAC">
        <w:rPr>
          <w:bCs/>
          <w:iCs/>
          <w:szCs w:val="28"/>
          <w:lang w:val="kk-KZ"/>
        </w:rPr>
        <w:t xml:space="preserve"> өнімдерін өндірудің 4,8%-ға (болжам – 101,0%), химия өнеркәсібінің 1,2 есеге (101,2%), мұнай өнімдерін өндірудің 1,3 есеге (100,0%) және өзге де металл емес минералдық өнімдер өндірісінің 1,6 есеге (100,1%) </w:t>
      </w:r>
      <w:r w:rsidR="00F3282C" w:rsidRPr="00085DAC">
        <w:rPr>
          <w:lang w:val="kk-KZ"/>
        </w:rPr>
        <w:t>ұлғаюы есебінен қамтамасыз етілді.</w:t>
      </w:r>
    </w:p>
    <w:p w14:paraId="4220BE99" w14:textId="4B5ED6B0" w:rsidR="003D75C6" w:rsidRPr="00085DAC" w:rsidRDefault="003D75C6" w:rsidP="007C1C2A">
      <w:pPr>
        <w:widowControl w:val="0"/>
        <w:spacing w:after="0" w:line="240" w:lineRule="auto"/>
        <w:ind w:firstLine="567"/>
        <w:jc w:val="both"/>
        <w:rPr>
          <w:bCs/>
          <w:iCs/>
          <w:szCs w:val="28"/>
          <w:lang w:val="kk-KZ"/>
        </w:rPr>
      </w:pPr>
      <w:r w:rsidRPr="00085DAC">
        <w:rPr>
          <w:bCs/>
          <w:iCs/>
          <w:szCs w:val="28"/>
          <w:lang w:val="kk-KZ"/>
        </w:rPr>
        <w:t xml:space="preserve">Құрылыс жұмыстарының көлемі Тараз қаласындағы «Ұлы дала» шағын ауданындағы мектептер, Шөлдала, Көлтоған, Құмшағал, Айшабибі, Пригородное тұрғын алқаптары үшін жоғары вольтты желілер мен кіші станциялар, көппәтерлі тұрғын үйлер; Қордай ауданындағы иммундық-биологиялық препараттар шығаратын биофармацевтикалық зауыт, «Корцем» ЖШС үшін цемент зауыты; Сарысу ауданындағы кальцийленген сода өндіретін зауыт, «Еврохим Қаратау» ЖШС үшін химиялық заттар өндіретін химиялық кешен, кальцийленген сода өндіретін зауыт үшін 68 жатақханасы бар тұрғын үй қалашығы; Талас ауданындағы «Talas Investment Company» ЖШС үшін </w:t>
      </w:r>
      <w:r w:rsidR="00086B49" w:rsidRPr="00085DAC">
        <w:rPr>
          <w:bCs/>
          <w:iCs/>
          <w:szCs w:val="28"/>
          <w:lang w:val="kk-KZ"/>
        </w:rPr>
        <w:t>н</w:t>
      </w:r>
      <w:r w:rsidRPr="00085DAC">
        <w:rPr>
          <w:bCs/>
          <w:iCs/>
          <w:szCs w:val="28"/>
          <w:lang w:val="kk-KZ"/>
        </w:rPr>
        <w:t>aтрий цианидін өндіретін зауыттың 2-ші желісі және Майтөбе мен Қожағаппар ауылдарының газбен қамтамасыз ету жүйелері нысандарының құрылысы есебінен 16,2%-ға өсті (болжамды көрсеткіштен +15,7 пайыздық тармаққа жоғары).</w:t>
      </w:r>
    </w:p>
    <w:p w14:paraId="1E53A17E" w14:textId="77777777" w:rsidR="00D756F3" w:rsidRPr="00085DAC" w:rsidRDefault="00D756F3" w:rsidP="00D756F3">
      <w:pPr>
        <w:widowControl w:val="0"/>
        <w:spacing w:after="0" w:line="240" w:lineRule="auto"/>
        <w:ind w:firstLine="567"/>
        <w:jc w:val="both"/>
        <w:rPr>
          <w:iCs/>
          <w:spacing w:val="4"/>
          <w:szCs w:val="28"/>
          <w:lang w:val="kk-KZ"/>
        </w:rPr>
      </w:pPr>
      <w:r w:rsidRPr="00085DAC">
        <w:rPr>
          <w:iCs/>
          <w:spacing w:val="4"/>
          <w:szCs w:val="28"/>
          <w:lang w:val="kk-KZ"/>
        </w:rPr>
        <w:t>Саудадағы нақты көлем индексі 99,4% деңгейінде қалыптасты, бұл автокөлік жөндеу сегментіндегі бәсеңдік салдарынан болжамды көрсеткіштен 2,6 пайыздық тармаққа төмен.</w:t>
      </w:r>
    </w:p>
    <w:p w14:paraId="61B29DB9" w14:textId="2A71D800" w:rsidR="00CE72C4" w:rsidRPr="00085DAC" w:rsidRDefault="00CE372D" w:rsidP="00CE372D">
      <w:pPr>
        <w:widowControl w:val="0"/>
        <w:spacing w:after="0" w:line="240" w:lineRule="auto"/>
        <w:ind w:firstLine="567"/>
        <w:jc w:val="both"/>
        <w:rPr>
          <w:bCs/>
          <w:iCs/>
          <w:szCs w:val="28"/>
          <w:lang w:val="kk-KZ"/>
        </w:rPr>
      </w:pPr>
      <w:r w:rsidRPr="00085DAC">
        <w:rPr>
          <w:bCs/>
          <w:iCs/>
          <w:szCs w:val="28"/>
          <w:lang w:val="kk-KZ"/>
        </w:rPr>
        <w:t xml:space="preserve">Өсім қарқыны көлік (111,7% деңгейінде), ақпарат және байланыс (118,4% деңгейінде) қызметтерін көрсету саласында қол жеткізілді, бұл </w:t>
      </w:r>
      <w:r w:rsidR="00922B14" w:rsidRPr="00085DAC">
        <w:rPr>
          <w:bCs/>
          <w:iCs/>
          <w:szCs w:val="28"/>
          <w:lang w:val="kk-KZ"/>
        </w:rPr>
        <w:t xml:space="preserve">жүк тасымалдаудың </w:t>
      </w:r>
      <w:r w:rsidRPr="00085DAC">
        <w:rPr>
          <w:bCs/>
          <w:iCs/>
          <w:szCs w:val="28"/>
          <w:lang w:val="kk-KZ"/>
        </w:rPr>
        <w:t>(5,9%-ға), жолаушыларды тасымалдау және Интернет байланыс</w:t>
      </w:r>
      <w:r w:rsidR="00922B14" w:rsidRPr="00085DAC">
        <w:rPr>
          <w:bCs/>
          <w:iCs/>
          <w:szCs w:val="28"/>
          <w:lang w:val="kk-KZ"/>
        </w:rPr>
        <w:t>тың</w:t>
      </w:r>
      <w:r w:rsidRPr="00085DAC">
        <w:rPr>
          <w:bCs/>
          <w:iCs/>
          <w:szCs w:val="28"/>
          <w:lang w:val="kk-KZ"/>
        </w:rPr>
        <w:t xml:space="preserve"> (1,2 есе)</w:t>
      </w:r>
      <w:r w:rsidR="00922B14" w:rsidRPr="00085DAC">
        <w:rPr>
          <w:bCs/>
          <w:iCs/>
          <w:szCs w:val="28"/>
          <w:lang w:val="kk-KZ"/>
        </w:rPr>
        <w:t xml:space="preserve"> артуы </w:t>
      </w:r>
      <w:r w:rsidRPr="00085DAC">
        <w:rPr>
          <w:bCs/>
          <w:iCs/>
          <w:szCs w:val="28"/>
          <w:lang w:val="kk-KZ"/>
        </w:rPr>
        <w:t>есебінен болжамды деңгейден</w:t>
      </w:r>
      <w:r w:rsidR="00922B14" w:rsidRPr="00085DAC">
        <w:rPr>
          <w:bCs/>
          <w:iCs/>
          <w:szCs w:val="28"/>
          <w:lang w:val="kk-KZ"/>
        </w:rPr>
        <w:t xml:space="preserve"> </w:t>
      </w:r>
      <w:r w:rsidR="00922B14" w:rsidRPr="00085DAC">
        <w:rPr>
          <w:lang w:val="kk-KZ"/>
        </w:rPr>
        <w:t xml:space="preserve">тиісінше </w:t>
      </w:r>
      <w:r w:rsidRPr="00085DAC">
        <w:rPr>
          <w:bCs/>
          <w:iCs/>
          <w:szCs w:val="28"/>
          <w:lang w:val="kk-KZ"/>
        </w:rPr>
        <w:t>10,4 және 13,0 пайыздық тармаққа жоғары.</w:t>
      </w:r>
    </w:p>
    <w:p w14:paraId="1ABA8936" w14:textId="77777777" w:rsidR="00C50BC5" w:rsidRPr="00085DAC" w:rsidRDefault="00C50BC5" w:rsidP="00CE72C4">
      <w:pPr>
        <w:widowControl w:val="0"/>
        <w:spacing w:after="0" w:line="240" w:lineRule="auto"/>
        <w:ind w:firstLine="567"/>
        <w:jc w:val="both"/>
        <w:rPr>
          <w:bCs/>
          <w:iCs/>
          <w:szCs w:val="28"/>
          <w:lang w:val="kk-KZ"/>
        </w:rPr>
      </w:pPr>
    </w:p>
    <w:p w14:paraId="0F134ED5" w14:textId="7E6AC91F" w:rsidR="007E62FD" w:rsidRPr="00085DAC" w:rsidRDefault="007E62FD" w:rsidP="00CE72C4">
      <w:pPr>
        <w:widowControl w:val="0"/>
        <w:spacing w:after="0" w:line="240" w:lineRule="auto"/>
        <w:ind w:firstLine="567"/>
        <w:jc w:val="center"/>
        <w:rPr>
          <w:b/>
          <w:bCs/>
          <w:color w:val="000000"/>
          <w:lang w:val="kk-KZ"/>
        </w:rPr>
      </w:pPr>
      <w:r w:rsidRPr="00085DAC">
        <w:rPr>
          <w:rFonts w:eastAsia="Calibri"/>
          <w:b/>
          <w:bCs/>
          <w:szCs w:val="28"/>
          <w:lang w:val="kk-KZ"/>
        </w:rPr>
        <w:t xml:space="preserve">3. Жамбыл облысының 2026 жылғы </w:t>
      </w:r>
      <w:r w:rsidRPr="00085DAC">
        <w:rPr>
          <w:b/>
          <w:bCs/>
          <w:color w:val="000000"/>
          <w:lang w:val="kk-KZ"/>
        </w:rPr>
        <w:t>әлеуметтік-экономикалық  даму үрдістері және негізгі бағыттары</w:t>
      </w:r>
    </w:p>
    <w:p w14:paraId="6372B446" w14:textId="28A69E2C" w:rsidR="007E62FD" w:rsidRPr="00085DAC" w:rsidRDefault="007E62FD" w:rsidP="007E62FD">
      <w:pPr>
        <w:spacing w:after="0" w:line="240" w:lineRule="auto"/>
        <w:ind w:firstLine="567"/>
        <w:jc w:val="both"/>
        <w:rPr>
          <w:iCs/>
          <w:szCs w:val="28"/>
          <w:lang w:val="kk-KZ"/>
        </w:rPr>
      </w:pPr>
      <w:r w:rsidRPr="00085DAC">
        <w:rPr>
          <w:szCs w:val="28"/>
          <w:lang w:val="kk-KZ"/>
        </w:rPr>
        <w:t>2026 жылдың 1 тоқсанында</w:t>
      </w:r>
      <w:r w:rsidRPr="00085DAC">
        <w:rPr>
          <w:i/>
          <w:szCs w:val="28"/>
          <w:lang w:val="kk-KZ"/>
        </w:rPr>
        <w:t xml:space="preserve"> </w:t>
      </w:r>
      <w:r w:rsidRPr="00085DAC">
        <w:rPr>
          <w:szCs w:val="28"/>
          <w:lang w:val="kk-KZ"/>
        </w:rPr>
        <w:t xml:space="preserve">облыстың жалпы өңірлік өнімінің көлемі </w:t>
      </w:r>
      <w:bookmarkStart w:id="4" w:name="_Hlk124776420"/>
      <w:r w:rsidRPr="00085DAC">
        <w:rPr>
          <w:szCs w:val="28"/>
          <w:lang w:val="kk-KZ"/>
        </w:rPr>
        <w:t xml:space="preserve">764,0 </w:t>
      </w:r>
      <w:bookmarkEnd w:id="4"/>
      <w:r w:rsidR="006B1DC2">
        <w:rPr>
          <w:rFonts w:eastAsia="Calibri"/>
          <w:szCs w:val="28"/>
          <w:lang w:val="kk-KZ"/>
        </w:rPr>
        <w:t>миллиард</w:t>
      </w:r>
      <w:r w:rsidRPr="00085DAC">
        <w:rPr>
          <w:szCs w:val="28"/>
          <w:lang w:val="kk-KZ"/>
        </w:rPr>
        <w:t xml:space="preserve"> теңгені, </w:t>
      </w:r>
      <w:r w:rsidR="006139A1" w:rsidRPr="00085DAC">
        <w:rPr>
          <w:szCs w:val="28"/>
          <w:lang w:val="kk-KZ"/>
        </w:rPr>
        <w:t xml:space="preserve">НКИ </w:t>
      </w:r>
      <w:r w:rsidR="008F09CA" w:rsidRPr="00085DAC">
        <w:rPr>
          <w:szCs w:val="28"/>
          <w:lang w:val="kk-KZ"/>
        </w:rPr>
        <w:t xml:space="preserve">- </w:t>
      </w:r>
      <w:r w:rsidRPr="00085DAC">
        <w:rPr>
          <w:szCs w:val="28"/>
          <w:lang w:val="kk-KZ"/>
        </w:rPr>
        <w:t>111,7%</w:t>
      </w:r>
      <w:r w:rsidR="0033000B" w:rsidRPr="00085DAC">
        <w:rPr>
          <w:szCs w:val="28"/>
          <w:lang w:val="kk-KZ"/>
        </w:rPr>
        <w:t xml:space="preserve"> құрады.</w:t>
      </w:r>
      <w:r w:rsidR="0033000B" w:rsidRPr="00085DAC">
        <w:rPr>
          <w:iCs/>
          <w:szCs w:val="28"/>
          <w:lang w:val="kk-KZ"/>
        </w:rPr>
        <w:t xml:space="preserve"> </w:t>
      </w:r>
      <w:r w:rsidRPr="00085DAC">
        <w:rPr>
          <w:iCs/>
          <w:szCs w:val="28"/>
          <w:lang w:val="kk-KZ"/>
        </w:rPr>
        <w:t>Жан басына шаққандағы жалпы өңірлік өнім 628,8 мың теңгені құрады.</w:t>
      </w:r>
    </w:p>
    <w:p w14:paraId="427ACDDA" w14:textId="39D146BE" w:rsidR="007E62FD" w:rsidRPr="00085DAC" w:rsidRDefault="007E62FD" w:rsidP="007E62FD">
      <w:pPr>
        <w:spacing w:after="0" w:line="240" w:lineRule="auto"/>
        <w:ind w:firstLine="567"/>
        <w:jc w:val="both"/>
        <w:rPr>
          <w:rFonts w:eastAsia="SimSun"/>
          <w:bCs/>
          <w:iCs/>
          <w:szCs w:val="28"/>
          <w:lang w:val="kk-KZ" w:eastAsia="zh-CN"/>
        </w:rPr>
      </w:pPr>
      <w:r w:rsidRPr="00085DAC">
        <w:rPr>
          <w:rFonts w:eastAsia="SimSun"/>
          <w:bCs/>
          <w:iCs/>
          <w:szCs w:val="28"/>
          <w:lang w:val="kk-KZ" w:eastAsia="zh-CN"/>
        </w:rPr>
        <w:t>2026 жылғы қаңтар-</w:t>
      </w:r>
      <w:r w:rsidR="006139A1" w:rsidRPr="00085DAC">
        <w:rPr>
          <w:rFonts w:eastAsia="SimSun"/>
          <w:bCs/>
          <w:iCs/>
          <w:szCs w:val="28"/>
          <w:lang w:val="kk-KZ" w:eastAsia="zh-CN"/>
        </w:rPr>
        <w:t xml:space="preserve">тамыздағы </w:t>
      </w:r>
      <w:r w:rsidRPr="00085DAC">
        <w:rPr>
          <w:rFonts w:eastAsia="SimSun"/>
          <w:bCs/>
          <w:iCs/>
          <w:szCs w:val="28"/>
          <w:lang w:val="kk-KZ" w:eastAsia="zh-CN"/>
        </w:rPr>
        <w:t>қысқа ме</w:t>
      </w:r>
      <w:r w:rsidR="006139A1" w:rsidRPr="00085DAC">
        <w:rPr>
          <w:rFonts w:eastAsia="SimSun"/>
          <w:bCs/>
          <w:iCs/>
          <w:szCs w:val="28"/>
          <w:lang w:val="kk-KZ" w:eastAsia="zh-CN"/>
        </w:rPr>
        <w:t>рзімді экономикалық индикатор 113,5</w:t>
      </w:r>
      <w:r w:rsidRPr="00085DAC">
        <w:rPr>
          <w:rFonts w:eastAsia="SimSun"/>
          <w:bCs/>
          <w:iCs/>
          <w:szCs w:val="28"/>
          <w:lang w:val="kk-KZ" w:eastAsia="zh-CN"/>
        </w:rPr>
        <w:t>%</w:t>
      </w:r>
      <w:r w:rsidR="0033000B" w:rsidRPr="00085DAC">
        <w:rPr>
          <w:rFonts w:eastAsia="SimSun"/>
          <w:bCs/>
          <w:iCs/>
          <w:szCs w:val="28"/>
          <w:lang w:val="kk-KZ" w:eastAsia="zh-CN"/>
        </w:rPr>
        <w:t xml:space="preserve"> деңгейінде қалыптасты.</w:t>
      </w:r>
      <w:r w:rsidRPr="00085DAC">
        <w:rPr>
          <w:rFonts w:eastAsia="SimSun"/>
          <w:bCs/>
          <w:iCs/>
          <w:szCs w:val="28"/>
          <w:lang w:val="kk-KZ" w:eastAsia="zh-CN"/>
        </w:rPr>
        <w:t xml:space="preserve"> Экономиканың базалық салаларында өндіріс көлемінің ұлғаюы байқалады.</w:t>
      </w:r>
    </w:p>
    <w:p w14:paraId="63DEF814" w14:textId="375E49C4" w:rsidR="00E373C7" w:rsidRPr="00085DAC" w:rsidRDefault="00922B14" w:rsidP="00E373C7">
      <w:pPr>
        <w:spacing w:after="0" w:line="240" w:lineRule="auto"/>
        <w:ind w:firstLine="567"/>
        <w:jc w:val="both"/>
        <w:rPr>
          <w:rFonts w:eastAsia="SimSun"/>
          <w:bCs/>
          <w:iCs/>
          <w:szCs w:val="28"/>
          <w:lang w:val="kk-KZ" w:eastAsia="zh-CN"/>
        </w:rPr>
      </w:pPr>
      <w:r w:rsidRPr="00085DAC">
        <w:rPr>
          <w:rFonts w:eastAsia="SimSun"/>
          <w:bCs/>
          <w:iCs/>
          <w:szCs w:val="28"/>
          <w:lang w:val="kk-KZ" w:eastAsia="zh-CN"/>
        </w:rPr>
        <w:t>Ө</w:t>
      </w:r>
      <w:r w:rsidR="00E373C7" w:rsidRPr="00085DAC">
        <w:rPr>
          <w:rFonts w:eastAsia="SimSun"/>
          <w:bCs/>
          <w:iCs/>
          <w:szCs w:val="28"/>
          <w:lang w:val="kk-KZ" w:eastAsia="zh-CN"/>
        </w:rPr>
        <w:t>неркәсіп өндіріс</w:t>
      </w:r>
      <w:r w:rsidR="00CE372D" w:rsidRPr="00085DAC">
        <w:rPr>
          <w:rFonts w:eastAsia="SimSun"/>
          <w:bCs/>
          <w:iCs/>
          <w:szCs w:val="28"/>
          <w:lang w:val="kk-KZ" w:eastAsia="zh-CN"/>
        </w:rPr>
        <w:t>і</w:t>
      </w:r>
      <w:r w:rsidR="00E373C7" w:rsidRPr="00085DAC">
        <w:rPr>
          <w:rFonts w:eastAsia="SimSun"/>
          <w:bCs/>
          <w:iCs/>
          <w:szCs w:val="28"/>
          <w:lang w:val="kk-KZ" w:eastAsia="zh-CN"/>
        </w:rPr>
        <w:t xml:space="preserve"> 2025 жылдың </w:t>
      </w:r>
      <w:r w:rsidR="00086B49" w:rsidRPr="00085DAC">
        <w:rPr>
          <w:rFonts w:eastAsia="SimSun"/>
          <w:bCs/>
          <w:iCs/>
          <w:szCs w:val="28"/>
          <w:lang w:val="kk-KZ" w:eastAsia="zh-CN"/>
        </w:rPr>
        <w:t>тиісті кезеңімен</w:t>
      </w:r>
      <w:r w:rsidR="00E373C7" w:rsidRPr="00085DAC">
        <w:rPr>
          <w:rFonts w:eastAsia="SimSun"/>
          <w:bCs/>
          <w:iCs/>
          <w:szCs w:val="28"/>
          <w:lang w:val="kk-KZ" w:eastAsia="zh-CN"/>
        </w:rPr>
        <w:t xml:space="preserve"> салыстырғанда 18,4%-ға (981,3 миллиард теңге) өсті. Оның ішінде тау-кен өндіру өнеркәсібі - 6,8%-ға (148,3 миллиард теңге), өңдеу - 27,2%-ға (654,6 миллиард теңге), </w:t>
      </w:r>
      <w:r w:rsidR="00531B79" w:rsidRPr="00085DAC">
        <w:rPr>
          <w:rFonts w:eastAsia="SimSun"/>
          <w:bCs/>
          <w:iCs/>
          <w:szCs w:val="28"/>
          <w:lang w:val="kk-KZ" w:eastAsia="zh-CN"/>
        </w:rPr>
        <w:t xml:space="preserve">электр энергиясымен, газбен, бумен, ыстық сумен және ауаны кондициялаумен жабдықтау </w:t>
      </w:r>
      <w:r w:rsidR="00E373C7" w:rsidRPr="00085DAC">
        <w:rPr>
          <w:rFonts w:eastAsia="SimSun"/>
          <w:bCs/>
          <w:iCs/>
          <w:szCs w:val="28"/>
          <w:lang w:val="kk-KZ" w:eastAsia="zh-CN"/>
        </w:rPr>
        <w:t xml:space="preserve">- 6,7%-ға (172,2 миллиард теңге) артты. </w:t>
      </w:r>
      <w:r w:rsidR="00531B79" w:rsidRPr="00085DAC">
        <w:rPr>
          <w:rFonts w:eastAsia="SimSun"/>
          <w:bCs/>
          <w:iCs/>
          <w:szCs w:val="28"/>
          <w:lang w:val="kk-KZ" w:eastAsia="zh-CN"/>
        </w:rPr>
        <w:t xml:space="preserve">Сумен жабдықтау; су бұру; қалдықтарды жинау, өңдеу және жою, ластануды жою бойынша қызмет </w:t>
      </w:r>
      <w:r w:rsidR="00E373C7" w:rsidRPr="00085DAC">
        <w:rPr>
          <w:rFonts w:eastAsia="SimSun"/>
          <w:bCs/>
          <w:iCs/>
          <w:szCs w:val="28"/>
          <w:lang w:val="kk-KZ" w:eastAsia="zh-CN"/>
        </w:rPr>
        <w:t>көлемі 4,5%-ға (6,3 миллиард теңге) қысқарды.</w:t>
      </w:r>
    </w:p>
    <w:p w14:paraId="7BDFF200" w14:textId="77777777" w:rsidR="00E373C7" w:rsidRPr="00085DAC" w:rsidRDefault="00E373C7" w:rsidP="00E373C7">
      <w:pPr>
        <w:spacing w:after="0" w:line="240" w:lineRule="auto"/>
        <w:ind w:firstLine="567"/>
        <w:jc w:val="both"/>
        <w:rPr>
          <w:rFonts w:eastAsia="SimSun"/>
          <w:bCs/>
          <w:iCs/>
          <w:szCs w:val="28"/>
          <w:lang w:val="kk-KZ" w:eastAsia="zh-CN"/>
        </w:rPr>
      </w:pPr>
      <w:r w:rsidRPr="00085DAC">
        <w:rPr>
          <w:rFonts w:eastAsia="SimSun"/>
          <w:bCs/>
          <w:iCs/>
          <w:szCs w:val="28"/>
          <w:lang w:val="kk-KZ" w:eastAsia="zh-CN"/>
        </w:rPr>
        <w:t>2026 жылы Біріңғай индустрияландыру картасы шеңберінде инвестиция көлемі 627,8 миллиард теңгені құрайтын және 1206 жаңа жұмыс орнын ашатын 6 өнеркәсіптік-инновациялық жоба іске асырылуда.</w:t>
      </w:r>
    </w:p>
    <w:p w14:paraId="031BC0EA" w14:textId="143CD88A" w:rsidR="00E373C7" w:rsidRPr="00085DAC" w:rsidRDefault="00E373C7" w:rsidP="00E373C7">
      <w:pPr>
        <w:spacing w:after="0" w:line="240" w:lineRule="auto"/>
        <w:ind w:firstLine="567"/>
        <w:jc w:val="both"/>
        <w:rPr>
          <w:rFonts w:eastAsia="SimSun"/>
          <w:bCs/>
          <w:iCs/>
          <w:szCs w:val="28"/>
          <w:lang w:val="kk-KZ" w:eastAsia="zh-CN"/>
        </w:rPr>
      </w:pPr>
      <w:r w:rsidRPr="00085DAC">
        <w:rPr>
          <w:rFonts w:eastAsia="SimSun"/>
          <w:bCs/>
          <w:iCs/>
          <w:szCs w:val="28"/>
          <w:lang w:val="kk-KZ" w:eastAsia="zh-CN"/>
        </w:rPr>
        <w:t>Ауыл шаруашылығы өнімінің жалпы көлемі 5,6%-ға артты                         (280,8 миллиард теңге).</w:t>
      </w:r>
      <w:r w:rsidR="002E2711">
        <w:rPr>
          <w:rFonts w:eastAsia="SimSun"/>
          <w:bCs/>
          <w:iCs/>
          <w:szCs w:val="28"/>
          <w:lang w:val="kk-KZ" w:eastAsia="zh-CN"/>
        </w:rPr>
        <w:t xml:space="preserve"> </w:t>
      </w:r>
      <w:r w:rsidRPr="00085DAC">
        <w:rPr>
          <w:rFonts w:eastAsia="SimSun"/>
          <w:bCs/>
          <w:iCs/>
          <w:szCs w:val="28"/>
          <w:lang w:val="kk-KZ" w:eastAsia="zh-CN"/>
        </w:rPr>
        <w:t>Өсімдік шаруашылығында ауыл шаруашылығы дақылдарының егіс алқабы алдын ала мәліметтер бойынша 654,9 мың гектарды құрады, оның ішінде дәнді масақты дақылдар 377,2 мың гектар ал</w:t>
      </w:r>
      <w:r w:rsidR="00CE372D" w:rsidRPr="00085DAC">
        <w:rPr>
          <w:rFonts w:eastAsia="SimSun"/>
          <w:bCs/>
          <w:iCs/>
          <w:szCs w:val="28"/>
          <w:lang w:val="kk-KZ" w:eastAsia="zh-CN"/>
        </w:rPr>
        <w:t>қ</w:t>
      </w:r>
      <w:r w:rsidRPr="00085DAC">
        <w:rPr>
          <w:rFonts w:eastAsia="SimSun"/>
          <w:bCs/>
          <w:iCs/>
          <w:szCs w:val="28"/>
          <w:lang w:val="kk-KZ" w:eastAsia="zh-CN"/>
        </w:rPr>
        <w:t>а</w:t>
      </w:r>
      <w:r w:rsidR="00CE372D" w:rsidRPr="00085DAC">
        <w:rPr>
          <w:rFonts w:eastAsia="SimSun"/>
          <w:bCs/>
          <w:iCs/>
          <w:szCs w:val="28"/>
          <w:lang w:val="kk-KZ" w:eastAsia="zh-CN"/>
        </w:rPr>
        <w:t>пқ</w:t>
      </w:r>
      <w:r w:rsidRPr="00085DAC">
        <w:rPr>
          <w:rFonts w:eastAsia="SimSun"/>
          <w:bCs/>
          <w:iCs/>
          <w:szCs w:val="28"/>
          <w:lang w:val="kk-KZ" w:eastAsia="zh-CN"/>
        </w:rPr>
        <w:t>а егілді.</w:t>
      </w:r>
    </w:p>
    <w:p w14:paraId="5AC48B4D" w14:textId="498D26ED" w:rsidR="00E373C7" w:rsidRPr="00085DAC" w:rsidRDefault="00E373C7" w:rsidP="00E373C7">
      <w:pPr>
        <w:spacing w:after="0" w:line="240" w:lineRule="auto"/>
        <w:ind w:firstLine="567"/>
        <w:jc w:val="both"/>
        <w:rPr>
          <w:rFonts w:eastAsia="SimSun"/>
          <w:bCs/>
          <w:iCs/>
          <w:szCs w:val="28"/>
          <w:lang w:val="kk-KZ" w:eastAsia="zh-CN"/>
        </w:rPr>
      </w:pPr>
      <w:r w:rsidRPr="00085DAC">
        <w:rPr>
          <w:rFonts w:eastAsia="SimSun"/>
          <w:bCs/>
          <w:iCs/>
          <w:szCs w:val="28"/>
          <w:lang w:val="kk-KZ" w:eastAsia="zh-CN"/>
        </w:rPr>
        <w:t xml:space="preserve">Мал шаруашылығында тірі салмақтағы ет өндірісі 0,6%-ға, сүт </w:t>
      </w:r>
      <w:r w:rsidR="00531B79" w:rsidRPr="00085DAC">
        <w:rPr>
          <w:rFonts w:eastAsia="SimSun"/>
          <w:bCs/>
          <w:iCs/>
          <w:szCs w:val="28"/>
          <w:lang w:val="kk-KZ" w:eastAsia="zh-CN"/>
        </w:rPr>
        <w:t>-</w:t>
      </w:r>
      <w:r w:rsidRPr="00085DAC">
        <w:rPr>
          <w:rFonts w:eastAsia="SimSun"/>
          <w:bCs/>
          <w:iCs/>
          <w:szCs w:val="28"/>
          <w:lang w:val="kk-KZ" w:eastAsia="zh-CN"/>
        </w:rPr>
        <w:t xml:space="preserve"> 1,9%-ға, жұмыртқа </w:t>
      </w:r>
      <w:r w:rsidR="00531B79" w:rsidRPr="00085DAC">
        <w:rPr>
          <w:rFonts w:eastAsia="SimSun"/>
          <w:bCs/>
          <w:iCs/>
          <w:szCs w:val="28"/>
          <w:lang w:val="kk-KZ" w:eastAsia="zh-CN"/>
        </w:rPr>
        <w:t>-</w:t>
      </w:r>
      <w:r w:rsidRPr="00085DAC">
        <w:rPr>
          <w:rFonts w:eastAsia="SimSun"/>
          <w:bCs/>
          <w:iCs/>
          <w:szCs w:val="28"/>
          <w:lang w:val="kk-KZ" w:eastAsia="zh-CN"/>
        </w:rPr>
        <w:t xml:space="preserve"> 14,4%-ға өсті.</w:t>
      </w:r>
    </w:p>
    <w:p w14:paraId="2971B54D" w14:textId="14FE72B1" w:rsidR="00E373C7" w:rsidRPr="00085DAC" w:rsidRDefault="00E373C7" w:rsidP="00E373C7">
      <w:pPr>
        <w:spacing w:after="0" w:line="240" w:lineRule="auto"/>
        <w:ind w:firstLine="567"/>
        <w:jc w:val="both"/>
        <w:rPr>
          <w:rFonts w:eastAsia="SimSun"/>
          <w:bCs/>
          <w:iCs/>
          <w:szCs w:val="28"/>
          <w:lang w:val="kk-KZ" w:eastAsia="zh-CN"/>
        </w:rPr>
      </w:pPr>
      <w:r w:rsidRPr="00085DAC">
        <w:rPr>
          <w:rFonts w:eastAsia="SimSun"/>
          <w:bCs/>
          <w:iCs/>
          <w:szCs w:val="28"/>
          <w:lang w:val="kk-KZ" w:eastAsia="zh-CN"/>
        </w:rPr>
        <w:t xml:space="preserve">2026 жылғы 1 </w:t>
      </w:r>
      <w:r w:rsidR="00CE372D" w:rsidRPr="00085DAC">
        <w:rPr>
          <w:rFonts w:eastAsia="SimSun"/>
          <w:bCs/>
          <w:iCs/>
          <w:szCs w:val="28"/>
          <w:lang w:val="kk-KZ" w:eastAsia="zh-CN"/>
        </w:rPr>
        <w:t>қыркүйекке</w:t>
      </w:r>
      <w:r w:rsidRPr="00085DAC">
        <w:rPr>
          <w:rFonts w:eastAsia="SimSun"/>
          <w:bCs/>
          <w:iCs/>
          <w:szCs w:val="28"/>
          <w:lang w:val="kk-KZ" w:eastAsia="zh-CN"/>
        </w:rPr>
        <w:t xml:space="preserve"> жұмыс істеп тұрған шағын және орта бизнес субъектілерінің саны 101,</w:t>
      </w:r>
      <w:r w:rsidR="00CE372D" w:rsidRPr="00085DAC">
        <w:rPr>
          <w:rFonts w:eastAsia="SimSun"/>
          <w:bCs/>
          <w:iCs/>
          <w:szCs w:val="28"/>
          <w:lang w:val="kk-KZ" w:eastAsia="zh-CN"/>
        </w:rPr>
        <w:t>7</w:t>
      </w:r>
      <w:r w:rsidRPr="00085DAC">
        <w:rPr>
          <w:rFonts w:eastAsia="SimSun"/>
          <w:bCs/>
          <w:iCs/>
          <w:szCs w:val="28"/>
          <w:lang w:val="kk-KZ" w:eastAsia="zh-CN"/>
        </w:rPr>
        <w:t xml:space="preserve"> мың бірлікті құрады.</w:t>
      </w:r>
    </w:p>
    <w:p w14:paraId="239EA397" w14:textId="331FBD5B" w:rsidR="007E62FD" w:rsidRPr="00085DAC" w:rsidRDefault="007E62FD" w:rsidP="00E373C7">
      <w:pPr>
        <w:spacing w:after="0" w:line="240" w:lineRule="auto"/>
        <w:ind w:firstLine="567"/>
        <w:jc w:val="both"/>
        <w:rPr>
          <w:rFonts w:eastAsia="SimSun"/>
          <w:bCs/>
          <w:iCs/>
          <w:szCs w:val="28"/>
          <w:lang w:val="kk-KZ" w:eastAsia="zh-CN"/>
        </w:rPr>
      </w:pPr>
      <w:r w:rsidRPr="00085DAC">
        <w:rPr>
          <w:rFonts w:eastAsia="SimSun"/>
          <w:bCs/>
          <w:iCs/>
          <w:szCs w:val="28"/>
          <w:lang w:val="kk-KZ" w:eastAsia="zh-CN"/>
        </w:rPr>
        <w:t xml:space="preserve">2026 жылдың </w:t>
      </w:r>
      <w:r w:rsidR="00531B79" w:rsidRPr="00085DAC">
        <w:rPr>
          <w:rFonts w:eastAsia="SimSun"/>
          <w:bCs/>
          <w:iCs/>
          <w:szCs w:val="28"/>
          <w:lang w:val="kk-KZ" w:eastAsia="zh-CN"/>
        </w:rPr>
        <w:t>8</w:t>
      </w:r>
      <w:r w:rsidRPr="00085DAC">
        <w:rPr>
          <w:rFonts w:eastAsia="SimSun"/>
          <w:bCs/>
          <w:iCs/>
          <w:szCs w:val="28"/>
          <w:lang w:val="kk-KZ" w:eastAsia="zh-CN"/>
        </w:rPr>
        <w:t xml:space="preserve"> айында </w:t>
      </w:r>
      <w:r w:rsidR="00531B79" w:rsidRPr="00085DAC">
        <w:rPr>
          <w:rFonts w:eastAsia="SimSun"/>
          <w:bCs/>
          <w:iCs/>
          <w:szCs w:val="28"/>
          <w:lang w:val="kk-KZ" w:eastAsia="zh-CN"/>
        </w:rPr>
        <w:t>48,7</w:t>
      </w:r>
      <w:r w:rsidRPr="00085DAC">
        <w:rPr>
          <w:szCs w:val="28"/>
          <w:lang w:val="kk-KZ"/>
        </w:rPr>
        <w:t>% өсіммен</w:t>
      </w:r>
      <w:r w:rsidRPr="00085DAC">
        <w:rPr>
          <w:rFonts w:eastAsia="SimSun"/>
          <w:bCs/>
          <w:iCs/>
          <w:szCs w:val="28"/>
          <w:lang w:val="kk-KZ" w:eastAsia="zh-CN"/>
        </w:rPr>
        <w:t xml:space="preserve"> негізгі капиталға </w:t>
      </w:r>
      <w:r w:rsidR="00531B79" w:rsidRPr="00085DAC">
        <w:rPr>
          <w:rFonts w:eastAsia="SimSun"/>
          <w:bCs/>
          <w:iCs/>
          <w:szCs w:val="28"/>
          <w:lang w:val="kk-KZ" w:eastAsia="zh-CN"/>
        </w:rPr>
        <w:t>621,4</w:t>
      </w:r>
      <w:r w:rsidRPr="00085DAC">
        <w:rPr>
          <w:rFonts w:eastAsia="SimSun"/>
          <w:bCs/>
          <w:iCs/>
          <w:szCs w:val="28"/>
          <w:lang w:val="kk-KZ" w:eastAsia="zh-CN"/>
        </w:rPr>
        <w:t xml:space="preserve"> </w:t>
      </w:r>
      <w:r w:rsidRPr="00085DAC">
        <w:rPr>
          <w:rFonts w:eastAsia="Calibri"/>
          <w:szCs w:val="28"/>
          <w:lang w:val="kk-KZ"/>
        </w:rPr>
        <w:t>миллиард</w:t>
      </w:r>
      <w:r w:rsidRPr="00085DAC">
        <w:rPr>
          <w:rFonts w:eastAsia="SimSun"/>
          <w:bCs/>
          <w:iCs/>
          <w:szCs w:val="28"/>
          <w:lang w:val="kk-KZ" w:eastAsia="zh-CN"/>
        </w:rPr>
        <w:t xml:space="preserve"> теңге  инвестиция тартылды.  </w:t>
      </w:r>
    </w:p>
    <w:p w14:paraId="17F6936D" w14:textId="5B8F464F" w:rsidR="007E62FD" w:rsidRPr="00085DAC" w:rsidRDefault="007E62FD" w:rsidP="007E62FD">
      <w:pPr>
        <w:pStyle w:val="HTML"/>
        <w:ind w:firstLine="567"/>
        <w:jc w:val="both"/>
        <w:rPr>
          <w:rFonts w:ascii="Times New Roman" w:eastAsiaTheme="minorEastAsia" w:hAnsi="Times New Roman" w:cs="Times New Roman"/>
          <w:sz w:val="28"/>
          <w:szCs w:val="28"/>
          <w:lang w:val="kk-KZ"/>
        </w:rPr>
      </w:pPr>
      <w:r w:rsidRPr="00085DAC">
        <w:rPr>
          <w:rFonts w:ascii="Times New Roman" w:eastAsiaTheme="minorEastAsia" w:hAnsi="Times New Roman" w:cs="Times New Roman"/>
          <w:sz w:val="28"/>
          <w:szCs w:val="28"/>
          <w:lang w:val="kk-KZ"/>
        </w:rPr>
        <w:t>Құрылыс жұмыстарының көлемі 1</w:t>
      </w:r>
      <w:r w:rsidR="007B26E4" w:rsidRPr="00085DAC">
        <w:rPr>
          <w:rFonts w:ascii="Times New Roman" w:eastAsiaTheme="minorEastAsia" w:hAnsi="Times New Roman" w:cs="Times New Roman"/>
          <w:sz w:val="28"/>
          <w:szCs w:val="28"/>
          <w:lang w:val="kk-KZ"/>
        </w:rPr>
        <w:t>2,4</w:t>
      </w:r>
      <w:r w:rsidRPr="00085DAC">
        <w:rPr>
          <w:rFonts w:ascii="Times New Roman" w:eastAsiaTheme="minorEastAsia" w:hAnsi="Times New Roman" w:cs="Times New Roman"/>
          <w:sz w:val="28"/>
          <w:szCs w:val="28"/>
          <w:lang w:val="kk-KZ"/>
        </w:rPr>
        <w:t>%-ға (</w:t>
      </w:r>
      <w:r w:rsidR="007B26E4" w:rsidRPr="00085DAC">
        <w:rPr>
          <w:rFonts w:ascii="Times New Roman" w:eastAsiaTheme="minorEastAsia" w:hAnsi="Times New Roman" w:cs="Times New Roman"/>
          <w:sz w:val="28"/>
          <w:szCs w:val="28"/>
          <w:lang w:val="kk-KZ"/>
        </w:rPr>
        <w:t>228,3</w:t>
      </w:r>
      <w:r w:rsidRPr="00085DAC">
        <w:rPr>
          <w:rFonts w:ascii="Times New Roman" w:eastAsiaTheme="minorEastAsia" w:hAnsi="Times New Roman" w:cs="Times New Roman"/>
          <w:sz w:val="28"/>
          <w:szCs w:val="28"/>
          <w:lang w:val="kk-KZ"/>
        </w:rPr>
        <w:t xml:space="preserve"> миллиард теңге),  пайдалануға берілген тұрғын үйлердің жалпы ауданы – </w:t>
      </w:r>
      <w:r w:rsidR="007B26E4" w:rsidRPr="00085DAC">
        <w:rPr>
          <w:rFonts w:ascii="Times New Roman" w:eastAsiaTheme="minorEastAsia" w:hAnsi="Times New Roman" w:cs="Times New Roman"/>
          <w:sz w:val="28"/>
          <w:szCs w:val="28"/>
          <w:lang w:val="kk-KZ"/>
        </w:rPr>
        <w:t>1,4</w:t>
      </w:r>
      <w:r w:rsidRPr="00085DAC">
        <w:rPr>
          <w:rFonts w:ascii="Times New Roman" w:eastAsiaTheme="minorEastAsia" w:hAnsi="Times New Roman" w:cs="Times New Roman"/>
          <w:sz w:val="28"/>
          <w:szCs w:val="28"/>
          <w:lang w:val="kk-KZ"/>
        </w:rPr>
        <w:t>%-ға (</w:t>
      </w:r>
      <w:r w:rsidR="007B26E4" w:rsidRPr="00085DAC">
        <w:rPr>
          <w:rFonts w:ascii="Times New Roman" w:eastAsiaTheme="minorEastAsia" w:hAnsi="Times New Roman" w:cs="Times New Roman"/>
          <w:sz w:val="28"/>
          <w:szCs w:val="28"/>
          <w:lang w:val="kk-KZ"/>
        </w:rPr>
        <w:t>408,9</w:t>
      </w:r>
      <w:r w:rsidRPr="00085DAC">
        <w:rPr>
          <w:rFonts w:ascii="Times New Roman" w:eastAsiaTheme="minorEastAsia" w:hAnsi="Times New Roman" w:cs="Times New Roman"/>
          <w:sz w:val="28"/>
          <w:szCs w:val="28"/>
          <w:lang w:val="kk-KZ"/>
        </w:rPr>
        <w:t xml:space="preserve"> мың шаршы метр) артты.</w:t>
      </w:r>
    </w:p>
    <w:p w14:paraId="0D3347D2" w14:textId="77777777" w:rsidR="00E373C7" w:rsidRPr="00085DAC" w:rsidRDefault="00E373C7" w:rsidP="00E373C7">
      <w:pPr>
        <w:spacing w:after="0" w:line="240" w:lineRule="auto"/>
        <w:ind w:firstLine="567"/>
        <w:jc w:val="both"/>
        <w:rPr>
          <w:bCs/>
          <w:iCs/>
          <w:szCs w:val="28"/>
          <w:lang w:val="kk-KZ"/>
        </w:rPr>
      </w:pPr>
      <w:r w:rsidRPr="00085DAC">
        <w:rPr>
          <w:bCs/>
          <w:iCs/>
          <w:szCs w:val="28"/>
          <w:lang w:val="kk-KZ"/>
        </w:rPr>
        <w:t xml:space="preserve">Ішкі сауда 2,8%-ға, оның ішінде бөлшек сауда - 2,2%-ға, көтерме сауда – 3,4%-ға өсті. </w:t>
      </w:r>
    </w:p>
    <w:p w14:paraId="0356FEA3" w14:textId="495A4295" w:rsidR="00E373C7" w:rsidRPr="00085DAC" w:rsidRDefault="00E373C7" w:rsidP="00E373C7">
      <w:pPr>
        <w:spacing w:after="0" w:line="240" w:lineRule="auto"/>
        <w:ind w:firstLine="567"/>
        <w:jc w:val="both"/>
        <w:rPr>
          <w:bCs/>
          <w:iCs/>
          <w:szCs w:val="28"/>
          <w:lang w:val="kk-KZ"/>
        </w:rPr>
      </w:pPr>
      <w:r w:rsidRPr="00085DAC">
        <w:rPr>
          <w:bCs/>
          <w:iCs/>
          <w:szCs w:val="28"/>
          <w:lang w:val="kk-KZ"/>
        </w:rPr>
        <w:t>2026 жылдың қаңтар-шілдесінде сыртқы сауда айналымы 1,2 есе</w:t>
      </w:r>
      <w:r w:rsidR="00086B49" w:rsidRPr="00085DAC">
        <w:rPr>
          <w:bCs/>
          <w:iCs/>
          <w:szCs w:val="28"/>
          <w:lang w:val="kk-KZ"/>
        </w:rPr>
        <w:t>ге</w:t>
      </w:r>
      <w:r w:rsidRPr="00085DAC">
        <w:rPr>
          <w:bCs/>
          <w:iCs/>
          <w:szCs w:val="28"/>
          <w:lang w:val="kk-KZ"/>
        </w:rPr>
        <w:t xml:space="preserve"> </w:t>
      </w:r>
      <w:r w:rsidR="00922B14" w:rsidRPr="00085DAC">
        <w:rPr>
          <w:bCs/>
          <w:iCs/>
          <w:szCs w:val="28"/>
          <w:lang w:val="kk-KZ"/>
        </w:rPr>
        <w:t>арты</w:t>
      </w:r>
      <w:r w:rsidRPr="00085DAC">
        <w:rPr>
          <w:bCs/>
          <w:iCs/>
          <w:szCs w:val="28"/>
          <w:lang w:val="kk-KZ"/>
        </w:rPr>
        <w:t>, оның ішінде импорт - 1,9 есе</w:t>
      </w:r>
      <w:r w:rsidR="00922B14" w:rsidRPr="00085DAC">
        <w:rPr>
          <w:bCs/>
          <w:iCs/>
          <w:szCs w:val="28"/>
          <w:lang w:val="kk-KZ"/>
        </w:rPr>
        <w:t>ге</w:t>
      </w:r>
      <w:r w:rsidRPr="00085DAC">
        <w:rPr>
          <w:bCs/>
          <w:iCs/>
          <w:szCs w:val="28"/>
          <w:lang w:val="kk-KZ"/>
        </w:rPr>
        <w:t xml:space="preserve">, ал экспорт 79,5%-ға қысқарды. Еуразиялық экономикалық одақ елдерімен өзара сауда </w:t>
      </w:r>
      <w:r w:rsidR="00D726CA" w:rsidRPr="00085DAC">
        <w:rPr>
          <w:bCs/>
          <w:iCs/>
          <w:szCs w:val="28"/>
          <w:lang w:val="kk-KZ"/>
        </w:rPr>
        <w:t>0,8</w:t>
      </w:r>
      <w:r w:rsidRPr="00085DAC">
        <w:rPr>
          <w:bCs/>
          <w:iCs/>
          <w:szCs w:val="28"/>
          <w:lang w:val="kk-KZ"/>
        </w:rPr>
        <w:t>%-ға</w:t>
      </w:r>
      <w:r w:rsidR="00922B14" w:rsidRPr="00085DAC">
        <w:rPr>
          <w:bCs/>
          <w:iCs/>
          <w:szCs w:val="28"/>
          <w:lang w:val="kk-KZ"/>
        </w:rPr>
        <w:t xml:space="preserve"> артты</w:t>
      </w:r>
      <w:r w:rsidRPr="00085DAC">
        <w:rPr>
          <w:bCs/>
          <w:iCs/>
          <w:szCs w:val="28"/>
          <w:lang w:val="kk-KZ"/>
        </w:rPr>
        <w:t>, оның ішінде импорт - 3,</w:t>
      </w:r>
      <w:r w:rsidR="00D726CA" w:rsidRPr="00085DAC">
        <w:rPr>
          <w:bCs/>
          <w:iCs/>
          <w:szCs w:val="28"/>
          <w:lang w:val="kk-KZ"/>
        </w:rPr>
        <w:t>8</w:t>
      </w:r>
      <w:r w:rsidRPr="00085DAC">
        <w:rPr>
          <w:bCs/>
          <w:iCs/>
          <w:szCs w:val="28"/>
          <w:lang w:val="kk-KZ"/>
        </w:rPr>
        <w:t>%-ға</w:t>
      </w:r>
      <w:r w:rsidR="00D726CA" w:rsidRPr="00085DAC">
        <w:rPr>
          <w:bCs/>
          <w:iCs/>
          <w:szCs w:val="28"/>
          <w:lang w:val="kk-KZ"/>
        </w:rPr>
        <w:t>,</w:t>
      </w:r>
      <w:r w:rsidR="00CE372D" w:rsidRPr="00085DAC">
        <w:rPr>
          <w:bCs/>
          <w:iCs/>
          <w:szCs w:val="28"/>
          <w:lang w:val="kk-KZ"/>
        </w:rPr>
        <w:t xml:space="preserve"> </w:t>
      </w:r>
      <w:r w:rsidR="00D726CA" w:rsidRPr="00085DAC">
        <w:rPr>
          <w:bCs/>
          <w:iCs/>
          <w:szCs w:val="28"/>
          <w:lang w:val="kk-KZ"/>
        </w:rPr>
        <w:t xml:space="preserve">ал экспорт - 3,1%-ға </w:t>
      </w:r>
      <w:r w:rsidR="00922B14" w:rsidRPr="00085DAC">
        <w:rPr>
          <w:bCs/>
          <w:iCs/>
          <w:szCs w:val="28"/>
          <w:lang w:val="kk-KZ"/>
        </w:rPr>
        <w:t>төмендеді</w:t>
      </w:r>
      <w:r w:rsidRPr="00085DAC">
        <w:rPr>
          <w:bCs/>
          <w:iCs/>
          <w:szCs w:val="28"/>
          <w:lang w:val="kk-KZ"/>
        </w:rPr>
        <w:t>.</w:t>
      </w:r>
    </w:p>
    <w:p w14:paraId="458212B8" w14:textId="5F1B3F5A" w:rsidR="00E373C7" w:rsidRPr="00085DAC" w:rsidRDefault="00E373C7" w:rsidP="00E373C7">
      <w:pPr>
        <w:spacing w:after="0" w:line="240" w:lineRule="auto"/>
        <w:ind w:firstLine="567"/>
        <w:jc w:val="both"/>
        <w:rPr>
          <w:bCs/>
          <w:iCs/>
          <w:szCs w:val="28"/>
          <w:lang w:val="kk-KZ"/>
        </w:rPr>
      </w:pPr>
      <w:r w:rsidRPr="00085DAC">
        <w:rPr>
          <w:bCs/>
          <w:iCs/>
          <w:szCs w:val="28"/>
          <w:lang w:val="kk-KZ"/>
        </w:rPr>
        <w:t xml:space="preserve">Көлік қызметтері 10,2%-ға,  байланыс 4,6%-ға </w:t>
      </w:r>
      <w:r w:rsidR="00922B14" w:rsidRPr="00085DAC">
        <w:rPr>
          <w:bCs/>
          <w:iCs/>
          <w:szCs w:val="28"/>
          <w:lang w:val="kk-KZ"/>
        </w:rPr>
        <w:t>артты</w:t>
      </w:r>
      <w:r w:rsidRPr="00085DAC">
        <w:rPr>
          <w:bCs/>
          <w:iCs/>
          <w:szCs w:val="28"/>
          <w:lang w:val="kk-KZ"/>
        </w:rPr>
        <w:t>.</w:t>
      </w:r>
    </w:p>
    <w:p w14:paraId="22DB168F" w14:textId="6357F6CA" w:rsidR="0062443C" w:rsidRPr="00085DAC" w:rsidRDefault="0062443C" w:rsidP="00E373C7">
      <w:pPr>
        <w:spacing w:after="0" w:line="240" w:lineRule="auto"/>
        <w:ind w:firstLine="567"/>
        <w:jc w:val="both"/>
        <w:rPr>
          <w:bCs/>
          <w:iCs/>
          <w:szCs w:val="28"/>
          <w:lang w:val="kk-KZ"/>
        </w:rPr>
      </w:pPr>
      <w:r w:rsidRPr="00085DAC">
        <w:rPr>
          <w:bCs/>
          <w:iCs/>
          <w:szCs w:val="28"/>
          <w:lang w:val="kk-KZ"/>
        </w:rPr>
        <w:t>Қазақстан Республикасының 2029 жылға дейінгі Ұлттық даму жоспары және Тұрғын үй-коммуналдық инфрақұрылымды дамытудың 2023</w:t>
      </w:r>
      <w:r w:rsidR="002E2711">
        <w:rPr>
          <w:bCs/>
          <w:iCs/>
          <w:szCs w:val="28"/>
          <w:lang w:val="kk-KZ"/>
        </w:rPr>
        <w:t>-</w:t>
      </w:r>
      <w:r w:rsidRPr="00085DAC">
        <w:rPr>
          <w:bCs/>
          <w:iCs/>
          <w:szCs w:val="28"/>
          <w:lang w:val="kk-KZ"/>
        </w:rPr>
        <w:t xml:space="preserve">2029 жылдарға арналған тұжырымдамасы шеңберінде орталықтандырылған сумен жабдықтау бойынша </w:t>
      </w:r>
      <w:r w:rsidR="00145D6C" w:rsidRPr="00085DAC">
        <w:rPr>
          <w:bCs/>
          <w:iCs/>
          <w:szCs w:val="28"/>
          <w:lang w:val="kk-KZ"/>
        </w:rPr>
        <w:t>20,5</w:t>
      </w:r>
      <w:r w:rsidRPr="00085DAC">
        <w:rPr>
          <w:bCs/>
          <w:iCs/>
          <w:szCs w:val="28"/>
          <w:lang w:val="kk-KZ"/>
        </w:rPr>
        <w:t xml:space="preserve"> миллиард теңгеге </w:t>
      </w:r>
      <w:r w:rsidR="00145D6C" w:rsidRPr="00085DAC">
        <w:rPr>
          <w:bCs/>
          <w:iCs/>
          <w:szCs w:val="28"/>
          <w:lang w:val="kk-KZ"/>
        </w:rPr>
        <w:t>20</w:t>
      </w:r>
      <w:r w:rsidRPr="00085DAC">
        <w:rPr>
          <w:bCs/>
          <w:iCs/>
          <w:szCs w:val="28"/>
          <w:lang w:val="kk-KZ"/>
        </w:rPr>
        <w:t xml:space="preserve"> жоба іске асырылуда.</w:t>
      </w:r>
    </w:p>
    <w:p w14:paraId="75710463" w14:textId="77777777" w:rsidR="00AD1DB4" w:rsidRPr="00085DAC" w:rsidRDefault="00AD1DB4" w:rsidP="007E62FD">
      <w:pPr>
        <w:spacing w:after="0" w:line="240" w:lineRule="auto"/>
        <w:ind w:firstLine="567"/>
        <w:jc w:val="both"/>
        <w:rPr>
          <w:bCs/>
          <w:iCs/>
          <w:szCs w:val="28"/>
          <w:lang w:val="kk-KZ"/>
        </w:rPr>
      </w:pPr>
      <w:r w:rsidRPr="00085DAC">
        <w:rPr>
          <w:bCs/>
          <w:iCs/>
          <w:szCs w:val="28"/>
          <w:lang w:val="kk-KZ"/>
        </w:rPr>
        <w:t>Ағымдағы жылы газбен жабдықтау саласында өтпелі 5 жоба бойынша құрылыс-монтаждау жұмыстары жалғасуда. Мойынқұм ауданындағы жобаны аяқтау үшін 4,6 миллиард теңге (республикалық бюджеттен – 4,0 миллиард теңге, облыстық бюджеттен – 0,6 миллиард теңге) бөлінді.</w:t>
      </w:r>
    </w:p>
    <w:p w14:paraId="34120E7F" w14:textId="69D357F2" w:rsidR="00AD1DB4" w:rsidRPr="00085DAC" w:rsidRDefault="00AD1DB4" w:rsidP="007E62FD">
      <w:pPr>
        <w:spacing w:after="0" w:line="240" w:lineRule="auto"/>
        <w:ind w:firstLine="567"/>
        <w:jc w:val="both"/>
        <w:rPr>
          <w:bCs/>
          <w:iCs/>
          <w:szCs w:val="28"/>
          <w:lang w:val="kk-KZ"/>
        </w:rPr>
      </w:pPr>
      <w:r w:rsidRPr="00085DAC">
        <w:rPr>
          <w:bCs/>
          <w:iCs/>
          <w:szCs w:val="28"/>
          <w:lang w:val="kk-KZ"/>
        </w:rPr>
        <w:t>Сарысу және Шу аудандарының 32 елді мекенін газбен қамтамасыз ету бойынша жобалар іске асырылуда. «Еврохим» автоматты газ үлестіру станциясының құрылысын аяқтауға 1,0 миллиард теңге бөлінді, құрылыс жұмыстары аяқталу сатысында.</w:t>
      </w:r>
    </w:p>
    <w:p w14:paraId="55D60FDA" w14:textId="476CEAAE" w:rsidR="00AD1DB4" w:rsidRPr="00085DAC" w:rsidRDefault="00AD1DB4" w:rsidP="007E62FD">
      <w:pPr>
        <w:spacing w:after="0" w:line="240" w:lineRule="auto"/>
        <w:ind w:firstLine="567"/>
        <w:jc w:val="both"/>
        <w:rPr>
          <w:bCs/>
          <w:iCs/>
          <w:szCs w:val="28"/>
          <w:lang w:val="kk-KZ"/>
        </w:rPr>
      </w:pPr>
      <w:r w:rsidRPr="00085DAC">
        <w:rPr>
          <w:bCs/>
          <w:iCs/>
          <w:szCs w:val="28"/>
          <w:lang w:val="kk-KZ"/>
        </w:rPr>
        <w:t>«Шу» АГҮС жобасы Шу ауданының 18 елді мекенін және Мойынқұм ауданының 24 елді мекенін кезең-кезеңімен газбен қамтуды қарастырады. Жобаны іске асыруға Арнайы мемлекеттік қор қаражатынан 2,9 миллиард теңге көзделген, қазіргі уақытта құрылыс-монтаждау жұмыстары жүргізілуде.</w:t>
      </w:r>
    </w:p>
    <w:p w14:paraId="67271B1B" w14:textId="241B1F2D" w:rsidR="00AD1DB4" w:rsidRPr="00085DAC" w:rsidRDefault="00AD1DB4" w:rsidP="007E62FD">
      <w:pPr>
        <w:spacing w:after="0" w:line="240" w:lineRule="auto"/>
        <w:ind w:firstLine="567"/>
        <w:jc w:val="both"/>
        <w:rPr>
          <w:bCs/>
          <w:iCs/>
          <w:szCs w:val="28"/>
          <w:lang w:val="kk-KZ"/>
        </w:rPr>
      </w:pPr>
      <w:r w:rsidRPr="00085DAC">
        <w:rPr>
          <w:bCs/>
          <w:iCs/>
          <w:szCs w:val="28"/>
          <w:lang w:val="kk-KZ"/>
        </w:rPr>
        <w:t>Жыл соңына дейін газбен қамтуды дамытуға 8,7 миллиард теңге бағытталды. Нәтижесінде облыс халқын газбен қамту деңгейі 92,2% құрайды.</w:t>
      </w:r>
    </w:p>
    <w:p w14:paraId="351B29D3" w14:textId="3AABDE79" w:rsidR="0062443C" w:rsidRPr="00085DAC" w:rsidRDefault="0062443C" w:rsidP="007E62FD">
      <w:pPr>
        <w:spacing w:after="0" w:line="240" w:lineRule="auto"/>
        <w:ind w:firstLine="567"/>
        <w:jc w:val="both"/>
        <w:rPr>
          <w:bCs/>
          <w:iCs/>
          <w:szCs w:val="28"/>
          <w:lang w:val="kk-KZ"/>
        </w:rPr>
      </w:pPr>
      <w:r w:rsidRPr="00085DAC">
        <w:rPr>
          <w:bCs/>
          <w:iCs/>
          <w:szCs w:val="28"/>
          <w:lang w:val="kk-KZ"/>
        </w:rPr>
        <w:t xml:space="preserve">Жылумен жабдықтау саласында ұзындығы </w:t>
      </w:r>
      <w:r w:rsidR="00145D6C" w:rsidRPr="00085DAC">
        <w:rPr>
          <w:bCs/>
          <w:iCs/>
          <w:szCs w:val="28"/>
          <w:lang w:val="kk-KZ"/>
        </w:rPr>
        <w:t>29,3</w:t>
      </w:r>
      <w:r w:rsidRPr="00085DAC">
        <w:rPr>
          <w:bCs/>
          <w:iCs/>
          <w:szCs w:val="28"/>
          <w:lang w:val="kk-KZ"/>
        </w:rPr>
        <w:t xml:space="preserve"> шақырым жылу желілерін 1</w:t>
      </w:r>
      <w:r w:rsidR="00145D6C" w:rsidRPr="00085DAC">
        <w:rPr>
          <w:bCs/>
          <w:iCs/>
          <w:szCs w:val="28"/>
          <w:lang w:val="kk-KZ"/>
        </w:rPr>
        <w:t>1</w:t>
      </w:r>
      <w:r w:rsidRPr="00085DAC">
        <w:rPr>
          <w:bCs/>
          <w:iCs/>
          <w:szCs w:val="28"/>
          <w:lang w:val="kk-KZ"/>
        </w:rPr>
        <w:t xml:space="preserve"> жоба аясында реконструкциялау, күрделі және ағымдағы жөндеу жұмыстары жүргізілуде. </w:t>
      </w:r>
    </w:p>
    <w:p w14:paraId="6A08C3F2" w14:textId="77777777" w:rsidR="0062443C" w:rsidRPr="00085DAC" w:rsidRDefault="0062443C" w:rsidP="007E62FD">
      <w:pPr>
        <w:spacing w:after="0" w:line="240" w:lineRule="auto"/>
        <w:ind w:firstLine="567"/>
        <w:jc w:val="both"/>
        <w:rPr>
          <w:bCs/>
          <w:iCs/>
          <w:szCs w:val="28"/>
          <w:lang w:val="kk-KZ"/>
        </w:rPr>
      </w:pPr>
      <w:r w:rsidRPr="00085DAC">
        <w:rPr>
          <w:bCs/>
          <w:iCs/>
          <w:szCs w:val="28"/>
          <w:lang w:val="kk-KZ"/>
        </w:rPr>
        <w:t>Электрмен жабдықтау саласында 131,6 шақырым электр желілерін реконструкциялау бойынша 11 жоба іске асырылуда.</w:t>
      </w:r>
    </w:p>
    <w:p w14:paraId="3476CCA8" w14:textId="64AD284B" w:rsidR="0062443C" w:rsidRPr="00085DAC" w:rsidRDefault="0062443C" w:rsidP="007E62FD">
      <w:pPr>
        <w:spacing w:after="0" w:line="240" w:lineRule="auto"/>
        <w:ind w:firstLine="567"/>
        <w:jc w:val="both"/>
        <w:rPr>
          <w:bCs/>
          <w:iCs/>
          <w:szCs w:val="28"/>
          <w:lang w:val="kk-KZ"/>
        </w:rPr>
      </w:pPr>
      <w:r w:rsidRPr="00085DAC">
        <w:rPr>
          <w:bCs/>
          <w:iCs/>
          <w:szCs w:val="28"/>
          <w:lang w:val="kk-KZ"/>
        </w:rPr>
        <w:t xml:space="preserve">Автожол саласында </w:t>
      </w:r>
      <w:r w:rsidR="003A2DE0" w:rsidRPr="00085DAC">
        <w:rPr>
          <w:bCs/>
          <w:iCs/>
          <w:szCs w:val="28"/>
          <w:lang w:val="kk-KZ"/>
        </w:rPr>
        <w:t>23,4</w:t>
      </w:r>
      <w:r w:rsidRPr="00085DAC">
        <w:rPr>
          <w:bCs/>
          <w:iCs/>
          <w:szCs w:val="28"/>
          <w:lang w:val="kk-KZ"/>
        </w:rPr>
        <w:t xml:space="preserve"> миллиард теңгеге </w:t>
      </w:r>
      <w:r w:rsidR="00583696" w:rsidRPr="00085DAC">
        <w:rPr>
          <w:bCs/>
          <w:iCs/>
          <w:szCs w:val="28"/>
          <w:lang w:val="kk-KZ"/>
        </w:rPr>
        <w:t xml:space="preserve">2 көпір, 3 теміржол өткелін салу және </w:t>
      </w:r>
      <w:r w:rsidR="003A2DE0" w:rsidRPr="00085DAC">
        <w:rPr>
          <w:bCs/>
          <w:iCs/>
          <w:szCs w:val="28"/>
          <w:lang w:val="kk-KZ"/>
        </w:rPr>
        <w:t>134,6</w:t>
      </w:r>
      <w:r w:rsidRPr="00085DAC">
        <w:rPr>
          <w:bCs/>
          <w:iCs/>
          <w:szCs w:val="28"/>
          <w:lang w:val="kk-KZ"/>
        </w:rPr>
        <w:t xml:space="preserve"> шақырым жолды жөндеу </w:t>
      </w:r>
      <w:r w:rsidR="00583696" w:rsidRPr="00085DAC">
        <w:rPr>
          <w:bCs/>
          <w:iCs/>
          <w:szCs w:val="28"/>
          <w:lang w:val="kk-KZ"/>
        </w:rPr>
        <w:t>жұмыстары жүргізілуде</w:t>
      </w:r>
      <w:r w:rsidRPr="00085DAC">
        <w:rPr>
          <w:bCs/>
          <w:iCs/>
          <w:szCs w:val="28"/>
          <w:lang w:val="kk-KZ"/>
        </w:rPr>
        <w:t xml:space="preserve"> (</w:t>
      </w:r>
      <w:r w:rsidR="00583696" w:rsidRPr="00085DAC">
        <w:rPr>
          <w:bCs/>
          <w:iCs/>
          <w:szCs w:val="28"/>
          <w:lang w:val="kk-KZ"/>
        </w:rPr>
        <w:t>қайта жаңғырту</w:t>
      </w:r>
      <w:r w:rsidRPr="00085DAC">
        <w:rPr>
          <w:bCs/>
          <w:iCs/>
          <w:szCs w:val="28"/>
          <w:lang w:val="kk-KZ"/>
        </w:rPr>
        <w:t xml:space="preserve"> </w:t>
      </w:r>
      <w:r w:rsidR="00583696" w:rsidRPr="00085DAC">
        <w:rPr>
          <w:bCs/>
          <w:iCs/>
          <w:szCs w:val="28"/>
          <w:lang w:val="kk-KZ"/>
        </w:rPr>
        <w:t>-</w:t>
      </w:r>
      <w:r w:rsidRPr="00085DAC">
        <w:rPr>
          <w:bCs/>
          <w:iCs/>
          <w:szCs w:val="28"/>
          <w:lang w:val="kk-KZ"/>
        </w:rPr>
        <w:t xml:space="preserve"> </w:t>
      </w:r>
      <w:r w:rsidR="003A2DE0" w:rsidRPr="00085DAC">
        <w:rPr>
          <w:bCs/>
          <w:iCs/>
          <w:szCs w:val="28"/>
          <w:lang w:val="kk-KZ"/>
        </w:rPr>
        <w:t>5,7</w:t>
      </w:r>
      <w:r w:rsidRPr="00085DAC">
        <w:rPr>
          <w:bCs/>
          <w:iCs/>
          <w:szCs w:val="28"/>
          <w:lang w:val="kk-KZ"/>
        </w:rPr>
        <w:t xml:space="preserve"> шақырым, орташа жөндеу </w:t>
      </w:r>
      <w:r w:rsidR="00583696" w:rsidRPr="00085DAC">
        <w:rPr>
          <w:bCs/>
          <w:iCs/>
          <w:szCs w:val="28"/>
          <w:lang w:val="kk-KZ"/>
        </w:rPr>
        <w:t>-</w:t>
      </w:r>
      <w:r w:rsidRPr="00085DAC">
        <w:rPr>
          <w:bCs/>
          <w:iCs/>
          <w:szCs w:val="28"/>
          <w:lang w:val="kk-KZ"/>
        </w:rPr>
        <w:t xml:space="preserve"> </w:t>
      </w:r>
      <w:r w:rsidR="003A2DE0" w:rsidRPr="00085DAC">
        <w:rPr>
          <w:bCs/>
          <w:iCs/>
          <w:szCs w:val="28"/>
          <w:lang w:val="kk-KZ"/>
        </w:rPr>
        <w:t>128,9</w:t>
      </w:r>
      <w:r w:rsidRPr="00085DAC">
        <w:rPr>
          <w:bCs/>
          <w:iCs/>
          <w:szCs w:val="28"/>
          <w:lang w:val="kk-KZ"/>
        </w:rPr>
        <w:t xml:space="preserve"> шақырым). Нәтижесінде нормативтік жағдайдағы жолдардың үлесі 99,0</w:t>
      </w:r>
      <w:r w:rsidR="00F77149" w:rsidRPr="00085DAC">
        <w:rPr>
          <w:bCs/>
          <w:iCs/>
          <w:szCs w:val="28"/>
          <w:lang w:val="kk-KZ"/>
        </w:rPr>
        <w:t>%</w:t>
      </w:r>
      <w:r w:rsidRPr="00085DAC">
        <w:rPr>
          <w:bCs/>
          <w:iCs/>
          <w:szCs w:val="28"/>
          <w:lang w:val="kk-KZ"/>
        </w:rPr>
        <w:t xml:space="preserve"> құрайды.</w:t>
      </w:r>
    </w:p>
    <w:p w14:paraId="3CA2826A" w14:textId="2D77E3B1" w:rsidR="007E62FD" w:rsidRPr="00085DAC" w:rsidRDefault="007E62FD" w:rsidP="007E62FD">
      <w:pPr>
        <w:spacing w:after="0" w:line="240" w:lineRule="auto"/>
        <w:ind w:firstLine="567"/>
        <w:jc w:val="both"/>
        <w:rPr>
          <w:szCs w:val="28"/>
          <w:lang w:val="kk-KZ"/>
        </w:rPr>
      </w:pPr>
      <w:r w:rsidRPr="00085DAC">
        <w:rPr>
          <w:szCs w:val="28"/>
          <w:lang w:val="kk-KZ"/>
        </w:rPr>
        <w:t>2026 жылдың 1 тоқсанында халықтың жан басына шаққандағы орташа ақшалай табысы 166,8 мың теңгені құрап, 2025 жылдың тиісті кезеңіне номиналды мәнде 7,6%-ға өсіп, нақты мәнде 3,4%-ға төмендеді</w:t>
      </w:r>
      <w:r w:rsidR="00FC14AC" w:rsidRPr="00085DAC">
        <w:rPr>
          <w:szCs w:val="28"/>
          <w:lang w:val="kk-KZ"/>
        </w:rPr>
        <w:t>.</w:t>
      </w:r>
    </w:p>
    <w:p w14:paraId="103E8D1D" w14:textId="7F4743F1" w:rsidR="0062443C" w:rsidRPr="00085DAC" w:rsidRDefault="0062443C" w:rsidP="007E62FD">
      <w:pPr>
        <w:spacing w:after="0" w:line="240" w:lineRule="auto"/>
        <w:ind w:firstLine="567"/>
        <w:jc w:val="both"/>
        <w:rPr>
          <w:szCs w:val="28"/>
          <w:lang w:val="kk-KZ"/>
        </w:rPr>
      </w:pPr>
      <w:r w:rsidRPr="00085DAC">
        <w:rPr>
          <w:szCs w:val="28"/>
          <w:lang w:val="kk-KZ"/>
        </w:rPr>
        <w:t xml:space="preserve">2026 жылғы 2-тоқсанда орташа айлық жалақы 375,5 мың теңгені құрады, бұл ретте </w:t>
      </w:r>
      <w:r w:rsidR="00086B49" w:rsidRPr="00085DAC">
        <w:rPr>
          <w:szCs w:val="28"/>
          <w:lang w:val="kk-KZ"/>
        </w:rPr>
        <w:t>номиналды</w:t>
      </w:r>
      <w:r w:rsidRPr="00085DAC">
        <w:rPr>
          <w:szCs w:val="28"/>
          <w:lang w:val="kk-KZ"/>
        </w:rPr>
        <w:t xml:space="preserve"> мәнде 5,7%-ға өсім, ал нақты мәнде 4,3%-ға төмендеу байқалады.</w:t>
      </w:r>
    </w:p>
    <w:p w14:paraId="4CF31B45" w14:textId="682BDB79" w:rsidR="007E62FD" w:rsidRPr="00085DAC" w:rsidRDefault="007E62FD" w:rsidP="007E62FD">
      <w:pPr>
        <w:spacing w:after="0" w:line="240" w:lineRule="auto"/>
        <w:ind w:firstLine="567"/>
        <w:jc w:val="both"/>
        <w:rPr>
          <w:szCs w:val="28"/>
          <w:lang w:val="kk-KZ"/>
        </w:rPr>
      </w:pPr>
      <w:r w:rsidRPr="00085DAC">
        <w:rPr>
          <w:szCs w:val="28"/>
          <w:lang w:val="kk-KZ"/>
        </w:rPr>
        <w:t>2026 жыл</w:t>
      </w:r>
      <w:r w:rsidR="0042453F" w:rsidRPr="00085DAC">
        <w:rPr>
          <w:szCs w:val="28"/>
          <w:lang w:val="kk-KZ"/>
        </w:rPr>
        <w:t>ғы</w:t>
      </w:r>
      <w:r w:rsidRPr="00085DAC">
        <w:rPr>
          <w:szCs w:val="28"/>
          <w:lang w:val="kk-KZ"/>
        </w:rPr>
        <w:t xml:space="preserve"> тамызда </w:t>
      </w:r>
      <w:r w:rsidR="006139A1" w:rsidRPr="00085DAC">
        <w:rPr>
          <w:bCs/>
          <w:szCs w:val="28"/>
          <w:lang w:val="kk-KZ"/>
        </w:rPr>
        <w:t>тұтыну бағаларының индексі</w:t>
      </w:r>
      <w:r w:rsidRPr="00085DAC">
        <w:rPr>
          <w:szCs w:val="28"/>
          <w:lang w:val="kk-KZ"/>
        </w:rPr>
        <w:t xml:space="preserve"> </w:t>
      </w:r>
      <w:r w:rsidR="0042453F" w:rsidRPr="00085DAC">
        <w:rPr>
          <w:szCs w:val="28"/>
          <w:lang w:val="kk-KZ"/>
        </w:rPr>
        <w:t xml:space="preserve">2025 жылғы желтоқсанға </w:t>
      </w:r>
      <w:r w:rsidR="000009FE" w:rsidRPr="00085DAC">
        <w:rPr>
          <w:szCs w:val="28"/>
          <w:lang w:val="kk-KZ"/>
        </w:rPr>
        <w:t>10</w:t>
      </w:r>
      <w:r w:rsidRPr="00085DAC">
        <w:rPr>
          <w:szCs w:val="28"/>
          <w:lang w:val="kk-KZ"/>
        </w:rPr>
        <w:t xml:space="preserve">6,0% </w:t>
      </w:r>
      <w:r w:rsidR="000009FE" w:rsidRPr="00085DAC">
        <w:rPr>
          <w:szCs w:val="28"/>
          <w:lang w:val="kk-KZ"/>
        </w:rPr>
        <w:t>деңгейінде қалыптасты</w:t>
      </w:r>
      <w:r w:rsidRPr="00085DAC">
        <w:rPr>
          <w:szCs w:val="28"/>
          <w:lang w:val="kk-KZ"/>
        </w:rPr>
        <w:t>. Азық</w:t>
      </w:r>
      <w:r w:rsidR="004E0AC0" w:rsidRPr="00085DAC">
        <w:rPr>
          <w:szCs w:val="28"/>
          <w:lang w:val="kk-KZ"/>
        </w:rPr>
        <w:t>-</w:t>
      </w:r>
      <w:r w:rsidRPr="00085DAC">
        <w:rPr>
          <w:szCs w:val="28"/>
          <w:lang w:val="kk-KZ"/>
        </w:rPr>
        <w:t xml:space="preserve">түлік тауарларының бағасы </w:t>
      </w:r>
      <w:r w:rsidR="000009FE" w:rsidRPr="00085DAC">
        <w:rPr>
          <w:szCs w:val="28"/>
          <w:lang w:val="kk-KZ"/>
        </w:rPr>
        <w:t>10</w:t>
      </w:r>
      <w:r w:rsidRPr="00085DAC">
        <w:rPr>
          <w:szCs w:val="28"/>
          <w:lang w:val="kk-KZ"/>
        </w:rPr>
        <w:t>5,1</w:t>
      </w:r>
      <w:r w:rsidR="00F77149" w:rsidRPr="00085DAC">
        <w:rPr>
          <w:szCs w:val="28"/>
          <w:lang w:val="kk-KZ"/>
        </w:rPr>
        <w:t>%</w:t>
      </w:r>
      <w:r w:rsidRPr="00085DAC">
        <w:rPr>
          <w:szCs w:val="28"/>
          <w:lang w:val="kk-KZ"/>
        </w:rPr>
        <w:t xml:space="preserve">, азық-түлік емес тауарлар – </w:t>
      </w:r>
      <w:r w:rsidR="000009FE" w:rsidRPr="00085DAC">
        <w:rPr>
          <w:szCs w:val="28"/>
          <w:lang w:val="kk-KZ"/>
        </w:rPr>
        <w:t>106,1</w:t>
      </w:r>
      <w:r w:rsidR="00F77149" w:rsidRPr="00085DAC">
        <w:rPr>
          <w:szCs w:val="28"/>
          <w:lang w:val="kk-KZ"/>
        </w:rPr>
        <w:t>%</w:t>
      </w:r>
      <w:r w:rsidRPr="00085DAC">
        <w:rPr>
          <w:szCs w:val="28"/>
          <w:lang w:val="kk-KZ"/>
        </w:rPr>
        <w:t xml:space="preserve">, </w:t>
      </w:r>
      <w:r w:rsidR="004E0AC0" w:rsidRPr="00085DAC">
        <w:rPr>
          <w:szCs w:val="28"/>
          <w:lang w:val="kk-KZ"/>
        </w:rPr>
        <w:t>ақылы көрсетілетін қызметтер</w:t>
      </w:r>
      <w:r w:rsidRPr="00085DAC">
        <w:rPr>
          <w:szCs w:val="28"/>
          <w:lang w:val="kk-KZ"/>
        </w:rPr>
        <w:t xml:space="preserve"> – </w:t>
      </w:r>
      <w:r w:rsidR="000009FE" w:rsidRPr="00085DAC">
        <w:rPr>
          <w:szCs w:val="28"/>
          <w:lang w:val="kk-KZ"/>
        </w:rPr>
        <w:t>108,0</w:t>
      </w:r>
      <w:r w:rsidR="00F77149" w:rsidRPr="00085DAC">
        <w:rPr>
          <w:szCs w:val="28"/>
          <w:lang w:val="kk-KZ"/>
        </w:rPr>
        <w:t>%</w:t>
      </w:r>
      <w:r w:rsidRPr="00085DAC">
        <w:rPr>
          <w:szCs w:val="28"/>
          <w:lang w:val="kk-KZ"/>
        </w:rPr>
        <w:t xml:space="preserve"> </w:t>
      </w:r>
      <w:r w:rsidR="000009FE" w:rsidRPr="00085DAC">
        <w:rPr>
          <w:szCs w:val="28"/>
          <w:lang w:val="kk-KZ"/>
        </w:rPr>
        <w:t>құрады.</w:t>
      </w:r>
    </w:p>
    <w:p w14:paraId="256A02AE" w14:textId="29F6B87B" w:rsidR="007E62FD" w:rsidRPr="00085DAC" w:rsidRDefault="00191F06" w:rsidP="007E62FD">
      <w:pPr>
        <w:spacing w:after="0" w:line="240" w:lineRule="auto"/>
        <w:ind w:firstLine="709"/>
        <w:jc w:val="both"/>
        <w:rPr>
          <w:szCs w:val="28"/>
          <w:lang w:val="kk-KZ"/>
        </w:rPr>
      </w:pPr>
      <w:r w:rsidRPr="00085DAC">
        <w:rPr>
          <w:szCs w:val="28"/>
          <w:lang w:val="kk-KZ"/>
        </w:rPr>
        <w:t xml:space="preserve">Өңірде даму әлеуеті бар 235 ауылдық елді мекен </w:t>
      </w:r>
      <w:r w:rsidR="007E62FD" w:rsidRPr="00085DAC">
        <w:rPr>
          <w:szCs w:val="28"/>
          <w:lang w:val="kk-KZ"/>
        </w:rPr>
        <w:t xml:space="preserve">(69 тіректі және 166 спутниктік). 2025 жылдың қорытындысы бойынша </w:t>
      </w:r>
      <w:r w:rsidRPr="00085DAC">
        <w:rPr>
          <w:szCs w:val="28"/>
          <w:lang w:val="kk-KZ"/>
        </w:rPr>
        <w:t xml:space="preserve">Өңірлік стандарттар жүйесіне сәйкес нысандармен және қызметтермен қамтамасыз етілу деңгейі 72,9% </w:t>
      </w:r>
      <w:r w:rsidR="007E62FD" w:rsidRPr="00085DAC">
        <w:rPr>
          <w:szCs w:val="28"/>
          <w:lang w:val="kk-KZ"/>
        </w:rPr>
        <w:t xml:space="preserve">(қала </w:t>
      </w:r>
      <w:r w:rsidR="007E62FD" w:rsidRPr="00085DAC">
        <w:rPr>
          <w:bCs/>
          <w:iCs/>
          <w:szCs w:val="28"/>
          <w:lang w:val="kk-KZ"/>
        </w:rPr>
        <w:t>–</w:t>
      </w:r>
      <w:r w:rsidR="007E62FD" w:rsidRPr="00085DAC">
        <w:rPr>
          <w:szCs w:val="28"/>
          <w:lang w:val="kk-KZ"/>
        </w:rPr>
        <w:t xml:space="preserve"> 88,9%, ауыл </w:t>
      </w:r>
      <w:r w:rsidR="007E62FD" w:rsidRPr="00085DAC">
        <w:rPr>
          <w:bCs/>
          <w:iCs/>
          <w:szCs w:val="28"/>
          <w:lang w:val="kk-KZ"/>
        </w:rPr>
        <w:t>–</w:t>
      </w:r>
      <w:r w:rsidR="007E62FD" w:rsidRPr="00085DAC">
        <w:rPr>
          <w:szCs w:val="28"/>
          <w:lang w:val="kk-KZ"/>
        </w:rPr>
        <w:t xml:space="preserve"> 72,7%) құрады.</w:t>
      </w:r>
    </w:p>
    <w:p w14:paraId="5E420FFC" w14:textId="102DE843" w:rsidR="007E62FD" w:rsidRPr="00085DAC" w:rsidRDefault="00191F06" w:rsidP="007E62FD">
      <w:pPr>
        <w:spacing w:after="0" w:line="240" w:lineRule="auto"/>
        <w:ind w:firstLine="709"/>
        <w:jc w:val="both"/>
        <w:rPr>
          <w:szCs w:val="28"/>
          <w:lang w:val="kk-KZ"/>
        </w:rPr>
      </w:pPr>
      <w:r w:rsidRPr="00085DAC">
        <w:rPr>
          <w:szCs w:val="28"/>
          <w:lang w:val="kk-KZ"/>
        </w:rPr>
        <w:t xml:space="preserve">Ауылдық елді мекендерді дамыту </w:t>
      </w:r>
      <w:r w:rsidR="00FC14AC" w:rsidRPr="00085DAC">
        <w:rPr>
          <w:szCs w:val="28"/>
          <w:lang w:val="kk-KZ"/>
        </w:rPr>
        <w:t xml:space="preserve">Қазақстан Республикасының өңірлік дамуының 2025-2030 жылдарға арналған тұжырымдамасы </w:t>
      </w:r>
      <w:r w:rsidRPr="00085DAC">
        <w:rPr>
          <w:szCs w:val="28"/>
          <w:lang w:val="kk-KZ"/>
        </w:rPr>
        <w:t>шеңберінде жалғасады, онда «Ауыл аманаты» және «Ауыл – Ел бесігі» жобалары бірыңғай бағдарламаға біріктірілген.</w:t>
      </w:r>
    </w:p>
    <w:p w14:paraId="36CFA0B2" w14:textId="79D8D673" w:rsidR="004E0AC0" w:rsidRPr="00085DAC" w:rsidRDefault="004E0AC0" w:rsidP="004E0AC0">
      <w:pPr>
        <w:spacing w:after="0" w:line="240" w:lineRule="auto"/>
        <w:ind w:firstLine="709"/>
        <w:jc w:val="both"/>
        <w:rPr>
          <w:szCs w:val="28"/>
          <w:lang w:val="kk-KZ"/>
        </w:rPr>
      </w:pPr>
      <w:r w:rsidRPr="00085DAC">
        <w:rPr>
          <w:szCs w:val="28"/>
          <w:lang w:val="kk-KZ"/>
        </w:rPr>
        <w:t>Ағымдағы жағдайды ескере отырып, 2026 жылы Ж</w:t>
      </w:r>
      <w:r w:rsidR="000009FE" w:rsidRPr="00085DAC">
        <w:rPr>
          <w:szCs w:val="28"/>
          <w:lang w:val="kk-KZ"/>
        </w:rPr>
        <w:t>Ө</w:t>
      </w:r>
      <w:r w:rsidRPr="00085DAC">
        <w:rPr>
          <w:szCs w:val="28"/>
          <w:lang w:val="kk-KZ"/>
        </w:rPr>
        <w:t xml:space="preserve">Ө өсімі </w:t>
      </w:r>
      <w:r w:rsidR="007B26E4" w:rsidRPr="00085DAC">
        <w:rPr>
          <w:szCs w:val="28"/>
          <w:lang w:val="kk-KZ"/>
        </w:rPr>
        <w:t>3,9</w:t>
      </w:r>
      <w:r w:rsidRPr="00085DAC">
        <w:rPr>
          <w:szCs w:val="28"/>
          <w:lang w:val="kk-KZ"/>
        </w:rPr>
        <w:t>% деңгейінде бағаланады. Номиналды Ж</w:t>
      </w:r>
      <w:r w:rsidR="000009FE" w:rsidRPr="00085DAC">
        <w:rPr>
          <w:szCs w:val="28"/>
          <w:lang w:val="kk-KZ"/>
        </w:rPr>
        <w:t>Ө</w:t>
      </w:r>
      <w:r w:rsidRPr="00085DAC">
        <w:rPr>
          <w:szCs w:val="28"/>
          <w:lang w:val="kk-KZ"/>
        </w:rPr>
        <w:t xml:space="preserve">Ө 2026 жылы </w:t>
      </w:r>
      <w:r w:rsidR="000009FE" w:rsidRPr="00085DAC">
        <w:rPr>
          <w:szCs w:val="28"/>
          <w:lang w:val="kk-KZ"/>
        </w:rPr>
        <w:t>3 749,0</w:t>
      </w:r>
      <w:r w:rsidRPr="00085DAC">
        <w:rPr>
          <w:szCs w:val="28"/>
          <w:lang w:val="kk-KZ"/>
        </w:rPr>
        <w:t xml:space="preserve"> </w:t>
      </w:r>
      <w:r w:rsidR="00086B49" w:rsidRPr="00085DAC">
        <w:rPr>
          <w:bCs/>
          <w:iCs/>
          <w:szCs w:val="28"/>
          <w:lang w:val="kk-KZ"/>
        </w:rPr>
        <w:t>миллиард теңге</w:t>
      </w:r>
      <w:r w:rsidRPr="00085DAC">
        <w:rPr>
          <w:szCs w:val="28"/>
          <w:lang w:val="kk-KZ"/>
        </w:rPr>
        <w:t xml:space="preserve"> көлемінде болжанады.</w:t>
      </w:r>
      <w:r w:rsidRPr="00085DAC">
        <w:rPr>
          <w:color w:val="FF0000"/>
          <w:szCs w:val="28"/>
          <w:lang w:val="kk-KZ"/>
        </w:rPr>
        <w:t xml:space="preserve"> </w:t>
      </w:r>
      <w:r w:rsidRPr="00085DAC">
        <w:rPr>
          <w:szCs w:val="28"/>
          <w:lang w:val="kk-KZ"/>
        </w:rPr>
        <w:t>Жан басына шаққандағы</w:t>
      </w:r>
      <w:r w:rsidR="007B26E4" w:rsidRPr="00085DAC">
        <w:rPr>
          <w:szCs w:val="28"/>
          <w:lang w:val="kk-KZ"/>
        </w:rPr>
        <w:t xml:space="preserve"> </w:t>
      </w:r>
      <w:r w:rsidRPr="00085DAC">
        <w:rPr>
          <w:szCs w:val="28"/>
          <w:lang w:val="kk-KZ"/>
        </w:rPr>
        <w:t>Ж</w:t>
      </w:r>
      <w:r w:rsidR="000009FE" w:rsidRPr="00085DAC">
        <w:rPr>
          <w:szCs w:val="28"/>
          <w:lang w:val="kk-KZ"/>
        </w:rPr>
        <w:t>Ө</w:t>
      </w:r>
      <w:r w:rsidRPr="00085DAC">
        <w:rPr>
          <w:szCs w:val="28"/>
          <w:lang w:val="kk-KZ"/>
        </w:rPr>
        <w:t>Ө</w:t>
      </w:r>
      <w:r w:rsidR="007B26E4" w:rsidRPr="00085DAC">
        <w:rPr>
          <w:szCs w:val="28"/>
          <w:lang w:val="kk-KZ"/>
        </w:rPr>
        <w:t xml:space="preserve"> 6,4</w:t>
      </w:r>
      <w:r w:rsidRPr="00085DAC">
        <w:rPr>
          <w:szCs w:val="28"/>
          <w:lang w:val="kk-KZ"/>
        </w:rPr>
        <w:t xml:space="preserve"> мың АҚШ доллары деңгейінде бағаланады. </w:t>
      </w:r>
    </w:p>
    <w:p w14:paraId="5654A7ED" w14:textId="4EF7796A" w:rsidR="004E0AC0" w:rsidRPr="00085DAC" w:rsidRDefault="004E0AC0" w:rsidP="004E0AC0">
      <w:pPr>
        <w:spacing w:after="0" w:line="240" w:lineRule="auto"/>
        <w:ind w:firstLine="709"/>
        <w:jc w:val="both"/>
        <w:rPr>
          <w:szCs w:val="28"/>
          <w:lang w:val="kk-KZ"/>
        </w:rPr>
      </w:pPr>
      <w:r w:rsidRPr="00085DAC">
        <w:rPr>
          <w:szCs w:val="28"/>
          <w:lang w:val="kk-KZ"/>
        </w:rPr>
        <w:t xml:space="preserve">Өнеркәсіп көлемінің өсуі </w:t>
      </w:r>
      <w:r w:rsidR="007B26E4" w:rsidRPr="00085DAC">
        <w:rPr>
          <w:szCs w:val="28"/>
          <w:lang w:val="kk-KZ"/>
        </w:rPr>
        <w:t>8,5</w:t>
      </w:r>
      <w:r w:rsidRPr="00085DAC">
        <w:rPr>
          <w:szCs w:val="28"/>
          <w:lang w:val="kk-KZ"/>
        </w:rPr>
        <w:t xml:space="preserve">%, ауыл шаруашылығы – </w:t>
      </w:r>
      <w:r w:rsidR="007B26E4" w:rsidRPr="00085DAC">
        <w:rPr>
          <w:szCs w:val="28"/>
          <w:lang w:val="kk-KZ"/>
        </w:rPr>
        <w:t>5,7</w:t>
      </w:r>
      <w:r w:rsidRPr="00085DAC">
        <w:rPr>
          <w:szCs w:val="28"/>
          <w:lang w:val="kk-KZ"/>
        </w:rPr>
        <w:t xml:space="preserve">%, құрылыс – </w:t>
      </w:r>
      <w:r w:rsidR="007B26E4" w:rsidRPr="00085DAC">
        <w:rPr>
          <w:szCs w:val="28"/>
          <w:lang w:val="kk-KZ"/>
        </w:rPr>
        <w:t>5</w:t>
      </w:r>
      <w:r w:rsidR="00086B49" w:rsidRPr="00085DAC">
        <w:rPr>
          <w:szCs w:val="28"/>
          <w:lang w:val="kk-KZ"/>
        </w:rPr>
        <w:t>,0</w:t>
      </w:r>
      <w:r w:rsidRPr="00085DAC">
        <w:rPr>
          <w:szCs w:val="28"/>
          <w:lang w:val="kk-KZ"/>
        </w:rPr>
        <w:t xml:space="preserve">%, көлік – </w:t>
      </w:r>
      <w:r w:rsidR="007B26E4" w:rsidRPr="00085DAC">
        <w:rPr>
          <w:szCs w:val="28"/>
          <w:lang w:val="kk-KZ"/>
        </w:rPr>
        <w:t>5,0</w:t>
      </w:r>
      <w:r w:rsidRPr="00085DAC">
        <w:rPr>
          <w:szCs w:val="28"/>
          <w:lang w:val="kk-KZ"/>
        </w:rPr>
        <w:t xml:space="preserve">%, сауда – </w:t>
      </w:r>
      <w:r w:rsidR="007B26E4" w:rsidRPr="00085DAC">
        <w:rPr>
          <w:szCs w:val="28"/>
          <w:lang w:val="kk-KZ"/>
        </w:rPr>
        <w:t>3,1</w:t>
      </w:r>
      <w:r w:rsidRPr="00085DAC">
        <w:rPr>
          <w:szCs w:val="28"/>
          <w:lang w:val="kk-KZ"/>
        </w:rPr>
        <w:t>% деңгейінде күтілуде.</w:t>
      </w:r>
    </w:p>
    <w:p w14:paraId="347AADCA" w14:textId="77777777" w:rsidR="00191F06" w:rsidRPr="00085DAC" w:rsidRDefault="00191F06" w:rsidP="007E62FD">
      <w:pPr>
        <w:spacing w:after="0" w:line="240" w:lineRule="auto"/>
        <w:ind w:firstLine="709"/>
        <w:jc w:val="both"/>
        <w:rPr>
          <w:sz w:val="18"/>
          <w:szCs w:val="18"/>
          <w:lang w:val="kk-KZ"/>
        </w:rPr>
      </w:pPr>
    </w:p>
    <w:p w14:paraId="276C12C9" w14:textId="77777777" w:rsidR="007E62FD" w:rsidRPr="00085DAC" w:rsidRDefault="007E62FD" w:rsidP="007E62FD">
      <w:pPr>
        <w:spacing w:after="0" w:line="240" w:lineRule="auto"/>
        <w:ind w:firstLine="567"/>
        <w:jc w:val="center"/>
        <w:rPr>
          <w:b/>
          <w:bCs/>
          <w:color w:val="000000"/>
          <w:lang w:val="kk-KZ"/>
        </w:rPr>
      </w:pPr>
      <w:r w:rsidRPr="00085DAC">
        <w:rPr>
          <w:b/>
          <w:bCs/>
          <w:szCs w:val="28"/>
          <w:lang w:val="kk-KZ"/>
        </w:rPr>
        <w:t xml:space="preserve">4. </w:t>
      </w:r>
      <w:r w:rsidRPr="00085DAC">
        <w:rPr>
          <w:rFonts w:eastAsia="Calibri"/>
          <w:b/>
          <w:bCs/>
          <w:szCs w:val="28"/>
          <w:lang w:val="kk-KZ"/>
        </w:rPr>
        <w:t xml:space="preserve">Жамбыл облысының </w:t>
      </w:r>
      <w:r w:rsidRPr="00085DAC">
        <w:rPr>
          <w:b/>
          <w:bCs/>
          <w:color w:val="000000"/>
          <w:lang w:val="kk-KZ"/>
        </w:rPr>
        <w:t>әлеуметтік-экономикалық даму тәуекелдері</w:t>
      </w:r>
    </w:p>
    <w:p w14:paraId="5B38CD6E" w14:textId="45D2BEDB" w:rsidR="00032188" w:rsidRPr="00085DAC" w:rsidRDefault="00032188" w:rsidP="00032188">
      <w:pPr>
        <w:spacing w:after="0" w:line="240" w:lineRule="auto"/>
        <w:ind w:firstLine="567"/>
        <w:jc w:val="both"/>
        <w:rPr>
          <w:iCs/>
          <w:szCs w:val="28"/>
          <w:lang w:val="kk-KZ"/>
        </w:rPr>
      </w:pPr>
      <w:r w:rsidRPr="00085DAC">
        <w:rPr>
          <w:iCs/>
          <w:szCs w:val="28"/>
          <w:lang w:val="kk-KZ"/>
        </w:rPr>
        <w:t>Қазіргі кезеңде Жамбыл облысының әлеуметтік-экономикалық дамуы үшін негізгі тәуекелдер ретінде сыртқы сын-қатерлер мен ішкі құрылымдық осалдықтар сақталуда. Өңір экономикасы әлемдегі геосаяси тұрақсыздықтың, инфляциялық процестердің, баға өсімінің және валюта бағамы құбылуының қысымында қалып отыр, бұл транзиттік әлеует пен инвестициялық белсенділікке тікелей әсер етеді.</w:t>
      </w:r>
    </w:p>
    <w:p w14:paraId="6DD7FBF5" w14:textId="77777777" w:rsidR="00846499" w:rsidRPr="00085DAC" w:rsidRDefault="00846499" w:rsidP="00846499">
      <w:pPr>
        <w:spacing w:after="0" w:line="240" w:lineRule="auto"/>
        <w:ind w:firstLine="567"/>
        <w:jc w:val="both"/>
        <w:rPr>
          <w:iCs/>
          <w:szCs w:val="28"/>
          <w:lang w:val="kk-KZ"/>
        </w:rPr>
      </w:pPr>
      <w:r w:rsidRPr="00085DAC">
        <w:rPr>
          <w:iCs/>
          <w:szCs w:val="28"/>
          <w:lang w:val="kk-KZ"/>
        </w:rPr>
        <w:t>Жамбыл облысының әлеуметтік-экономикалық дамуының негізгі тәуекелдері:</w:t>
      </w:r>
    </w:p>
    <w:p w14:paraId="0DC22D00" w14:textId="77777777" w:rsidR="00846499" w:rsidRPr="00085DAC" w:rsidRDefault="00846499" w:rsidP="00086B49">
      <w:pPr>
        <w:spacing w:after="0" w:line="240" w:lineRule="auto"/>
        <w:ind w:firstLine="567"/>
        <w:jc w:val="both"/>
        <w:rPr>
          <w:iCs/>
          <w:szCs w:val="28"/>
          <w:lang w:val="kk-KZ"/>
        </w:rPr>
      </w:pPr>
      <w:r w:rsidRPr="00085DAC">
        <w:rPr>
          <w:iCs/>
          <w:szCs w:val="28"/>
          <w:lang w:val="kk-KZ"/>
        </w:rPr>
        <w:t>- тыңайтқыштар мен химия өнеркәсібі шикізатының әлемдік бағаларына тәуелділік; Қытай мен Ресей тарапынан жоғары бәсекелестік;</w:t>
      </w:r>
    </w:p>
    <w:p w14:paraId="6D4501FC" w14:textId="1FE49FDB" w:rsidR="00846499" w:rsidRPr="00085DAC" w:rsidRDefault="00846499" w:rsidP="00086B49">
      <w:pPr>
        <w:spacing w:after="0" w:line="240" w:lineRule="auto"/>
        <w:ind w:firstLine="567"/>
        <w:jc w:val="both"/>
        <w:rPr>
          <w:iCs/>
          <w:szCs w:val="28"/>
          <w:lang w:val="kk-KZ"/>
        </w:rPr>
      </w:pPr>
      <w:r w:rsidRPr="00085DAC">
        <w:rPr>
          <w:iCs/>
          <w:szCs w:val="28"/>
          <w:lang w:val="kk-KZ"/>
        </w:rPr>
        <w:t>-облыстың сыртқы сауда айналымындағы импорт үлесінің жоғары болуы;</w:t>
      </w:r>
    </w:p>
    <w:p w14:paraId="0B6A081A" w14:textId="4E250EDB" w:rsidR="00846499" w:rsidRPr="00085DAC" w:rsidRDefault="00846499" w:rsidP="00086B49">
      <w:pPr>
        <w:spacing w:after="0" w:line="240" w:lineRule="auto"/>
        <w:ind w:firstLine="567"/>
        <w:jc w:val="both"/>
        <w:rPr>
          <w:iCs/>
          <w:szCs w:val="28"/>
          <w:lang w:val="kk-KZ"/>
        </w:rPr>
      </w:pPr>
      <w:r w:rsidRPr="00085DAC">
        <w:rPr>
          <w:iCs/>
          <w:szCs w:val="28"/>
          <w:lang w:val="kk-KZ"/>
        </w:rPr>
        <w:t>-</w:t>
      </w:r>
      <w:r w:rsidR="002E2711">
        <w:rPr>
          <w:iCs/>
          <w:szCs w:val="28"/>
          <w:lang w:val="kk-KZ"/>
        </w:rPr>
        <w:t> </w:t>
      </w:r>
      <w:r w:rsidRPr="00085DAC">
        <w:rPr>
          <w:iCs/>
          <w:szCs w:val="28"/>
          <w:lang w:val="kk-KZ"/>
        </w:rPr>
        <w:t>өңірде суармалы судың тапшылығы, Қырғыз Республикасымен реттелетін трансшекаралық өзендерге тәуелділік;</w:t>
      </w:r>
    </w:p>
    <w:p w14:paraId="73126D56" w14:textId="77777777" w:rsidR="00CE372D" w:rsidRPr="00085DAC" w:rsidRDefault="00CE372D" w:rsidP="00086B49">
      <w:pPr>
        <w:pBdr>
          <w:bottom w:val="single" w:sz="4" w:space="0" w:color="FFFFFF"/>
        </w:pBdr>
        <w:spacing w:after="0" w:line="240" w:lineRule="auto"/>
        <w:ind w:firstLine="567"/>
        <w:jc w:val="both"/>
        <w:rPr>
          <w:iCs/>
          <w:szCs w:val="28"/>
          <w:lang w:val="kk-KZ"/>
        </w:rPr>
      </w:pPr>
      <w:r w:rsidRPr="00085DAC">
        <w:rPr>
          <w:iCs/>
          <w:szCs w:val="28"/>
          <w:lang w:val="kk-KZ"/>
        </w:rPr>
        <w:t>- аграрлық сектордың климаттық осалдығы және жоғары сезімталдығы;</w:t>
      </w:r>
    </w:p>
    <w:p w14:paraId="24F96C69" w14:textId="77777777" w:rsidR="00CE372D" w:rsidRPr="00085DAC" w:rsidRDefault="00CE372D" w:rsidP="00086B49">
      <w:pPr>
        <w:pBdr>
          <w:bottom w:val="single" w:sz="4" w:space="0" w:color="FFFFFF"/>
        </w:pBdr>
        <w:spacing w:after="0" w:line="240" w:lineRule="auto"/>
        <w:ind w:firstLine="567"/>
        <w:jc w:val="both"/>
        <w:rPr>
          <w:iCs/>
          <w:szCs w:val="28"/>
          <w:lang w:val="kk-KZ"/>
        </w:rPr>
      </w:pPr>
      <w:r w:rsidRPr="00085DAC">
        <w:rPr>
          <w:iCs/>
          <w:szCs w:val="28"/>
          <w:lang w:val="kk-KZ"/>
        </w:rPr>
        <w:t>- жеке қосалқы шаруашылықтардың елеулі үлес салмағында ауыл шаруашылығында өзін-өзі жұмыспен қамтыған халықтың жоғары шоғырлануы;</w:t>
      </w:r>
    </w:p>
    <w:p w14:paraId="0FC0CED7" w14:textId="77777777" w:rsidR="00CE372D" w:rsidRPr="00085DAC" w:rsidRDefault="00CE372D" w:rsidP="00086B49">
      <w:pPr>
        <w:pBdr>
          <w:bottom w:val="single" w:sz="4" w:space="0" w:color="FFFFFF"/>
        </w:pBdr>
        <w:spacing w:after="0" w:line="240" w:lineRule="auto"/>
        <w:ind w:firstLine="567"/>
        <w:jc w:val="both"/>
        <w:rPr>
          <w:iCs/>
          <w:szCs w:val="28"/>
          <w:lang w:val="kk-KZ"/>
        </w:rPr>
      </w:pPr>
      <w:r w:rsidRPr="00085DAC">
        <w:rPr>
          <w:iCs/>
          <w:szCs w:val="28"/>
          <w:lang w:val="kk-KZ"/>
        </w:rPr>
        <w:t>- энергетикалық және коммуналдық желілерді кезең-кезеңімен жаңарту және жаңғырту қажеттілігі;</w:t>
      </w:r>
    </w:p>
    <w:p w14:paraId="72CBC7A6" w14:textId="77777777" w:rsidR="00CE372D" w:rsidRPr="00085DAC" w:rsidRDefault="00CE372D" w:rsidP="00086B49">
      <w:pPr>
        <w:pBdr>
          <w:bottom w:val="single" w:sz="4" w:space="0" w:color="FFFFFF"/>
        </w:pBdr>
        <w:spacing w:after="0" w:line="240" w:lineRule="auto"/>
        <w:ind w:firstLine="567"/>
        <w:jc w:val="both"/>
        <w:rPr>
          <w:iCs/>
          <w:szCs w:val="28"/>
          <w:lang w:val="kk-KZ"/>
        </w:rPr>
      </w:pPr>
      <w:r w:rsidRPr="00085DAC">
        <w:rPr>
          <w:iCs/>
          <w:szCs w:val="28"/>
          <w:lang w:val="kk-KZ"/>
        </w:rPr>
        <w:t>- тазарту имараттарын жаңғырту қажеттілігі;</w:t>
      </w:r>
    </w:p>
    <w:p w14:paraId="0EB71854" w14:textId="77777777" w:rsidR="00CE372D" w:rsidRPr="00085DAC" w:rsidRDefault="00CE372D" w:rsidP="00086B49">
      <w:pPr>
        <w:pBdr>
          <w:bottom w:val="single" w:sz="4" w:space="0" w:color="FFFFFF"/>
        </w:pBdr>
        <w:spacing w:after="0" w:line="240" w:lineRule="auto"/>
        <w:ind w:firstLine="567"/>
        <w:jc w:val="both"/>
        <w:rPr>
          <w:iCs/>
          <w:szCs w:val="28"/>
          <w:lang w:val="kk-KZ"/>
        </w:rPr>
      </w:pPr>
      <w:r w:rsidRPr="00085DAC">
        <w:rPr>
          <w:iCs/>
          <w:szCs w:val="28"/>
          <w:lang w:val="kk-KZ"/>
        </w:rPr>
        <w:t>- энергия ресурстары мен көлік қызметтеріне тарифтердің өсу үрдісі;</w:t>
      </w:r>
    </w:p>
    <w:p w14:paraId="212D0D15" w14:textId="77777777" w:rsidR="00CE372D" w:rsidRPr="00085DAC" w:rsidRDefault="00CE372D" w:rsidP="00086B49">
      <w:pPr>
        <w:pBdr>
          <w:bottom w:val="single" w:sz="4" w:space="0" w:color="FFFFFF"/>
        </w:pBdr>
        <w:spacing w:after="0" w:line="240" w:lineRule="auto"/>
        <w:ind w:firstLine="567"/>
        <w:jc w:val="both"/>
        <w:rPr>
          <w:iCs/>
          <w:szCs w:val="28"/>
          <w:lang w:val="kk-KZ"/>
        </w:rPr>
      </w:pPr>
      <w:r w:rsidRPr="00085DAC">
        <w:rPr>
          <w:iCs/>
          <w:szCs w:val="28"/>
          <w:lang w:val="kk-KZ"/>
        </w:rPr>
        <w:t>- инфрақұрылымдық логистиканың нашар дамуы;</w:t>
      </w:r>
    </w:p>
    <w:p w14:paraId="585BABCE" w14:textId="77777777" w:rsidR="00CE372D" w:rsidRPr="00085DAC" w:rsidRDefault="00CE372D" w:rsidP="00086B49">
      <w:pPr>
        <w:pBdr>
          <w:bottom w:val="single" w:sz="4" w:space="0" w:color="FFFFFF"/>
        </w:pBdr>
        <w:spacing w:after="0" w:line="240" w:lineRule="auto"/>
        <w:ind w:firstLine="567"/>
        <w:jc w:val="both"/>
        <w:rPr>
          <w:iCs/>
          <w:szCs w:val="28"/>
          <w:lang w:val="kk-KZ"/>
        </w:rPr>
      </w:pPr>
      <w:r w:rsidRPr="00085DAC">
        <w:rPr>
          <w:iCs/>
          <w:szCs w:val="28"/>
          <w:lang w:val="kk-KZ"/>
        </w:rPr>
        <w:t>- темір жол және құбыр көлігімен жүк тасымалдау көлемінің әлемдік нарық конъюнктурасына тәуелділігі;</w:t>
      </w:r>
    </w:p>
    <w:p w14:paraId="4FDADB1F" w14:textId="77777777" w:rsidR="00CE372D" w:rsidRPr="00085DAC" w:rsidRDefault="00CE372D" w:rsidP="00086B49">
      <w:pPr>
        <w:pBdr>
          <w:bottom w:val="single" w:sz="4" w:space="0" w:color="FFFFFF"/>
        </w:pBdr>
        <w:spacing w:after="0" w:line="240" w:lineRule="auto"/>
        <w:ind w:firstLine="567"/>
        <w:jc w:val="both"/>
        <w:rPr>
          <w:iCs/>
          <w:szCs w:val="28"/>
          <w:lang w:val="kk-KZ"/>
        </w:rPr>
      </w:pPr>
      <w:r w:rsidRPr="00085DAC">
        <w:rPr>
          <w:iCs/>
          <w:szCs w:val="28"/>
          <w:lang w:val="kk-KZ"/>
        </w:rPr>
        <w:t>- туудың біртіндеп төмендеуін қоса алғанда, демографиялық үрдістер;</w:t>
      </w:r>
    </w:p>
    <w:p w14:paraId="57527DF5" w14:textId="1A151393" w:rsidR="00F5026B" w:rsidRPr="00085DAC" w:rsidRDefault="00CE372D" w:rsidP="00086B49">
      <w:pPr>
        <w:pBdr>
          <w:bottom w:val="single" w:sz="4" w:space="0" w:color="FFFFFF"/>
        </w:pBdr>
        <w:spacing w:after="0" w:line="240" w:lineRule="auto"/>
        <w:ind w:firstLine="567"/>
        <w:jc w:val="both"/>
        <w:rPr>
          <w:rFonts w:eastAsia="Calibri"/>
          <w:b/>
          <w:bCs/>
          <w:szCs w:val="28"/>
          <w:lang w:val="kk-KZ"/>
        </w:rPr>
      </w:pPr>
      <w:r w:rsidRPr="00085DAC">
        <w:rPr>
          <w:iCs/>
          <w:szCs w:val="28"/>
          <w:lang w:val="kk-KZ"/>
        </w:rPr>
        <w:t>- сыртқы және ішкі көші-қонның еңбек ресурстарының балансына әсері.</w:t>
      </w:r>
    </w:p>
    <w:p w14:paraId="24221BA9" w14:textId="77777777" w:rsidR="00086B49" w:rsidRPr="00085DAC" w:rsidRDefault="00086B49" w:rsidP="007E62FD">
      <w:pPr>
        <w:pBdr>
          <w:bottom w:val="single" w:sz="4" w:space="0" w:color="FFFFFF"/>
        </w:pBdr>
        <w:spacing w:after="0" w:line="240" w:lineRule="auto"/>
        <w:ind w:firstLine="567"/>
        <w:jc w:val="center"/>
        <w:rPr>
          <w:rFonts w:eastAsia="Calibri"/>
          <w:b/>
          <w:bCs/>
          <w:sz w:val="20"/>
          <w:szCs w:val="20"/>
          <w:lang w:val="kk-KZ"/>
        </w:rPr>
      </w:pPr>
    </w:p>
    <w:p w14:paraId="369DCA02" w14:textId="281E0E94" w:rsidR="007E62FD" w:rsidRPr="00085DAC" w:rsidRDefault="007E62FD" w:rsidP="007E62FD">
      <w:pPr>
        <w:pBdr>
          <w:bottom w:val="single" w:sz="4" w:space="0" w:color="FFFFFF"/>
        </w:pBdr>
        <w:spacing w:after="0" w:line="240" w:lineRule="auto"/>
        <w:ind w:firstLine="567"/>
        <w:jc w:val="center"/>
        <w:rPr>
          <w:rFonts w:eastAsia="Calibri"/>
          <w:b/>
          <w:bCs/>
          <w:szCs w:val="28"/>
          <w:lang w:val="kk-KZ"/>
        </w:rPr>
      </w:pPr>
      <w:r w:rsidRPr="00085DAC">
        <w:rPr>
          <w:rFonts w:eastAsia="Calibri"/>
          <w:b/>
          <w:bCs/>
          <w:szCs w:val="28"/>
          <w:lang w:val="kk-KZ"/>
        </w:rPr>
        <w:t xml:space="preserve">5. Экономикалық өсу факторлары және Жамбыл облысының             әлеуметтік-экономикалық даму көрсеткіштерінің </w:t>
      </w:r>
    </w:p>
    <w:p w14:paraId="5E5B74C8" w14:textId="77777777" w:rsidR="007E62FD" w:rsidRPr="00085DAC" w:rsidRDefault="007E62FD" w:rsidP="007E62FD">
      <w:pPr>
        <w:pBdr>
          <w:bottom w:val="single" w:sz="4" w:space="0" w:color="FFFFFF"/>
        </w:pBdr>
        <w:spacing w:after="0" w:line="240" w:lineRule="auto"/>
        <w:ind w:firstLine="567"/>
        <w:jc w:val="center"/>
        <w:rPr>
          <w:rFonts w:eastAsia="Calibri"/>
          <w:b/>
          <w:bCs/>
          <w:szCs w:val="28"/>
          <w:lang w:val="kk-KZ"/>
        </w:rPr>
      </w:pPr>
      <w:r w:rsidRPr="00085DAC">
        <w:rPr>
          <w:rFonts w:eastAsia="Calibri"/>
          <w:b/>
          <w:bCs/>
          <w:szCs w:val="28"/>
          <w:lang w:val="kk-KZ"/>
        </w:rPr>
        <w:t>2027-2029 жылдарға арналған болжамы</w:t>
      </w:r>
    </w:p>
    <w:p w14:paraId="4C556442" w14:textId="77777777" w:rsidR="001F6AA6" w:rsidRPr="00085DAC" w:rsidRDefault="001F6AA6" w:rsidP="007E62FD">
      <w:pPr>
        <w:pBdr>
          <w:bottom w:val="single" w:sz="4" w:space="0" w:color="FFFFFF"/>
        </w:pBdr>
        <w:spacing w:after="0" w:line="240" w:lineRule="auto"/>
        <w:ind w:firstLine="567"/>
        <w:jc w:val="both"/>
        <w:rPr>
          <w:iCs/>
          <w:szCs w:val="28"/>
          <w:lang w:val="kk-KZ"/>
        </w:rPr>
      </w:pPr>
      <w:r w:rsidRPr="00085DAC">
        <w:rPr>
          <w:iCs/>
          <w:szCs w:val="28"/>
          <w:lang w:val="kk-KZ"/>
        </w:rPr>
        <w:t>Экономика дамуының негізгі серпіні сапалы әрі орнықты өсуді қамтамасыз етуге бағытталған еліміздің стратегиялық және бағдарламалық құжаттарын іске асыру есебінен қамтамасыз етіледі.</w:t>
      </w:r>
    </w:p>
    <w:p w14:paraId="07260372" w14:textId="585EEA75" w:rsidR="001F6AA6" w:rsidRPr="00085DAC" w:rsidRDefault="001F6AA6" w:rsidP="007E62FD">
      <w:pPr>
        <w:pBdr>
          <w:bottom w:val="single" w:sz="4" w:space="0" w:color="FFFFFF"/>
        </w:pBdr>
        <w:spacing w:after="0" w:line="240" w:lineRule="auto"/>
        <w:ind w:firstLine="567"/>
        <w:jc w:val="both"/>
        <w:rPr>
          <w:iCs/>
          <w:szCs w:val="28"/>
          <w:lang w:val="kk-KZ"/>
        </w:rPr>
      </w:pPr>
      <w:r w:rsidRPr="00085DAC">
        <w:rPr>
          <w:iCs/>
          <w:szCs w:val="28"/>
          <w:lang w:val="kk-KZ"/>
        </w:rPr>
        <w:t>Жамбыл облысының 2029 жылға қарай әлеуметтік-экономикалық дамуы 2027–2029 жылдарға арналған Әлеуметтік-экономикалық даму болжамында айқындалған мақсатты индикаторларға қол жеткізуге ықпал етеді.</w:t>
      </w:r>
    </w:p>
    <w:p w14:paraId="6815A07E" w14:textId="0E119E73" w:rsidR="001F6AA6" w:rsidRPr="00085DAC" w:rsidRDefault="003B5AC1" w:rsidP="007E62FD">
      <w:pPr>
        <w:pBdr>
          <w:bottom w:val="single" w:sz="4" w:space="0" w:color="FFFFFF"/>
        </w:pBdr>
        <w:spacing w:after="0" w:line="240" w:lineRule="auto"/>
        <w:ind w:firstLine="567"/>
        <w:jc w:val="both"/>
        <w:rPr>
          <w:iCs/>
          <w:szCs w:val="28"/>
          <w:lang w:val="kk-KZ"/>
        </w:rPr>
      </w:pPr>
      <w:r w:rsidRPr="00085DAC">
        <w:rPr>
          <w:iCs/>
          <w:szCs w:val="28"/>
          <w:lang w:val="kk-KZ"/>
        </w:rPr>
        <w:t>Ауқымды</w:t>
      </w:r>
      <w:r w:rsidR="001F6AA6" w:rsidRPr="00085DAC">
        <w:rPr>
          <w:iCs/>
          <w:szCs w:val="28"/>
          <w:lang w:val="kk-KZ"/>
        </w:rPr>
        <w:t xml:space="preserve"> индустрияландыру, өңдеуші секторға инвестициялар тарту, агроөнеркәсіптік кешеннің тиімділігін арттыру және қызмет көрсету секторы 2027–2029 жылдарға арналған орта мерзімді кезеңде Жамбыл облысы экономикасының сапалы өсуінің негізгі драйверлеріне айналады. Экономиканы әртараптандыру стратегиялық міндет болып қала береді, онсыз орнықты экономикалық өсуді қамтамасыз ету мүмкін емес.</w:t>
      </w:r>
    </w:p>
    <w:p w14:paraId="5A57517A" w14:textId="5881EB93" w:rsidR="00FC14AC" w:rsidRPr="00085DAC" w:rsidRDefault="00FC14AC" w:rsidP="00FC14AC">
      <w:pPr>
        <w:pBdr>
          <w:bottom w:val="single" w:sz="4" w:space="0" w:color="FFFFFF"/>
        </w:pBdr>
        <w:spacing w:after="0" w:line="240" w:lineRule="auto"/>
        <w:ind w:firstLine="567"/>
        <w:jc w:val="both"/>
        <w:rPr>
          <w:iCs/>
          <w:szCs w:val="28"/>
          <w:lang w:val="kk-KZ"/>
        </w:rPr>
      </w:pPr>
      <w:r w:rsidRPr="00085DAC">
        <w:rPr>
          <w:iCs/>
          <w:szCs w:val="28"/>
          <w:lang w:val="kk-KZ"/>
        </w:rPr>
        <w:t>Жалпы өңірлік өнімді 2029 жылға қарай 3,4%-ға ұлғайту көзделіп отыр.</w:t>
      </w:r>
    </w:p>
    <w:p w14:paraId="4DC5FBFB" w14:textId="558D5AE9" w:rsidR="00214CD8" w:rsidRPr="00085DAC" w:rsidRDefault="00214CD8" w:rsidP="00214CD8">
      <w:pPr>
        <w:widowControl w:val="0"/>
        <w:autoSpaceDE w:val="0"/>
        <w:autoSpaceDN w:val="0"/>
        <w:spacing w:after="0" w:line="240" w:lineRule="auto"/>
        <w:ind w:firstLine="567"/>
        <w:jc w:val="both"/>
        <w:rPr>
          <w:spacing w:val="2"/>
          <w:szCs w:val="28"/>
          <w:shd w:val="clear" w:color="auto" w:fill="FFFFFF"/>
          <w:lang w:val="kk-KZ"/>
        </w:rPr>
      </w:pPr>
      <w:r w:rsidRPr="00085DAC">
        <w:rPr>
          <w:b/>
          <w:color w:val="000000"/>
          <w:spacing w:val="2"/>
          <w:szCs w:val="28"/>
          <w:shd w:val="clear" w:color="auto" w:fill="FFFFFF"/>
          <w:lang w:val="kk-KZ"/>
        </w:rPr>
        <w:t>Ауыл шаруашылығы:</w:t>
      </w:r>
      <w:r w:rsidRPr="00085DAC">
        <w:rPr>
          <w:color w:val="000000"/>
          <w:spacing w:val="2"/>
          <w:szCs w:val="28"/>
          <w:shd w:val="clear" w:color="auto" w:fill="FFFFFF"/>
          <w:lang w:val="kk-KZ"/>
        </w:rPr>
        <w:t xml:space="preserve"> орташа жылдық өс</w:t>
      </w:r>
      <w:r w:rsidR="00E46A48" w:rsidRPr="00085DAC">
        <w:rPr>
          <w:color w:val="000000"/>
          <w:spacing w:val="2"/>
          <w:szCs w:val="28"/>
          <w:shd w:val="clear" w:color="auto" w:fill="FFFFFF"/>
          <w:lang w:val="kk-KZ"/>
        </w:rPr>
        <w:t>ім</w:t>
      </w:r>
      <w:r w:rsidRPr="00085DAC">
        <w:rPr>
          <w:color w:val="000000"/>
          <w:spacing w:val="2"/>
          <w:szCs w:val="28"/>
          <w:shd w:val="clear" w:color="auto" w:fill="FFFFFF"/>
          <w:lang w:val="kk-KZ"/>
        </w:rPr>
        <w:t xml:space="preserve"> </w:t>
      </w:r>
      <w:r w:rsidR="00E46A48" w:rsidRPr="00085DAC">
        <w:rPr>
          <w:color w:val="000000"/>
          <w:spacing w:val="2"/>
          <w:szCs w:val="28"/>
          <w:shd w:val="clear" w:color="auto" w:fill="FFFFFF"/>
          <w:lang w:val="kk-KZ"/>
        </w:rPr>
        <w:t>-</w:t>
      </w:r>
      <w:r w:rsidRPr="00085DAC">
        <w:rPr>
          <w:spacing w:val="2"/>
          <w:szCs w:val="28"/>
          <w:shd w:val="clear" w:color="auto" w:fill="FFFFFF"/>
          <w:lang w:val="kk-KZ"/>
        </w:rPr>
        <w:t xml:space="preserve"> </w:t>
      </w:r>
      <w:r w:rsidRPr="00085DAC">
        <w:rPr>
          <w:bCs/>
          <w:spacing w:val="2"/>
          <w:szCs w:val="28"/>
          <w:shd w:val="clear" w:color="auto" w:fill="FFFFFF"/>
          <w:lang w:val="kk-KZ"/>
        </w:rPr>
        <w:t>3,</w:t>
      </w:r>
      <w:r w:rsidR="00C92FD7" w:rsidRPr="00085DAC">
        <w:rPr>
          <w:bCs/>
          <w:spacing w:val="2"/>
          <w:szCs w:val="28"/>
          <w:shd w:val="clear" w:color="auto" w:fill="FFFFFF"/>
          <w:lang w:val="kk-KZ"/>
        </w:rPr>
        <w:t>9</w:t>
      </w:r>
      <w:r w:rsidRPr="00085DAC">
        <w:rPr>
          <w:bCs/>
          <w:spacing w:val="2"/>
          <w:szCs w:val="28"/>
          <w:shd w:val="clear" w:color="auto" w:fill="FFFFFF"/>
          <w:lang w:val="kk-KZ"/>
        </w:rPr>
        <w:t>%.</w:t>
      </w:r>
    </w:p>
    <w:p w14:paraId="5C9CEC12" w14:textId="663E35FD" w:rsidR="007E62FD" w:rsidRPr="00085DAC" w:rsidRDefault="007E62FD" w:rsidP="00214CD8">
      <w:pPr>
        <w:pBdr>
          <w:bottom w:val="single" w:sz="4" w:space="0" w:color="FFFFFF"/>
        </w:pBdr>
        <w:spacing w:after="0" w:line="240" w:lineRule="auto"/>
        <w:ind w:firstLine="567"/>
        <w:jc w:val="both"/>
        <w:rPr>
          <w:lang w:val="kk-KZ"/>
        </w:rPr>
      </w:pPr>
      <w:r w:rsidRPr="00085DAC">
        <w:rPr>
          <w:lang w:val="kk-KZ"/>
        </w:rPr>
        <w:t>Саладағы тұрақты оң өсім ауыл шаруашылығы тауарын өндірушілердің қаржылық ресурстарға қолжетімділігін кеңейту, инвестициялық жобаларды іске асыру, өндірістік қуаттарды жаңғырту, заманауи агротехнологиялар мен цифрлық шешімдерді енгізу, сондай-ақ мемлекеттік қолдаудың тиімділігін арттыру есебінен қамтамасыз етіледі.</w:t>
      </w:r>
    </w:p>
    <w:p w14:paraId="364CD6BD" w14:textId="7B06FD99" w:rsidR="00CF5509" w:rsidRPr="00085DAC" w:rsidRDefault="00CF5509" w:rsidP="007E62FD">
      <w:pPr>
        <w:pBdr>
          <w:bottom w:val="single" w:sz="4" w:space="0" w:color="FFFFFF"/>
        </w:pBdr>
        <w:spacing w:after="0" w:line="240" w:lineRule="auto"/>
        <w:ind w:firstLine="567"/>
        <w:jc w:val="both"/>
        <w:rPr>
          <w:lang w:val="kk-KZ"/>
        </w:rPr>
      </w:pPr>
      <w:r w:rsidRPr="00085DAC">
        <w:rPr>
          <w:lang w:val="kk-KZ"/>
        </w:rPr>
        <w:t>Өңірде инвестицияларды тиімді тарту, Агроөнеркәсіптік кешенді дамытудың 2021</w:t>
      </w:r>
      <w:r w:rsidR="00ED77D7" w:rsidRPr="00085DAC">
        <w:rPr>
          <w:lang w:val="kk-KZ"/>
        </w:rPr>
        <w:t>-</w:t>
      </w:r>
      <w:r w:rsidRPr="00085DAC">
        <w:rPr>
          <w:lang w:val="kk-KZ"/>
        </w:rPr>
        <w:t>2030 жылдарға арналған тұжырымдамасын, Қазақстан Республикасында мал шаруашылығын дамытудың 2026</w:t>
      </w:r>
      <w:r w:rsidR="00ED77D7" w:rsidRPr="00085DAC">
        <w:rPr>
          <w:lang w:val="kk-KZ"/>
        </w:rPr>
        <w:t>-</w:t>
      </w:r>
      <w:r w:rsidRPr="00085DAC">
        <w:rPr>
          <w:lang w:val="kk-KZ"/>
        </w:rPr>
        <w:t>2030 жылдарға арналған кешенді жоспарын, сондай-ақ «Мен кәсіпкер» құралы шеңберінде «Ауыл аманаты», «Ауыл – ел бесігі» және «Бір ауыл – бір өнім» жобаларын іске асыру жөніндегі жұмыс жалғасады.</w:t>
      </w:r>
    </w:p>
    <w:p w14:paraId="517FF60C" w14:textId="77777777" w:rsidR="00CF5509" w:rsidRPr="00085DAC" w:rsidRDefault="00CF5509" w:rsidP="007E62FD">
      <w:pPr>
        <w:pBdr>
          <w:bottom w:val="single" w:sz="4" w:space="0" w:color="FFFFFF"/>
        </w:pBdr>
        <w:spacing w:after="0" w:line="240" w:lineRule="auto"/>
        <w:ind w:firstLine="567"/>
        <w:jc w:val="both"/>
        <w:rPr>
          <w:lang w:val="kk-KZ"/>
        </w:rPr>
      </w:pPr>
      <w:r w:rsidRPr="00085DAC">
        <w:rPr>
          <w:lang w:val="kk-KZ"/>
        </w:rPr>
        <w:t>Егіс алқаптарын әртараптандыру, сұранысқа ие дақылдардың (майлы, көкөніс, мал азығы) үлесін арттыру және пайдаланылмайтын егістік жерлерді айналымға тарту есебінен ауыл шаруашылығы дақылдарының өнімділігін арттыру жоспарлануда.</w:t>
      </w:r>
    </w:p>
    <w:p w14:paraId="496B98A7" w14:textId="6EADF364" w:rsidR="00CF5509" w:rsidRPr="00085DAC" w:rsidRDefault="00CF5509" w:rsidP="007E62FD">
      <w:pPr>
        <w:pBdr>
          <w:bottom w:val="single" w:sz="4" w:space="0" w:color="FFFFFF"/>
        </w:pBdr>
        <w:spacing w:after="0" w:line="240" w:lineRule="auto"/>
        <w:ind w:firstLine="567"/>
        <w:jc w:val="both"/>
        <w:rPr>
          <w:bCs/>
          <w:iCs/>
          <w:szCs w:val="28"/>
          <w:lang w:val="kk-KZ"/>
        </w:rPr>
      </w:pPr>
      <w:r w:rsidRPr="00085DAC">
        <w:rPr>
          <w:bCs/>
          <w:iCs/>
          <w:szCs w:val="28"/>
          <w:lang w:val="kk-KZ"/>
        </w:rPr>
        <w:t>Агроөнеркәсіптік кешенді жеделдете дамыту мақсатында көктемгі егіс және жиын-терін жұмыстарын жүргізуге жеңілдікпен кредит беру, ауыл шаруашылығы техникасы мен жабдықтарын сатып алу үшін жеңілд</w:t>
      </w:r>
      <w:r w:rsidR="003B5AC1" w:rsidRPr="00085DAC">
        <w:rPr>
          <w:bCs/>
          <w:iCs/>
          <w:szCs w:val="28"/>
          <w:lang w:val="kk-KZ"/>
        </w:rPr>
        <w:t xml:space="preserve">етілген </w:t>
      </w:r>
      <w:r w:rsidRPr="00085DAC">
        <w:rPr>
          <w:bCs/>
          <w:iCs/>
          <w:szCs w:val="28"/>
          <w:lang w:val="kk-KZ"/>
        </w:rPr>
        <w:t>лизинг, сондай-ақ инвестициялық жобаларды жеңілдікпен қаржыландыру тетіктері іске қосылатын болады.</w:t>
      </w:r>
    </w:p>
    <w:p w14:paraId="7A766696" w14:textId="24C73646" w:rsidR="002723E7" w:rsidRPr="00085DAC" w:rsidRDefault="002723E7" w:rsidP="007E62FD">
      <w:pPr>
        <w:pBdr>
          <w:bottom w:val="single" w:sz="4" w:space="0" w:color="FFFFFF"/>
        </w:pBdr>
        <w:spacing w:after="0" w:line="240" w:lineRule="auto"/>
        <w:ind w:firstLine="567"/>
        <w:jc w:val="both"/>
        <w:rPr>
          <w:bCs/>
          <w:iCs/>
          <w:szCs w:val="28"/>
          <w:lang w:val="kk-KZ"/>
        </w:rPr>
      </w:pPr>
      <w:r w:rsidRPr="00085DAC">
        <w:rPr>
          <w:lang w:val="kk-KZ"/>
        </w:rPr>
        <w:t xml:space="preserve">Агроөнеркәсіптік қайта өңдеу саласында қуаттылығы жылына 300,0 мың тонна қант зауытын жаңғырту (Тараз қант зауыты), жылына 7,0 мың тонна көлемінде ет өнімдерін қайта өңдеу («TRZ Agro» ЖШС), жылына 1,0 мың </w:t>
      </w:r>
      <w:r w:rsidRPr="00085DAC">
        <w:rPr>
          <w:bCs/>
          <w:iCs/>
          <w:szCs w:val="28"/>
          <w:lang w:val="kk-KZ"/>
        </w:rPr>
        <w:t xml:space="preserve">бірлік ауыл шаруашылығы техникасын </w:t>
      </w:r>
      <w:r w:rsidR="003B5AC1" w:rsidRPr="00085DAC">
        <w:rPr>
          <w:bCs/>
          <w:iCs/>
          <w:szCs w:val="28"/>
          <w:lang w:val="kk-KZ"/>
        </w:rPr>
        <w:t>шығару</w:t>
      </w:r>
      <w:r w:rsidRPr="00085DAC">
        <w:rPr>
          <w:bCs/>
          <w:iCs/>
          <w:szCs w:val="28"/>
          <w:lang w:val="kk-KZ"/>
        </w:rPr>
        <w:t xml:space="preserve"> </w:t>
      </w:r>
      <w:r w:rsidRPr="00085DAC">
        <w:rPr>
          <w:lang w:val="kk-KZ"/>
        </w:rPr>
        <w:t xml:space="preserve">(«Asa Global» ЖШС), тракторлар мен комбайндар </w:t>
      </w:r>
      <w:r w:rsidR="003B5AC1" w:rsidRPr="00085DAC">
        <w:rPr>
          <w:lang w:val="kk-KZ"/>
        </w:rPr>
        <w:t>шығару</w:t>
      </w:r>
      <w:r w:rsidRPr="00085DAC">
        <w:rPr>
          <w:lang w:val="kk-KZ"/>
        </w:rPr>
        <w:t xml:space="preserve"> («Kaz Fmworld Agricultural Machinery» ЖШС), құс фабрикасы («Алель Агро» АҚ), 5 мың бас ірі және 20 мың бас ұсақ малға арналған бордақылау алаңы («Оңтүстік Халал тағамдары» ЖШС) және басқа да жобалар жоспарлануда.</w:t>
      </w:r>
    </w:p>
    <w:p w14:paraId="431685B1" w14:textId="3A6AEBF1" w:rsidR="002723E7" w:rsidRPr="00085DAC" w:rsidRDefault="002723E7" w:rsidP="007E62FD">
      <w:pPr>
        <w:pBdr>
          <w:bottom w:val="single" w:sz="4" w:space="0" w:color="FFFFFF"/>
        </w:pBdr>
        <w:spacing w:after="0" w:line="240" w:lineRule="auto"/>
        <w:ind w:firstLine="567"/>
        <w:jc w:val="both"/>
        <w:rPr>
          <w:bCs/>
          <w:iCs/>
          <w:szCs w:val="28"/>
          <w:lang w:val="kk-KZ"/>
        </w:rPr>
      </w:pPr>
      <w:r w:rsidRPr="00085DAC">
        <w:rPr>
          <w:bCs/>
          <w:iCs/>
          <w:szCs w:val="28"/>
          <w:lang w:val="kk-KZ"/>
        </w:rPr>
        <w:t>Экспортқа бағдарланған өнімдердің</w:t>
      </w:r>
      <w:r w:rsidR="003B5AC1" w:rsidRPr="00085DAC">
        <w:rPr>
          <w:bCs/>
          <w:iCs/>
          <w:szCs w:val="28"/>
          <w:lang w:val="kk-KZ"/>
        </w:rPr>
        <w:t xml:space="preserve"> сыртқы нарықтарын дамыту жоспарлануда</w:t>
      </w:r>
      <w:r w:rsidRPr="00085DAC">
        <w:rPr>
          <w:bCs/>
          <w:iCs/>
          <w:szCs w:val="28"/>
          <w:lang w:val="kk-KZ"/>
        </w:rPr>
        <w:t>: бидай (Тәжікстан, Өзбекстан, Ауғанстан); пияз (Польша, Өзбекстан); картоп (Өзбекстан, Тәжікстан, Қырғызстан); жұмыртқа (Тәжікстан, Өзбекстан); мақсыр майы (Германия, Нидерланд, Жапония, Иран, Қытай); макарон өнімдері (Тәжікстан, Ауғанстан); ет және тағамдық өнімдер (Қытай, Өзбекстан, Иран, Бахрейн, Кувейт).</w:t>
      </w:r>
    </w:p>
    <w:p w14:paraId="710195F8" w14:textId="77777777" w:rsidR="000E7E4B" w:rsidRPr="00085DAC" w:rsidRDefault="000E7E4B" w:rsidP="007E62FD">
      <w:pPr>
        <w:pBdr>
          <w:bottom w:val="single" w:sz="4" w:space="0" w:color="FFFFFF"/>
        </w:pBdr>
        <w:spacing w:after="0" w:line="240" w:lineRule="auto"/>
        <w:ind w:firstLine="567"/>
        <w:jc w:val="both"/>
        <w:rPr>
          <w:bCs/>
          <w:iCs/>
          <w:szCs w:val="28"/>
          <w:lang w:val="kk-KZ"/>
        </w:rPr>
      </w:pPr>
      <w:r w:rsidRPr="00085DAC">
        <w:rPr>
          <w:bCs/>
          <w:iCs/>
          <w:szCs w:val="28"/>
          <w:lang w:val="kk-KZ"/>
        </w:rPr>
        <w:t>Мал шаруашылығы өнімін өндіру көлемін арттыру заманауи асыл тұқымдық базаны құру, малдың генетикалық әлеуетін арттыру, сондай-ақ бордақылау алаңдары мен қайта өңдеу кәсіпорындарын салу есебінен қамтамасыз етіледі.</w:t>
      </w:r>
    </w:p>
    <w:p w14:paraId="0A75EF45" w14:textId="67AF6357" w:rsidR="000E7E4B" w:rsidRPr="00085DAC" w:rsidRDefault="000E7E4B" w:rsidP="007E62FD">
      <w:pPr>
        <w:pBdr>
          <w:bottom w:val="single" w:sz="4" w:space="0" w:color="FFFFFF"/>
        </w:pBdr>
        <w:spacing w:after="0" w:line="240" w:lineRule="auto"/>
        <w:ind w:firstLine="567"/>
        <w:jc w:val="both"/>
        <w:rPr>
          <w:bCs/>
          <w:iCs/>
          <w:szCs w:val="28"/>
          <w:lang w:val="kk-KZ"/>
        </w:rPr>
      </w:pPr>
      <w:r w:rsidRPr="00085DAC">
        <w:rPr>
          <w:bCs/>
          <w:iCs/>
          <w:szCs w:val="28"/>
          <w:lang w:val="kk-KZ"/>
        </w:rPr>
        <w:t xml:space="preserve">Максималды тиімділікке қол жеткізу үшін өсімдік шаруашылығындағы жоспарлар су қоймаларын салу және </w:t>
      </w:r>
      <w:r w:rsidR="003B5AC1" w:rsidRPr="00085DAC">
        <w:rPr>
          <w:bCs/>
          <w:iCs/>
          <w:szCs w:val="28"/>
          <w:lang w:val="kk-KZ"/>
        </w:rPr>
        <w:t>қайта құру</w:t>
      </w:r>
      <w:r w:rsidRPr="00085DAC">
        <w:rPr>
          <w:bCs/>
          <w:iCs/>
          <w:szCs w:val="28"/>
          <w:lang w:val="kk-KZ"/>
        </w:rPr>
        <w:t xml:space="preserve">, сондай-ақ </w:t>
      </w:r>
      <w:r w:rsidR="003B5AC1" w:rsidRPr="00085DAC">
        <w:rPr>
          <w:bCs/>
          <w:iCs/>
          <w:szCs w:val="28"/>
          <w:lang w:val="kk-KZ"/>
        </w:rPr>
        <w:t>суару</w:t>
      </w:r>
      <w:r w:rsidRPr="00085DAC">
        <w:rPr>
          <w:bCs/>
          <w:iCs/>
          <w:szCs w:val="28"/>
          <w:lang w:val="kk-KZ"/>
        </w:rPr>
        <w:t xml:space="preserve"> каналдары</w:t>
      </w:r>
      <w:r w:rsidR="003B5AC1" w:rsidRPr="00085DAC">
        <w:rPr>
          <w:bCs/>
          <w:iCs/>
          <w:szCs w:val="28"/>
          <w:lang w:val="kk-KZ"/>
        </w:rPr>
        <w:t>н</w:t>
      </w:r>
      <w:r w:rsidRPr="00085DAC">
        <w:rPr>
          <w:bCs/>
          <w:iCs/>
          <w:szCs w:val="28"/>
          <w:lang w:val="kk-KZ"/>
        </w:rPr>
        <w:t xml:space="preserve"> жаңғырту жұмыстарымен </w:t>
      </w:r>
      <w:r w:rsidR="003B5AC1" w:rsidRPr="00085DAC">
        <w:rPr>
          <w:bCs/>
          <w:iCs/>
          <w:szCs w:val="28"/>
          <w:lang w:val="kk-KZ"/>
        </w:rPr>
        <w:t>синхрондалатын</w:t>
      </w:r>
      <w:r w:rsidRPr="00085DAC">
        <w:rPr>
          <w:bCs/>
          <w:iCs/>
          <w:szCs w:val="28"/>
          <w:lang w:val="kk-KZ"/>
        </w:rPr>
        <w:t xml:space="preserve"> болады.</w:t>
      </w:r>
    </w:p>
    <w:p w14:paraId="1ECD4E1B" w14:textId="563BC613" w:rsidR="000E7E4B" w:rsidRPr="00085DAC" w:rsidRDefault="000E7E4B" w:rsidP="007E62FD">
      <w:pPr>
        <w:pBdr>
          <w:bottom w:val="single" w:sz="4" w:space="0" w:color="FFFFFF"/>
        </w:pBdr>
        <w:spacing w:after="0" w:line="240" w:lineRule="auto"/>
        <w:ind w:firstLine="567"/>
        <w:jc w:val="both"/>
        <w:rPr>
          <w:bCs/>
          <w:iCs/>
          <w:szCs w:val="28"/>
          <w:lang w:val="kk-KZ"/>
        </w:rPr>
      </w:pPr>
      <w:r w:rsidRPr="00085DAC">
        <w:rPr>
          <w:bCs/>
          <w:iCs/>
          <w:szCs w:val="28"/>
          <w:lang w:val="kk-KZ"/>
        </w:rPr>
        <w:t xml:space="preserve">Облыс аумағында 2028 жылға дейін жалпы сыйымдылығы 31,7 миллион текше метр құрайтын 3 су қоймасын (Андас-3, Ақмола, Қалғұты) салу және жұмыс істеп тұрған 3 су қоймасын (Ынталы, Қарақоңыз, Теріс-Ащыбұлақ) </w:t>
      </w:r>
      <w:r w:rsidR="003B5AC1" w:rsidRPr="00085DAC">
        <w:rPr>
          <w:bCs/>
          <w:iCs/>
          <w:szCs w:val="28"/>
          <w:lang w:val="kk-KZ"/>
        </w:rPr>
        <w:t>қайта құру</w:t>
      </w:r>
      <w:r w:rsidRPr="00085DAC">
        <w:rPr>
          <w:bCs/>
          <w:iCs/>
          <w:szCs w:val="28"/>
          <w:lang w:val="kk-KZ"/>
        </w:rPr>
        <w:t xml:space="preserve"> бойынша ауқымды жұмыстар жүргізілуде. 2026-2028 жылдары жалпы ұзындығы 1</w:t>
      </w:r>
      <w:r w:rsidR="00ED77D7" w:rsidRPr="00085DAC">
        <w:rPr>
          <w:bCs/>
          <w:iCs/>
          <w:szCs w:val="28"/>
          <w:lang w:val="kk-KZ"/>
        </w:rPr>
        <w:t xml:space="preserve"> </w:t>
      </w:r>
      <w:r w:rsidRPr="00085DAC">
        <w:rPr>
          <w:bCs/>
          <w:iCs/>
          <w:szCs w:val="28"/>
          <w:lang w:val="kk-KZ"/>
        </w:rPr>
        <w:t>298 шақырым 236 каналды реконструкциялау көзделген. Бұдан бөлек, қуаттылығы жылына 15 мың гектарға дейінгі тамшылатып суғару жүйелерін өндіруді ұйымдастыру бойынша «Akplas» (Түркия) компаниясының жобасын іске асыру жоспарлануда, бұл суғарылатын жерлердің жалпы алаңын 80 мың гектарға дейін арттыруға мүмкіндік береді.</w:t>
      </w:r>
    </w:p>
    <w:p w14:paraId="6DA7BB1C" w14:textId="77777777" w:rsidR="000E7E4B" w:rsidRPr="00085DAC" w:rsidRDefault="000E7E4B" w:rsidP="007E62FD">
      <w:pPr>
        <w:pBdr>
          <w:bottom w:val="single" w:sz="4" w:space="0" w:color="FFFFFF"/>
        </w:pBdr>
        <w:spacing w:after="0" w:line="240" w:lineRule="auto"/>
        <w:ind w:firstLine="567"/>
        <w:jc w:val="both"/>
        <w:rPr>
          <w:bCs/>
          <w:iCs/>
          <w:szCs w:val="28"/>
          <w:lang w:val="kk-KZ"/>
        </w:rPr>
      </w:pPr>
      <w:r w:rsidRPr="00085DAC">
        <w:rPr>
          <w:bCs/>
          <w:iCs/>
          <w:szCs w:val="28"/>
          <w:lang w:val="kk-KZ"/>
        </w:rPr>
        <w:t>Әлеуметтік маңызы бар азық-түлік тауарларының бағасын тұрақтандыру мақсатында жыл сайынғы жәрмеңкелерді ұйымдастыру, апта сайынғы мониторинг жүргізу және әлеуметтік павильондар желісін кеңейту жоспарлануда.</w:t>
      </w:r>
    </w:p>
    <w:p w14:paraId="2190E8B7" w14:textId="7D2CA14E" w:rsidR="00AC0D7A" w:rsidRPr="00085DAC" w:rsidRDefault="007E62FD" w:rsidP="007E62FD">
      <w:pPr>
        <w:pBdr>
          <w:bottom w:val="single" w:sz="4" w:space="0" w:color="FFFFFF"/>
        </w:pBdr>
        <w:spacing w:after="0" w:line="240" w:lineRule="auto"/>
        <w:ind w:firstLine="567"/>
        <w:jc w:val="both"/>
        <w:rPr>
          <w:iCs/>
          <w:szCs w:val="28"/>
          <w:lang w:val="kk-KZ"/>
        </w:rPr>
      </w:pPr>
      <w:r w:rsidRPr="00085DAC">
        <w:rPr>
          <w:iCs/>
          <w:szCs w:val="28"/>
          <w:lang w:val="kk-KZ"/>
        </w:rPr>
        <w:t>2027-2029 жылдары</w:t>
      </w:r>
      <w:r w:rsidRPr="00085DAC">
        <w:rPr>
          <w:b/>
          <w:iCs/>
          <w:szCs w:val="28"/>
          <w:lang w:val="kk-KZ"/>
        </w:rPr>
        <w:t xml:space="preserve"> </w:t>
      </w:r>
      <w:r w:rsidR="00214CD8" w:rsidRPr="00085DAC">
        <w:rPr>
          <w:b/>
          <w:iCs/>
          <w:szCs w:val="28"/>
          <w:lang w:val="kk-KZ"/>
        </w:rPr>
        <w:t xml:space="preserve">өнеркәсіп өнімдері </w:t>
      </w:r>
      <w:r w:rsidR="00214CD8" w:rsidRPr="00085DAC">
        <w:rPr>
          <w:bCs/>
          <w:iCs/>
          <w:szCs w:val="28"/>
          <w:lang w:val="kk-KZ"/>
        </w:rPr>
        <w:t>өндірісінде орташа өс</w:t>
      </w:r>
      <w:r w:rsidR="003B5AC1" w:rsidRPr="00085DAC">
        <w:rPr>
          <w:bCs/>
          <w:iCs/>
          <w:szCs w:val="28"/>
          <w:lang w:val="kk-KZ"/>
        </w:rPr>
        <w:t>ім</w:t>
      </w:r>
      <w:r w:rsidR="00214CD8" w:rsidRPr="00085DAC">
        <w:rPr>
          <w:bCs/>
          <w:iCs/>
          <w:szCs w:val="28"/>
          <w:lang w:val="kk-KZ"/>
        </w:rPr>
        <w:t xml:space="preserve"> жылына </w:t>
      </w:r>
      <w:r w:rsidR="00D15612" w:rsidRPr="00085DAC">
        <w:rPr>
          <w:iCs/>
          <w:szCs w:val="28"/>
          <w:lang w:val="kk-KZ"/>
        </w:rPr>
        <w:t xml:space="preserve">4,2% </w:t>
      </w:r>
      <w:r w:rsidR="00AC0D7A" w:rsidRPr="00085DAC">
        <w:rPr>
          <w:iCs/>
          <w:szCs w:val="28"/>
          <w:lang w:val="kk-KZ"/>
        </w:rPr>
        <w:t xml:space="preserve">деңгейінде болжануда. </w:t>
      </w:r>
    </w:p>
    <w:p w14:paraId="11CBB62C" w14:textId="77777777" w:rsidR="00214CD8" w:rsidRPr="00085DAC" w:rsidRDefault="00AC0D7A" w:rsidP="007E62FD">
      <w:pPr>
        <w:pBdr>
          <w:bottom w:val="single" w:sz="4" w:space="0" w:color="FFFFFF"/>
        </w:pBdr>
        <w:spacing w:after="0" w:line="240" w:lineRule="auto"/>
        <w:ind w:firstLine="567"/>
        <w:jc w:val="both"/>
        <w:rPr>
          <w:iCs/>
          <w:szCs w:val="28"/>
          <w:lang w:val="kk-KZ"/>
        </w:rPr>
      </w:pPr>
      <w:r w:rsidRPr="00085DAC">
        <w:rPr>
          <w:iCs/>
          <w:szCs w:val="28"/>
          <w:lang w:val="kk-KZ"/>
        </w:rPr>
        <w:t xml:space="preserve">Тұтастай алғанда, индустриялық саясат сабақтастығын сақтайды және өңдеу өнеркәсібін дамытуға бағытталады, онда тамақ өнімдерін өндіру, химия өнеркәсібі, металлургия және құрылыс материалдарының өндірісі басым бағыттар болып қала береді. </w:t>
      </w:r>
    </w:p>
    <w:p w14:paraId="0D95292C" w14:textId="24537005" w:rsidR="00AC0D7A" w:rsidRPr="00085DAC" w:rsidRDefault="00AC0D7A" w:rsidP="007E62FD">
      <w:pPr>
        <w:pBdr>
          <w:bottom w:val="single" w:sz="4" w:space="0" w:color="FFFFFF"/>
        </w:pBdr>
        <w:spacing w:after="0" w:line="240" w:lineRule="auto"/>
        <w:ind w:firstLine="567"/>
        <w:jc w:val="both"/>
        <w:rPr>
          <w:iCs/>
          <w:szCs w:val="28"/>
          <w:lang w:val="kk-KZ"/>
        </w:rPr>
      </w:pPr>
      <w:r w:rsidRPr="00085DAC">
        <w:rPr>
          <w:b/>
          <w:bCs/>
          <w:iCs/>
          <w:szCs w:val="28"/>
          <w:lang w:val="kk-KZ"/>
        </w:rPr>
        <w:t>Өңдеу өнеркәсібінің</w:t>
      </w:r>
      <w:r w:rsidRPr="00085DAC">
        <w:rPr>
          <w:iCs/>
          <w:szCs w:val="28"/>
          <w:lang w:val="kk-KZ"/>
        </w:rPr>
        <w:t xml:space="preserve"> орташа жылдық өсімі </w:t>
      </w:r>
      <w:r w:rsidR="00D15612" w:rsidRPr="00085DAC">
        <w:rPr>
          <w:iCs/>
          <w:szCs w:val="28"/>
          <w:lang w:val="kk-KZ"/>
        </w:rPr>
        <w:t xml:space="preserve">5,6% </w:t>
      </w:r>
      <w:r w:rsidRPr="00085DAC">
        <w:rPr>
          <w:iCs/>
          <w:szCs w:val="28"/>
          <w:lang w:val="kk-KZ"/>
        </w:rPr>
        <w:t xml:space="preserve">құрайды. </w:t>
      </w:r>
    </w:p>
    <w:p w14:paraId="678A4653" w14:textId="6CE7918F" w:rsidR="007E62FD" w:rsidRPr="00085DAC" w:rsidRDefault="00AC0D7A" w:rsidP="007E62FD">
      <w:pPr>
        <w:pBdr>
          <w:bottom w:val="single" w:sz="4" w:space="0" w:color="FFFFFF"/>
        </w:pBdr>
        <w:spacing w:after="0" w:line="240" w:lineRule="auto"/>
        <w:ind w:firstLine="567"/>
        <w:jc w:val="both"/>
        <w:rPr>
          <w:lang w:val="kk-KZ"/>
        </w:rPr>
      </w:pPr>
      <w:r w:rsidRPr="00085DAC">
        <w:rPr>
          <w:lang w:val="kk-KZ"/>
        </w:rPr>
        <w:t xml:space="preserve">Индустрияландыруды тереңдету кәсіпорындарды өсу нүктелерінде ұтымды орналастыру, өнім өндіруші кәсіпорындар пулын қалыптастыру және индустриялық аймақтар құру арқылы </w:t>
      </w:r>
      <w:r w:rsidR="007E62FD" w:rsidRPr="00085DAC">
        <w:rPr>
          <w:lang w:val="kk-KZ"/>
        </w:rPr>
        <w:t>жүзеге асырылады.</w:t>
      </w:r>
    </w:p>
    <w:p w14:paraId="775DC369" w14:textId="67E71B88" w:rsidR="00AC0D7A" w:rsidRPr="00085DAC" w:rsidRDefault="00AC0D7A" w:rsidP="007E62FD">
      <w:pPr>
        <w:pBdr>
          <w:bottom w:val="single" w:sz="4" w:space="0" w:color="FFFFFF"/>
        </w:pBdr>
        <w:spacing w:after="0" w:line="240" w:lineRule="auto"/>
        <w:ind w:firstLine="567"/>
        <w:jc w:val="both"/>
        <w:rPr>
          <w:lang w:val="kk-KZ"/>
        </w:rPr>
      </w:pPr>
      <w:r w:rsidRPr="00085DAC">
        <w:rPr>
          <w:lang w:val="kk-KZ"/>
        </w:rPr>
        <w:t xml:space="preserve">Ішкі нарықтың отандық өніммен қамтамасыз етілуін арттыру үшін «Инвестицияларға тапсырыс» механизмін іске асыру жалғасады, оның </w:t>
      </w:r>
      <w:r w:rsidR="003B5AC1" w:rsidRPr="00085DAC">
        <w:rPr>
          <w:lang w:val="kk-KZ"/>
        </w:rPr>
        <w:t>аясында</w:t>
      </w:r>
      <w:r w:rsidRPr="00085DAC">
        <w:rPr>
          <w:lang w:val="kk-KZ"/>
        </w:rPr>
        <w:t xml:space="preserve"> агроөнеркәсіптік кешен және халық тұтынатын тауарлар шығару бойынша нақты жобалар пулы қалыптастырылады. </w:t>
      </w:r>
    </w:p>
    <w:p w14:paraId="1FECB825" w14:textId="3F227780" w:rsidR="002C1646" w:rsidRPr="00085DAC" w:rsidRDefault="007E62FD" w:rsidP="007E62FD">
      <w:pPr>
        <w:pBdr>
          <w:bottom w:val="single" w:sz="4" w:space="0" w:color="FFFFFF"/>
        </w:pBdr>
        <w:spacing w:after="0" w:line="240" w:lineRule="auto"/>
        <w:ind w:firstLine="567"/>
        <w:jc w:val="both"/>
        <w:rPr>
          <w:bCs/>
          <w:lang w:val="kk-KZ"/>
        </w:rPr>
      </w:pPr>
      <w:r w:rsidRPr="00085DAC">
        <w:rPr>
          <w:lang w:val="kk-KZ"/>
        </w:rPr>
        <w:t xml:space="preserve">Осылайша, </w:t>
      </w:r>
      <w:r w:rsidR="00AC0D7A" w:rsidRPr="00085DAC">
        <w:rPr>
          <w:lang w:val="kk-KZ"/>
        </w:rPr>
        <w:t>облыста</w:t>
      </w:r>
      <w:r w:rsidRPr="00085DAC">
        <w:rPr>
          <w:lang w:val="kk-KZ"/>
        </w:rPr>
        <w:t xml:space="preserve"> 2030 жылға дейін инвестиция көлемі </w:t>
      </w:r>
      <w:r w:rsidRPr="00085DAC">
        <w:rPr>
          <w:bCs/>
          <w:lang w:val="kk-KZ"/>
        </w:rPr>
        <w:t>5,6 триллион теңгеден асатын</w:t>
      </w:r>
      <w:r w:rsidR="003B5AC1" w:rsidRPr="00085DAC">
        <w:rPr>
          <w:bCs/>
          <w:lang w:val="kk-KZ"/>
        </w:rPr>
        <w:t xml:space="preserve"> 116 жобадан тұратын пул қалыптастырылды, бұл</w:t>
      </w:r>
      <w:r w:rsidRPr="00085DAC">
        <w:rPr>
          <w:lang w:val="kk-KZ"/>
        </w:rPr>
        <w:t xml:space="preserve"> </w:t>
      </w:r>
      <w:r w:rsidRPr="00085DAC">
        <w:rPr>
          <w:bCs/>
          <w:lang w:val="kk-KZ"/>
        </w:rPr>
        <w:t>20 мыңнан астам</w:t>
      </w:r>
      <w:r w:rsidRPr="00085DAC">
        <w:rPr>
          <w:lang w:val="kk-KZ"/>
        </w:rPr>
        <w:t xml:space="preserve"> жаңа жұмыс орнын құру</w:t>
      </w:r>
      <w:r w:rsidR="003B5AC1" w:rsidRPr="00085DAC">
        <w:rPr>
          <w:lang w:val="kk-KZ"/>
        </w:rPr>
        <w:t>ға мүмкіндік береді.</w:t>
      </w:r>
    </w:p>
    <w:p w14:paraId="76A1F2C1" w14:textId="741DFC38" w:rsidR="002C1646" w:rsidRPr="00085DAC" w:rsidRDefault="002C1646" w:rsidP="007E62FD">
      <w:pPr>
        <w:spacing w:after="0" w:line="240" w:lineRule="auto"/>
        <w:ind w:firstLine="567"/>
        <w:jc w:val="both"/>
        <w:rPr>
          <w:bCs/>
          <w:iCs/>
          <w:szCs w:val="28"/>
          <w:lang w:val="kk-KZ"/>
        </w:rPr>
      </w:pPr>
      <w:r w:rsidRPr="00085DAC">
        <w:rPr>
          <w:b/>
          <w:iCs/>
          <w:szCs w:val="28"/>
          <w:lang w:val="kk-KZ"/>
        </w:rPr>
        <w:t>Химия</w:t>
      </w:r>
      <w:r w:rsidRPr="00085DAC">
        <w:rPr>
          <w:bCs/>
          <w:iCs/>
          <w:szCs w:val="28"/>
          <w:lang w:val="kk-KZ"/>
        </w:rPr>
        <w:t xml:space="preserve"> саласы өңір экономикасының басым секторы болып қала береді. Бұл фосфат шикізатының елеулі қорларымен, фосфорит кен орындарын одан әрі игерумен, фосфорды терең өңдеумен, минералды тыңайтқыштардың көлемін арттырумен және ассортиментін кеңейтумен, сондай-ақ жаңа өндірістерді ашумен негізделеді.</w:t>
      </w:r>
    </w:p>
    <w:p w14:paraId="306C4868" w14:textId="69F63F76" w:rsidR="002C1646" w:rsidRPr="00085DAC" w:rsidRDefault="002C1646" w:rsidP="007E62FD">
      <w:pPr>
        <w:spacing w:after="0" w:line="240" w:lineRule="auto"/>
        <w:ind w:firstLine="567"/>
        <w:jc w:val="both"/>
        <w:rPr>
          <w:bCs/>
          <w:iCs/>
          <w:szCs w:val="28"/>
          <w:lang w:val="kk-KZ"/>
        </w:rPr>
      </w:pPr>
      <w:r w:rsidRPr="00085DAC">
        <w:rPr>
          <w:bCs/>
          <w:iCs/>
          <w:szCs w:val="28"/>
          <w:lang w:val="kk-KZ"/>
        </w:rPr>
        <w:t xml:space="preserve">Тараз қаласында «НұрХим-2021» ЖШС қуаттылығы жылына 310 мың тонна аралас кешенді тыңайтқыштар өндіру жобасын іске асыруда, бұл </w:t>
      </w:r>
      <w:r w:rsidR="00C92FD7" w:rsidRPr="00085DAC">
        <w:rPr>
          <w:bCs/>
          <w:iCs/>
          <w:szCs w:val="28"/>
          <w:lang w:val="kk-KZ"/>
        </w:rPr>
        <w:t xml:space="preserve">                     </w:t>
      </w:r>
      <w:r w:rsidRPr="00085DAC">
        <w:rPr>
          <w:bCs/>
          <w:iCs/>
          <w:szCs w:val="28"/>
          <w:lang w:val="kk-KZ"/>
        </w:rPr>
        <w:t>20 жаңа жұмыс орнын құруға мүмкіндік береді; «Алтай Элит Строй» ЖШС қуаттылығы жылына 40,0 мың тонна минералды тыңайтқыштар өндіретін зауыт құрылысын жүргізуде (30 жұмыс орны).</w:t>
      </w:r>
    </w:p>
    <w:p w14:paraId="4EBF9524" w14:textId="5D342254" w:rsidR="002C1646" w:rsidRPr="00085DAC" w:rsidRDefault="002C1646" w:rsidP="007E62FD">
      <w:pPr>
        <w:spacing w:after="0" w:line="240" w:lineRule="auto"/>
        <w:ind w:firstLine="567"/>
        <w:jc w:val="both"/>
        <w:rPr>
          <w:bCs/>
          <w:iCs/>
          <w:szCs w:val="28"/>
          <w:lang w:val="kk-KZ"/>
        </w:rPr>
      </w:pPr>
      <w:r w:rsidRPr="00085DAC">
        <w:rPr>
          <w:bCs/>
          <w:iCs/>
          <w:szCs w:val="28"/>
          <w:lang w:val="kk-KZ"/>
        </w:rPr>
        <w:t>Сарысу ауданында түрік инвесторының қатысуымен қуаттылығы жылына 1,0 миллион тонна «QazaqSoda» кальцийленген сода өндіретін</w:t>
      </w:r>
      <w:r w:rsidR="003B5AC1" w:rsidRPr="00085DAC">
        <w:rPr>
          <w:bCs/>
          <w:iCs/>
          <w:szCs w:val="28"/>
          <w:lang w:val="kk-KZ"/>
        </w:rPr>
        <w:t xml:space="preserve">                    (300 жұмыс орны)</w:t>
      </w:r>
      <w:r w:rsidRPr="00085DAC">
        <w:rPr>
          <w:bCs/>
          <w:iCs/>
          <w:szCs w:val="28"/>
          <w:lang w:val="kk-KZ"/>
        </w:rPr>
        <w:t>, сондай-ақ қуаттылығы жылына 1,0 миллион тонна «Zhanatas chemical complex» тыңайтқыштар мен құрамында азоты бар қосылыстар өндіретін ірі зауыттардың құрылысы жалғасуда (5000 жұмыс орны).</w:t>
      </w:r>
    </w:p>
    <w:p w14:paraId="36F31176" w14:textId="77777777" w:rsidR="002C1646" w:rsidRPr="00085DAC" w:rsidRDefault="002C1646" w:rsidP="007E62FD">
      <w:pPr>
        <w:spacing w:after="0" w:line="240" w:lineRule="auto"/>
        <w:ind w:firstLine="567"/>
        <w:jc w:val="both"/>
        <w:rPr>
          <w:bCs/>
          <w:iCs/>
          <w:szCs w:val="28"/>
          <w:lang w:val="kk-KZ"/>
        </w:rPr>
      </w:pPr>
      <w:r w:rsidRPr="00085DAC">
        <w:rPr>
          <w:bCs/>
          <w:iCs/>
          <w:szCs w:val="28"/>
          <w:lang w:val="kk-KZ"/>
        </w:rPr>
        <w:t>Талас ауданында натрий цианиді өндірісін («Talas Investment Company» ЖШС) жылына 15 мың тоннаға дейін (100 жұмыс орны) және фосфор тыңайтқыштарын қайта өңдеуді («AsiaChem» ЖШС) жылына 150 мың тоннаға дейін (50 жұмыс орны) жеткізу жоспарлануда.</w:t>
      </w:r>
    </w:p>
    <w:p w14:paraId="4BAACD77" w14:textId="180F7182" w:rsidR="002C1646" w:rsidRPr="00085DAC" w:rsidRDefault="002C1646" w:rsidP="007E62FD">
      <w:pPr>
        <w:spacing w:after="0" w:line="240" w:lineRule="auto"/>
        <w:ind w:firstLine="567"/>
        <w:jc w:val="both"/>
        <w:rPr>
          <w:bCs/>
          <w:iCs/>
          <w:szCs w:val="28"/>
          <w:lang w:val="kk-KZ"/>
        </w:rPr>
      </w:pPr>
      <w:r w:rsidRPr="00085DAC">
        <w:rPr>
          <w:bCs/>
          <w:iCs/>
          <w:szCs w:val="28"/>
          <w:lang w:val="kk-KZ"/>
        </w:rPr>
        <w:t xml:space="preserve">Шу ауданында қуаттылығы жылына 30,0 мың тонна «Kazakhstan Hydrogen Peroxide» сутегі пероксидін өндіру (100 жұмыс орны) және қуаттылығы жылына 25 мың тонна «Altynalmas Reagents» натрий цианидін өндіру (100 жұмыс орны) </w:t>
      </w:r>
      <w:r w:rsidR="003B5AC1" w:rsidRPr="00085DAC">
        <w:rPr>
          <w:bCs/>
          <w:iCs/>
          <w:szCs w:val="28"/>
          <w:lang w:val="kk-KZ"/>
        </w:rPr>
        <w:t>бойынша</w:t>
      </w:r>
      <w:r w:rsidRPr="00085DAC">
        <w:rPr>
          <w:bCs/>
          <w:iCs/>
          <w:szCs w:val="28"/>
          <w:lang w:val="kk-KZ"/>
        </w:rPr>
        <w:t xml:space="preserve"> жобалар іске асырылуда.</w:t>
      </w:r>
    </w:p>
    <w:p w14:paraId="30CE8026" w14:textId="5956984F" w:rsidR="00CD7536" w:rsidRPr="00085DAC" w:rsidRDefault="00CD7536" w:rsidP="007E62FD">
      <w:pPr>
        <w:spacing w:after="0" w:line="240" w:lineRule="auto"/>
        <w:ind w:firstLine="567"/>
        <w:jc w:val="both"/>
        <w:rPr>
          <w:bCs/>
          <w:iCs/>
          <w:szCs w:val="28"/>
          <w:lang w:val="kk-KZ"/>
        </w:rPr>
      </w:pPr>
      <w:r w:rsidRPr="00085DAC">
        <w:rPr>
          <w:b/>
          <w:iCs/>
          <w:szCs w:val="28"/>
          <w:lang w:val="kk-KZ"/>
        </w:rPr>
        <w:t>Металлургия</w:t>
      </w:r>
      <w:r w:rsidRPr="00085DAC">
        <w:rPr>
          <w:bCs/>
          <w:iCs/>
          <w:szCs w:val="28"/>
          <w:lang w:val="kk-KZ"/>
        </w:rPr>
        <w:t xml:space="preserve"> саласында жоғары сапалы ферросиликомарганец өндіретін зауыт құрылысы («Тараз өндірістік комбинаты» ЖШС) қуаттылығы жылына 90 мың тонна (130 жұмыс орны); тау-кен металлургия комбинатының құрылысы және алтын кен орындарын игеру («Central Asia Gold Corp.» АҚ) қуаттылығы жылына 200 мың тонна кен (300 жұмыс орны); мыс кендерін үйінділеп шаймалау зауытын іске қосу («Shagala Mining» ЖШС) қуаттылығы жылына 9 мың тонна кен (300 жұмыс орны); алтын айыру фабрикасының құрылысы («Астана-Стройинвест» корпорациясы» ЖШС) қуаттылығы жылына 1,0 миллион тонна кен (50 жұмыс орны); алтын қосылыстарын өндіру бойынша гидрометаллургия цехын құру («Golden Compass Capital» ЖШС) қуаттылығы жылына </w:t>
      </w:r>
      <w:r w:rsidRPr="00085DAC">
        <w:rPr>
          <w:lang w:val="kk-KZ"/>
        </w:rPr>
        <w:t>1</w:t>
      </w:r>
      <w:r w:rsidR="00ED77D7" w:rsidRPr="00085DAC">
        <w:rPr>
          <w:lang w:val="kk-KZ"/>
        </w:rPr>
        <w:t> </w:t>
      </w:r>
      <w:r w:rsidRPr="00085DAC">
        <w:rPr>
          <w:lang w:val="kk-KZ"/>
        </w:rPr>
        <w:t>251</w:t>
      </w:r>
      <w:r w:rsidRPr="00085DAC">
        <w:rPr>
          <w:bCs/>
          <w:iCs/>
          <w:szCs w:val="28"/>
          <w:lang w:val="kk-KZ"/>
        </w:rPr>
        <w:t xml:space="preserve"> тонна (26 жұмыс орны); алтын айыру фабрикасының құрылысы («Шокпар-Гагаринское» ЖШС) қуаттылығы жылына 1,0 тонна (1000 кг) (400 жұмыс орны) жоспарлануда.</w:t>
      </w:r>
    </w:p>
    <w:p w14:paraId="7D24A2EB" w14:textId="5529FD90" w:rsidR="00CD7536" w:rsidRPr="00085DAC" w:rsidRDefault="00CD7536" w:rsidP="007E62FD">
      <w:pPr>
        <w:spacing w:after="0" w:line="240" w:lineRule="auto"/>
        <w:ind w:firstLine="567"/>
        <w:jc w:val="both"/>
        <w:rPr>
          <w:bCs/>
          <w:iCs/>
          <w:szCs w:val="28"/>
          <w:lang w:val="kk-KZ"/>
        </w:rPr>
      </w:pPr>
      <w:r w:rsidRPr="00085DAC">
        <w:rPr>
          <w:b/>
          <w:iCs/>
          <w:szCs w:val="28"/>
          <w:lang w:val="kk-KZ"/>
        </w:rPr>
        <w:t>Құрылыс индустриясында</w:t>
      </w:r>
      <w:r w:rsidRPr="00085DAC">
        <w:rPr>
          <w:bCs/>
          <w:iCs/>
          <w:szCs w:val="28"/>
          <w:lang w:val="kk-KZ"/>
        </w:rPr>
        <w:t xml:space="preserve"> цемент зауытының («Kazchemtrading» ЖШС), «Тараз» индустриялық аймағының аумағында сэндвич-панельдер мен модульдік үйлер шығаратын зауыттың («Жанатас Құрылыс Сервис» ЖШС) құрылысы, асфальт-бетон өндірісі («Alem Beton» ЖШС), құмблоқтар, жиектастар және құрылыс өнімдерінің өндірісі («Асқар-Тау НС» ЖШС), модификацияланған күкіртбетон өндірісі («Recycling Industrial Materials» ЖШС), жасанды тастан жасалған бұйымдар өндірісі («Промингрупп» ЖШС) және басқа да жобалар жоспарланған.</w:t>
      </w:r>
    </w:p>
    <w:p w14:paraId="3CD77C92" w14:textId="31D2C036" w:rsidR="00CD7536" w:rsidRPr="00085DAC" w:rsidRDefault="00CD7536" w:rsidP="007E62FD">
      <w:pPr>
        <w:spacing w:after="0" w:line="240" w:lineRule="auto"/>
        <w:ind w:firstLine="567"/>
        <w:jc w:val="both"/>
        <w:rPr>
          <w:bCs/>
          <w:iCs/>
          <w:szCs w:val="28"/>
          <w:lang w:val="kk-KZ"/>
        </w:rPr>
      </w:pPr>
      <w:r w:rsidRPr="00085DAC">
        <w:rPr>
          <w:bCs/>
          <w:iCs/>
          <w:szCs w:val="28"/>
          <w:lang w:val="kk-KZ"/>
        </w:rPr>
        <w:t>Аталған факторлар кешені экономиканы әртараптандыру және индустриялық қаңқаны нығайту бойынша шаралардың дәйекті іске асырылуымен бірге өңдеу өнеркәсібінің қарқынды дамуын қамтамасыз етеді.</w:t>
      </w:r>
    </w:p>
    <w:p w14:paraId="17562952" w14:textId="603E3E3F" w:rsidR="00C97607" w:rsidRPr="00085DAC" w:rsidRDefault="00C97607" w:rsidP="007E62FD">
      <w:pPr>
        <w:spacing w:after="0" w:line="240" w:lineRule="auto"/>
        <w:ind w:firstLine="567"/>
        <w:contextualSpacing/>
        <w:jc w:val="both"/>
        <w:rPr>
          <w:spacing w:val="2"/>
          <w:szCs w:val="28"/>
          <w:shd w:val="clear" w:color="auto" w:fill="FFFFFF"/>
          <w:lang w:val="kk-KZ"/>
        </w:rPr>
      </w:pPr>
      <w:r w:rsidRPr="00085DAC">
        <w:rPr>
          <w:b/>
          <w:bCs/>
          <w:spacing w:val="2"/>
          <w:szCs w:val="28"/>
          <w:shd w:val="clear" w:color="auto" w:fill="FFFFFF"/>
          <w:lang w:val="kk-KZ"/>
        </w:rPr>
        <w:t>Құрылыс</w:t>
      </w:r>
      <w:r w:rsidRPr="00085DAC">
        <w:rPr>
          <w:spacing w:val="2"/>
          <w:szCs w:val="28"/>
          <w:shd w:val="clear" w:color="auto" w:fill="FFFFFF"/>
          <w:lang w:val="kk-KZ"/>
        </w:rPr>
        <w:t>: орташа жылдық өсім –5</w:t>
      </w:r>
      <w:r w:rsidR="00C92FD7" w:rsidRPr="00085DAC">
        <w:rPr>
          <w:spacing w:val="2"/>
          <w:szCs w:val="28"/>
          <w:shd w:val="clear" w:color="auto" w:fill="FFFFFF"/>
          <w:lang w:val="kk-KZ"/>
        </w:rPr>
        <w:t>,0</w:t>
      </w:r>
      <w:r w:rsidRPr="00085DAC">
        <w:rPr>
          <w:spacing w:val="2"/>
          <w:szCs w:val="28"/>
          <w:shd w:val="clear" w:color="auto" w:fill="FFFFFF"/>
          <w:lang w:val="kk-KZ"/>
        </w:rPr>
        <w:t>%.</w:t>
      </w:r>
    </w:p>
    <w:p w14:paraId="322AB3C5" w14:textId="77777777" w:rsidR="00C97607" w:rsidRPr="00085DAC" w:rsidRDefault="00C97607" w:rsidP="007E62FD">
      <w:pPr>
        <w:spacing w:after="0" w:line="240" w:lineRule="auto"/>
        <w:ind w:firstLine="567"/>
        <w:contextualSpacing/>
        <w:jc w:val="both"/>
        <w:rPr>
          <w:spacing w:val="2"/>
          <w:szCs w:val="28"/>
          <w:shd w:val="clear" w:color="auto" w:fill="FFFFFF"/>
          <w:lang w:val="kk-KZ"/>
        </w:rPr>
      </w:pPr>
      <w:r w:rsidRPr="00085DAC">
        <w:rPr>
          <w:spacing w:val="2"/>
          <w:szCs w:val="28"/>
          <w:shd w:val="clear" w:color="auto" w:fill="FFFFFF"/>
          <w:lang w:val="kk-KZ"/>
        </w:rPr>
        <w:t>Құрылыс саласының серпінді дамуы өңірлік экономиканы нығайтудың, өндірістік базаны кеңейтудің және базалық инфрақұрылымды жаңартудың негізгі факторы болып табылады</w:t>
      </w:r>
    </w:p>
    <w:p w14:paraId="25762E6F" w14:textId="46445013" w:rsidR="00C97607" w:rsidRPr="00085DAC" w:rsidRDefault="00C97607" w:rsidP="007E62FD">
      <w:pPr>
        <w:spacing w:after="0" w:line="240" w:lineRule="auto"/>
        <w:ind w:firstLine="567"/>
        <w:contextualSpacing/>
        <w:jc w:val="both"/>
        <w:rPr>
          <w:spacing w:val="2"/>
          <w:szCs w:val="28"/>
          <w:shd w:val="clear" w:color="auto" w:fill="FFFFFF"/>
          <w:lang w:val="kk-KZ"/>
        </w:rPr>
      </w:pPr>
      <w:r w:rsidRPr="00085DAC">
        <w:rPr>
          <w:spacing w:val="2"/>
          <w:szCs w:val="28"/>
          <w:shd w:val="clear" w:color="auto" w:fill="FFFFFF"/>
          <w:lang w:val="kk-KZ"/>
        </w:rPr>
        <w:t>2027-2029 жылдар кезеңінде құрылыс көлемінің өсуі 29 денсаулық сақтау, 27 білім беру нысанын салу, автомобиль жолдарын салу және реконструкциялау бойынша 15 жобаны іске асыру, сондай-ақ Тараз қаласында 2025 жылы басталған бірқатар жобалар есебінен қамтамасыз етіледі.</w:t>
      </w:r>
    </w:p>
    <w:p w14:paraId="142F3111" w14:textId="610B2EE4" w:rsidR="00C97607" w:rsidRPr="00085DAC" w:rsidRDefault="00C97607" w:rsidP="007E62FD">
      <w:pPr>
        <w:spacing w:after="0" w:line="240" w:lineRule="auto"/>
        <w:ind w:firstLine="567"/>
        <w:contextualSpacing/>
        <w:jc w:val="both"/>
        <w:rPr>
          <w:spacing w:val="2"/>
          <w:szCs w:val="28"/>
          <w:shd w:val="clear" w:color="auto" w:fill="FFFFFF"/>
          <w:lang w:val="kk-KZ"/>
        </w:rPr>
      </w:pPr>
      <w:r w:rsidRPr="00085DAC">
        <w:rPr>
          <w:spacing w:val="2"/>
          <w:szCs w:val="28"/>
          <w:shd w:val="clear" w:color="auto" w:fill="FFFFFF"/>
          <w:lang w:val="kk-KZ"/>
        </w:rPr>
        <w:t>Инфрақұрылымдық секторды дамытумен қатар тұрғын үй құрылысында да жоғары белсенділік болжануда. Мәселен, бюджет қаражаты есебінен жалпы алаңы 396,7 мың шаршы метр 68 тұрғын үйді пайдалануға беру жоспарлануда.</w:t>
      </w:r>
    </w:p>
    <w:p w14:paraId="74F1EE87" w14:textId="1A742D88" w:rsidR="00BE1ADA" w:rsidRPr="00085DAC" w:rsidRDefault="00BE1ADA" w:rsidP="007E62FD">
      <w:pPr>
        <w:spacing w:after="0" w:line="240" w:lineRule="auto"/>
        <w:ind w:firstLine="567"/>
        <w:contextualSpacing/>
        <w:jc w:val="both"/>
        <w:rPr>
          <w:bCs/>
          <w:iCs/>
          <w:szCs w:val="28"/>
          <w:lang w:val="kk-KZ"/>
        </w:rPr>
      </w:pPr>
      <w:r w:rsidRPr="00085DAC">
        <w:rPr>
          <w:b/>
          <w:bCs/>
          <w:color w:val="000000"/>
          <w:spacing w:val="2"/>
          <w:szCs w:val="28"/>
          <w:shd w:val="clear" w:color="auto" w:fill="FFFFFF"/>
          <w:lang w:val="kk-KZ"/>
        </w:rPr>
        <w:t>Саудадағы</w:t>
      </w:r>
      <w:r w:rsidRPr="00085DAC">
        <w:rPr>
          <w:color w:val="000000"/>
          <w:spacing w:val="2"/>
          <w:szCs w:val="28"/>
          <w:shd w:val="clear" w:color="auto" w:fill="FFFFFF"/>
          <w:lang w:val="kk-KZ"/>
        </w:rPr>
        <w:t xml:space="preserve"> өсім жылына орта есеппен </w:t>
      </w:r>
      <w:r w:rsidRPr="00085DAC">
        <w:rPr>
          <w:spacing w:val="2"/>
          <w:szCs w:val="28"/>
          <w:shd w:val="clear" w:color="auto" w:fill="FFFFFF"/>
          <w:lang w:val="kk-KZ"/>
        </w:rPr>
        <w:t>3,</w:t>
      </w:r>
      <w:r w:rsidR="00C92FD7" w:rsidRPr="00085DAC">
        <w:rPr>
          <w:spacing w:val="2"/>
          <w:szCs w:val="28"/>
          <w:shd w:val="clear" w:color="auto" w:fill="FFFFFF"/>
          <w:lang w:val="kk-KZ"/>
        </w:rPr>
        <w:t>5</w:t>
      </w:r>
      <w:r w:rsidR="00F77149" w:rsidRPr="00085DAC">
        <w:rPr>
          <w:spacing w:val="2"/>
          <w:szCs w:val="28"/>
          <w:shd w:val="clear" w:color="auto" w:fill="FFFFFF"/>
          <w:lang w:val="kk-KZ"/>
        </w:rPr>
        <w:t>%</w:t>
      </w:r>
      <w:r w:rsidRPr="00085DAC">
        <w:rPr>
          <w:color w:val="000000"/>
          <w:spacing w:val="2"/>
          <w:szCs w:val="28"/>
          <w:shd w:val="clear" w:color="auto" w:fill="FFFFFF"/>
          <w:lang w:val="kk-KZ"/>
        </w:rPr>
        <w:t xml:space="preserve"> құрайды</w:t>
      </w:r>
      <w:r w:rsidR="00C97607" w:rsidRPr="00085DAC">
        <w:rPr>
          <w:color w:val="000000"/>
          <w:spacing w:val="2"/>
          <w:szCs w:val="28"/>
          <w:shd w:val="clear" w:color="auto" w:fill="FFFFFF"/>
          <w:lang w:val="kk-KZ"/>
        </w:rPr>
        <w:t>.</w:t>
      </w:r>
    </w:p>
    <w:p w14:paraId="4A40B1DC" w14:textId="7FB2B4F1" w:rsidR="00CD7536" w:rsidRPr="00085DAC" w:rsidRDefault="00CD7536" w:rsidP="00C97607">
      <w:pPr>
        <w:spacing w:after="0" w:line="240" w:lineRule="auto"/>
        <w:ind w:firstLine="567"/>
        <w:contextualSpacing/>
        <w:jc w:val="both"/>
        <w:rPr>
          <w:bCs/>
          <w:iCs/>
          <w:szCs w:val="28"/>
          <w:lang w:val="kk-KZ"/>
        </w:rPr>
      </w:pPr>
      <w:r w:rsidRPr="00085DAC">
        <w:rPr>
          <w:bCs/>
          <w:iCs/>
          <w:szCs w:val="28"/>
          <w:lang w:val="kk-KZ"/>
        </w:rPr>
        <w:t>Бұл саланың дамуы инвестициялық және сыртқы сауда жобаларының санын арттыру, көтерме және бөлшек сауда желісін кеңейту, сондай-ақ сатудың цифрлық арналарын белсенді енгізу есебінен ынталандырылатын болады. Сауда саласын дамыту жұмысы заманауи сауда инфрақұрылымы форматтарын құру және көпформатты сауда объектілерін салу бағытында жалғасады. «Салтанат», «Жібек жолы» және «Якка сарай» базарлары жаңғыртылуда.</w:t>
      </w:r>
    </w:p>
    <w:p w14:paraId="439125B9" w14:textId="3D7CC4A1" w:rsidR="00BE1ADA" w:rsidRPr="00085DAC" w:rsidRDefault="00BE1ADA" w:rsidP="00C97607">
      <w:pPr>
        <w:widowControl w:val="0"/>
        <w:autoSpaceDE w:val="0"/>
        <w:autoSpaceDN w:val="0"/>
        <w:spacing w:after="0" w:line="240" w:lineRule="auto"/>
        <w:ind w:firstLine="567"/>
        <w:jc w:val="both"/>
        <w:rPr>
          <w:szCs w:val="28"/>
          <w:lang w:val="kk-KZ"/>
        </w:rPr>
      </w:pPr>
      <w:r w:rsidRPr="00085DAC">
        <w:rPr>
          <w:b/>
          <w:bCs/>
          <w:szCs w:val="28"/>
          <w:lang w:val="kk-KZ"/>
        </w:rPr>
        <w:t>Көлік және қоймалау</w:t>
      </w:r>
      <w:r w:rsidRPr="00085DAC">
        <w:rPr>
          <w:szCs w:val="28"/>
          <w:lang w:val="kk-KZ"/>
        </w:rPr>
        <w:t xml:space="preserve"> саласы</w:t>
      </w:r>
      <w:r w:rsidR="00E46A48" w:rsidRPr="00085DAC">
        <w:rPr>
          <w:szCs w:val="28"/>
          <w:lang w:val="kk-KZ"/>
        </w:rPr>
        <w:t>нда</w:t>
      </w:r>
      <w:r w:rsidRPr="00085DAC">
        <w:rPr>
          <w:szCs w:val="28"/>
          <w:lang w:val="kk-KZ"/>
        </w:rPr>
        <w:t xml:space="preserve"> орташа өсім – </w:t>
      </w:r>
      <w:r w:rsidR="00D15612" w:rsidRPr="00085DAC">
        <w:rPr>
          <w:szCs w:val="28"/>
          <w:lang w:val="kk-KZ"/>
        </w:rPr>
        <w:t xml:space="preserve">7,3% </w:t>
      </w:r>
      <w:r w:rsidR="00E46A48" w:rsidRPr="00085DAC">
        <w:rPr>
          <w:szCs w:val="28"/>
          <w:lang w:val="kk-KZ"/>
        </w:rPr>
        <w:t>құрайды</w:t>
      </w:r>
      <w:r w:rsidRPr="00085DAC">
        <w:rPr>
          <w:szCs w:val="28"/>
          <w:lang w:val="kk-KZ"/>
        </w:rPr>
        <w:t xml:space="preserve">. </w:t>
      </w:r>
    </w:p>
    <w:p w14:paraId="63238930" w14:textId="3E420CCD" w:rsidR="00F37B0F" w:rsidRPr="00085DAC" w:rsidRDefault="00F37B0F" w:rsidP="00C97607">
      <w:pPr>
        <w:spacing w:after="0" w:line="240" w:lineRule="auto"/>
        <w:ind w:firstLine="567"/>
        <w:contextualSpacing/>
        <w:jc w:val="both"/>
        <w:rPr>
          <w:bCs/>
          <w:iCs/>
          <w:szCs w:val="28"/>
          <w:lang w:val="kk-KZ"/>
        </w:rPr>
      </w:pPr>
      <w:r w:rsidRPr="00085DAC">
        <w:rPr>
          <w:bCs/>
          <w:iCs/>
          <w:szCs w:val="28"/>
          <w:lang w:val="kk-KZ"/>
        </w:rPr>
        <w:t>Көлік-коммуникациялық инфрақұрылымды дамыту облыстың елді мекендері арасындағы көлік қатынасын жақсартуға бағытталатын болады. Жолдарды жөндеу, жаңа технологияларды енгізу және өңірлер арасында да, облыс ішінде де көлік байланысын қамтамасыз ету бойынша жұмыстар жалғасады. Облыст</w:t>
      </w:r>
      <w:r w:rsidR="00E46A48" w:rsidRPr="00085DAC">
        <w:rPr>
          <w:bCs/>
          <w:iCs/>
          <w:szCs w:val="28"/>
          <w:lang w:val="kk-KZ"/>
        </w:rPr>
        <w:t xml:space="preserve">а </w:t>
      </w:r>
      <w:r w:rsidRPr="00085DAC">
        <w:rPr>
          <w:bCs/>
          <w:iCs/>
          <w:szCs w:val="28"/>
          <w:lang w:val="kk-KZ"/>
        </w:rPr>
        <w:t xml:space="preserve">автомобиль жолдарының дамыған желісі бар. </w:t>
      </w:r>
      <w:r w:rsidR="00C92FD7" w:rsidRPr="00085DAC">
        <w:rPr>
          <w:bCs/>
          <w:iCs/>
          <w:szCs w:val="28"/>
          <w:lang w:val="kk-KZ"/>
        </w:rPr>
        <w:t xml:space="preserve">                       </w:t>
      </w:r>
      <w:r w:rsidR="003B5AC1" w:rsidRPr="00085DAC">
        <w:rPr>
          <w:bCs/>
          <w:iCs/>
          <w:szCs w:val="28"/>
          <w:lang w:val="kk-KZ"/>
        </w:rPr>
        <w:t>2029 жылға дейін облыстың барлық аудандарында автожолдарды салу, қайта құру және орташа жөндеу есебінен нормативтік жағдайдағы жергілікті маңызы бар жолдардың үлесін 99,0% деңгейінде ұстап тұру жоспарлануда.</w:t>
      </w:r>
      <w:r w:rsidR="00C92FD7" w:rsidRPr="00085DAC">
        <w:rPr>
          <w:bCs/>
          <w:iCs/>
          <w:szCs w:val="28"/>
          <w:lang w:val="kk-KZ"/>
        </w:rPr>
        <w:t xml:space="preserve"> </w:t>
      </w:r>
      <w:r w:rsidRPr="00085DAC">
        <w:rPr>
          <w:bCs/>
          <w:iCs/>
          <w:szCs w:val="28"/>
          <w:lang w:val="kk-KZ"/>
        </w:rPr>
        <w:t>Тасымалдау сапасын арттыру мақсатында автобус паркін жыл сайын жаңартып отыру көзделіп отыр.</w:t>
      </w:r>
    </w:p>
    <w:p w14:paraId="4C697BFA" w14:textId="62C5C78B" w:rsidR="00F37B0F" w:rsidRPr="00085DAC" w:rsidRDefault="00F37B0F" w:rsidP="007E62FD">
      <w:pPr>
        <w:spacing w:after="0" w:line="240" w:lineRule="auto"/>
        <w:ind w:firstLine="567"/>
        <w:contextualSpacing/>
        <w:jc w:val="both"/>
        <w:rPr>
          <w:iCs/>
          <w:lang w:val="kk-KZ"/>
        </w:rPr>
      </w:pPr>
      <w:r w:rsidRPr="00085DAC">
        <w:rPr>
          <w:b/>
          <w:bCs/>
          <w:iCs/>
          <w:lang w:val="kk-KZ"/>
        </w:rPr>
        <w:t>Ақпарат және байланыс</w:t>
      </w:r>
      <w:r w:rsidRPr="00085DAC">
        <w:rPr>
          <w:iCs/>
          <w:lang w:val="kk-KZ"/>
        </w:rPr>
        <w:t xml:space="preserve"> қызметтерінің жылына орта есеппен </w:t>
      </w:r>
      <w:r w:rsidR="00C92FD7" w:rsidRPr="00085DAC">
        <w:rPr>
          <w:iCs/>
          <w:lang w:val="kk-KZ"/>
        </w:rPr>
        <w:t>9,5</w:t>
      </w:r>
      <w:r w:rsidRPr="00085DAC">
        <w:rPr>
          <w:iCs/>
          <w:lang w:val="kk-KZ"/>
        </w:rPr>
        <w:t>%-ға өсуі экономиканы белсенді цифрландыру, IT-қызметтерге сұраныстың артуы, деректерді беру мен өңдеудің озық технологияларын енгізу, сондай-ақ Интернет желісіне жоғары жылдамдықты қолжетімділікті қамтамасыз ету үшін талшықты-оптикалық байланыс желілерін салу есебінен қамтамасыз етіледі.</w:t>
      </w:r>
    </w:p>
    <w:p w14:paraId="4300D417" w14:textId="77777777" w:rsidR="00F37B0F" w:rsidRPr="00085DAC" w:rsidRDefault="00F37B0F" w:rsidP="007E62FD">
      <w:pPr>
        <w:widowControl w:val="0"/>
        <w:spacing w:after="0" w:line="240" w:lineRule="auto"/>
        <w:ind w:firstLine="567"/>
        <w:jc w:val="both"/>
        <w:rPr>
          <w:lang w:val="kk-KZ"/>
        </w:rPr>
      </w:pPr>
      <w:r w:rsidRPr="00085DAC">
        <w:rPr>
          <w:lang w:val="kk-KZ"/>
        </w:rPr>
        <w:t>4G және 5G технологиялары бойынша мобильді кең жолақты Интернетке қол жеткізуді қамтамасыз ету, сондай-ақ түрлі секторлардағы (қаржы, мемлекеттік, инфрақұрылымдық, құрылыс, сонымен қатар білім беру, денсаулық сақтау және басқа да салалардағы) кәсіпорындарды автоматтандыру және цифрландыру жөніндегі жұмыс жалғасады.</w:t>
      </w:r>
    </w:p>
    <w:p w14:paraId="76C6CBDB" w14:textId="19FAAA78" w:rsidR="00EA4324" w:rsidRPr="00744A56" w:rsidRDefault="00E46A48" w:rsidP="00744A56">
      <w:pPr>
        <w:widowControl w:val="0"/>
        <w:spacing w:after="0" w:line="240" w:lineRule="auto"/>
        <w:ind w:firstLine="567"/>
        <w:jc w:val="both"/>
        <w:rPr>
          <w:lang w:val="kk-KZ"/>
        </w:rPr>
      </w:pPr>
      <w:r w:rsidRPr="00085DAC">
        <w:rPr>
          <w:lang w:val="kk-KZ"/>
        </w:rPr>
        <w:t>Қолжетімді интернет» ұлттық жобасы шеңберінде облыстың барлық елді мекендерін сапалы кең жолақты интернетке қолжетімділікпен қамтамасыз ету жоспарлануда</w:t>
      </w:r>
      <w:r w:rsidR="00F37B0F" w:rsidRPr="00085DAC">
        <w:rPr>
          <w:lang w:val="kk-KZ"/>
        </w:rPr>
        <w:t>.</w:t>
      </w:r>
    </w:p>
    <w:p w14:paraId="70E155DB" w14:textId="77777777" w:rsidR="00BE1ADA" w:rsidRPr="00085DAC" w:rsidRDefault="00BE1ADA" w:rsidP="00BE1ADA">
      <w:pPr>
        <w:widowControl w:val="0"/>
        <w:spacing w:after="0" w:line="240" w:lineRule="auto"/>
        <w:ind w:firstLine="567"/>
        <w:jc w:val="both"/>
        <w:rPr>
          <w:b/>
          <w:bCs/>
          <w:szCs w:val="28"/>
          <w:lang w:val="kk-KZ"/>
        </w:rPr>
      </w:pPr>
      <w:r w:rsidRPr="00085DAC">
        <w:rPr>
          <w:b/>
          <w:bCs/>
          <w:szCs w:val="28"/>
          <w:lang w:val="kk-KZ"/>
        </w:rPr>
        <w:t>Әлеуметтік сала көрсеткіштерінің болжамы</w:t>
      </w:r>
    </w:p>
    <w:p w14:paraId="3BE62B6D" w14:textId="1BF40E03" w:rsidR="007E62FD" w:rsidRPr="00085DAC" w:rsidRDefault="007E62FD" w:rsidP="00BE1ADA">
      <w:pPr>
        <w:widowControl w:val="0"/>
        <w:spacing w:after="0" w:line="240" w:lineRule="auto"/>
        <w:ind w:firstLine="567"/>
        <w:jc w:val="both"/>
        <w:rPr>
          <w:rFonts w:eastAsia="Calibri"/>
          <w:bCs/>
          <w:szCs w:val="28"/>
          <w:lang w:val="kk-KZ" w:eastAsia="en-US"/>
        </w:rPr>
      </w:pPr>
      <w:r w:rsidRPr="00085DAC">
        <w:rPr>
          <w:rFonts w:eastAsia="Calibri"/>
          <w:bCs/>
          <w:szCs w:val="28"/>
          <w:lang w:val="kk-KZ" w:eastAsia="en-US"/>
        </w:rPr>
        <w:t xml:space="preserve">Халықтың орташа жылдық саны 2027 жылы 1228,5 мың адамнан                      2029 жылы 1252,1 мың адамға дейін ұлғаяды, оның ішінде ерлер саны                    611,9 мыңнан 624,2 мың адамға дейін, әйелдер </w:t>
      </w:r>
      <w:r w:rsidR="005C6288">
        <w:rPr>
          <w:rFonts w:eastAsia="Calibri"/>
          <w:bCs/>
          <w:szCs w:val="28"/>
          <w:lang w:val="kk-KZ" w:eastAsia="en-US"/>
        </w:rPr>
        <w:t xml:space="preserve">- </w:t>
      </w:r>
      <w:r w:rsidRPr="00085DAC">
        <w:rPr>
          <w:rFonts w:eastAsia="Calibri"/>
          <w:bCs/>
          <w:szCs w:val="28"/>
          <w:lang w:val="kk-KZ" w:eastAsia="en-US"/>
        </w:rPr>
        <w:t>616,5 мыңнан 628,0 мың адамға дейін ұлғаяды.</w:t>
      </w:r>
    </w:p>
    <w:p w14:paraId="4F1A7933" w14:textId="77777777" w:rsidR="00472F1E" w:rsidRPr="00085DAC" w:rsidRDefault="00472F1E" w:rsidP="007E62FD">
      <w:pPr>
        <w:widowControl w:val="0"/>
        <w:spacing w:after="0" w:line="240" w:lineRule="auto"/>
        <w:ind w:firstLine="567"/>
        <w:jc w:val="both"/>
        <w:rPr>
          <w:rFonts w:eastAsia="Calibri"/>
          <w:bCs/>
          <w:szCs w:val="28"/>
          <w:lang w:val="kk-KZ" w:eastAsia="en-US"/>
        </w:rPr>
      </w:pPr>
      <w:r w:rsidRPr="00085DAC">
        <w:rPr>
          <w:rFonts w:eastAsia="Calibri"/>
          <w:bCs/>
          <w:szCs w:val="28"/>
          <w:lang w:val="kk-KZ" w:eastAsia="en-US"/>
        </w:rPr>
        <w:t xml:space="preserve">Жұмыс күші құрамындағы ерлердің болжамды саны 2027 жылғы 304,4 мың адамнан 2029 жылы 306,0 мың адамға дейін артады, әйелдер саны 2027 жылы 239,3 мың адамды құрап, 2029 жылы 239,9 мың адамға дейін өседі. </w:t>
      </w:r>
    </w:p>
    <w:p w14:paraId="50DA3B9E" w14:textId="77777777" w:rsidR="00472F1E" w:rsidRPr="00085DAC" w:rsidRDefault="00472F1E" w:rsidP="007E62FD">
      <w:pPr>
        <w:widowControl w:val="0"/>
        <w:spacing w:after="0" w:line="240" w:lineRule="auto"/>
        <w:ind w:firstLine="567"/>
        <w:jc w:val="both"/>
        <w:rPr>
          <w:rFonts w:eastAsia="Calibri"/>
          <w:bCs/>
          <w:szCs w:val="28"/>
          <w:lang w:val="kk-KZ" w:eastAsia="en-US"/>
        </w:rPr>
      </w:pPr>
      <w:r w:rsidRPr="00085DAC">
        <w:rPr>
          <w:rFonts w:eastAsia="Calibri"/>
          <w:bCs/>
          <w:szCs w:val="28"/>
          <w:lang w:val="kk-KZ" w:eastAsia="en-US"/>
        </w:rPr>
        <w:t xml:space="preserve">Ерлер арасындағы болжамды жұмыссыздық деңгейі 2027 жылы 3,9% құрап, 2029 жылы 3,8%-ға дейін төмендейді, әйелдер арасында 2027 жылы 5,9% құрап, 2029 жылы 5,8%-ға дейін төмендейді. </w:t>
      </w:r>
    </w:p>
    <w:p w14:paraId="022D2EDD" w14:textId="6D5487F0" w:rsidR="00EA4324" w:rsidRPr="00085DAC" w:rsidRDefault="00472F1E" w:rsidP="007E62FD">
      <w:pPr>
        <w:widowControl w:val="0"/>
        <w:spacing w:after="0" w:line="240" w:lineRule="auto"/>
        <w:ind w:firstLine="567"/>
        <w:jc w:val="both"/>
        <w:rPr>
          <w:rFonts w:eastAsia="Calibri"/>
          <w:bCs/>
          <w:szCs w:val="28"/>
          <w:lang w:val="kk-KZ" w:eastAsia="en-US"/>
        </w:rPr>
      </w:pPr>
      <w:r w:rsidRPr="00085DAC">
        <w:rPr>
          <w:rFonts w:eastAsia="Calibri"/>
          <w:bCs/>
          <w:szCs w:val="28"/>
          <w:lang w:val="kk-KZ" w:eastAsia="en-US"/>
        </w:rPr>
        <w:t>Бір қызметкердің орташа айлық жалақысы 2029 жылға 507 057 теңгеге жетеді (2027 жылы – 425 693 теңге).</w:t>
      </w:r>
    </w:p>
    <w:p w14:paraId="0671FB4E" w14:textId="5DC2A52B" w:rsidR="00C92FD7" w:rsidRPr="00085DAC" w:rsidRDefault="00C92FD7" w:rsidP="007E62FD">
      <w:pPr>
        <w:widowControl w:val="0"/>
        <w:spacing w:after="0" w:line="240" w:lineRule="auto"/>
        <w:ind w:firstLine="567"/>
        <w:jc w:val="both"/>
        <w:rPr>
          <w:rFonts w:eastAsia="Calibri"/>
          <w:bCs/>
          <w:szCs w:val="28"/>
          <w:lang w:val="kk-KZ" w:eastAsia="en-US"/>
        </w:rPr>
      </w:pPr>
    </w:p>
    <w:p w14:paraId="6A9A6246" w14:textId="77777777" w:rsidR="007E62FD" w:rsidRPr="00085DAC" w:rsidRDefault="007E62FD" w:rsidP="007E62FD">
      <w:pPr>
        <w:widowControl w:val="0"/>
        <w:spacing w:after="0" w:line="240" w:lineRule="auto"/>
        <w:ind w:firstLine="709"/>
        <w:jc w:val="center"/>
        <w:rPr>
          <w:b/>
          <w:lang w:val="kk-KZ"/>
        </w:rPr>
      </w:pPr>
      <w:r w:rsidRPr="00085DAC">
        <w:rPr>
          <w:rFonts w:eastAsia="Calibri"/>
          <w:b/>
          <w:bCs/>
          <w:szCs w:val="28"/>
          <w:lang w:val="kk-KZ"/>
        </w:rPr>
        <w:t>6.</w:t>
      </w:r>
      <w:r w:rsidRPr="00085DAC">
        <w:rPr>
          <w:color w:val="000000"/>
          <w:lang w:val="kk-KZ"/>
        </w:rPr>
        <w:t xml:space="preserve"> </w:t>
      </w:r>
      <w:r w:rsidRPr="00085DAC">
        <w:rPr>
          <w:b/>
          <w:lang w:val="kk-KZ"/>
        </w:rPr>
        <w:t xml:space="preserve">Жамбыл облысының бюджет түсімдері мен шығыстарының болжамын қамтитын бюджеттік параметрлерінің </w:t>
      </w:r>
    </w:p>
    <w:p w14:paraId="3FB90114" w14:textId="77777777" w:rsidR="007E62FD" w:rsidRPr="00085DAC" w:rsidRDefault="007E62FD" w:rsidP="007E62FD">
      <w:pPr>
        <w:widowControl w:val="0"/>
        <w:spacing w:after="0" w:line="240" w:lineRule="auto"/>
        <w:ind w:firstLine="709"/>
        <w:jc w:val="center"/>
        <w:rPr>
          <w:lang w:val="kk-KZ"/>
        </w:rPr>
      </w:pPr>
      <w:r w:rsidRPr="00085DAC">
        <w:rPr>
          <w:b/>
          <w:lang w:val="kk-KZ"/>
        </w:rPr>
        <w:t>2027-2029 жылдарға арналған болжамы</w:t>
      </w:r>
    </w:p>
    <w:p w14:paraId="66DCDF59" w14:textId="77777777" w:rsidR="006B1DC2" w:rsidRPr="006B1DC2" w:rsidRDefault="006B1DC2" w:rsidP="006B1DC2">
      <w:pPr>
        <w:widowControl w:val="0"/>
        <w:spacing w:after="0" w:line="240" w:lineRule="auto"/>
        <w:ind w:firstLine="567"/>
        <w:jc w:val="both"/>
        <w:rPr>
          <w:bCs/>
          <w:szCs w:val="28"/>
          <w:lang w:val="kk-KZ"/>
        </w:rPr>
      </w:pPr>
      <w:r w:rsidRPr="006B1DC2">
        <w:rPr>
          <w:bCs/>
          <w:szCs w:val="28"/>
          <w:lang w:val="kk-KZ"/>
        </w:rPr>
        <w:t>Жамбыл облысы бюджетінің 2027-2029 жылдарға арналған параметрлері Қазақстан Республикасының Конституциясына, Қазақстан Республикасының 2025 жылғы 15 наурыздағы № 171-VIII Бюджет кодексіне, Мемлекеттік жоспарлау жүйесінің құжаттарына, Қазақстан Республикасы Президентінің Жолдаулары мен тапсырмаларына, Қазақстан Республикасы Үкіметінің шешімдері мен тапсырмаларына, сондай-ақ әлеуметтік-экономикалық даму болжамы мен облыстың даму жоспарына сәйкес қалыптастырылады.</w:t>
      </w:r>
    </w:p>
    <w:p w14:paraId="42713F9C" w14:textId="77777777" w:rsidR="006B1DC2" w:rsidRPr="006B1DC2" w:rsidRDefault="006B1DC2" w:rsidP="006B1DC2">
      <w:pPr>
        <w:widowControl w:val="0"/>
        <w:spacing w:after="0" w:line="240" w:lineRule="auto"/>
        <w:ind w:firstLine="567"/>
        <w:jc w:val="both"/>
        <w:rPr>
          <w:bCs/>
          <w:szCs w:val="28"/>
          <w:lang w:val="kk-KZ"/>
        </w:rPr>
      </w:pPr>
      <w:r w:rsidRPr="006B1DC2">
        <w:rPr>
          <w:bCs/>
          <w:szCs w:val="28"/>
          <w:lang w:val="kk-KZ"/>
        </w:rPr>
        <w:t>Бюджет саясаты бюджеттің теңгерімділігін сақтау, әлеуметтік міндеттемелерді орындау, шығыстарды түсімдердің нақты мүмкіндіктері шегінде жүзеге асыру, борыштық тұрақтылықты сақтау және облыстық бюджет тапшылығын бақыланатын деңгейде ұстап тұру арқылы жүргізілетін болады.</w:t>
      </w:r>
    </w:p>
    <w:p w14:paraId="0DA21B31" w14:textId="77777777" w:rsidR="006B1DC2" w:rsidRPr="006B1DC2" w:rsidRDefault="006B1DC2" w:rsidP="006B1DC2">
      <w:pPr>
        <w:widowControl w:val="0"/>
        <w:spacing w:after="0" w:line="240" w:lineRule="auto"/>
        <w:ind w:firstLine="567"/>
        <w:jc w:val="both"/>
        <w:rPr>
          <w:bCs/>
          <w:szCs w:val="28"/>
          <w:lang w:val="kk-KZ"/>
        </w:rPr>
      </w:pPr>
      <w:r w:rsidRPr="006B1DC2">
        <w:rPr>
          <w:bCs/>
          <w:szCs w:val="28"/>
          <w:lang w:val="kk-KZ"/>
        </w:rPr>
        <w:t>Бюджет шығыстары, ең алдымен, халықтың өмір сүру деңгейін арттыруға, білім беру мен денсаулық сақтау сапасын жақсартуға, әлеуметтік инфрақұрылымды дамытуға, Мемлекет басшысының тапсырмаларын орындауға, ауылдық аумақтарды қолдауға, шағын және орта кәсіпкерлікті ынталандыруға, агроөнеркәсіптік кешенді дамытуға, инвестициялық жобаларды іске асыруға, экологиялық және су шаруашылығы мәселелерін шешуге, сондай-ақ инфрақұрылымдық және цифрлық дамуға басым тәртіппен бағытталады.</w:t>
      </w:r>
    </w:p>
    <w:p w14:paraId="1EF9E046" w14:textId="1F24FD3F" w:rsidR="006B1DC2" w:rsidRPr="006B1DC2" w:rsidRDefault="006B1DC2" w:rsidP="006B1DC2">
      <w:pPr>
        <w:widowControl w:val="0"/>
        <w:spacing w:after="0" w:line="240" w:lineRule="auto"/>
        <w:ind w:firstLine="567"/>
        <w:jc w:val="both"/>
        <w:rPr>
          <w:bCs/>
          <w:szCs w:val="28"/>
          <w:lang w:val="kk-KZ"/>
        </w:rPr>
      </w:pPr>
      <w:r w:rsidRPr="006B1DC2">
        <w:rPr>
          <w:bCs/>
          <w:szCs w:val="28"/>
          <w:lang w:val="kk-KZ"/>
        </w:rPr>
        <w:t xml:space="preserve">2027-2029 жылдарға арналған макроэкономикалық көрсеткіштердің болжамын ескере отырып, облыстың меншікті кірістері (трансферттерді есептемегенде) 2027 жылы </w:t>
      </w:r>
      <w:r>
        <w:rPr>
          <w:bCs/>
          <w:szCs w:val="28"/>
          <w:lang w:val="kk-KZ"/>
        </w:rPr>
        <w:t>-</w:t>
      </w:r>
      <w:r w:rsidRPr="006B1DC2">
        <w:rPr>
          <w:bCs/>
          <w:szCs w:val="28"/>
          <w:lang w:val="kk-KZ"/>
        </w:rPr>
        <w:t xml:space="preserve"> 232,3 </w:t>
      </w:r>
      <w:r>
        <w:rPr>
          <w:bCs/>
          <w:szCs w:val="28"/>
          <w:lang w:val="kk-KZ"/>
        </w:rPr>
        <w:t>миллиард</w:t>
      </w:r>
      <w:r w:rsidRPr="006B1DC2">
        <w:rPr>
          <w:bCs/>
          <w:szCs w:val="28"/>
          <w:lang w:val="kk-KZ"/>
        </w:rPr>
        <w:t xml:space="preserve"> теңгені, 2028 жылы </w:t>
      </w:r>
      <w:r>
        <w:rPr>
          <w:bCs/>
          <w:szCs w:val="28"/>
          <w:lang w:val="kk-KZ"/>
        </w:rPr>
        <w:t>-</w:t>
      </w:r>
      <w:r w:rsidRPr="006B1DC2">
        <w:rPr>
          <w:bCs/>
          <w:szCs w:val="28"/>
          <w:lang w:val="kk-KZ"/>
        </w:rPr>
        <w:t xml:space="preserve"> 238,2 </w:t>
      </w:r>
      <w:r>
        <w:rPr>
          <w:bCs/>
          <w:szCs w:val="28"/>
          <w:lang w:val="kk-KZ"/>
        </w:rPr>
        <w:t>миллиард</w:t>
      </w:r>
      <w:r w:rsidRPr="006B1DC2">
        <w:rPr>
          <w:bCs/>
          <w:szCs w:val="28"/>
          <w:lang w:val="kk-KZ"/>
        </w:rPr>
        <w:t xml:space="preserve"> теңгені, 2029 жылы </w:t>
      </w:r>
      <w:r>
        <w:rPr>
          <w:bCs/>
          <w:szCs w:val="28"/>
          <w:lang w:val="kk-KZ"/>
        </w:rPr>
        <w:t>-</w:t>
      </w:r>
      <w:r w:rsidRPr="006B1DC2">
        <w:rPr>
          <w:bCs/>
          <w:szCs w:val="28"/>
          <w:lang w:val="kk-KZ"/>
        </w:rPr>
        <w:t xml:space="preserve"> 253,1 </w:t>
      </w:r>
      <w:r>
        <w:rPr>
          <w:bCs/>
          <w:szCs w:val="28"/>
          <w:lang w:val="kk-KZ"/>
        </w:rPr>
        <w:t>миллиард</w:t>
      </w:r>
      <w:r w:rsidRPr="006B1DC2">
        <w:rPr>
          <w:bCs/>
          <w:szCs w:val="28"/>
          <w:lang w:val="kk-KZ"/>
        </w:rPr>
        <w:t xml:space="preserve"> теңгені құрайды.</w:t>
      </w:r>
    </w:p>
    <w:p w14:paraId="731D9D1E" w14:textId="386938C0" w:rsidR="006B1DC2" w:rsidRPr="006B1DC2" w:rsidRDefault="006B1DC2" w:rsidP="006B1DC2">
      <w:pPr>
        <w:widowControl w:val="0"/>
        <w:spacing w:after="0" w:line="240" w:lineRule="auto"/>
        <w:ind w:firstLine="567"/>
        <w:jc w:val="both"/>
        <w:rPr>
          <w:bCs/>
          <w:szCs w:val="28"/>
          <w:lang w:val="kk-KZ"/>
        </w:rPr>
      </w:pPr>
      <w:r w:rsidRPr="006B1DC2">
        <w:rPr>
          <w:bCs/>
          <w:szCs w:val="28"/>
          <w:lang w:val="kk-KZ"/>
        </w:rPr>
        <w:t>2026 жылғы 1 қаңтардан бастап күшіне енген салықтық және экологиялық реформалар бизнеске түсетін фискалдық жүктемені төмендетті, бірақ жергілікті бюджетке түсетін түсімдердің азаюына әке</w:t>
      </w:r>
      <w:r>
        <w:rPr>
          <w:bCs/>
          <w:szCs w:val="28"/>
          <w:lang w:val="kk-KZ"/>
        </w:rPr>
        <w:t>лді</w:t>
      </w:r>
      <w:r w:rsidRPr="006B1DC2">
        <w:rPr>
          <w:bCs/>
          <w:szCs w:val="28"/>
          <w:lang w:val="kk-KZ"/>
        </w:rPr>
        <w:t xml:space="preserve">. Кешенді экологиялық рұқсаты (КЭР) бар I санаттағы объектілерді эмиссия үшін төлемдерден босату салдарынан өңірдің салық базасы қысқарды </w:t>
      </w:r>
      <w:r>
        <w:rPr>
          <w:bCs/>
          <w:szCs w:val="28"/>
          <w:lang w:val="kk-KZ"/>
        </w:rPr>
        <w:t>-</w:t>
      </w:r>
      <w:r w:rsidRPr="006B1DC2">
        <w:rPr>
          <w:bCs/>
          <w:szCs w:val="28"/>
          <w:lang w:val="kk-KZ"/>
        </w:rPr>
        <w:t xml:space="preserve"> осы негізде Экология департаменті 2026 жылғы 15 мамырда өңірдегі ең ірі салық төлеуші «Қазфосфат» ЖШС-нің өтінімін мақұлдады.</w:t>
      </w:r>
    </w:p>
    <w:p w14:paraId="522170DF" w14:textId="1C502771" w:rsidR="006B1DC2" w:rsidRPr="006B1DC2" w:rsidRDefault="006B1DC2" w:rsidP="006B1DC2">
      <w:pPr>
        <w:widowControl w:val="0"/>
        <w:spacing w:after="0" w:line="240" w:lineRule="auto"/>
        <w:ind w:firstLine="567"/>
        <w:jc w:val="both"/>
        <w:rPr>
          <w:bCs/>
          <w:szCs w:val="28"/>
          <w:lang w:val="kk-KZ"/>
        </w:rPr>
      </w:pPr>
      <w:r w:rsidRPr="006B1DC2">
        <w:rPr>
          <w:bCs/>
          <w:szCs w:val="28"/>
          <w:lang w:val="kk-KZ"/>
        </w:rPr>
        <w:t xml:space="preserve">Сондай-ақ облыстың 23 ірі салық төлеушісін әкімшілендіруді республикалық деңгейге беру, КТС бойынша аванстық төлемдер табалдырығын 350 000-нан 600 000 АЕК-ке дейін арттыру, ЖТС бойынша базалық шегерімді 14-тен 30 АЕК-ке дейін ұлғайту, сонымен қатар мүлік салығы 300 АЕК-ке дейін (1 297,5 мың теңге) болатын бизнесті ағымдағы төлемдер бойынша есептеулерді тапсырудан босату тежеуші әсерін тигізді. Осы тәуекелдерді барынша азайту және </w:t>
      </w:r>
      <w:r w:rsidR="002E2711" w:rsidRPr="002E2711">
        <w:rPr>
          <w:bCs/>
          <w:szCs w:val="28"/>
          <w:lang w:val="kk-KZ"/>
        </w:rPr>
        <w:t xml:space="preserve">кем түскен кірістерді </w:t>
      </w:r>
      <w:r w:rsidRPr="006B1DC2">
        <w:rPr>
          <w:bCs/>
          <w:szCs w:val="28"/>
          <w:lang w:val="kk-KZ"/>
        </w:rPr>
        <w:t>толтыру үшін облыста инвестициялар тарту, экономиканы әртараптандыру және меншікті экономикалық әлеуетті нығайту бойынша кешенді шаралар іске асырылуда.</w:t>
      </w:r>
    </w:p>
    <w:p w14:paraId="67F40748" w14:textId="62097FB9" w:rsidR="006B1DC2" w:rsidRPr="006B1DC2" w:rsidRDefault="006B1DC2" w:rsidP="006B1DC2">
      <w:pPr>
        <w:widowControl w:val="0"/>
        <w:spacing w:after="0" w:line="240" w:lineRule="auto"/>
        <w:ind w:firstLine="567"/>
        <w:jc w:val="both"/>
        <w:rPr>
          <w:bCs/>
          <w:szCs w:val="28"/>
          <w:lang w:val="kk-KZ"/>
        </w:rPr>
      </w:pPr>
      <w:r w:rsidRPr="006B1DC2">
        <w:rPr>
          <w:bCs/>
          <w:szCs w:val="28"/>
          <w:lang w:val="kk-KZ"/>
        </w:rPr>
        <w:t xml:space="preserve">Облыс бюджетінің шығыстары 2027 жылы </w:t>
      </w:r>
      <w:r>
        <w:rPr>
          <w:bCs/>
          <w:szCs w:val="28"/>
          <w:lang w:val="kk-KZ"/>
        </w:rPr>
        <w:t>-</w:t>
      </w:r>
      <w:r w:rsidRPr="006B1DC2">
        <w:rPr>
          <w:bCs/>
          <w:szCs w:val="28"/>
          <w:lang w:val="kk-KZ"/>
        </w:rPr>
        <w:t xml:space="preserve"> 874,4 </w:t>
      </w:r>
      <w:r>
        <w:rPr>
          <w:bCs/>
          <w:szCs w:val="28"/>
          <w:lang w:val="kk-KZ"/>
        </w:rPr>
        <w:t>миллиард</w:t>
      </w:r>
      <w:r w:rsidRPr="006B1DC2">
        <w:rPr>
          <w:bCs/>
          <w:szCs w:val="28"/>
          <w:lang w:val="kk-KZ"/>
        </w:rPr>
        <w:t xml:space="preserve"> теңгені, </w:t>
      </w:r>
      <w:r w:rsidR="002E2711">
        <w:rPr>
          <w:bCs/>
          <w:szCs w:val="28"/>
          <w:lang w:val="kk-KZ"/>
        </w:rPr>
        <w:t xml:space="preserve">            </w:t>
      </w:r>
      <w:r w:rsidRPr="006B1DC2">
        <w:rPr>
          <w:bCs/>
          <w:szCs w:val="28"/>
          <w:lang w:val="kk-KZ"/>
        </w:rPr>
        <w:t xml:space="preserve">2028 жылы </w:t>
      </w:r>
      <w:r>
        <w:rPr>
          <w:bCs/>
          <w:szCs w:val="28"/>
          <w:lang w:val="kk-KZ"/>
        </w:rPr>
        <w:t>-</w:t>
      </w:r>
      <w:r w:rsidRPr="006B1DC2">
        <w:rPr>
          <w:bCs/>
          <w:szCs w:val="28"/>
          <w:lang w:val="kk-KZ"/>
        </w:rPr>
        <w:t xml:space="preserve"> 946,4 </w:t>
      </w:r>
      <w:r>
        <w:rPr>
          <w:bCs/>
          <w:szCs w:val="28"/>
          <w:lang w:val="kk-KZ"/>
        </w:rPr>
        <w:t>миллиард</w:t>
      </w:r>
      <w:r w:rsidRPr="006B1DC2">
        <w:rPr>
          <w:bCs/>
          <w:szCs w:val="28"/>
          <w:lang w:val="kk-KZ"/>
        </w:rPr>
        <w:t xml:space="preserve"> теңгені, 2029 жылы </w:t>
      </w:r>
      <w:r>
        <w:rPr>
          <w:bCs/>
          <w:szCs w:val="28"/>
          <w:lang w:val="kk-KZ"/>
        </w:rPr>
        <w:t>-</w:t>
      </w:r>
      <w:r w:rsidRPr="006B1DC2">
        <w:rPr>
          <w:bCs/>
          <w:szCs w:val="28"/>
          <w:lang w:val="kk-KZ"/>
        </w:rPr>
        <w:t xml:space="preserve"> 1 002,0 </w:t>
      </w:r>
      <w:r>
        <w:rPr>
          <w:bCs/>
          <w:szCs w:val="28"/>
          <w:lang w:val="kk-KZ"/>
        </w:rPr>
        <w:t>миллиард</w:t>
      </w:r>
      <w:r w:rsidRPr="006B1DC2">
        <w:rPr>
          <w:bCs/>
          <w:szCs w:val="28"/>
          <w:lang w:val="kk-KZ"/>
        </w:rPr>
        <w:t xml:space="preserve"> теңгені құрайды.</w:t>
      </w:r>
    </w:p>
    <w:p w14:paraId="17C8410E" w14:textId="3A5DF6AA" w:rsidR="006B1DC2" w:rsidRDefault="006B1DC2" w:rsidP="006B1DC2">
      <w:pPr>
        <w:widowControl w:val="0"/>
        <w:spacing w:after="0" w:line="240" w:lineRule="auto"/>
        <w:ind w:firstLine="567"/>
        <w:jc w:val="both"/>
        <w:rPr>
          <w:bCs/>
          <w:szCs w:val="28"/>
          <w:lang w:val="kk-KZ"/>
        </w:rPr>
      </w:pPr>
      <w:r w:rsidRPr="006B1DC2">
        <w:rPr>
          <w:bCs/>
          <w:szCs w:val="28"/>
          <w:lang w:val="kk-KZ"/>
        </w:rPr>
        <w:t xml:space="preserve">Бюджет қағидаларына сәйкес шығыстар өсімінің шекті қарқыны </w:t>
      </w:r>
      <w:r w:rsidR="002E2711">
        <w:rPr>
          <w:bCs/>
          <w:szCs w:val="28"/>
          <w:lang w:val="kk-KZ"/>
        </w:rPr>
        <w:t xml:space="preserve">                    </w:t>
      </w:r>
      <w:r w:rsidRPr="006B1DC2">
        <w:rPr>
          <w:bCs/>
          <w:szCs w:val="28"/>
          <w:lang w:val="kk-KZ"/>
        </w:rPr>
        <w:t xml:space="preserve">2027 жылы </w:t>
      </w:r>
      <w:r>
        <w:rPr>
          <w:bCs/>
          <w:szCs w:val="28"/>
          <w:lang w:val="kk-KZ"/>
        </w:rPr>
        <w:t>-</w:t>
      </w:r>
      <w:r w:rsidRPr="006B1DC2">
        <w:rPr>
          <w:bCs/>
          <w:szCs w:val="28"/>
          <w:lang w:val="kk-KZ"/>
        </w:rPr>
        <w:t xml:space="preserve"> 12,4%, 2028 жылы </w:t>
      </w:r>
      <w:r>
        <w:rPr>
          <w:bCs/>
          <w:szCs w:val="28"/>
          <w:lang w:val="kk-KZ"/>
        </w:rPr>
        <w:t>-</w:t>
      </w:r>
      <w:r w:rsidRPr="006B1DC2">
        <w:rPr>
          <w:bCs/>
          <w:szCs w:val="28"/>
          <w:lang w:val="kk-KZ"/>
        </w:rPr>
        <w:t xml:space="preserve"> 8,2%, 2029 жылы </w:t>
      </w:r>
      <w:r>
        <w:rPr>
          <w:bCs/>
          <w:szCs w:val="28"/>
          <w:lang w:val="kk-KZ"/>
        </w:rPr>
        <w:t>-</w:t>
      </w:r>
      <w:r w:rsidRPr="006B1DC2">
        <w:rPr>
          <w:bCs/>
          <w:szCs w:val="28"/>
          <w:lang w:val="kk-KZ"/>
        </w:rPr>
        <w:t xml:space="preserve"> 5,9% құрайды. Болжам бойынша меншікті кірістердің өткен жылға қарағандағы өсу қарқыны: 2027 жылы </w:t>
      </w:r>
      <w:r>
        <w:rPr>
          <w:bCs/>
          <w:szCs w:val="28"/>
          <w:lang w:val="kk-KZ"/>
        </w:rPr>
        <w:t>-</w:t>
      </w:r>
      <w:r w:rsidRPr="006B1DC2">
        <w:rPr>
          <w:bCs/>
          <w:szCs w:val="28"/>
          <w:lang w:val="kk-KZ"/>
        </w:rPr>
        <w:t xml:space="preserve"> 102,2%, 2028 жылы </w:t>
      </w:r>
      <w:r>
        <w:rPr>
          <w:bCs/>
          <w:szCs w:val="28"/>
          <w:lang w:val="kk-KZ"/>
        </w:rPr>
        <w:t>-</w:t>
      </w:r>
      <w:r w:rsidRPr="006B1DC2">
        <w:rPr>
          <w:bCs/>
          <w:szCs w:val="28"/>
          <w:lang w:val="kk-KZ"/>
        </w:rPr>
        <w:t xml:space="preserve"> 102,5%, 2029 жылы </w:t>
      </w:r>
      <w:r>
        <w:rPr>
          <w:bCs/>
          <w:szCs w:val="28"/>
          <w:lang w:val="kk-KZ"/>
        </w:rPr>
        <w:t>-</w:t>
      </w:r>
      <w:r w:rsidRPr="006B1DC2">
        <w:rPr>
          <w:bCs/>
          <w:szCs w:val="28"/>
          <w:lang w:val="kk-KZ"/>
        </w:rPr>
        <w:t xml:space="preserve"> 106,3% құрайды.</w:t>
      </w:r>
    </w:p>
    <w:p w14:paraId="35D3DDEB" w14:textId="1FAE598E" w:rsidR="002E2711" w:rsidRPr="006B1DC2" w:rsidRDefault="002E2711" w:rsidP="006B1DC2">
      <w:pPr>
        <w:widowControl w:val="0"/>
        <w:spacing w:after="0" w:line="240" w:lineRule="auto"/>
        <w:ind w:firstLine="567"/>
        <w:jc w:val="both"/>
        <w:rPr>
          <w:bCs/>
          <w:szCs w:val="28"/>
          <w:lang w:val="kk-KZ"/>
        </w:rPr>
      </w:pPr>
      <w:r>
        <w:rPr>
          <w:bCs/>
          <w:szCs w:val="28"/>
          <w:lang w:val="kk-KZ"/>
        </w:rPr>
        <w:t>Ж</w:t>
      </w:r>
      <w:r w:rsidRPr="002E2711">
        <w:rPr>
          <w:bCs/>
          <w:szCs w:val="28"/>
          <w:lang w:val="kk-KZ"/>
        </w:rPr>
        <w:t>оспарлы кезеңде Жамбыл облысының бюджет саясаты бюджеттің теңгерімділігін, қаржылық тұрақтылығын және шығыстардың негізділігін сақтай отырып, мемлекеттік және әлеуметтік міндеттемелерді бірінші кезекте орындауға, халықтың өмір сүру сапасын арттыруға және облыстың тұрақты әлеуметтік-экономикалық дамуын қамтамасыз етуге бағытталатын болады.</w:t>
      </w:r>
    </w:p>
    <w:sectPr w:rsidR="002E2711" w:rsidRPr="006B1DC2" w:rsidSect="008061AE">
      <w:headerReference w:type="default" r:id="rId8"/>
      <w:pgSz w:w="11906" w:h="16838"/>
      <w:pgMar w:top="1134" w:right="851"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CF178C" w14:textId="77777777" w:rsidR="00405535" w:rsidRDefault="00405535" w:rsidP="00937119">
      <w:pPr>
        <w:spacing w:after="0" w:line="240" w:lineRule="auto"/>
      </w:pPr>
      <w:r>
        <w:separator/>
      </w:r>
    </w:p>
  </w:endnote>
  <w:endnote w:type="continuationSeparator" w:id="0">
    <w:p w14:paraId="3658DBE9" w14:textId="77777777" w:rsidR="00405535" w:rsidRDefault="00405535" w:rsidP="00937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E6F9A7" w14:textId="77777777" w:rsidR="00405535" w:rsidRDefault="00405535" w:rsidP="00937119">
      <w:pPr>
        <w:spacing w:after="0" w:line="240" w:lineRule="auto"/>
      </w:pPr>
      <w:r>
        <w:separator/>
      </w:r>
    </w:p>
  </w:footnote>
  <w:footnote w:type="continuationSeparator" w:id="0">
    <w:p w14:paraId="2656EDA4" w14:textId="77777777" w:rsidR="00405535" w:rsidRDefault="00405535" w:rsidP="00937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0731044"/>
      <w:docPartObj>
        <w:docPartGallery w:val="Page Numbers (Top of Page)"/>
        <w:docPartUnique/>
      </w:docPartObj>
    </w:sdtPr>
    <w:sdtEndPr/>
    <w:sdtContent>
      <w:p w14:paraId="45DAE163" w14:textId="10CE8B90" w:rsidR="00633C77" w:rsidRDefault="00633C77">
        <w:pPr>
          <w:pStyle w:val="a6"/>
          <w:jc w:val="center"/>
        </w:pPr>
        <w:r>
          <w:fldChar w:fldCharType="begin"/>
        </w:r>
        <w:r>
          <w:instrText>PAGE   \* MERGEFORMAT</w:instrText>
        </w:r>
        <w:r>
          <w:fldChar w:fldCharType="separate"/>
        </w:r>
        <w:r w:rsidR="00AE7459">
          <w:rPr>
            <w:noProof/>
          </w:rPr>
          <w:t>17</w:t>
        </w:r>
        <w:r>
          <w:fldChar w:fldCharType="end"/>
        </w:r>
      </w:p>
    </w:sdtContent>
  </w:sdt>
  <w:p w14:paraId="10DD3885" w14:textId="77777777" w:rsidR="00633C77" w:rsidRDefault="00633C77">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763BA"/>
    <w:multiLevelType w:val="hybridMultilevel"/>
    <w:tmpl w:val="857A1ACC"/>
    <w:lvl w:ilvl="0" w:tplc="04190011">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0B6405A"/>
    <w:multiLevelType w:val="hybridMultilevel"/>
    <w:tmpl w:val="935CC748"/>
    <w:lvl w:ilvl="0" w:tplc="30D6E3D2">
      <w:start w:val="2025"/>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1EA26BB9"/>
    <w:multiLevelType w:val="hybridMultilevel"/>
    <w:tmpl w:val="0950C32C"/>
    <w:lvl w:ilvl="0" w:tplc="2DDA8184">
      <w:start w:val="1"/>
      <w:numFmt w:val="bullet"/>
      <w:lvlText w:val="–"/>
      <w:lvlJc w:val="left"/>
      <w:pPr>
        <w:ind w:left="1429" w:hanging="360"/>
      </w:pPr>
      <w:rPr>
        <w:rFonts w:ascii="Times New Roman" w:hAnsi="Times New Roman" w:cs="Times New Roman" w:hint="default"/>
        <w:b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4E0690B"/>
    <w:multiLevelType w:val="hybridMultilevel"/>
    <w:tmpl w:val="81480696"/>
    <w:lvl w:ilvl="0" w:tplc="3F0E60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61E79AB"/>
    <w:multiLevelType w:val="hybridMultilevel"/>
    <w:tmpl w:val="C59CAFB0"/>
    <w:lvl w:ilvl="0" w:tplc="9A788716">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28916F1F"/>
    <w:multiLevelType w:val="hybridMultilevel"/>
    <w:tmpl w:val="715C4710"/>
    <w:lvl w:ilvl="0" w:tplc="2DDA8184">
      <w:start w:val="1"/>
      <w:numFmt w:val="bullet"/>
      <w:lvlText w:val="–"/>
      <w:lvlJc w:val="left"/>
      <w:pPr>
        <w:ind w:left="1429" w:hanging="360"/>
      </w:pPr>
      <w:rPr>
        <w:rFonts w:ascii="Times New Roman" w:hAnsi="Times New Roman" w:cs="Times New Roman" w:hint="default"/>
        <w:b w:val="0"/>
      </w:rPr>
    </w:lvl>
    <w:lvl w:ilvl="1" w:tplc="B492B35E">
      <w:numFmt w:val="bullet"/>
      <w:lvlText w:val="-"/>
      <w:lvlJc w:val="left"/>
      <w:pPr>
        <w:ind w:left="2659" w:hanging="870"/>
      </w:pPr>
      <w:rPr>
        <w:rFonts w:ascii="Times New Roman" w:eastAsia="Calibr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A73417B"/>
    <w:multiLevelType w:val="multilevel"/>
    <w:tmpl w:val="537E82FC"/>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 w15:restartNumberingAfterBreak="0">
    <w:nsid w:val="383628D2"/>
    <w:multiLevelType w:val="hybridMultilevel"/>
    <w:tmpl w:val="3F40D14E"/>
    <w:lvl w:ilvl="0" w:tplc="0EAAF602">
      <w:start w:val="2019"/>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487274F9"/>
    <w:multiLevelType w:val="hybridMultilevel"/>
    <w:tmpl w:val="E22C6EB8"/>
    <w:lvl w:ilvl="0" w:tplc="2586D6E6">
      <w:start w:val="1"/>
      <w:numFmt w:val="decimal"/>
      <w:lvlText w:val="%1."/>
      <w:lvlJc w:val="left"/>
      <w:pPr>
        <w:ind w:left="927" w:hanging="360"/>
      </w:pPr>
      <w:rPr>
        <w:rFonts w:hint="default"/>
        <w:sz w:val="28"/>
        <w:szCs w:val="28"/>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9" w15:restartNumberingAfterBreak="0">
    <w:nsid w:val="52FF4E2E"/>
    <w:multiLevelType w:val="hybridMultilevel"/>
    <w:tmpl w:val="CB76F3CC"/>
    <w:lvl w:ilvl="0" w:tplc="8D600FB2">
      <w:start w:val="1"/>
      <w:numFmt w:val="decimal"/>
      <w:suff w:val="nothing"/>
      <w:lvlText w:val="%1"/>
      <w:lvlJc w:val="left"/>
      <w:pPr>
        <w:ind w:left="0" w:firstLine="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E3A2833"/>
    <w:multiLevelType w:val="hybridMultilevel"/>
    <w:tmpl w:val="DF8C7FA2"/>
    <w:lvl w:ilvl="0" w:tplc="E8964E0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AEB5AAF"/>
    <w:multiLevelType w:val="hybridMultilevel"/>
    <w:tmpl w:val="771CF43E"/>
    <w:lvl w:ilvl="0" w:tplc="2DDA8184">
      <w:start w:val="1"/>
      <w:numFmt w:val="bullet"/>
      <w:lvlText w:val="–"/>
      <w:lvlJc w:val="left"/>
      <w:pPr>
        <w:ind w:left="1429" w:hanging="360"/>
      </w:pPr>
      <w:rPr>
        <w:rFonts w:ascii="Times New Roman" w:hAnsi="Times New Roman" w:cs="Times New Roman" w:hint="default"/>
        <w:b w:val="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0"/>
  </w:num>
  <w:num w:numId="5">
    <w:abstractNumId w:val="0"/>
  </w:num>
  <w:num w:numId="6">
    <w:abstractNumId w:val="2"/>
  </w:num>
  <w:num w:numId="7">
    <w:abstractNumId w:val="5"/>
  </w:num>
  <w:num w:numId="8">
    <w:abstractNumId w:val="7"/>
  </w:num>
  <w:num w:numId="9">
    <w:abstractNumId w:val="11"/>
  </w:num>
  <w:num w:numId="10">
    <w:abstractNumId w:val="1"/>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3C3"/>
    <w:rsid w:val="000009FE"/>
    <w:rsid w:val="000010B0"/>
    <w:rsid w:val="00001DA2"/>
    <w:rsid w:val="0000367E"/>
    <w:rsid w:val="000039E2"/>
    <w:rsid w:val="00003BC2"/>
    <w:rsid w:val="00007BB3"/>
    <w:rsid w:val="00007F08"/>
    <w:rsid w:val="000107A0"/>
    <w:rsid w:val="00011CE7"/>
    <w:rsid w:val="00012829"/>
    <w:rsid w:val="0001317A"/>
    <w:rsid w:val="00017949"/>
    <w:rsid w:val="00017F9B"/>
    <w:rsid w:val="00020E15"/>
    <w:rsid w:val="00020E51"/>
    <w:rsid w:val="000211BF"/>
    <w:rsid w:val="00021581"/>
    <w:rsid w:val="00021E9F"/>
    <w:rsid w:val="00021F85"/>
    <w:rsid w:val="000228D5"/>
    <w:rsid w:val="00022C19"/>
    <w:rsid w:val="00023B7B"/>
    <w:rsid w:val="00023F12"/>
    <w:rsid w:val="00024162"/>
    <w:rsid w:val="00025140"/>
    <w:rsid w:val="0002531B"/>
    <w:rsid w:val="000254F6"/>
    <w:rsid w:val="0002765D"/>
    <w:rsid w:val="000276B1"/>
    <w:rsid w:val="0003214F"/>
    <w:rsid w:val="00032188"/>
    <w:rsid w:val="00035855"/>
    <w:rsid w:val="00036617"/>
    <w:rsid w:val="00036BA8"/>
    <w:rsid w:val="000377CB"/>
    <w:rsid w:val="00040963"/>
    <w:rsid w:val="000411D3"/>
    <w:rsid w:val="0004197F"/>
    <w:rsid w:val="00042058"/>
    <w:rsid w:val="00042B49"/>
    <w:rsid w:val="00044342"/>
    <w:rsid w:val="00044B57"/>
    <w:rsid w:val="00044DB6"/>
    <w:rsid w:val="000458ED"/>
    <w:rsid w:val="00045D3F"/>
    <w:rsid w:val="00051491"/>
    <w:rsid w:val="000515A5"/>
    <w:rsid w:val="00051621"/>
    <w:rsid w:val="000516CE"/>
    <w:rsid w:val="00051AB0"/>
    <w:rsid w:val="00052141"/>
    <w:rsid w:val="0005265B"/>
    <w:rsid w:val="000537EF"/>
    <w:rsid w:val="00053947"/>
    <w:rsid w:val="00053E7C"/>
    <w:rsid w:val="00054FFE"/>
    <w:rsid w:val="00055DA0"/>
    <w:rsid w:val="00057280"/>
    <w:rsid w:val="00057697"/>
    <w:rsid w:val="00057A33"/>
    <w:rsid w:val="00060358"/>
    <w:rsid w:val="00060667"/>
    <w:rsid w:val="00061002"/>
    <w:rsid w:val="00061F4F"/>
    <w:rsid w:val="00063B47"/>
    <w:rsid w:val="00063D23"/>
    <w:rsid w:val="0006407A"/>
    <w:rsid w:val="00064977"/>
    <w:rsid w:val="000649D6"/>
    <w:rsid w:val="00064E89"/>
    <w:rsid w:val="00064F1E"/>
    <w:rsid w:val="00065F25"/>
    <w:rsid w:val="000665A7"/>
    <w:rsid w:val="000666E8"/>
    <w:rsid w:val="00066AA0"/>
    <w:rsid w:val="000674FB"/>
    <w:rsid w:val="00067C63"/>
    <w:rsid w:val="00070EC4"/>
    <w:rsid w:val="000715A3"/>
    <w:rsid w:val="00073893"/>
    <w:rsid w:val="000748E0"/>
    <w:rsid w:val="000755C2"/>
    <w:rsid w:val="00075A9D"/>
    <w:rsid w:val="00076141"/>
    <w:rsid w:val="00076B2A"/>
    <w:rsid w:val="000800EC"/>
    <w:rsid w:val="00082D69"/>
    <w:rsid w:val="00083844"/>
    <w:rsid w:val="00083C19"/>
    <w:rsid w:val="00083EA1"/>
    <w:rsid w:val="00083F5D"/>
    <w:rsid w:val="0008408E"/>
    <w:rsid w:val="000842E4"/>
    <w:rsid w:val="00084D16"/>
    <w:rsid w:val="00085571"/>
    <w:rsid w:val="00085AE9"/>
    <w:rsid w:val="00085DAC"/>
    <w:rsid w:val="00085ECE"/>
    <w:rsid w:val="00085F79"/>
    <w:rsid w:val="000860DA"/>
    <w:rsid w:val="000862E2"/>
    <w:rsid w:val="000867FE"/>
    <w:rsid w:val="00086B49"/>
    <w:rsid w:val="00086B59"/>
    <w:rsid w:val="0009003B"/>
    <w:rsid w:val="00090503"/>
    <w:rsid w:val="000914C8"/>
    <w:rsid w:val="00091D1C"/>
    <w:rsid w:val="000929BA"/>
    <w:rsid w:val="00092E7F"/>
    <w:rsid w:val="0009367E"/>
    <w:rsid w:val="00094389"/>
    <w:rsid w:val="00094B36"/>
    <w:rsid w:val="00094B55"/>
    <w:rsid w:val="00094F92"/>
    <w:rsid w:val="0009510F"/>
    <w:rsid w:val="000957B6"/>
    <w:rsid w:val="00095F4D"/>
    <w:rsid w:val="0009654D"/>
    <w:rsid w:val="00096AFD"/>
    <w:rsid w:val="00096B37"/>
    <w:rsid w:val="00097C9E"/>
    <w:rsid w:val="000A009A"/>
    <w:rsid w:val="000A1514"/>
    <w:rsid w:val="000A1B40"/>
    <w:rsid w:val="000A3CC9"/>
    <w:rsid w:val="000A3DA0"/>
    <w:rsid w:val="000A4702"/>
    <w:rsid w:val="000A52D5"/>
    <w:rsid w:val="000A58BC"/>
    <w:rsid w:val="000A60C5"/>
    <w:rsid w:val="000A647B"/>
    <w:rsid w:val="000A7315"/>
    <w:rsid w:val="000A797F"/>
    <w:rsid w:val="000B16FB"/>
    <w:rsid w:val="000B1801"/>
    <w:rsid w:val="000B259B"/>
    <w:rsid w:val="000B2623"/>
    <w:rsid w:val="000B3B4B"/>
    <w:rsid w:val="000B4AF8"/>
    <w:rsid w:val="000B5129"/>
    <w:rsid w:val="000B5682"/>
    <w:rsid w:val="000B685C"/>
    <w:rsid w:val="000B6F3E"/>
    <w:rsid w:val="000B7330"/>
    <w:rsid w:val="000C0C99"/>
    <w:rsid w:val="000C0EDB"/>
    <w:rsid w:val="000C183C"/>
    <w:rsid w:val="000C2264"/>
    <w:rsid w:val="000C252E"/>
    <w:rsid w:val="000C5731"/>
    <w:rsid w:val="000C5D93"/>
    <w:rsid w:val="000C626C"/>
    <w:rsid w:val="000C68C4"/>
    <w:rsid w:val="000C7285"/>
    <w:rsid w:val="000C7C38"/>
    <w:rsid w:val="000C7D7D"/>
    <w:rsid w:val="000C7F9B"/>
    <w:rsid w:val="000D1476"/>
    <w:rsid w:val="000D1675"/>
    <w:rsid w:val="000D1E3D"/>
    <w:rsid w:val="000D207A"/>
    <w:rsid w:val="000D2FD0"/>
    <w:rsid w:val="000D3492"/>
    <w:rsid w:val="000D3976"/>
    <w:rsid w:val="000D408B"/>
    <w:rsid w:val="000D4527"/>
    <w:rsid w:val="000D5340"/>
    <w:rsid w:val="000D5B91"/>
    <w:rsid w:val="000D7FE6"/>
    <w:rsid w:val="000E1E93"/>
    <w:rsid w:val="000E2354"/>
    <w:rsid w:val="000E2A93"/>
    <w:rsid w:val="000E2D43"/>
    <w:rsid w:val="000E376C"/>
    <w:rsid w:val="000E567E"/>
    <w:rsid w:val="000E5B19"/>
    <w:rsid w:val="000E7E4B"/>
    <w:rsid w:val="000F012D"/>
    <w:rsid w:val="000F0276"/>
    <w:rsid w:val="000F07C2"/>
    <w:rsid w:val="000F0850"/>
    <w:rsid w:val="000F0BD0"/>
    <w:rsid w:val="000F0EBD"/>
    <w:rsid w:val="000F16B0"/>
    <w:rsid w:val="000F1E68"/>
    <w:rsid w:val="000F321F"/>
    <w:rsid w:val="000F33E6"/>
    <w:rsid w:val="000F39C8"/>
    <w:rsid w:val="000F401A"/>
    <w:rsid w:val="000F4748"/>
    <w:rsid w:val="000F595F"/>
    <w:rsid w:val="000F7458"/>
    <w:rsid w:val="001001FF"/>
    <w:rsid w:val="00101DC6"/>
    <w:rsid w:val="00103D9D"/>
    <w:rsid w:val="00104DFA"/>
    <w:rsid w:val="00106378"/>
    <w:rsid w:val="0010641E"/>
    <w:rsid w:val="00107288"/>
    <w:rsid w:val="00110A47"/>
    <w:rsid w:val="001112A3"/>
    <w:rsid w:val="00111E8F"/>
    <w:rsid w:val="0011319F"/>
    <w:rsid w:val="00113D4E"/>
    <w:rsid w:val="00113F37"/>
    <w:rsid w:val="00114735"/>
    <w:rsid w:val="001149EB"/>
    <w:rsid w:val="00114A92"/>
    <w:rsid w:val="0011539B"/>
    <w:rsid w:val="001166CB"/>
    <w:rsid w:val="001168AB"/>
    <w:rsid w:val="001168B0"/>
    <w:rsid w:val="00116A58"/>
    <w:rsid w:val="00117E87"/>
    <w:rsid w:val="00120209"/>
    <w:rsid w:val="001223C3"/>
    <w:rsid w:val="001226DB"/>
    <w:rsid w:val="0012327C"/>
    <w:rsid w:val="00124C9C"/>
    <w:rsid w:val="00125E96"/>
    <w:rsid w:val="00126B10"/>
    <w:rsid w:val="001301DF"/>
    <w:rsid w:val="00130312"/>
    <w:rsid w:val="0013062E"/>
    <w:rsid w:val="00130F7B"/>
    <w:rsid w:val="00131550"/>
    <w:rsid w:val="00131876"/>
    <w:rsid w:val="00132413"/>
    <w:rsid w:val="001327EB"/>
    <w:rsid w:val="0013459C"/>
    <w:rsid w:val="00134D64"/>
    <w:rsid w:val="001367BD"/>
    <w:rsid w:val="00136C36"/>
    <w:rsid w:val="00137149"/>
    <w:rsid w:val="00137CD0"/>
    <w:rsid w:val="001403D4"/>
    <w:rsid w:val="001407C3"/>
    <w:rsid w:val="001409DA"/>
    <w:rsid w:val="001414A4"/>
    <w:rsid w:val="0014506D"/>
    <w:rsid w:val="00145829"/>
    <w:rsid w:val="00145D6C"/>
    <w:rsid w:val="00147A08"/>
    <w:rsid w:val="00147A83"/>
    <w:rsid w:val="0015033D"/>
    <w:rsid w:val="00150EB6"/>
    <w:rsid w:val="00152B5C"/>
    <w:rsid w:val="00153A89"/>
    <w:rsid w:val="00153BC4"/>
    <w:rsid w:val="00154069"/>
    <w:rsid w:val="0015410F"/>
    <w:rsid w:val="001543B3"/>
    <w:rsid w:val="001544F1"/>
    <w:rsid w:val="00155ACB"/>
    <w:rsid w:val="00155EBE"/>
    <w:rsid w:val="00156030"/>
    <w:rsid w:val="00156B29"/>
    <w:rsid w:val="00161B5C"/>
    <w:rsid w:val="001629A5"/>
    <w:rsid w:val="001634B8"/>
    <w:rsid w:val="00163F6C"/>
    <w:rsid w:val="00163FB1"/>
    <w:rsid w:val="001646DA"/>
    <w:rsid w:val="00165232"/>
    <w:rsid w:val="00165ED6"/>
    <w:rsid w:val="00166F7F"/>
    <w:rsid w:val="00167332"/>
    <w:rsid w:val="00167FF1"/>
    <w:rsid w:val="0017050F"/>
    <w:rsid w:val="0017096B"/>
    <w:rsid w:val="00171DD2"/>
    <w:rsid w:val="00172A4C"/>
    <w:rsid w:val="00172FBA"/>
    <w:rsid w:val="001731BD"/>
    <w:rsid w:val="001735FC"/>
    <w:rsid w:val="001739B5"/>
    <w:rsid w:val="00173B36"/>
    <w:rsid w:val="00174AC3"/>
    <w:rsid w:val="00175CD8"/>
    <w:rsid w:val="001760DB"/>
    <w:rsid w:val="001765AE"/>
    <w:rsid w:val="00176C90"/>
    <w:rsid w:val="00177A2D"/>
    <w:rsid w:val="00177FA8"/>
    <w:rsid w:val="00181506"/>
    <w:rsid w:val="001819E9"/>
    <w:rsid w:val="00182C88"/>
    <w:rsid w:val="0018377D"/>
    <w:rsid w:val="00186B2F"/>
    <w:rsid w:val="00187F65"/>
    <w:rsid w:val="00190498"/>
    <w:rsid w:val="00190C2C"/>
    <w:rsid w:val="00191373"/>
    <w:rsid w:val="00191F06"/>
    <w:rsid w:val="0019228C"/>
    <w:rsid w:val="00192899"/>
    <w:rsid w:val="001930D8"/>
    <w:rsid w:val="00194189"/>
    <w:rsid w:val="00194C22"/>
    <w:rsid w:val="00194C7C"/>
    <w:rsid w:val="00195767"/>
    <w:rsid w:val="00195E70"/>
    <w:rsid w:val="00196414"/>
    <w:rsid w:val="001965A1"/>
    <w:rsid w:val="00196DD7"/>
    <w:rsid w:val="001976C5"/>
    <w:rsid w:val="00197B68"/>
    <w:rsid w:val="001A0483"/>
    <w:rsid w:val="001A0924"/>
    <w:rsid w:val="001A1D95"/>
    <w:rsid w:val="001A2B84"/>
    <w:rsid w:val="001A2D01"/>
    <w:rsid w:val="001A36C7"/>
    <w:rsid w:val="001A497B"/>
    <w:rsid w:val="001A4C94"/>
    <w:rsid w:val="001A670B"/>
    <w:rsid w:val="001A7668"/>
    <w:rsid w:val="001B171E"/>
    <w:rsid w:val="001B199C"/>
    <w:rsid w:val="001B1E05"/>
    <w:rsid w:val="001B1E2F"/>
    <w:rsid w:val="001B21F6"/>
    <w:rsid w:val="001B239D"/>
    <w:rsid w:val="001B2A33"/>
    <w:rsid w:val="001B30BC"/>
    <w:rsid w:val="001B4951"/>
    <w:rsid w:val="001B54E0"/>
    <w:rsid w:val="001B57BF"/>
    <w:rsid w:val="001B5C96"/>
    <w:rsid w:val="001B6138"/>
    <w:rsid w:val="001B6403"/>
    <w:rsid w:val="001B64E1"/>
    <w:rsid w:val="001C0164"/>
    <w:rsid w:val="001C083D"/>
    <w:rsid w:val="001C0E82"/>
    <w:rsid w:val="001C1E69"/>
    <w:rsid w:val="001C24A0"/>
    <w:rsid w:val="001C26D6"/>
    <w:rsid w:val="001C3F6E"/>
    <w:rsid w:val="001C50DC"/>
    <w:rsid w:val="001C5AA9"/>
    <w:rsid w:val="001C614F"/>
    <w:rsid w:val="001C7B94"/>
    <w:rsid w:val="001C7E8E"/>
    <w:rsid w:val="001D06E8"/>
    <w:rsid w:val="001D34CC"/>
    <w:rsid w:val="001D36DA"/>
    <w:rsid w:val="001D3C95"/>
    <w:rsid w:val="001D4E78"/>
    <w:rsid w:val="001D5D22"/>
    <w:rsid w:val="001D5D96"/>
    <w:rsid w:val="001D6200"/>
    <w:rsid w:val="001D7324"/>
    <w:rsid w:val="001D74DD"/>
    <w:rsid w:val="001D7878"/>
    <w:rsid w:val="001E05DE"/>
    <w:rsid w:val="001E0CC2"/>
    <w:rsid w:val="001E29F9"/>
    <w:rsid w:val="001E2F3A"/>
    <w:rsid w:val="001E3255"/>
    <w:rsid w:val="001E364C"/>
    <w:rsid w:val="001E4F0C"/>
    <w:rsid w:val="001E5801"/>
    <w:rsid w:val="001E5E88"/>
    <w:rsid w:val="001E65C2"/>
    <w:rsid w:val="001E6F71"/>
    <w:rsid w:val="001E71A4"/>
    <w:rsid w:val="001E7C69"/>
    <w:rsid w:val="001F171D"/>
    <w:rsid w:val="001F207C"/>
    <w:rsid w:val="001F2094"/>
    <w:rsid w:val="001F2308"/>
    <w:rsid w:val="001F2340"/>
    <w:rsid w:val="001F2539"/>
    <w:rsid w:val="001F2A0A"/>
    <w:rsid w:val="001F3BB2"/>
    <w:rsid w:val="001F3FD0"/>
    <w:rsid w:val="001F4014"/>
    <w:rsid w:val="001F4BB0"/>
    <w:rsid w:val="001F504F"/>
    <w:rsid w:val="001F54BA"/>
    <w:rsid w:val="001F601F"/>
    <w:rsid w:val="001F681F"/>
    <w:rsid w:val="001F6AA6"/>
    <w:rsid w:val="001F6E67"/>
    <w:rsid w:val="00200B58"/>
    <w:rsid w:val="0020297C"/>
    <w:rsid w:val="00202F58"/>
    <w:rsid w:val="00204405"/>
    <w:rsid w:val="00204C0F"/>
    <w:rsid w:val="00204CFA"/>
    <w:rsid w:val="00206BEE"/>
    <w:rsid w:val="00207795"/>
    <w:rsid w:val="00207B84"/>
    <w:rsid w:val="00207C27"/>
    <w:rsid w:val="00210460"/>
    <w:rsid w:val="00211BD7"/>
    <w:rsid w:val="00212029"/>
    <w:rsid w:val="0021241E"/>
    <w:rsid w:val="00212F15"/>
    <w:rsid w:val="00212F20"/>
    <w:rsid w:val="00213161"/>
    <w:rsid w:val="00213E65"/>
    <w:rsid w:val="002143B2"/>
    <w:rsid w:val="002143C9"/>
    <w:rsid w:val="00214CD8"/>
    <w:rsid w:val="002176B3"/>
    <w:rsid w:val="00217E92"/>
    <w:rsid w:val="0022100C"/>
    <w:rsid w:val="00221386"/>
    <w:rsid w:val="00223302"/>
    <w:rsid w:val="002233AF"/>
    <w:rsid w:val="00223FCD"/>
    <w:rsid w:val="00224178"/>
    <w:rsid w:val="00224569"/>
    <w:rsid w:val="00224F99"/>
    <w:rsid w:val="002251D2"/>
    <w:rsid w:val="00225C4A"/>
    <w:rsid w:val="0022623D"/>
    <w:rsid w:val="002262E6"/>
    <w:rsid w:val="00227E0E"/>
    <w:rsid w:val="0023026C"/>
    <w:rsid w:val="0023168A"/>
    <w:rsid w:val="00231986"/>
    <w:rsid w:val="00232BA6"/>
    <w:rsid w:val="0023384B"/>
    <w:rsid w:val="00234E39"/>
    <w:rsid w:val="0023531D"/>
    <w:rsid w:val="00235987"/>
    <w:rsid w:val="002359CF"/>
    <w:rsid w:val="00236292"/>
    <w:rsid w:val="00237859"/>
    <w:rsid w:val="00237F71"/>
    <w:rsid w:val="0024077B"/>
    <w:rsid w:val="00241108"/>
    <w:rsid w:val="00241901"/>
    <w:rsid w:val="00241DFD"/>
    <w:rsid w:val="0024226E"/>
    <w:rsid w:val="0024441C"/>
    <w:rsid w:val="00244529"/>
    <w:rsid w:val="00246272"/>
    <w:rsid w:val="00246CA2"/>
    <w:rsid w:val="00250A47"/>
    <w:rsid w:val="00250A5F"/>
    <w:rsid w:val="002510EA"/>
    <w:rsid w:val="002511F2"/>
    <w:rsid w:val="00251653"/>
    <w:rsid w:val="00251D72"/>
    <w:rsid w:val="00253D72"/>
    <w:rsid w:val="00254427"/>
    <w:rsid w:val="00255292"/>
    <w:rsid w:val="00256135"/>
    <w:rsid w:val="00256785"/>
    <w:rsid w:val="0025717E"/>
    <w:rsid w:val="00257676"/>
    <w:rsid w:val="0025797F"/>
    <w:rsid w:val="00257CB2"/>
    <w:rsid w:val="00260A7C"/>
    <w:rsid w:val="002615F5"/>
    <w:rsid w:val="002620F0"/>
    <w:rsid w:val="0026216A"/>
    <w:rsid w:val="00262369"/>
    <w:rsid w:val="00263AF1"/>
    <w:rsid w:val="00263C7D"/>
    <w:rsid w:val="00264408"/>
    <w:rsid w:val="00264619"/>
    <w:rsid w:val="00264E22"/>
    <w:rsid w:val="00264FE3"/>
    <w:rsid w:val="00267859"/>
    <w:rsid w:val="00267C54"/>
    <w:rsid w:val="00270468"/>
    <w:rsid w:val="00270728"/>
    <w:rsid w:val="002708A3"/>
    <w:rsid w:val="00270BE3"/>
    <w:rsid w:val="00270DFE"/>
    <w:rsid w:val="002723E7"/>
    <w:rsid w:val="00272967"/>
    <w:rsid w:val="00275300"/>
    <w:rsid w:val="002756EF"/>
    <w:rsid w:val="00275ADA"/>
    <w:rsid w:val="002763D4"/>
    <w:rsid w:val="00277EC7"/>
    <w:rsid w:val="002810DD"/>
    <w:rsid w:val="0028174F"/>
    <w:rsid w:val="00281F16"/>
    <w:rsid w:val="002821D0"/>
    <w:rsid w:val="00282313"/>
    <w:rsid w:val="00282756"/>
    <w:rsid w:val="00282BA2"/>
    <w:rsid w:val="00283D4D"/>
    <w:rsid w:val="00285816"/>
    <w:rsid w:val="002859A5"/>
    <w:rsid w:val="002859EE"/>
    <w:rsid w:val="00285FD4"/>
    <w:rsid w:val="002860B8"/>
    <w:rsid w:val="00291349"/>
    <w:rsid w:val="0029158B"/>
    <w:rsid w:val="00291960"/>
    <w:rsid w:val="00292144"/>
    <w:rsid w:val="00292D0C"/>
    <w:rsid w:val="00293740"/>
    <w:rsid w:val="00293E66"/>
    <w:rsid w:val="002942D6"/>
    <w:rsid w:val="0029430B"/>
    <w:rsid w:val="00294BDE"/>
    <w:rsid w:val="00294F3A"/>
    <w:rsid w:val="0029522D"/>
    <w:rsid w:val="00297477"/>
    <w:rsid w:val="00297EFA"/>
    <w:rsid w:val="002A07B3"/>
    <w:rsid w:val="002A0833"/>
    <w:rsid w:val="002A1287"/>
    <w:rsid w:val="002A1372"/>
    <w:rsid w:val="002A2A44"/>
    <w:rsid w:val="002A2FEA"/>
    <w:rsid w:val="002A446E"/>
    <w:rsid w:val="002A5401"/>
    <w:rsid w:val="002A5636"/>
    <w:rsid w:val="002A6B8A"/>
    <w:rsid w:val="002A6FA1"/>
    <w:rsid w:val="002B0E47"/>
    <w:rsid w:val="002B1593"/>
    <w:rsid w:val="002B17A4"/>
    <w:rsid w:val="002B1930"/>
    <w:rsid w:val="002B1F1F"/>
    <w:rsid w:val="002B2C27"/>
    <w:rsid w:val="002B2D7C"/>
    <w:rsid w:val="002B5B1D"/>
    <w:rsid w:val="002B61EC"/>
    <w:rsid w:val="002B78CC"/>
    <w:rsid w:val="002B7DCB"/>
    <w:rsid w:val="002C014E"/>
    <w:rsid w:val="002C0C64"/>
    <w:rsid w:val="002C0D61"/>
    <w:rsid w:val="002C1646"/>
    <w:rsid w:val="002C2016"/>
    <w:rsid w:val="002C27AD"/>
    <w:rsid w:val="002C29F7"/>
    <w:rsid w:val="002C3002"/>
    <w:rsid w:val="002C32D9"/>
    <w:rsid w:val="002C34B9"/>
    <w:rsid w:val="002C3DDA"/>
    <w:rsid w:val="002C5769"/>
    <w:rsid w:val="002C65E6"/>
    <w:rsid w:val="002C78C0"/>
    <w:rsid w:val="002C7C91"/>
    <w:rsid w:val="002D1275"/>
    <w:rsid w:val="002D147B"/>
    <w:rsid w:val="002D1ABF"/>
    <w:rsid w:val="002D394D"/>
    <w:rsid w:val="002D3E4D"/>
    <w:rsid w:val="002D41A6"/>
    <w:rsid w:val="002D4915"/>
    <w:rsid w:val="002D52F1"/>
    <w:rsid w:val="002D603A"/>
    <w:rsid w:val="002D6DA0"/>
    <w:rsid w:val="002D6F1C"/>
    <w:rsid w:val="002D749E"/>
    <w:rsid w:val="002D7CEA"/>
    <w:rsid w:val="002E097E"/>
    <w:rsid w:val="002E11D1"/>
    <w:rsid w:val="002E2403"/>
    <w:rsid w:val="002E2711"/>
    <w:rsid w:val="002E2F35"/>
    <w:rsid w:val="002E479D"/>
    <w:rsid w:val="002E615B"/>
    <w:rsid w:val="002E65FE"/>
    <w:rsid w:val="002E6C99"/>
    <w:rsid w:val="002E71B5"/>
    <w:rsid w:val="002E7231"/>
    <w:rsid w:val="002F0F93"/>
    <w:rsid w:val="002F11F7"/>
    <w:rsid w:val="002F1D6C"/>
    <w:rsid w:val="002F24E2"/>
    <w:rsid w:val="002F630C"/>
    <w:rsid w:val="002F645C"/>
    <w:rsid w:val="002F648D"/>
    <w:rsid w:val="002F6796"/>
    <w:rsid w:val="002F7280"/>
    <w:rsid w:val="003000C1"/>
    <w:rsid w:val="003001F4"/>
    <w:rsid w:val="003006DC"/>
    <w:rsid w:val="003009EB"/>
    <w:rsid w:val="0030161E"/>
    <w:rsid w:val="0030172C"/>
    <w:rsid w:val="003019C2"/>
    <w:rsid w:val="003019E3"/>
    <w:rsid w:val="00301C8B"/>
    <w:rsid w:val="00302BE4"/>
    <w:rsid w:val="00303211"/>
    <w:rsid w:val="00303660"/>
    <w:rsid w:val="003038FE"/>
    <w:rsid w:val="003048AC"/>
    <w:rsid w:val="003051C9"/>
    <w:rsid w:val="0030565D"/>
    <w:rsid w:val="003058E4"/>
    <w:rsid w:val="00305DFE"/>
    <w:rsid w:val="003065C7"/>
    <w:rsid w:val="00306F05"/>
    <w:rsid w:val="003079AD"/>
    <w:rsid w:val="00307D10"/>
    <w:rsid w:val="00310F68"/>
    <w:rsid w:val="00311456"/>
    <w:rsid w:val="00312001"/>
    <w:rsid w:val="00312036"/>
    <w:rsid w:val="00312917"/>
    <w:rsid w:val="003131C0"/>
    <w:rsid w:val="003147C7"/>
    <w:rsid w:val="00314A87"/>
    <w:rsid w:val="00314F92"/>
    <w:rsid w:val="00315421"/>
    <w:rsid w:val="0031552F"/>
    <w:rsid w:val="0031724E"/>
    <w:rsid w:val="003172B0"/>
    <w:rsid w:val="00320304"/>
    <w:rsid w:val="00321B8C"/>
    <w:rsid w:val="00321EF6"/>
    <w:rsid w:val="0032275F"/>
    <w:rsid w:val="00323D52"/>
    <w:rsid w:val="00323E29"/>
    <w:rsid w:val="0032470F"/>
    <w:rsid w:val="003263AF"/>
    <w:rsid w:val="0033000B"/>
    <w:rsid w:val="00330749"/>
    <w:rsid w:val="003313C9"/>
    <w:rsid w:val="003315B2"/>
    <w:rsid w:val="00331B82"/>
    <w:rsid w:val="00331B9A"/>
    <w:rsid w:val="00332683"/>
    <w:rsid w:val="00332F9F"/>
    <w:rsid w:val="00333D24"/>
    <w:rsid w:val="003341F0"/>
    <w:rsid w:val="00334B8A"/>
    <w:rsid w:val="0033540B"/>
    <w:rsid w:val="003359AA"/>
    <w:rsid w:val="00335A74"/>
    <w:rsid w:val="00336407"/>
    <w:rsid w:val="00340DCF"/>
    <w:rsid w:val="003412A8"/>
    <w:rsid w:val="00341691"/>
    <w:rsid w:val="00341F10"/>
    <w:rsid w:val="00342FEB"/>
    <w:rsid w:val="00343561"/>
    <w:rsid w:val="0034410B"/>
    <w:rsid w:val="00347442"/>
    <w:rsid w:val="00347DF4"/>
    <w:rsid w:val="00351584"/>
    <w:rsid w:val="00352827"/>
    <w:rsid w:val="00352B64"/>
    <w:rsid w:val="0035345A"/>
    <w:rsid w:val="0035416A"/>
    <w:rsid w:val="003543D3"/>
    <w:rsid w:val="003548B4"/>
    <w:rsid w:val="00354DC1"/>
    <w:rsid w:val="00355E09"/>
    <w:rsid w:val="0036056A"/>
    <w:rsid w:val="00360D24"/>
    <w:rsid w:val="003611B3"/>
    <w:rsid w:val="00362E43"/>
    <w:rsid w:val="00363986"/>
    <w:rsid w:val="00364601"/>
    <w:rsid w:val="00364BAC"/>
    <w:rsid w:val="00365062"/>
    <w:rsid w:val="00365192"/>
    <w:rsid w:val="003654A6"/>
    <w:rsid w:val="0036581A"/>
    <w:rsid w:val="003659D1"/>
    <w:rsid w:val="00365CB9"/>
    <w:rsid w:val="00365FCF"/>
    <w:rsid w:val="00370E95"/>
    <w:rsid w:val="00370EF6"/>
    <w:rsid w:val="0037180E"/>
    <w:rsid w:val="00371F8E"/>
    <w:rsid w:val="00372DB7"/>
    <w:rsid w:val="00373463"/>
    <w:rsid w:val="003741F6"/>
    <w:rsid w:val="00374574"/>
    <w:rsid w:val="00374814"/>
    <w:rsid w:val="00374E78"/>
    <w:rsid w:val="00374F29"/>
    <w:rsid w:val="00375703"/>
    <w:rsid w:val="003758E8"/>
    <w:rsid w:val="00375AD8"/>
    <w:rsid w:val="00375DC3"/>
    <w:rsid w:val="00376376"/>
    <w:rsid w:val="0037689F"/>
    <w:rsid w:val="003768A1"/>
    <w:rsid w:val="00376CD4"/>
    <w:rsid w:val="00376F7B"/>
    <w:rsid w:val="00380CBD"/>
    <w:rsid w:val="00383056"/>
    <w:rsid w:val="00385D6B"/>
    <w:rsid w:val="00386320"/>
    <w:rsid w:val="00387443"/>
    <w:rsid w:val="00387E2E"/>
    <w:rsid w:val="003918DD"/>
    <w:rsid w:val="003923E5"/>
    <w:rsid w:val="003929D5"/>
    <w:rsid w:val="00393DB7"/>
    <w:rsid w:val="00394135"/>
    <w:rsid w:val="0039414A"/>
    <w:rsid w:val="003943B7"/>
    <w:rsid w:val="003944CD"/>
    <w:rsid w:val="00394852"/>
    <w:rsid w:val="003967CD"/>
    <w:rsid w:val="00397250"/>
    <w:rsid w:val="00397F0E"/>
    <w:rsid w:val="003A0192"/>
    <w:rsid w:val="003A1403"/>
    <w:rsid w:val="003A2104"/>
    <w:rsid w:val="003A2665"/>
    <w:rsid w:val="003A27A6"/>
    <w:rsid w:val="003A2836"/>
    <w:rsid w:val="003A2DE0"/>
    <w:rsid w:val="003A2E07"/>
    <w:rsid w:val="003A4640"/>
    <w:rsid w:val="003A49C0"/>
    <w:rsid w:val="003A4FF0"/>
    <w:rsid w:val="003A5798"/>
    <w:rsid w:val="003A5C47"/>
    <w:rsid w:val="003A6CC2"/>
    <w:rsid w:val="003A7164"/>
    <w:rsid w:val="003A7F23"/>
    <w:rsid w:val="003B014A"/>
    <w:rsid w:val="003B0895"/>
    <w:rsid w:val="003B08A8"/>
    <w:rsid w:val="003B0D87"/>
    <w:rsid w:val="003B16A8"/>
    <w:rsid w:val="003B1DFA"/>
    <w:rsid w:val="003B2582"/>
    <w:rsid w:val="003B2FE6"/>
    <w:rsid w:val="003B5859"/>
    <w:rsid w:val="003B5AC1"/>
    <w:rsid w:val="003B5EB9"/>
    <w:rsid w:val="003B62FD"/>
    <w:rsid w:val="003B6BA2"/>
    <w:rsid w:val="003B7B60"/>
    <w:rsid w:val="003C069B"/>
    <w:rsid w:val="003C1089"/>
    <w:rsid w:val="003C12E1"/>
    <w:rsid w:val="003C2812"/>
    <w:rsid w:val="003C2CD4"/>
    <w:rsid w:val="003C4499"/>
    <w:rsid w:val="003C4936"/>
    <w:rsid w:val="003C4AD2"/>
    <w:rsid w:val="003C4C51"/>
    <w:rsid w:val="003C70FA"/>
    <w:rsid w:val="003C727E"/>
    <w:rsid w:val="003D0B3F"/>
    <w:rsid w:val="003D146B"/>
    <w:rsid w:val="003D19B0"/>
    <w:rsid w:val="003D1D28"/>
    <w:rsid w:val="003D23C1"/>
    <w:rsid w:val="003D3612"/>
    <w:rsid w:val="003D4E8F"/>
    <w:rsid w:val="003D75C6"/>
    <w:rsid w:val="003D7D52"/>
    <w:rsid w:val="003D7D55"/>
    <w:rsid w:val="003D7DAA"/>
    <w:rsid w:val="003E0001"/>
    <w:rsid w:val="003E1532"/>
    <w:rsid w:val="003E28CB"/>
    <w:rsid w:val="003E2BFF"/>
    <w:rsid w:val="003E2C8E"/>
    <w:rsid w:val="003E2EC8"/>
    <w:rsid w:val="003E4E71"/>
    <w:rsid w:val="003E71E0"/>
    <w:rsid w:val="003F0092"/>
    <w:rsid w:val="003F1B19"/>
    <w:rsid w:val="003F3344"/>
    <w:rsid w:val="003F37EE"/>
    <w:rsid w:val="003F3BE8"/>
    <w:rsid w:val="003F458B"/>
    <w:rsid w:val="003F7DE8"/>
    <w:rsid w:val="00401C0D"/>
    <w:rsid w:val="00402541"/>
    <w:rsid w:val="00403380"/>
    <w:rsid w:val="00403738"/>
    <w:rsid w:val="004041C5"/>
    <w:rsid w:val="004044D1"/>
    <w:rsid w:val="00405535"/>
    <w:rsid w:val="00405903"/>
    <w:rsid w:val="00405BBC"/>
    <w:rsid w:val="004060E7"/>
    <w:rsid w:val="00406CC5"/>
    <w:rsid w:val="00406FB5"/>
    <w:rsid w:val="00407A04"/>
    <w:rsid w:val="00407A85"/>
    <w:rsid w:val="00407B0C"/>
    <w:rsid w:val="00411430"/>
    <w:rsid w:val="0041169D"/>
    <w:rsid w:val="0041309B"/>
    <w:rsid w:val="004137EC"/>
    <w:rsid w:val="004140A2"/>
    <w:rsid w:val="004158D8"/>
    <w:rsid w:val="00415FC3"/>
    <w:rsid w:val="0041675A"/>
    <w:rsid w:val="00416B0C"/>
    <w:rsid w:val="00416EF2"/>
    <w:rsid w:val="00420D07"/>
    <w:rsid w:val="00422458"/>
    <w:rsid w:val="00422CC1"/>
    <w:rsid w:val="004238E0"/>
    <w:rsid w:val="0042453F"/>
    <w:rsid w:val="00425748"/>
    <w:rsid w:val="00426148"/>
    <w:rsid w:val="004274A9"/>
    <w:rsid w:val="00427CD0"/>
    <w:rsid w:val="00431191"/>
    <w:rsid w:val="00431768"/>
    <w:rsid w:val="00431906"/>
    <w:rsid w:val="00431C23"/>
    <w:rsid w:val="00432982"/>
    <w:rsid w:val="004339A3"/>
    <w:rsid w:val="00434AC9"/>
    <w:rsid w:val="00435162"/>
    <w:rsid w:val="00435FFE"/>
    <w:rsid w:val="00436348"/>
    <w:rsid w:val="00436DA8"/>
    <w:rsid w:val="00437DDC"/>
    <w:rsid w:val="00441F86"/>
    <w:rsid w:val="004423F1"/>
    <w:rsid w:val="004426F2"/>
    <w:rsid w:val="004443D1"/>
    <w:rsid w:val="00446487"/>
    <w:rsid w:val="00446B4C"/>
    <w:rsid w:val="00446D2D"/>
    <w:rsid w:val="004502B9"/>
    <w:rsid w:val="00450BB4"/>
    <w:rsid w:val="00450EF8"/>
    <w:rsid w:val="00450F48"/>
    <w:rsid w:val="0045183B"/>
    <w:rsid w:val="00451A26"/>
    <w:rsid w:val="00451A92"/>
    <w:rsid w:val="0045236E"/>
    <w:rsid w:val="00452591"/>
    <w:rsid w:val="004526A7"/>
    <w:rsid w:val="00453467"/>
    <w:rsid w:val="004545CF"/>
    <w:rsid w:val="0045575E"/>
    <w:rsid w:val="004569D9"/>
    <w:rsid w:val="00456AB6"/>
    <w:rsid w:val="00456F95"/>
    <w:rsid w:val="00457145"/>
    <w:rsid w:val="00457789"/>
    <w:rsid w:val="00457C30"/>
    <w:rsid w:val="00457E40"/>
    <w:rsid w:val="00460A2A"/>
    <w:rsid w:val="00461E10"/>
    <w:rsid w:val="0046259E"/>
    <w:rsid w:val="00462897"/>
    <w:rsid w:val="00465AC1"/>
    <w:rsid w:val="00465FD0"/>
    <w:rsid w:val="004673BB"/>
    <w:rsid w:val="00470636"/>
    <w:rsid w:val="0047131D"/>
    <w:rsid w:val="00471433"/>
    <w:rsid w:val="00471EF4"/>
    <w:rsid w:val="004720BE"/>
    <w:rsid w:val="00472F1E"/>
    <w:rsid w:val="0047374C"/>
    <w:rsid w:val="00475FA9"/>
    <w:rsid w:val="00477277"/>
    <w:rsid w:val="00477BC1"/>
    <w:rsid w:val="00481208"/>
    <w:rsid w:val="00484881"/>
    <w:rsid w:val="00484D94"/>
    <w:rsid w:val="00486467"/>
    <w:rsid w:val="00487008"/>
    <w:rsid w:val="00490C35"/>
    <w:rsid w:val="00490C3B"/>
    <w:rsid w:val="004923C3"/>
    <w:rsid w:val="00492815"/>
    <w:rsid w:val="00492C9B"/>
    <w:rsid w:val="0049491A"/>
    <w:rsid w:val="00495D54"/>
    <w:rsid w:val="00495E97"/>
    <w:rsid w:val="0049604A"/>
    <w:rsid w:val="00496498"/>
    <w:rsid w:val="004969BF"/>
    <w:rsid w:val="00497D5D"/>
    <w:rsid w:val="00497FAC"/>
    <w:rsid w:val="004A22EC"/>
    <w:rsid w:val="004A2668"/>
    <w:rsid w:val="004A2F4D"/>
    <w:rsid w:val="004A36DB"/>
    <w:rsid w:val="004A38DC"/>
    <w:rsid w:val="004A3A40"/>
    <w:rsid w:val="004A4E75"/>
    <w:rsid w:val="004A6C5C"/>
    <w:rsid w:val="004B0238"/>
    <w:rsid w:val="004B1D1D"/>
    <w:rsid w:val="004B2F5C"/>
    <w:rsid w:val="004B3A79"/>
    <w:rsid w:val="004B4018"/>
    <w:rsid w:val="004B4BC2"/>
    <w:rsid w:val="004B4CAD"/>
    <w:rsid w:val="004B53DF"/>
    <w:rsid w:val="004B5A66"/>
    <w:rsid w:val="004B6E04"/>
    <w:rsid w:val="004B796A"/>
    <w:rsid w:val="004C1B79"/>
    <w:rsid w:val="004C1E28"/>
    <w:rsid w:val="004C207B"/>
    <w:rsid w:val="004C2BAE"/>
    <w:rsid w:val="004C44F7"/>
    <w:rsid w:val="004C4788"/>
    <w:rsid w:val="004C4EAC"/>
    <w:rsid w:val="004C517D"/>
    <w:rsid w:val="004C5C0C"/>
    <w:rsid w:val="004C6594"/>
    <w:rsid w:val="004C66D0"/>
    <w:rsid w:val="004C73CF"/>
    <w:rsid w:val="004C79E7"/>
    <w:rsid w:val="004C7FAA"/>
    <w:rsid w:val="004D035A"/>
    <w:rsid w:val="004D086B"/>
    <w:rsid w:val="004D0F53"/>
    <w:rsid w:val="004D1324"/>
    <w:rsid w:val="004D175E"/>
    <w:rsid w:val="004D2315"/>
    <w:rsid w:val="004D2320"/>
    <w:rsid w:val="004D2AA4"/>
    <w:rsid w:val="004D2D72"/>
    <w:rsid w:val="004D350B"/>
    <w:rsid w:val="004D3EF0"/>
    <w:rsid w:val="004D4569"/>
    <w:rsid w:val="004D5815"/>
    <w:rsid w:val="004D5B75"/>
    <w:rsid w:val="004D5C50"/>
    <w:rsid w:val="004D722D"/>
    <w:rsid w:val="004D78DA"/>
    <w:rsid w:val="004E062F"/>
    <w:rsid w:val="004E0AC0"/>
    <w:rsid w:val="004E133E"/>
    <w:rsid w:val="004E252C"/>
    <w:rsid w:val="004E2C8E"/>
    <w:rsid w:val="004E3722"/>
    <w:rsid w:val="004E3C88"/>
    <w:rsid w:val="004E5350"/>
    <w:rsid w:val="004E5782"/>
    <w:rsid w:val="004E70F2"/>
    <w:rsid w:val="004E7CDA"/>
    <w:rsid w:val="004F0068"/>
    <w:rsid w:val="004F0C97"/>
    <w:rsid w:val="004F1A74"/>
    <w:rsid w:val="004F251D"/>
    <w:rsid w:val="004F4EF1"/>
    <w:rsid w:val="004F4F05"/>
    <w:rsid w:val="004F51A5"/>
    <w:rsid w:val="004F59F2"/>
    <w:rsid w:val="004F5A4B"/>
    <w:rsid w:val="004F5C7A"/>
    <w:rsid w:val="004F79B9"/>
    <w:rsid w:val="00500023"/>
    <w:rsid w:val="0050079F"/>
    <w:rsid w:val="00500A4F"/>
    <w:rsid w:val="005019FF"/>
    <w:rsid w:val="00501A35"/>
    <w:rsid w:val="00502AB9"/>
    <w:rsid w:val="0050316E"/>
    <w:rsid w:val="005042DC"/>
    <w:rsid w:val="00505ED4"/>
    <w:rsid w:val="00505FC5"/>
    <w:rsid w:val="005063FA"/>
    <w:rsid w:val="005065CC"/>
    <w:rsid w:val="00506801"/>
    <w:rsid w:val="005075F7"/>
    <w:rsid w:val="0051178B"/>
    <w:rsid w:val="005122C4"/>
    <w:rsid w:val="005127A7"/>
    <w:rsid w:val="00514377"/>
    <w:rsid w:val="0051551E"/>
    <w:rsid w:val="005168CE"/>
    <w:rsid w:val="005170B3"/>
    <w:rsid w:val="0051751B"/>
    <w:rsid w:val="00517B99"/>
    <w:rsid w:val="00517D13"/>
    <w:rsid w:val="0052070A"/>
    <w:rsid w:val="00520910"/>
    <w:rsid w:val="00522146"/>
    <w:rsid w:val="005222AE"/>
    <w:rsid w:val="0052236F"/>
    <w:rsid w:val="0052250B"/>
    <w:rsid w:val="0052281A"/>
    <w:rsid w:val="00523821"/>
    <w:rsid w:val="00525AB8"/>
    <w:rsid w:val="0052741A"/>
    <w:rsid w:val="00530B8F"/>
    <w:rsid w:val="00531B79"/>
    <w:rsid w:val="00533064"/>
    <w:rsid w:val="00534694"/>
    <w:rsid w:val="0053498E"/>
    <w:rsid w:val="0053574C"/>
    <w:rsid w:val="00537549"/>
    <w:rsid w:val="00537A78"/>
    <w:rsid w:val="0054033A"/>
    <w:rsid w:val="005422AF"/>
    <w:rsid w:val="00542603"/>
    <w:rsid w:val="00542AA7"/>
    <w:rsid w:val="00542BF9"/>
    <w:rsid w:val="00542C14"/>
    <w:rsid w:val="00542C50"/>
    <w:rsid w:val="005430CC"/>
    <w:rsid w:val="00543301"/>
    <w:rsid w:val="005437B4"/>
    <w:rsid w:val="00544141"/>
    <w:rsid w:val="0054414E"/>
    <w:rsid w:val="00544215"/>
    <w:rsid w:val="00544AAA"/>
    <w:rsid w:val="00544F6B"/>
    <w:rsid w:val="00545272"/>
    <w:rsid w:val="00546090"/>
    <w:rsid w:val="00547A79"/>
    <w:rsid w:val="00547D18"/>
    <w:rsid w:val="005501B5"/>
    <w:rsid w:val="00550942"/>
    <w:rsid w:val="00550CA5"/>
    <w:rsid w:val="0055184E"/>
    <w:rsid w:val="00551C6F"/>
    <w:rsid w:val="005520F0"/>
    <w:rsid w:val="0055227C"/>
    <w:rsid w:val="005523C9"/>
    <w:rsid w:val="00552C21"/>
    <w:rsid w:val="005533D6"/>
    <w:rsid w:val="005537DD"/>
    <w:rsid w:val="00554B6E"/>
    <w:rsid w:val="00554D4D"/>
    <w:rsid w:val="005551BD"/>
    <w:rsid w:val="00555CFA"/>
    <w:rsid w:val="00556D9A"/>
    <w:rsid w:val="005578F8"/>
    <w:rsid w:val="00557FF5"/>
    <w:rsid w:val="005614F6"/>
    <w:rsid w:val="005624C8"/>
    <w:rsid w:val="005628AC"/>
    <w:rsid w:val="00562CC6"/>
    <w:rsid w:val="00564603"/>
    <w:rsid w:val="00565950"/>
    <w:rsid w:val="00565D8E"/>
    <w:rsid w:val="005664E8"/>
    <w:rsid w:val="0056671A"/>
    <w:rsid w:val="005675C7"/>
    <w:rsid w:val="00567873"/>
    <w:rsid w:val="0057062A"/>
    <w:rsid w:val="00571AD4"/>
    <w:rsid w:val="00573986"/>
    <w:rsid w:val="00573EA5"/>
    <w:rsid w:val="0057460A"/>
    <w:rsid w:val="00580B06"/>
    <w:rsid w:val="00581EE5"/>
    <w:rsid w:val="005823FD"/>
    <w:rsid w:val="00582C61"/>
    <w:rsid w:val="00583696"/>
    <w:rsid w:val="00583967"/>
    <w:rsid w:val="005839E7"/>
    <w:rsid w:val="005850E4"/>
    <w:rsid w:val="00585A03"/>
    <w:rsid w:val="00585F69"/>
    <w:rsid w:val="00586057"/>
    <w:rsid w:val="005864E5"/>
    <w:rsid w:val="00586A49"/>
    <w:rsid w:val="00587703"/>
    <w:rsid w:val="005878A1"/>
    <w:rsid w:val="00587DDB"/>
    <w:rsid w:val="00587E22"/>
    <w:rsid w:val="0059055E"/>
    <w:rsid w:val="00591835"/>
    <w:rsid w:val="00592086"/>
    <w:rsid w:val="0059254E"/>
    <w:rsid w:val="0059294B"/>
    <w:rsid w:val="00592E19"/>
    <w:rsid w:val="00593A9B"/>
    <w:rsid w:val="005950B8"/>
    <w:rsid w:val="0059654F"/>
    <w:rsid w:val="00596EF6"/>
    <w:rsid w:val="005A007F"/>
    <w:rsid w:val="005A0371"/>
    <w:rsid w:val="005A04C3"/>
    <w:rsid w:val="005A15F8"/>
    <w:rsid w:val="005A521A"/>
    <w:rsid w:val="005A56B4"/>
    <w:rsid w:val="005A6581"/>
    <w:rsid w:val="005A748B"/>
    <w:rsid w:val="005A79ED"/>
    <w:rsid w:val="005A7BE3"/>
    <w:rsid w:val="005B1376"/>
    <w:rsid w:val="005B1EE4"/>
    <w:rsid w:val="005B2A33"/>
    <w:rsid w:val="005B3346"/>
    <w:rsid w:val="005B35EC"/>
    <w:rsid w:val="005B406A"/>
    <w:rsid w:val="005B4526"/>
    <w:rsid w:val="005B4CB3"/>
    <w:rsid w:val="005B5BA8"/>
    <w:rsid w:val="005B715E"/>
    <w:rsid w:val="005B744D"/>
    <w:rsid w:val="005B764C"/>
    <w:rsid w:val="005C0BF1"/>
    <w:rsid w:val="005C0F46"/>
    <w:rsid w:val="005C2A65"/>
    <w:rsid w:val="005C6288"/>
    <w:rsid w:val="005C6A15"/>
    <w:rsid w:val="005D0F2A"/>
    <w:rsid w:val="005D0F9A"/>
    <w:rsid w:val="005D195E"/>
    <w:rsid w:val="005D1B3B"/>
    <w:rsid w:val="005D3D72"/>
    <w:rsid w:val="005D4CF5"/>
    <w:rsid w:val="005D5E2C"/>
    <w:rsid w:val="005D628D"/>
    <w:rsid w:val="005D64A3"/>
    <w:rsid w:val="005D6EFA"/>
    <w:rsid w:val="005E04E8"/>
    <w:rsid w:val="005E13F3"/>
    <w:rsid w:val="005E183C"/>
    <w:rsid w:val="005E2ACD"/>
    <w:rsid w:val="005E46F2"/>
    <w:rsid w:val="005E5141"/>
    <w:rsid w:val="005E56AA"/>
    <w:rsid w:val="005E5B82"/>
    <w:rsid w:val="005E5FAB"/>
    <w:rsid w:val="005E7C84"/>
    <w:rsid w:val="005F076D"/>
    <w:rsid w:val="005F15C1"/>
    <w:rsid w:val="005F2503"/>
    <w:rsid w:val="005F36EC"/>
    <w:rsid w:val="005F6EA9"/>
    <w:rsid w:val="006004E3"/>
    <w:rsid w:val="00600B69"/>
    <w:rsid w:val="006013E8"/>
    <w:rsid w:val="00602C39"/>
    <w:rsid w:val="00603B80"/>
    <w:rsid w:val="00603E3C"/>
    <w:rsid w:val="006043C9"/>
    <w:rsid w:val="00604C3E"/>
    <w:rsid w:val="00605056"/>
    <w:rsid w:val="0060539D"/>
    <w:rsid w:val="006067BC"/>
    <w:rsid w:val="006069CD"/>
    <w:rsid w:val="00606C17"/>
    <w:rsid w:val="00607C1F"/>
    <w:rsid w:val="00611932"/>
    <w:rsid w:val="00611DE6"/>
    <w:rsid w:val="00611F73"/>
    <w:rsid w:val="006126E1"/>
    <w:rsid w:val="006129B4"/>
    <w:rsid w:val="00612A69"/>
    <w:rsid w:val="00612CBA"/>
    <w:rsid w:val="00612E59"/>
    <w:rsid w:val="00613486"/>
    <w:rsid w:val="006139A1"/>
    <w:rsid w:val="00613E88"/>
    <w:rsid w:val="00614DE2"/>
    <w:rsid w:val="00615BDD"/>
    <w:rsid w:val="00616446"/>
    <w:rsid w:val="0061753C"/>
    <w:rsid w:val="00620950"/>
    <w:rsid w:val="00620D01"/>
    <w:rsid w:val="00620E13"/>
    <w:rsid w:val="006216AC"/>
    <w:rsid w:val="00621D15"/>
    <w:rsid w:val="006226A2"/>
    <w:rsid w:val="00622C44"/>
    <w:rsid w:val="00623226"/>
    <w:rsid w:val="006241B5"/>
    <w:rsid w:val="00624339"/>
    <w:rsid w:val="0062443C"/>
    <w:rsid w:val="00624F29"/>
    <w:rsid w:val="00625543"/>
    <w:rsid w:val="006257FA"/>
    <w:rsid w:val="00626308"/>
    <w:rsid w:val="00626464"/>
    <w:rsid w:val="0063026D"/>
    <w:rsid w:val="006309D7"/>
    <w:rsid w:val="00630C04"/>
    <w:rsid w:val="00631668"/>
    <w:rsid w:val="006328C3"/>
    <w:rsid w:val="006329BF"/>
    <w:rsid w:val="00633A30"/>
    <w:rsid w:val="00633AB6"/>
    <w:rsid w:val="00633C77"/>
    <w:rsid w:val="00633D8E"/>
    <w:rsid w:val="00633F93"/>
    <w:rsid w:val="00634312"/>
    <w:rsid w:val="0063444E"/>
    <w:rsid w:val="00634510"/>
    <w:rsid w:val="006350DE"/>
    <w:rsid w:val="006359CF"/>
    <w:rsid w:val="0063665A"/>
    <w:rsid w:val="00636BD6"/>
    <w:rsid w:val="00637AF7"/>
    <w:rsid w:val="00637EB1"/>
    <w:rsid w:val="00640C05"/>
    <w:rsid w:val="006414F5"/>
    <w:rsid w:val="00642656"/>
    <w:rsid w:val="00642D8F"/>
    <w:rsid w:val="0064302F"/>
    <w:rsid w:val="00643BC3"/>
    <w:rsid w:val="006444D8"/>
    <w:rsid w:val="00644A22"/>
    <w:rsid w:val="00645CCC"/>
    <w:rsid w:val="0064654A"/>
    <w:rsid w:val="0064682D"/>
    <w:rsid w:val="006472D8"/>
    <w:rsid w:val="00647489"/>
    <w:rsid w:val="00647B9E"/>
    <w:rsid w:val="00651540"/>
    <w:rsid w:val="00654E82"/>
    <w:rsid w:val="00654EFE"/>
    <w:rsid w:val="006551BD"/>
    <w:rsid w:val="006554AB"/>
    <w:rsid w:val="006560A8"/>
    <w:rsid w:val="00656810"/>
    <w:rsid w:val="00660FBF"/>
    <w:rsid w:val="006618C1"/>
    <w:rsid w:val="00661B59"/>
    <w:rsid w:val="00661FC5"/>
    <w:rsid w:val="00662AF6"/>
    <w:rsid w:val="0066346D"/>
    <w:rsid w:val="00663BD5"/>
    <w:rsid w:val="00663D03"/>
    <w:rsid w:val="00663DD8"/>
    <w:rsid w:val="006659BE"/>
    <w:rsid w:val="00665DB2"/>
    <w:rsid w:val="00666020"/>
    <w:rsid w:val="006666FF"/>
    <w:rsid w:val="006679C7"/>
    <w:rsid w:val="00667EF6"/>
    <w:rsid w:val="00670477"/>
    <w:rsid w:val="00671904"/>
    <w:rsid w:val="0067298C"/>
    <w:rsid w:val="00672C49"/>
    <w:rsid w:val="00672E03"/>
    <w:rsid w:val="00673304"/>
    <w:rsid w:val="00673B2A"/>
    <w:rsid w:val="00673E18"/>
    <w:rsid w:val="006743B2"/>
    <w:rsid w:val="006743D7"/>
    <w:rsid w:val="006746C2"/>
    <w:rsid w:val="0067470C"/>
    <w:rsid w:val="00674912"/>
    <w:rsid w:val="006757A7"/>
    <w:rsid w:val="00676E02"/>
    <w:rsid w:val="006772B3"/>
    <w:rsid w:val="00681254"/>
    <w:rsid w:val="00681717"/>
    <w:rsid w:val="0068190E"/>
    <w:rsid w:val="00681B29"/>
    <w:rsid w:val="00682386"/>
    <w:rsid w:val="00682646"/>
    <w:rsid w:val="00684555"/>
    <w:rsid w:val="00685380"/>
    <w:rsid w:val="006858CD"/>
    <w:rsid w:val="00685C9F"/>
    <w:rsid w:val="006864C7"/>
    <w:rsid w:val="00686539"/>
    <w:rsid w:val="006866E2"/>
    <w:rsid w:val="00686AFB"/>
    <w:rsid w:val="006876B8"/>
    <w:rsid w:val="00690BAB"/>
    <w:rsid w:val="0069206B"/>
    <w:rsid w:val="00692AA7"/>
    <w:rsid w:val="00692F36"/>
    <w:rsid w:val="00695658"/>
    <w:rsid w:val="0069618D"/>
    <w:rsid w:val="006A09F6"/>
    <w:rsid w:val="006A1CD4"/>
    <w:rsid w:val="006A21C2"/>
    <w:rsid w:val="006A2C8B"/>
    <w:rsid w:val="006A345E"/>
    <w:rsid w:val="006A3F3D"/>
    <w:rsid w:val="006A4279"/>
    <w:rsid w:val="006A45DF"/>
    <w:rsid w:val="006A5835"/>
    <w:rsid w:val="006A5DD3"/>
    <w:rsid w:val="006A6EFD"/>
    <w:rsid w:val="006B0299"/>
    <w:rsid w:val="006B1DC2"/>
    <w:rsid w:val="006B1FEA"/>
    <w:rsid w:val="006B3AC6"/>
    <w:rsid w:val="006B413B"/>
    <w:rsid w:val="006B436A"/>
    <w:rsid w:val="006B4D55"/>
    <w:rsid w:val="006B55B8"/>
    <w:rsid w:val="006B7029"/>
    <w:rsid w:val="006C0F4A"/>
    <w:rsid w:val="006C1AF2"/>
    <w:rsid w:val="006C27EC"/>
    <w:rsid w:val="006C3280"/>
    <w:rsid w:val="006C349E"/>
    <w:rsid w:val="006C3C36"/>
    <w:rsid w:val="006C3F16"/>
    <w:rsid w:val="006C4026"/>
    <w:rsid w:val="006C51D5"/>
    <w:rsid w:val="006C5B50"/>
    <w:rsid w:val="006C607D"/>
    <w:rsid w:val="006C627A"/>
    <w:rsid w:val="006C6ACE"/>
    <w:rsid w:val="006C6F55"/>
    <w:rsid w:val="006C71FB"/>
    <w:rsid w:val="006D05AE"/>
    <w:rsid w:val="006D0673"/>
    <w:rsid w:val="006D0862"/>
    <w:rsid w:val="006D1C14"/>
    <w:rsid w:val="006D30A5"/>
    <w:rsid w:val="006D3FDC"/>
    <w:rsid w:val="006D4B74"/>
    <w:rsid w:val="006D6853"/>
    <w:rsid w:val="006D7291"/>
    <w:rsid w:val="006D775D"/>
    <w:rsid w:val="006E0262"/>
    <w:rsid w:val="006E02AD"/>
    <w:rsid w:val="006E030D"/>
    <w:rsid w:val="006E0380"/>
    <w:rsid w:val="006E0423"/>
    <w:rsid w:val="006E090E"/>
    <w:rsid w:val="006E1726"/>
    <w:rsid w:val="006E23F2"/>
    <w:rsid w:val="006E2E61"/>
    <w:rsid w:val="006E30A9"/>
    <w:rsid w:val="006E35A2"/>
    <w:rsid w:val="006E566B"/>
    <w:rsid w:val="006E5F37"/>
    <w:rsid w:val="006E674F"/>
    <w:rsid w:val="006E70A5"/>
    <w:rsid w:val="006F008F"/>
    <w:rsid w:val="006F05D5"/>
    <w:rsid w:val="006F17FE"/>
    <w:rsid w:val="006F1FC6"/>
    <w:rsid w:val="006F22A8"/>
    <w:rsid w:val="006F2F85"/>
    <w:rsid w:val="006F4308"/>
    <w:rsid w:val="006F43A8"/>
    <w:rsid w:val="006F4F37"/>
    <w:rsid w:val="006F508F"/>
    <w:rsid w:val="006F57BC"/>
    <w:rsid w:val="0070110C"/>
    <w:rsid w:val="007021E6"/>
    <w:rsid w:val="00702344"/>
    <w:rsid w:val="0070262D"/>
    <w:rsid w:val="00702A2A"/>
    <w:rsid w:val="00702B4B"/>
    <w:rsid w:val="00702CCA"/>
    <w:rsid w:val="0070400A"/>
    <w:rsid w:val="007041FF"/>
    <w:rsid w:val="00704244"/>
    <w:rsid w:val="00704EB5"/>
    <w:rsid w:val="007056BB"/>
    <w:rsid w:val="00705F6E"/>
    <w:rsid w:val="007061C8"/>
    <w:rsid w:val="00706312"/>
    <w:rsid w:val="00706EFB"/>
    <w:rsid w:val="00707ADF"/>
    <w:rsid w:val="00710D01"/>
    <w:rsid w:val="0071189A"/>
    <w:rsid w:val="00712594"/>
    <w:rsid w:val="0071275B"/>
    <w:rsid w:val="007127A1"/>
    <w:rsid w:val="00712A57"/>
    <w:rsid w:val="00712D18"/>
    <w:rsid w:val="00713500"/>
    <w:rsid w:val="007147DE"/>
    <w:rsid w:val="00714BBE"/>
    <w:rsid w:val="0071567B"/>
    <w:rsid w:val="007160DC"/>
    <w:rsid w:val="00717C8D"/>
    <w:rsid w:val="00717E60"/>
    <w:rsid w:val="00717F28"/>
    <w:rsid w:val="00720B9F"/>
    <w:rsid w:val="007231A0"/>
    <w:rsid w:val="007237FD"/>
    <w:rsid w:val="007248D6"/>
    <w:rsid w:val="0072510F"/>
    <w:rsid w:val="00726424"/>
    <w:rsid w:val="00730020"/>
    <w:rsid w:val="00730CA6"/>
    <w:rsid w:val="00731CC5"/>
    <w:rsid w:val="00731EF0"/>
    <w:rsid w:val="00732389"/>
    <w:rsid w:val="007328C1"/>
    <w:rsid w:val="007338FE"/>
    <w:rsid w:val="00733B34"/>
    <w:rsid w:val="00733DB6"/>
    <w:rsid w:val="00735FA3"/>
    <w:rsid w:val="007363CE"/>
    <w:rsid w:val="0073678C"/>
    <w:rsid w:val="00737F6F"/>
    <w:rsid w:val="0074021A"/>
    <w:rsid w:val="00740341"/>
    <w:rsid w:val="007411C4"/>
    <w:rsid w:val="007411CF"/>
    <w:rsid w:val="007415D7"/>
    <w:rsid w:val="0074341B"/>
    <w:rsid w:val="007435E9"/>
    <w:rsid w:val="00744A56"/>
    <w:rsid w:val="00744AD7"/>
    <w:rsid w:val="0074569A"/>
    <w:rsid w:val="0074583E"/>
    <w:rsid w:val="00745C62"/>
    <w:rsid w:val="0074659F"/>
    <w:rsid w:val="007478E5"/>
    <w:rsid w:val="00747B2F"/>
    <w:rsid w:val="00747F82"/>
    <w:rsid w:val="0075085C"/>
    <w:rsid w:val="00751266"/>
    <w:rsid w:val="0075169E"/>
    <w:rsid w:val="007523CD"/>
    <w:rsid w:val="00752B3F"/>
    <w:rsid w:val="007537F5"/>
    <w:rsid w:val="00754F64"/>
    <w:rsid w:val="00755D07"/>
    <w:rsid w:val="00757CC4"/>
    <w:rsid w:val="007609DD"/>
    <w:rsid w:val="00760D2D"/>
    <w:rsid w:val="0076226C"/>
    <w:rsid w:val="00762D86"/>
    <w:rsid w:val="00763399"/>
    <w:rsid w:val="0076492F"/>
    <w:rsid w:val="00765307"/>
    <w:rsid w:val="00765837"/>
    <w:rsid w:val="007667F7"/>
    <w:rsid w:val="00770AA1"/>
    <w:rsid w:val="00770C73"/>
    <w:rsid w:val="007712E4"/>
    <w:rsid w:val="007714BD"/>
    <w:rsid w:val="0077223D"/>
    <w:rsid w:val="00772F8C"/>
    <w:rsid w:val="00777794"/>
    <w:rsid w:val="007808A3"/>
    <w:rsid w:val="00780F86"/>
    <w:rsid w:val="0078161E"/>
    <w:rsid w:val="00781D18"/>
    <w:rsid w:val="00781D83"/>
    <w:rsid w:val="00782898"/>
    <w:rsid w:val="00783776"/>
    <w:rsid w:val="007843D2"/>
    <w:rsid w:val="007843FC"/>
    <w:rsid w:val="007848B4"/>
    <w:rsid w:val="007865AE"/>
    <w:rsid w:val="00786723"/>
    <w:rsid w:val="00786749"/>
    <w:rsid w:val="00786C63"/>
    <w:rsid w:val="0078702E"/>
    <w:rsid w:val="0078752B"/>
    <w:rsid w:val="007878EF"/>
    <w:rsid w:val="00790052"/>
    <w:rsid w:val="00790453"/>
    <w:rsid w:val="00791070"/>
    <w:rsid w:val="0079202A"/>
    <w:rsid w:val="00793025"/>
    <w:rsid w:val="00793356"/>
    <w:rsid w:val="00793434"/>
    <w:rsid w:val="007938DC"/>
    <w:rsid w:val="007939CB"/>
    <w:rsid w:val="00794B76"/>
    <w:rsid w:val="007963FD"/>
    <w:rsid w:val="0079650B"/>
    <w:rsid w:val="00796FDE"/>
    <w:rsid w:val="007973FE"/>
    <w:rsid w:val="00797474"/>
    <w:rsid w:val="00797B81"/>
    <w:rsid w:val="007A04A8"/>
    <w:rsid w:val="007A0611"/>
    <w:rsid w:val="007A0C22"/>
    <w:rsid w:val="007A0C4A"/>
    <w:rsid w:val="007A14BB"/>
    <w:rsid w:val="007A233F"/>
    <w:rsid w:val="007A38E9"/>
    <w:rsid w:val="007A4999"/>
    <w:rsid w:val="007A6037"/>
    <w:rsid w:val="007A6703"/>
    <w:rsid w:val="007A676A"/>
    <w:rsid w:val="007A6E0F"/>
    <w:rsid w:val="007A74A9"/>
    <w:rsid w:val="007B047E"/>
    <w:rsid w:val="007B0711"/>
    <w:rsid w:val="007B23B0"/>
    <w:rsid w:val="007B249B"/>
    <w:rsid w:val="007B26E4"/>
    <w:rsid w:val="007B2A7D"/>
    <w:rsid w:val="007B3A33"/>
    <w:rsid w:val="007B5749"/>
    <w:rsid w:val="007B609C"/>
    <w:rsid w:val="007B6862"/>
    <w:rsid w:val="007B6AC4"/>
    <w:rsid w:val="007B71E7"/>
    <w:rsid w:val="007B7526"/>
    <w:rsid w:val="007B7DEA"/>
    <w:rsid w:val="007B7E75"/>
    <w:rsid w:val="007C07D1"/>
    <w:rsid w:val="007C1158"/>
    <w:rsid w:val="007C1C2A"/>
    <w:rsid w:val="007C27F4"/>
    <w:rsid w:val="007C3147"/>
    <w:rsid w:val="007C317E"/>
    <w:rsid w:val="007C43E0"/>
    <w:rsid w:val="007C62DE"/>
    <w:rsid w:val="007C667E"/>
    <w:rsid w:val="007C6B1F"/>
    <w:rsid w:val="007D00F5"/>
    <w:rsid w:val="007D0638"/>
    <w:rsid w:val="007D1BEF"/>
    <w:rsid w:val="007D25D8"/>
    <w:rsid w:val="007D3DFB"/>
    <w:rsid w:val="007D4EC3"/>
    <w:rsid w:val="007D507F"/>
    <w:rsid w:val="007D50F4"/>
    <w:rsid w:val="007D573D"/>
    <w:rsid w:val="007D69A0"/>
    <w:rsid w:val="007D710C"/>
    <w:rsid w:val="007D75C3"/>
    <w:rsid w:val="007E071D"/>
    <w:rsid w:val="007E08D9"/>
    <w:rsid w:val="007E0A3C"/>
    <w:rsid w:val="007E1502"/>
    <w:rsid w:val="007E2268"/>
    <w:rsid w:val="007E2DDD"/>
    <w:rsid w:val="007E37E1"/>
    <w:rsid w:val="007E525C"/>
    <w:rsid w:val="007E5AB3"/>
    <w:rsid w:val="007E5DC6"/>
    <w:rsid w:val="007E62FD"/>
    <w:rsid w:val="007E6C5E"/>
    <w:rsid w:val="007E6E5A"/>
    <w:rsid w:val="007E7B89"/>
    <w:rsid w:val="007E7F06"/>
    <w:rsid w:val="007E7F72"/>
    <w:rsid w:val="007F1933"/>
    <w:rsid w:val="007F277C"/>
    <w:rsid w:val="007F327A"/>
    <w:rsid w:val="007F404D"/>
    <w:rsid w:val="007F6290"/>
    <w:rsid w:val="007F70EA"/>
    <w:rsid w:val="00800B25"/>
    <w:rsid w:val="00803B61"/>
    <w:rsid w:val="00805208"/>
    <w:rsid w:val="008061AE"/>
    <w:rsid w:val="00807338"/>
    <w:rsid w:val="008075A5"/>
    <w:rsid w:val="00807AAC"/>
    <w:rsid w:val="00810007"/>
    <w:rsid w:val="00810A3E"/>
    <w:rsid w:val="00811173"/>
    <w:rsid w:val="00812574"/>
    <w:rsid w:val="008127A8"/>
    <w:rsid w:val="00813968"/>
    <w:rsid w:val="008139F1"/>
    <w:rsid w:val="008143C0"/>
    <w:rsid w:val="00815464"/>
    <w:rsid w:val="008154F6"/>
    <w:rsid w:val="00815B8E"/>
    <w:rsid w:val="00815C58"/>
    <w:rsid w:val="00816336"/>
    <w:rsid w:val="00816434"/>
    <w:rsid w:val="00816A4D"/>
    <w:rsid w:val="00816F73"/>
    <w:rsid w:val="008170D0"/>
    <w:rsid w:val="00817F98"/>
    <w:rsid w:val="0082082E"/>
    <w:rsid w:val="0082225F"/>
    <w:rsid w:val="008227FC"/>
    <w:rsid w:val="00822E38"/>
    <w:rsid w:val="00823636"/>
    <w:rsid w:val="008236CA"/>
    <w:rsid w:val="00824C2C"/>
    <w:rsid w:val="00824F72"/>
    <w:rsid w:val="0082539D"/>
    <w:rsid w:val="00825612"/>
    <w:rsid w:val="00825907"/>
    <w:rsid w:val="00825B40"/>
    <w:rsid w:val="00825C43"/>
    <w:rsid w:val="00825E6A"/>
    <w:rsid w:val="008262C2"/>
    <w:rsid w:val="00826F6A"/>
    <w:rsid w:val="008301E4"/>
    <w:rsid w:val="008304F5"/>
    <w:rsid w:val="008309DD"/>
    <w:rsid w:val="00832140"/>
    <w:rsid w:val="00832BDF"/>
    <w:rsid w:val="0083383B"/>
    <w:rsid w:val="00833A64"/>
    <w:rsid w:val="00834CFD"/>
    <w:rsid w:val="00835663"/>
    <w:rsid w:val="0083571A"/>
    <w:rsid w:val="00835728"/>
    <w:rsid w:val="00835E2A"/>
    <w:rsid w:val="008360E6"/>
    <w:rsid w:val="008365C7"/>
    <w:rsid w:val="0083676E"/>
    <w:rsid w:val="00837BC8"/>
    <w:rsid w:val="00837F01"/>
    <w:rsid w:val="008406F0"/>
    <w:rsid w:val="0084241F"/>
    <w:rsid w:val="008428E1"/>
    <w:rsid w:val="00842F68"/>
    <w:rsid w:val="008436B7"/>
    <w:rsid w:val="00843847"/>
    <w:rsid w:val="008444B7"/>
    <w:rsid w:val="0084505A"/>
    <w:rsid w:val="008456C0"/>
    <w:rsid w:val="008458FE"/>
    <w:rsid w:val="00846499"/>
    <w:rsid w:val="00847317"/>
    <w:rsid w:val="0085052E"/>
    <w:rsid w:val="008507A1"/>
    <w:rsid w:val="00851FB5"/>
    <w:rsid w:val="008527E4"/>
    <w:rsid w:val="00853207"/>
    <w:rsid w:val="008536BC"/>
    <w:rsid w:val="00855572"/>
    <w:rsid w:val="0085665D"/>
    <w:rsid w:val="008613C9"/>
    <w:rsid w:val="00861476"/>
    <w:rsid w:val="0086173D"/>
    <w:rsid w:val="008617D4"/>
    <w:rsid w:val="00861EA3"/>
    <w:rsid w:val="00862278"/>
    <w:rsid w:val="00862A5C"/>
    <w:rsid w:val="00863A02"/>
    <w:rsid w:val="00863D9A"/>
    <w:rsid w:val="008644F5"/>
    <w:rsid w:val="00865548"/>
    <w:rsid w:val="00865777"/>
    <w:rsid w:val="00866BE6"/>
    <w:rsid w:val="008670F7"/>
    <w:rsid w:val="008701C3"/>
    <w:rsid w:val="008709AB"/>
    <w:rsid w:val="00870C3D"/>
    <w:rsid w:val="008711A3"/>
    <w:rsid w:val="008723BA"/>
    <w:rsid w:val="008727FB"/>
    <w:rsid w:val="00873BBD"/>
    <w:rsid w:val="00873F61"/>
    <w:rsid w:val="00874473"/>
    <w:rsid w:val="008756CB"/>
    <w:rsid w:val="00875BCA"/>
    <w:rsid w:val="00875D53"/>
    <w:rsid w:val="008761F7"/>
    <w:rsid w:val="0088002D"/>
    <w:rsid w:val="00881D0F"/>
    <w:rsid w:val="008826BF"/>
    <w:rsid w:val="00884662"/>
    <w:rsid w:val="00884F37"/>
    <w:rsid w:val="008853F8"/>
    <w:rsid w:val="0088662A"/>
    <w:rsid w:val="00886E5C"/>
    <w:rsid w:val="00887266"/>
    <w:rsid w:val="008874B7"/>
    <w:rsid w:val="00887F3B"/>
    <w:rsid w:val="0089260D"/>
    <w:rsid w:val="0089361C"/>
    <w:rsid w:val="00893F04"/>
    <w:rsid w:val="008948C1"/>
    <w:rsid w:val="00895522"/>
    <w:rsid w:val="00895CC6"/>
    <w:rsid w:val="008961ED"/>
    <w:rsid w:val="008969E6"/>
    <w:rsid w:val="00896D95"/>
    <w:rsid w:val="008975EE"/>
    <w:rsid w:val="0089769A"/>
    <w:rsid w:val="008A07C0"/>
    <w:rsid w:val="008A07DD"/>
    <w:rsid w:val="008A18C9"/>
    <w:rsid w:val="008A1AD4"/>
    <w:rsid w:val="008A2456"/>
    <w:rsid w:val="008A25F8"/>
    <w:rsid w:val="008A2F62"/>
    <w:rsid w:val="008A3A99"/>
    <w:rsid w:val="008A3F11"/>
    <w:rsid w:val="008A4951"/>
    <w:rsid w:val="008A54E3"/>
    <w:rsid w:val="008A556C"/>
    <w:rsid w:val="008A5815"/>
    <w:rsid w:val="008A5A58"/>
    <w:rsid w:val="008A6838"/>
    <w:rsid w:val="008A6F21"/>
    <w:rsid w:val="008A6FB7"/>
    <w:rsid w:val="008A7F7C"/>
    <w:rsid w:val="008B1172"/>
    <w:rsid w:val="008B1B49"/>
    <w:rsid w:val="008B243E"/>
    <w:rsid w:val="008B25DF"/>
    <w:rsid w:val="008B46D9"/>
    <w:rsid w:val="008B4ED8"/>
    <w:rsid w:val="008B58AE"/>
    <w:rsid w:val="008B6226"/>
    <w:rsid w:val="008B647E"/>
    <w:rsid w:val="008B64D5"/>
    <w:rsid w:val="008B6EBF"/>
    <w:rsid w:val="008B7115"/>
    <w:rsid w:val="008B7C30"/>
    <w:rsid w:val="008B7E7A"/>
    <w:rsid w:val="008C15CB"/>
    <w:rsid w:val="008C16AB"/>
    <w:rsid w:val="008C29C8"/>
    <w:rsid w:val="008C2A8F"/>
    <w:rsid w:val="008C2BE1"/>
    <w:rsid w:val="008C45AF"/>
    <w:rsid w:val="008C4FE2"/>
    <w:rsid w:val="008C51C6"/>
    <w:rsid w:val="008C7D8F"/>
    <w:rsid w:val="008D0462"/>
    <w:rsid w:val="008D0B21"/>
    <w:rsid w:val="008D20F9"/>
    <w:rsid w:val="008D34EF"/>
    <w:rsid w:val="008D3912"/>
    <w:rsid w:val="008D3B2A"/>
    <w:rsid w:val="008D60D8"/>
    <w:rsid w:val="008D6A6D"/>
    <w:rsid w:val="008D7409"/>
    <w:rsid w:val="008E1759"/>
    <w:rsid w:val="008E1AFA"/>
    <w:rsid w:val="008E1EE0"/>
    <w:rsid w:val="008E235E"/>
    <w:rsid w:val="008E2A17"/>
    <w:rsid w:val="008E2D79"/>
    <w:rsid w:val="008E2ECB"/>
    <w:rsid w:val="008E3F96"/>
    <w:rsid w:val="008E65C5"/>
    <w:rsid w:val="008E66BE"/>
    <w:rsid w:val="008E6B6E"/>
    <w:rsid w:val="008F08D5"/>
    <w:rsid w:val="008F096E"/>
    <w:rsid w:val="008F09CA"/>
    <w:rsid w:val="008F0C48"/>
    <w:rsid w:val="008F11CE"/>
    <w:rsid w:val="008F17A7"/>
    <w:rsid w:val="008F1DE7"/>
    <w:rsid w:val="008F26AE"/>
    <w:rsid w:val="008F2B64"/>
    <w:rsid w:val="008F39E3"/>
    <w:rsid w:val="008F59F8"/>
    <w:rsid w:val="008F6861"/>
    <w:rsid w:val="00900009"/>
    <w:rsid w:val="00900259"/>
    <w:rsid w:val="0090131C"/>
    <w:rsid w:val="00901A3B"/>
    <w:rsid w:val="00901B79"/>
    <w:rsid w:val="00901F5C"/>
    <w:rsid w:val="00902C5D"/>
    <w:rsid w:val="00902FD1"/>
    <w:rsid w:val="009030D7"/>
    <w:rsid w:val="0090426A"/>
    <w:rsid w:val="00904F2F"/>
    <w:rsid w:val="00910401"/>
    <w:rsid w:val="009105EB"/>
    <w:rsid w:val="00911CBD"/>
    <w:rsid w:val="00911EB9"/>
    <w:rsid w:val="0091415B"/>
    <w:rsid w:val="00914527"/>
    <w:rsid w:val="00914D63"/>
    <w:rsid w:val="009153ED"/>
    <w:rsid w:val="0091674C"/>
    <w:rsid w:val="00920981"/>
    <w:rsid w:val="00920A68"/>
    <w:rsid w:val="00920CDF"/>
    <w:rsid w:val="00921777"/>
    <w:rsid w:val="00922457"/>
    <w:rsid w:val="00922B14"/>
    <w:rsid w:val="0092369A"/>
    <w:rsid w:val="00923B82"/>
    <w:rsid w:val="0092443E"/>
    <w:rsid w:val="00926377"/>
    <w:rsid w:val="009267EC"/>
    <w:rsid w:val="0092686B"/>
    <w:rsid w:val="0092719C"/>
    <w:rsid w:val="0092740B"/>
    <w:rsid w:val="00927C15"/>
    <w:rsid w:val="00927FB9"/>
    <w:rsid w:val="009308C5"/>
    <w:rsid w:val="0093178E"/>
    <w:rsid w:val="009317DB"/>
    <w:rsid w:val="00932572"/>
    <w:rsid w:val="009326A9"/>
    <w:rsid w:val="0093341C"/>
    <w:rsid w:val="00933545"/>
    <w:rsid w:val="00933DE3"/>
    <w:rsid w:val="009342CA"/>
    <w:rsid w:val="00935875"/>
    <w:rsid w:val="0093613E"/>
    <w:rsid w:val="0093624C"/>
    <w:rsid w:val="0093665D"/>
    <w:rsid w:val="00937119"/>
    <w:rsid w:val="009404E7"/>
    <w:rsid w:val="00941378"/>
    <w:rsid w:val="00941F40"/>
    <w:rsid w:val="00943671"/>
    <w:rsid w:val="0094384D"/>
    <w:rsid w:val="0094525F"/>
    <w:rsid w:val="009463DA"/>
    <w:rsid w:val="009472BC"/>
    <w:rsid w:val="009502FB"/>
    <w:rsid w:val="00950E62"/>
    <w:rsid w:val="00950F2A"/>
    <w:rsid w:val="0095172E"/>
    <w:rsid w:val="00951BBA"/>
    <w:rsid w:val="00951EA0"/>
    <w:rsid w:val="00952067"/>
    <w:rsid w:val="009524EB"/>
    <w:rsid w:val="009528C9"/>
    <w:rsid w:val="00952DA5"/>
    <w:rsid w:val="0095353F"/>
    <w:rsid w:val="009537A3"/>
    <w:rsid w:val="00954766"/>
    <w:rsid w:val="00954E89"/>
    <w:rsid w:val="0095652A"/>
    <w:rsid w:val="00956678"/>
    <w:rsid w:val="00956A76"/>
    <w:rsid w:val="009571AC"/>
    <w:rsid w:val="00957D0F"/>
    <w:rsid w:val="00957FEB"/>
    <w:rsid w:val="0096065C"/>
    <w:rsid w:val="009619AF"/>
    <w:rsid w:val="00962469"/>
    <w:rsid w:val="009624AE"/>
    <w:rsid w:val="00963045"/>
    <w:rsid w:val="0096330C"/>
    <w:rsid w:val="00963376"/>
    <w:rsid w:val="0096527E"/>
    <w:rsid w:val="009717B1"/>
    <w:rsid w:val="009718C6"/>
    <w:rsid w:val="0097190A"/>
    <w:rsid w:val="0097457D"/>
    <w:rsid w:val="009745D7"/>
    <w:rsid w:val="00974A44"/>
    <w:rsid w:val="00975347"/>
    <w:rsid w:val="00976F13"/>
    <w:rsid w:val="00977CEF"/>
    <w:rsid w:val="00977FFD"/>
    <w:rsid w:val="009800E3"/>
    <w:rsid w:val="00981268"/>
    <w:rsid w:val="0098151B"/>
    <w:rsid w:val="00981CCF"/>
    <w:rsid w:val="009825EA"/>
    <w:rsid w:val="00983481"/>
    <w:rsid w:val="00983E67"/>
    <w:rsid w:val="00984DFE"/>
    <w:rsid w:val="0098501E"/>
    <w:rsid w:val="00990964"/>
    <w:rsid w:val="00991759"/>
    <w:rsid w:val="00992018"/>
    <w:rsid w:val="0099232A"/>
    <w:rsid w:val="0099285D"/>
    <w:rsid w:val="009936A0"/>
    <w:rsid w:val="0099374C"/>
    <w:rsid w:val="00993898"/>
    <w:rsid w:val="0099444B"/>
    <w:rsid w:val="00995A5C"/>
    <w:rsid w:val="009961D4"/>
    <w:rsid w:val="00996537"/>
    <w:rsid w:val="0099655B"/>
    <w:rsid w:val="00996A31"/>
    <w:rsid w:val="00997824"/>
    <w:rsid w:val="00997A96"/>
    <w:rsid w:val="009A0104"/>
    <w:rsid w:val="009A0603"/>
    <w:rsid w:val="009A0D7C"/>
    <w:rsid w:val="009A20D1"/>
    <w:rsid w:val="009A24B6"/>
    <w:rsid w:val="009A24DA"/>
    <w:rsid w:val="009A2DFD"/>
    <w:rsid w:val="009A4FB4"/>
    <w:rsid w:val="009A5E53"/>
    <w:rsid w:val="009A605A"/>
    <w:rsid w:val="009A79A0"/>
    <w:rsid w:val="009B11D8"/>
    <w:rsid w:val="009B138A"/>
    <w:rsid w:val="009B18C7"/>
    <w:rsid w:val="009B27A7"/>
    <w:rsid w:val="009B2B2D"/>
    <w:rsid w:val="009B2DA3"/>
    <w:rsid w:val="009B3387"/>
    <w:rsid w:val="009B3CEB"/>
    <w:rsid w:val="009B4FF7"/>
    <w:rsid w:val="009B6729"/>
    <w:rsid w:val="009C1559"/>
    <w:rsid w:val="009C1A0D"/>
    <w:rsid w:val="009C2E38"/>
    <w:rsid w:val="009C31A1"/>
    <w:rsid w:val="009C46D2"/>
    <w:rsid w:val="009C4CC9"/>
    <w:rsid w:val="009C58DA"/>
    <w:rsid w:val="009C5B46"/>
    <w:rsid w:val="009C5EF8"/>
    <w:rsid w:val="009C7149"/>
    <w:rsid w:val="009C7BA2"/>
    <w:rsid w:val="009C7C56"/>
    <w:rsid w:val="009C7E44"/>
    <w:rsid w:val="009D02E9"/>
    <w:rsid w:val="009D0DED"/>
    <w:rsid w:val="009D0F5D"/>
    <w:rsid w:val="009D16CF"/>
    <w:rsid w:val="009D1893"/>
    <w:rsid w:val="009D30FC"/>
    <w:rsid w:val="009D3A0E"/>
    <w:rsid w:val="009D3E46"/>
    <w:rsid w:val="009D45F4"/>
    <w:rsid w:val="009D4D33"/>
    <w:rsid w:val="009D5ACB"/>
    <w:rsid w:val="009D7244"/>
    <w:rsid w:val="009E0418"/>
    <w:rsid w:val="009E14CF"/>
    <w:rsid w:val="009E17F6"/>
    <w:rsid w:val="009E1974"/>
    <w:rsid w:val="009E1B69"/>
    <w:rsid w:val="009E2233"/>
    <w:rsid w:val="009E22AF"/>
    <w:rsid w:val="009E2998"/>
    <w:rsid w:val="009E36A1"/>
    <w:rsid w:val="009E419B"/>
    <w:rsid w:val="009E4306"/>
    <w:rsid w:val="009E4EEE"/>
    <w:rsid w:val="009E59BF"/>
    <w:rsid w:val="009E6521"/>
    <w:rsid w:val="009E6977"/>
    <w:rsid w:val="009E7A3F"/>
    <w:rsid w:val="009E7D06"/>
    <w:rsid w:val="009E7F16"/>
    <w:rsid w:val="009F0665"/>
    <w:rsid w:val="009F06A2"/>
    <w:rsid w:val="009F0E24"/>
    <w:rsid w:val="009F0E38"/>
    <w:rsid w:val="009F37AE"/>
    <w:rsid w:val="009F3D89"/>
    <w:rsid w:val="009F438A"/>
    <w:rsid w:val="009F4742"/>
    <w:rsid w:val="009F4F83"/>
    <w:rsid w:val="009F57A4"/>
    <w:rsid w:val="009F591F"/>
    <w:rsid w:val="009F5AEB"/>
    <w:rsid w:val="009F7066"/>
    <w:rsid w:val="009F77A4"/>
    <w:rsid w:val="009F7EB6"/>
    <w:rsid w:val="00A002FE"/>
    <w:rsid w:val="00A004D9"/>
    <w:rsid w:val="00A00636"/>
    <w:rsid w:val="00A01413"/>
    <w:rsid w:val="00A02071"/>
    <w:rsid w:val="00A0234B"/>
    <w:rsid w:val="00A041B2"/>
    <w:rsid w:val="00A04E63"/>
    <w:rsid w:val="00A05922"/>
    <w:rsid w:val="00A05A4B"/>
    <w:rsid w:val="00A0620E"/>
    <w:rsid w:val="00A064A3"/>
    <w:rsid w:val="00A06902"/>
    <w:rsid w:val="00A06D1B"/>
    <w:rsid w:val="00A06F20"/>
    <w:rsid w:val="00A07E49"/>
    <w:rsid w:val="00A07E67"/>
    <w:rsid w:val="00A101D8"/>
    <w:rsid w:val="00A10318"/>
    <w:rsid w:val="00A103BE"/>
    <w:rsid w:val="00A11391"/>
    <w:rsid w:val="00A12957"/>
    <w:rsid w:val="00A13F44"/>
    <w:rsid w:val="00A15CAE"/>
    <w:rsid w:val="00A17410"/>
    <w:rsid w:val="00A20607"/>
    <w:rsid w:val="00A20A14"/>
    <w:rsid w:val="00A20ECE"/>
    <w:rsid w:val="00A21B75"/>
    <w:rsid w:val="00A223C3"/>
    <w:rsid w:val="00A238DC"/>
    <w:rsid w:val="00A2420F"/>
    <w:rsid w:val="00A26092"/>
    <w:rsid w:val="00A2657F"/>
    <w:rsid w:val="00A266BA"/>
    <w:rsid w:val="00A26AC2"/>
    <w:rsid w:val="00A27929"/>
    <w:rsid w:val="00A309FD"/>
    <w:rsid w:val="00A30AA8"/>
    <w:rsid w:val="00A31626"/>
    <w:rsid w:val="00A322BA"/>
    <w:rsid w:val="00A32E2C"/>
    <w:rsid w:val="00A330C9"/>
    <w:rsid w:val="00A33891"/>
    <w:rsid w:val="00A34769"/>
    <w:rsid w:val="00A34E9C"/>
    <w:rsid w:val="00A36D67"/>
    <w:rsid w:val="00A37E87"/>
    <w:rsid w:val="00A401B2"/>
    <w:rsid w:val="00A42189"/>
    <w:rsid w:val="00A425E9"/>
    <w:rsid w:val="00A4287A"/>
    <w:rsid w:val="00A42C12"/>
    <w:rsid w:val="00A446E3"/>
    <w:rsid w:val="00A449AB"/>
    <w:rsid w:val="00A46324"/>
    <w:rsid w:val="00A46C6D"/>
    <w:rsid w:val="00A4745D"/>
    <w:rsid w:val="00A47711"/>
    <w:rsid w:val="00A478AB"/>
    <w:rsid w:val="00A5049E"/>
    <w:rsid w:val="00A50C33"/>
    <w:rsid w:val="00A50E18"/>
    <w:rsid w:val="00A51306"/>
    <w:rsid w:val="00A52350"/>
    <w:rsid w:val="00A5392B"/>
    <w:rsid w:val="00A55468"/>
    <w:rsid w:val="00A55642"/>
    <w:rsid w:val="00A575F8"/>
    <w:rsid w:val="00A5793E"/>
    <w:rsid w:val="00A60AFE"/>
    <w:rsid w:val="00A62435"/>
    <w:rsid w:val="00A624B3"/>
    <w:rsid w:val="00A63404"/>
    <w:rsid w:val="00A63494"/>
    <w:rsid w:val="00A64AF5"/>
    <w:rsid w:val="00A657EC"/>
    <w:rsid w:val="00A66E04"/>
    <w:rsid w:val="00A66E79"/>
    <w:rsid w:val="00A67068"/>
    <w:rsid w:val="00A6787D"/>
    <w:rsid w:val="00A67BF5"/>
    <w:rsid w:val="00A67E25"/>
    <w:rsid w:val="00A7019A"/>
    <w:rsid w:val="00A70902"/>
    <w:rsid w:val="00A71580"/>
    <w:rsid w:val="00A71ACE"/>
    <w:rsid w:val="00A72C0B"/>
    <w:rsid w:val="00A7305C"/>
    <w:rsid w:val="00A73673"/>
    <w:rsid w:val="00A7438E"/>
    <w:rsid w:val="00A7498D"/>
    <w:rsid w:val="00A75F5D"/>
    <w:rsid w:val="00A76558"/>
    <w:rsid w:val="00A7744D"/>
    <w:rsid w:val="00A77B24"/>
    <w:rsid w:val="00A80551"/>
    <w:rsid w:val="00A80A04"/>
    <w:rsid w:val="00A8169C"/>
    <w:rsid w:val="00A849B1"/>
    <w:rsid w:val="00A84FA0"/>
    <w:rsid w:val="00A8516E"/>
    <w:rsid w:val="00A85886"/>
    <w:rsid w:val="00A85CBB"/>
    <w:rsid w:val="00A866CB"/>
    <w:rsid w:val="00A878C6"/>
    <w:rsid w:val="00A90087"/>
    <w:rsid w:val="00A90AAB"/>
    <w:rsid w:val="00A90F27"/>
    <w:rsid w:val="00A913BB"/>
    <w:rsid w:val="00A9229C"/>
    <w:rsid w:val="00A92C7D"/>
    <w:rsid w:val="00A92DEB"/>
    <w:rsid w:val="00A932EF"/>
    <w:rsid w:val="00A93A2E"/>
    <w:rsid w:val="00A954CD"/>
    <w:rsid w:val="00A959B0"/>
    <w:rsid w:val="00A95ADF"/>
    <w:rsid w:val="00A95BB7"/>
    <w:rsid w:val="00A96D85"/>
    <w:rsid w:val="00A97027"/>
    <w:rsid w:val="00AA0BEC"/>
    <w:rsid w:val="00AA1038"/>
    <w:rsid w:val="00AA24AE"/>
    <w:rsid w:val="00AA49F0"/>
    <w:rsid w:val="00AA5957"/>
    <w:rsid w:val="00AA62E1"/>
    <w:rsid w:val="00AA6F12"/>
    <w:rsid w:val="00AB08F5"/>
    <w:rsid w:val="00AB1006"/>
    <w:rsid w:val="00AB14A1"/>
    <w:rsid w:val="00AB3D52"/>
    <w:rsid w:val="00AB3F90"/>
    <w:rsid w:val="00AB432D"/>
    <w:rsid w:val="00AB43CE"/>
    <w:rsid w:val="00AB4BC9"/>
    <w:rsid w:val="00AB5D4A"/>
    <w:rsid w:val="00AC0405"/>
    <w:rsid w:val="00AC0D7A"/>
    <w:rsid w:val="00AC1221"/>
    <w:rsid w:val="00AC1F36"/>
    <w:rsid w:val="00AC2B54"/>
    <w:rsid w:val="00AC2FC4"/>
    <w:rsid w:val="00AC2FEE"/>
    <w:rsid w:val="00AC3089"/>
    <w:rsid w:val="00AC3218"/>
    <w:rsid w:val="00AC4272"/>
    <w:rsid w:val="00AC4BCA"/>
    <w:rsid w:val="00AC4D3C"/>
    <w:rsid w:val="00AC4EA6"/>
    <w:rsid w:val="00AC655B"/>
    <w:rsid w:val="00AC7676"/>
    <w:rsid w:val="00AC7A2D"/>
    <w:rsid w:val="00AC7AE7"/>
    <w:rsid w:val="00AC7B58"/>
    <w:rsid w:val="00AC7EAC"/>
    <w:rsid w:val="00AD01F2"/>
    <w:rsid w:val="00AD032B"/>
    <w:rsid w:val="00AD0B82"/>
    <w:rsid w:val="00AD1C16"/>
    <w:rsid w:val="00AD1DB4"/>
    <w:rsid w:val="00AD3268"/>
    <w:rsid w:val="00AD34AB"/>
    <w:rsid w:val="00AD3988"/>
    <w:rsid w:val="00AD3D41"/>
    <w:rsid w:val="00AD4DC7"/>
    <w:rsid w:val="00AD4F9D"/>
    <w:rsid w:val="00AD621D"/>
    <w:rsid w:val="00AD6487"/>
    <w:rsid w:val="00AE0243"/>
    <w:rsid w:val="00AE0418"/>
    <w:rsid w:val="00AE1AC5"/>
    <w:rsid w:val="00AE2AF9"/>
    <w:rsid w:val="00AE2BEB"/>
    <w:rsid w:val="00AE2F61"/>
    <w:rsid w:val="00AE39A5"/>
    <w:rsid w:val="00AE3ABF"/>
    <w:rsid w:val="00AE3D29"/>
    <w:rsid w:val="00AE3E81"/>
    <w:rsid w:val="00AE4E89"/>
    <w:rsid w:val="00AE5D2B"/>
    <w:rsid w:val="00AE5E35"/>
    <w:rsid w:val="00AE6091"/>
    <w:rsid w:val="00AE675D"/>
    <w:rsid w:val="00AE7124"/>
    <w:rsid w:val="00AE7459"/>
    <w:rsid w:val="00AE7D97"/>
    <w:rsid w:val="00AF06CC"/>
    <w:rsid w:val="00AF0F6C"/>
    <w:rsid w:val="00AF25B4"/>
    <w:rsid w:val="00AF297D"/>
    <w:rsid w:val="00AF35F9"/>
    <w:rsid w:val="00AF3B92"/>
    <w:rsid w:val="00AF4674"/>
    <w:rsid w:val="00AF4A3C"/>
    <w:rsid w:val="00AF5C4F"/>
    <w:rsid w:val="00AF60CC"/>
    <w:rsid w:val="00AF610B"/>
    <w:rsid w:val="00AF67DF"/>
    <w:rsid w:val="00B02043"/>
    <w:rsid w:val="00B02086"/>
    <w:rsid w:val="00B0235E"/>
    <w:rsid w:val="00B03D0B"/>
    <w:rsid w:val="00B03ED8"/>
    <w:rsid w:val="00B04A9C"/>
    <w:rsid w:val="00B051F4"/>
    <w:rsid w:val="00B054C5"/>
    <w:rsid w:val="00B05CE2"/>
    <w:rsid w:val="00B07146"/>
    <w:rsid w:val="00B07D3E"/>
    <w:rsid w:val="00B10C4E"/>
    <w:rsid w:val="00B13889"/>
    <w:rsid w:val="00B144B6"/>
    <w:rsid w:val="00B14856"/>
    <w:rsid w:val="00B15423"/>
    <w:rsid w:val="00B158CC"/>
    <w:rsid w:val="00B16BA3"/>
    <w:rsid w:val="00B172B3"/>
    <w:rsid w:val="00B2087E"/>
    <w:rsid w:val="00B21822"/>
    <w:rsid w:val="00B22D10"/>
    <w:rsid w:val="00B23722"/>
    <w:rsid w:val="00B244C0"/>
    <w:rsid w:val="00B253A6"/>
    <w:rsid w:val="00B257E2"/>
    <w:rsid w:val="00B25857"/>
    <w:rsid w:val="00B2680E"/>
    <w:rsid w:val="00B2751F"/>
    <w:rsid w:val="00B306A7"/>
    <w:rsid w:val="00B3373D"/>
    <w:rsid w:val="00B35769"/>
    <w:rsid w:val="00B36517"/>
    <w:rsid w:val="00B4299A"/>
    <w:rsid w:val="00B42BE1"/>
    <w:rsid w:val="00B43F40"/>
    <w:rsid w:val="00B4450E"/>
    <w:rsid w:val="00B446A6"/>
    <w:rsid w:val="00B45328"/>
    <w:rsid w:val="00B46053"/>
    <w:rsid w:val="00B46B6B"/>
    <w:rsid w:val="00B47479"/>
    <w:rsid w:val="00B47B14"/>
    <w:rsid w:val="00B5022A"/>
    <w:rsid w:val="00B50B84"/>
    <w:rsid w:val="00B51519"/>
    <w:rsid w:val="00B5153F"/>
    <w:rsid w:val="00B51A3D"/>
    <w:rsid w:val="00B52576"/>
    <w:rsid w:val="00B52883"/>
    <w:rsid w:val="00B52CB7"/>
    <w:rsid w:val="00B52D13"/>
    <w:rsid w:val="00B538DA"/>
    <w:rsid w:val="00B54671"/>
    <w:rsid w:val="00B54EF8"/>
    <w:rsid w:val="00B55137"/>
    <w:rsid w:val="00B55331"/>
    <w:rsid w:val="00B56592"/>
    <w:rsid w:val="00B570DE"/>
    <w:rsid w:val="00B57A59"/>
    <w:rsid w:val="00B60128"/>
    <w:rsid w:val="00B60779"/>
    <w:rsid w:val="00B613D2"/>
    <w:rsid w:val="00B61768"/>
    <w:rsid w:val="00B6232B"/>
    <w:rsid w:val="00B62632"/>
    <w:rsid w:val="00B62C00"/>
    <w:rsid w:val="00B633E0"/>
    <w:rsid w:val="00B6439B"/>
    <w:rsid w:val="00B66768"/>
    <w:rsid w:val="00B6724F"/>
    <w:rsid w:val="00B677C0"/>
    <w:rsid w:val="00B7014D"/>
    <w:rsid w:val="00B704A7"/>
    <w:rsid w:val="00B710B2"/>
    <w:rsid w:val="00B71B34"/>
    <w:rsid w:val="00B7243E"/>
    <w:rsid w:val="00B72F35"/>
    <w:rsid w:val="00B7378F"/>
    <w:rsid w:val="00B7412E"/>
    <w:rsid w:val="00B741EE"/>
    <w:rsid w:val="00B75D3A"/>
    <w:rsid w:val="00B75DCF"/>
    <w:rsid w:val="00B760DC"/>
    <w:rsid w:val="00B7635D"/>
    <w:rsid w:val="00B7636E"/>
    <w:rsid w:val="00B765FE"/>
    <w:rsid w:val="00B8049B"/>
    <w:rsid w:val="00B8136E"/>
    <w:rsid w:val="00B8141E"/>
    <w:rsid w:val="00B82C24"/>
    <w:rsid w:val="00B82D01"/>
    <w:rsid w:val="00B85498"/>
    <w:rsid w:val="00B85A46"/>
    <w:rsid w:val="00B8751E"/>
    <w:rsid w:val="00B87B16"/>
    <w:rsid w:val="00B9036B"/>
    <w:rsid w:val="00B906CF"/>
    <w:rsid w:val="00B90761"/>
    <w:rsid w:val="00B91B3E"/>
    <w:rsid w:val="00B932D3"/>
    <w:rsid w:val="00B93B52"/>
    <w:rsid w:val="00B940E2"/>
    <w:rsid w:val="00B9470D"/>
    <w:rsid w:val="00B949AD"/>
    <w:rsid w:val="00B955EE"/>
    <w:rsid w:val="00B956BE"/>
    <w:rsid w:val="00B95842"/>
    <w:rsid w:val="00B96CB3"/>
    <w:rsid w:val="00BA10EB"/>
    <w:rsid w:val="00BA1424"/>
    <w:rsid w:val="00BA162B"/>
    <w:rsid w:val="00BA244C"/>
    <w:rsid w:val="00BA2A4A"/>
    <w:rsid w:val="00BA2B38"/>
    <w:rsid w:val="00BA3217"/>
    <w:rsid w:val="00BA349B"/>
    <w:rsid w:val="00BA3512"/>
    <w:rsid w:val="00BA4E23"/>
    <w:rsid w:val="00BA53AF"/>
    <w:rsid w:val="00BA6289"/>
    <w:rsid w:val="00BA6970"/>
    <w:rsid w:val="00BA7B5B"/>
    <w:rsid w:val="00BA7D8B"/>
    <w:rsid w:val="00BB0379"/>
    <w:rsid w:val="00BB15DA"/>
    <w:rsid w:val="00BB185D"/>
    <w:rsid w:val="00BB2BF2"/>
    <w:rsid w:val="00BB317A"/>
    <w:rsid w:val="00BB3757"/>
    <w:rsid w:val="00BB383B"/>
    <w:rsid w:val="00BB3C30"/>
    <w:rsid w:val="00BB5C89"/>
    <w:rsid w:val="00BB663E"/>
    <w:rsid w:val="00BB7365"/>
    <w:rsid w:val="00BB77D9"/>
    <w:rsid w:val="00BC0405"/>
    <w:rsid w:val="00BC1750"/>
    <w:rsid w:val="00BC2B76"/>
    <w:rsid w:val="00BC2C2C"/>
    <w:rsid w:val="00BC3378"/>
    <w:rsid w:val="00BC3BE3"/>
    <w:rsid w:val="00BC3C39"/>
    <w:rsid w:val="00BC4956"/>
    <w:rsid w:val="00BC4B3C"/>
    <w:rsid w:val="00BC571A"/>
    <w:rsid w:val="00BC5A61"/>
    <w:rsid w:val="00BC5BA3"/>
    <w:rsid w:val="00BC5CF1"/>
    <w:rsid w:val="00BC66DE"/>
    <w:rsid w:val="00BC7AA9"/>
    <w:rsid w:val="00BD03EC"/>
    <w:rsid w:val="00BD0AA4"/>
    <w:rsid w:val="00BD3D9C"/>
    <w:rsid w:val="00BD4EDF"/>
    <w:rsid w:val="00BD6789"/>
    <w:rsid w:val="00BD7EB2"/>
    <w:rsid w:val="00BE0189"/>
    <w:rsid w:val="00BE1ADA"/>
    <w:rsid w:val="00BE1E23"/>
    <w:rsid w:val="00BE46A2"/>
    <w:rsid w:val="00BE4FCB"/>
    <w:rsid w:val="00BE5651"/>
    <w:rsid w:val="00BE602F"/>
    <w:rsid w:val="00BE669F"/>
    <w:rsid w:val="00BF1040"/>
    <w:rsid w:val="00BF1797"/>
    <w:rsid w:val="00BF19CB"/>
    <w:rsid w:val="00BF1D00"/>
    <w:rsid w:val="00BF294B"/>
    <w:rsid w:val="00BF339A"/>
    <w:rsid w:val="00BF490F"/>
    <w:rsid w:val="00BF4AC7"/>
    <w:rsid w:val="00BF4EB8"/>
    <w:rsid w:val="00BF5BA1"/>
    <w:rsid w:val="00BF637E"/>
    <w:rsid w:val="00BF7E4A"/>
    <w:rsid w:val="00C0106A"/>
    <w:rsid w:val="00C02D7E"/>
    <w:rsid w:val="00C02DF2"/>
    <w:rsid w:val="00C05B26"/>
    <w:rsid w:val="00C0666F"/>
    <w:rsid w:val="00C06BF7"/>
    <w:rsid w:val="00C07D1D"/>
    <w:rsid w:val="00C11084"/>
    <w:rsid w:val="00C11D2F"/>
    <w:rsid w:val="00C12D3D"/>
    <w:rsid w:val="00C12D4F"/>
    <w:rsid w:val="00C136CC"/>
    <w:rsid w:val="00C13A66"/>
    <w:rsid w:val="00C13BA7"/>
    <w:rsid w:val="00C1576E"/>
    <w:rsid w:val="00C15F8D"/>
    <w:rsid w:val="00C161C3"/>
    <w:rsid w:val="00C169A4"/>
    <w:rsid w:val="00C175DA"/>
    <w:rsid w:val="00C21ED8"/>
    <w:rsid w:val="00C2476E"/>
    <w:rsid w:val="00C249D2"/>
    <w:rsid w:val="00C24AF1"/>
    <w:rsid w:val="00C255B5"/>
    <w:rsid w:val="00C25F6C"/>
    <w:rsid w:val="00C262AB"/>
    <w:rsid w:val="00C269EF"/>
    <w:rsid w:val="00C26AEE"/>
    <w:rsid w:val="00C2709C"/>
    <w:rsid w:val="00C273A5"/>
    <w:rsid w:val="00C27E0B"/>
    <w:rsid w:val="00C3041D"/>
    <w:rsid w:val="00C31461"/>
    <w:rsid w:val="00C32441"/>
    <w:rsid w:val="00C32D14"/>
    <w:rsid w:val="00C331C8"/>
    <w:rsid w:val="00C3353E"/>
    <w:rsid w:val="00C335ED"/>
    <w:rsid w:val="00C33F44"/>
    <w:rsid w:val="00C344FB"/>
    <w:rsid w:val="00C35EFC"/>
    <w:rsid w:val="00C366B4"/>
    <w:rsid w:val="00C40213"/>
    <w:rsid w:val="00C40977"/>
    <w:rsid w:val="00C41DAA"/>
    <w:rsid w:val="00C41DBF"/>
    <w:rsid w:val="00C41F7B"/>
    <w:rsid w:val="00C423F3"/>
    <w:rsid w:val="00C42FA3"/>
    <w:rsid w:val="00C4358F"/>
    <w:rsid w:val="00C438A4"/>
    <w:rsid w:val="00C44DAA"/>
    <w:rsid w:val="00C4619C"/>
    <w:rsid w:val="00C46284"/>
    <w:rsid w:val="00C470DE"/>
    <w:rsid w:val="00C47723"/>
    <w:rsid w:val="00C47726"/>
    <w:rsid w:val="00C50BC5"/>
    <w:rsid w:val="00C51D3C"/>
    <w:rsid w:val="00C5252F"/>
    <w:rsid w:val="00C5290D"/>
    <w:rsid w:val="00C52AFB"/>
    <w:rsid w:val="00C53501"/>
    <w:rsid w:val="00C5438C"/>
    <w:rsid w:val="00C55567"/>
    <w:rsid w:val="00C55A49"/>
    <w:rsid w:val="00C56450"/>
    <w:rsid w:val="00C56795"/>
    <w:rsid w:val="00C57858"/>
    <w:rsid w:val="00C57AB4"/>
    <w:rsid w:val="00C57BDC"/>
    <w:rsid w:val="00C611D9"/>
    <w:rsid w:val="00C615A7"/>
    <w:rsid w:val="00C61B78"/>
    <w:rsid w:val="00C61CCE"/>
    <w:rsid w:val="00C61D53"/>
    <w:rsid w:val="00C623A8"/>
    <w:rsid w:val="00C637D5"/>
    <w:rsid w:val="00C64B04"/>
    <w:rsid w:val="00C64E54"/>
    <w:rsid w:val="00C6507A"/>
    <w:rsid w:val="00C65B77"/>
    <w:rsid w:val="00C670B6"/>
    <w:rsid w:val="00C674BE"/>
    <w:rsid w:val="00C67C49"/>
    <w:rsid w:val="00C7094F"/>
    <w:rsid w:val="00C710E0"/>
    <w:rsid w:val="00C719FC"/>
    <w:rsid w:val="00C721A4"/>
    <w:rsid w:val="00C73489"/>
    <w:rsid w:val="00C73760"/>
    <w:rsid w:val="00C7529B"/>
    <w:rsid w:val="00C75360"/>
    <w:rsid w:val="00C761ED"/>
    <w:rsid w:val="00C76A6C"/>
    <w:rsid w:val="00C76BFD"/>
    <w:rsid w:val="00C7792A"/>
    <w:rsid w:val="00C80BB3"/>
    <w:rsid w:val="00C815F5"/>
    <w:rsid w:val="00C822F1"/>
    <w:rsid w:val="00C841A5"/>
    <w:rsid w:val="00C8462A"/>
    <w:rsid w:val="00C85449"/>
    <w:rsid w:val="00C85509"/>
    <w:rsid w:val="00C85C36"/>
    <w:rsid w:val="00C85C66"/>
    <w:rsid w:val="00C85CDC"/>
    <w:rsid w:val="00C87175"/>
    <w:rsid w:val="00C87E4E"/>
    <w:rsid w:val="00C87EAA"/>
    <w:rsid w:val="00C904EE"/>
    <w:rsid w:val="00C91401"/>
    <w:rsid w:val="00C91A0D"/>
    <w:rsid w:val="00C91F90"/>
    <w:rsid w:val="00C91FAB"/>
    <w:rsid w:val="00C91FB8"/>
    <w:rsid w:val="00C92164"/>
    <w:rsid w:val="00C92670"/>
    <w:rsid w:val="00C92FD7"/>
    <w:rsid w:val="00C9358B"/>
    <w:rsid w:val="00C936BF"/>
    <w:rsid w:val="00C93EAF"/>
    <w:rsid w:val="00C94725"/>
    <w:rsid w:val="00C94C97"/>
    <w:rsid w:val="00C94CE8"/>
    <w:rsid w:val="00C9576E"/>
    <w:rsid w:val="00C95821"/>
    <w:rsid w:val="00C962D5"/>
    <w:rsid w:val="00C97607"/>
    <w:rsid w:val="00CA0227"/>
    <w:rsid w:val="00CA03FD"/>
    <w:rsid w:val="00CA0553"/>
    <w:rsid w:val="00CA0578"/>
    <w:rsid w:val="00CA0B9A"/>
    <w:rsid w:val="00CA0DF5"/>
    <w:rsid w:val="00CA12A8"/>
    <w:rsid w:val="00CA17F0"/>
    <w:rsid w:val="00CA1877"/>
    <w:rsid w:val="00CA38E5"/>
    <w:rsid w:val="00CA4998"/>
    <w:rsid w:val="00CA5EF7"/>
    <w:rsid w:val="00CA78EB"/>
    <w:rsid w:val="00CA7C2B"/>
    <w:rsid w:val="00CA7C88"/>
    <w:rsid w:val="00CB0950"/>
    <w:rsid w:val="00CB17C1"/>
    <w:rsid w:val="00CB2792"/>
    <w:rsid w:val="00CB2C87"/>
    <w:rsid w:val="00CB2CE3"/>
    <w:rsid w:val="00CB3689"/>
    <w:rsid w:val="00CB49A5"/>
    <w:rsid w:val="00CB4FC4"/>
    <w:rsid w:val="00CB5100"/>
    <w:rsid w:val="00CB5EC5"/>
    <w:rsid w:val="00CB6424"/>
    <w:rsid w:val="00CB6452"/>
    <w:rsid w:val="00CB70A0"/>
    <w:rsid w:val="00CC0C8D"/>
    <w:rsid w:val="00CC0CB5"/>
    <w:rsid w:val="00CC0EC8"/>
    <w:rsid w:val="00CC12A4"/>
    <w:rsid w:val="00CC25F6"/>
    <w:rsid w:val="00CC2A10"/>
    <w:rsid w:val="00CC32DE"/>
    <w:rsid w:val="00CC3937"/>
    <w:rsid w:val="00CC406B"/>
    <w:rsid w:val="00CC4199"/>
    <w:rsid w:val="00CC47DA"/>
    <w:rsid w:val="00CC50F4"/>
    <w:rsid w:val="00CC5157"/>
    <w:rsid w:val="00CC54F5"/>
    <w:rsid w:val="00CC6745"/>
    <w:rsid w:val="00CD14AE"/>
    <w:rsid w:val="00CD2E86"/>
    <w:rsid w:val="00CD35AA"/>
    <w:rsid w:val="00CD49A5"/>
    <w:rsid w:val="00CD4C2F"/>
    <w:rsid w:val="00CD53BF"/>
    <w:rsid w:val="00CD5B56"/>
    <w:rsid w:val="00CD6BA9"/>
    <w:rsid w:val="00CD7536"/>
    <w:rsid w:val="00CD757D"/>
    <w:rsid w:val="00CE17C9"/>
    <w:rsid w:val="00CE190D"/>
    <w:rsid w:val="00CE1C19"/>
    <w:rsid w:val="00CE31C2"/>
    <w:rsid w:val="00CE372D"/>
    <w:rsid w:val="00CE3F05"/>
    <w:rsid w:val="00CE4347"/>
    <w:rsid w:val="00CE4BDB"/>
    <w:rsid w:val="00CE5EDD"/>
    <w:rsid w:val="00CE5EE2"/>
    <w:rsid w:val="00CE5F3F"/>
    <w:rsid w:val="00CE72C4"/>
    <w:rsid w:val="00CF0716"/>
    <w:rsid w:val="00CF0847"/>
    <w:rsid w:val="00CF146F"/>
    <w:rsid w:val="00CF36D4"/>
    <w:rsid w:val="00CF44C6"/>
    <w:rsid w:val="00CF4A64"/>
    <w:rsid w:val="00CF4D49"/>
    <w:rsid w:val="00CF5509"/>
    <w:rsid w:val="00CF564E"/>
    <w:rsid w:val="00CF5B04"/>
    <w:rsid w:val="00CF5D7B"/>
    <w:rsid w:val="00CF759C"/>
    <w:rsid w:val="00D00685"/>
    <w:rsid w:val="00D009F1"/>
    <w:rsid w:val="00D00E31"/>
    <w:rsid w:val="00D01DAD"/>
    <w:rsid w:val="00D0206B"/>
    <w:rsid w:val="00D022E1"/>
    <w:rsid w:val="00D02922"/>
    <w:rsid w:val="00D02B42"/>
    <w:rsid w:val="00D03AB0"/>
    <w:rsid w:val="00D03F3C"/>
    <w:rsid w:val="00D04699"/>
    <w:rsid w:val="00D049F0"/>
    <w:rsid w:val="00D07200"/>
    <w:rsid w:val="00D07B47"/>
    <w:rsid w:val="00D07D16"/>
    <w:rsid w:val="00D07DE6"/>
    <w:rsid w:val="00D10302"/>
    <w:rsid w:val="00D11162"/>
    <w:rsid w:val="00D11E29"/>
    <w:rsid w:val="00D13BE4"/>
    <w:rsid w:val="00D149C1"/>
    <w:rsid w:val="00D15612"/>
    <w:rsid w:val="00D16119"/>
    <w:rsid w:val="00D16D38"/>
    <w:rsid w:val="00D17B13"/>
    <w:rsid w:val="00D214D6"/>
    <w:rsid w:val="00D2197B"/>
    <w:rsid w:val="00D225A3"/>
    <w:rsid w:val="00D22FA4"/>
    <w:rsid w:val="00D2358B"/>
    <w:rsid w:val="00D24497"/>
    <w:rsid w:val="00D24F83"/>
    <w:rsid w:val="00D260C9"/>
    <w:rsid w:val="00D2698B"/>
    <w:rsid w:val="00D27444"/>
    <w:rsid w:val="00D308FB"/>
    <w:rsid w:val="00D30C78"/>
    <w:rsid w:val="00D31F4E"/>
    <w:rsid w:val="00D327D7"/>
    <w:rsid w:val="00D32BD9"/>
    <w:rsid w:val="00D32CDF"/>
    <w:rsid w:val="00D32DBD"/>
    <w:rsid w:val="00D33CB6"/>
    <w:rsid w:val="00D3565E"/>
    <w:rsid w:val="00D3743C"/>
    <w:rsid w:val="00D37DB5"/>
    <w:rsid w:val="00D4014B"/>
    <w:rsid w:val="00D41B69"/>
    <w:rsid w:val="00D42995"/>
    <w:rsid w:val="00D434ED"/>
    <w:rsid w:val="00D45583"/>
    <w:rsid w:val="00D45C6A"/>
    <w:rsid w:val="00D461B4"/>
    <w:rsid w:val="00D46B03"/>
    <w:rsid w:val="00D46DBA"/>
    <w:rsid w:val="00D46EA8"/>
    <w:rsid w:val="00D501D4"/>
    <w:rsid w:val="00D50673"/>
    <w:rsid w:val="00D5096F"/>
    <w:rsid w:val="00D51075"/>
    <w:rsid w:val="00D51B1F"/>
    <w:rsid w:val="00D527D1"/>
    <w:rsid w:val="00D52C57"/>
    <w:rsid w:val="00D53978"/>
    <w:rsid w:val="00D55199"/>
    <w:rsid w:val="00D55BEC"/>
    <w:rsid w:val="00D55F33"/>
    <w:rsid w:val="00D5645D"/>
    <w:rsid w:val="00D5781F"/>
    <w:rsid w:val="00D57F61"/>
    <w:rsid w:val="00D616D8"/>
    <w:rsid w:val="00D620E7"/>
    <w:rsid w:val="00D628A3"/>
    <w:rsid w:val="00D62C0C"/>
    <w:rsid w:val="00D62E01"/>
    <w:rsid w:val="00D64184"/>
    <w:rsid w:val="00D6551F"/>
    <w:rsid w:val="00D65762"/>
    <w:rsid w:val="00D726CA"/>
    <w:rsid w:val="00D7341B"/>
    <w:rsid w:val="00D73DF3"/>
    <w:rsid w:val="00D741B9"/>
    <w:rsid w:val="00D74396"/>
    <w:rsid w:val="00D749CA"/>
    <w:rsid w:val="00D7509C"/>
    <w:rsid w:val="00D75186"/>
    <w:rsid w:val="00D756F3"/>
    <w:rsid w:val="00D75EA3"/>
    <w:rsid w:val="00D7629D"/>
    <w:rsid w:val="00D76A8C"/>
    <w:rsid w:val="00D76CC4"/>
    <w:rsid w:val="00D770A3"/>
    <w:rsid w:val="00D8041F"/>
    <w:rsid w:val="00D81C03"/>
    <w:rsid w:val="00D81C4A"/>
    <w:rsid w:val="00D81E53"/>
    <w:rsid w:val="00D821EE"/>
    <w:rsid w:val="00D83806"/>
    <w:rsid w:val="00D83E63"/>
    <w:rsid w:val="00D85375"/>
    <w:rsid w:val="00D85758"/>
    <w:rsid w:val="00D85F96"/>
    <w:rsid w:val="00D8617D"/>
    <w:rsid w:val="00D8680A"/>
    <w:rsid w:val="00D8757D"/>
    <w:rsid w:val="00D90B12"/>
    <w:rsid w:val="00D921EF"/>
    <w:rsid w:val="00D92646"/>
    <w:rsid w:val="00D9313C"/>
    <w:rsid w:val="00D93E45"/>
    <w:rsid w:val="00D9407A"/>
    <w:rsid w:val="00D945A2"/>
    <w:rsid w:val="00D94AC3"/>
    <w:rsid w:val="00D951A4"/>
    <w:rsid w:val="00D95A10"/>
    <w:rsid w:val="00D95C26"/>
    <w:rsid w:val="00D97214"/>
    <w:rsid w:val="00D973D6"/>
    <w:rsid w:val="00D97E6F"/>
    <w:rsid w:val="00DA0768"/>
    <w:rsid w:val="00DA0A82"/>
    <w:rsid w:val="00DA113F"/>
    <w:rsid w:val="00DA1B5C"/>
    <w:rsid w:val="00DA1D40"/>
    <w:rsid w:val="00DA1EFF"/>
    <w:rsid w:val="00DA2395"/>
    <w:rsid w:val="00DA256F"/>
    <w:rsid w:val="00DA2A5F"/>
    <w:rsid w:val="00DA2F16"/>
    <w:rsid w:val="00DA2FCF"/>
    <w:rsid w:val="00DA3027"/>
    <w:rsid w:val="00DA34B6"/>
    <w:rsid w:val="00DA3860"/>
    <w:rsid w:val="00DA3AA7"/>
    <w:rsid w:val="00DA3FDD"/>
    <w:rsid w:val="00DA521F"/>
    <w:rsid w:val="00DA568C"/>
    <w:rsid w:val="00DA6112"/>
    <w:rsid w:val="00DA7693"/>
    <w:rsid w:val="00DA7AA2"/>
    <w:rsid w:val="00DB000B"/>
    <w:rsid w:val="00DB0242"/>
    <w:rsid w:val="00DB0F01"/>
    <w:rsid w:val="00DB1C5F"/>
    <w:rsid w:val="00DB295D"/>
    <w:rsid w:val="00DB2EC5"/>
    <w:rsid w:val="00DB32E3"/>
    <w:rsid w:val="00DB3D8A"/>
    <w:rsid w:val="00DB4AB9"/>
    <w:rsid w:val="00DB50C4"/>
    <w:rsid w:val="00DB57F0"/>
    <w:rsid w:val="00DB5A38"/>
    <w:rsid w:val="00DB6246"/>
    <w:rsid w:val="00DB62F0"/>
    <w:rsid w:val="00DB64EE"/>
    <w:rsid w:val="00DB7956"/>
    <w:rsid w:val="00DC0261"/>
    <w:rsid w:val="00DC09E7"/>
    <w:rsid w:val="00DC1857"/>
    <w:rsid w:val="00DC1EA9"/>
    <w:rsid w:val="00DC28B6"/>
    <w:rsid w:val="00DC2B75"/>
    <w:rsid w:val="00DC477E"/>
    <w:rsid w:val="00DC47FC"/>
    <w:rsid w:val="00DC5D5E"/>
    <w:rsid w:val="00DC5DD1"/>
    <w:rsid w:val="00DC61D4"/>
    <w:rsid w:val="00DC73BA"/>
    <w:rsid w:val="00DC7EF0"/>
    <w:rsid w:val="00DD012B"/>
    <w:rsid w:val="00DD0AD5"/>
    <w:rsid w:val="00DD2016"/>
    <w:rsid w:val="00DD252B"/>
    <w:rsid w:val="00DD47F2"/>
    <w:rsid w:val="00DD486C"/>
    <w:rsid w:val="00DD53DC"/>
    <w:rsid w:val="00DD64F1"/>
    <w:rsid w:val="00DD6BE2"/>
    <w:rsid w:val="00DD794D"/>
    <w:rsid w:val="00DD7997"/>
    <w:rsid w:val="00DD7A60"/>
    <w:rsid w:val="00DE0D19"/>
    <w:rsid w:val="00DE1789"/>
    <w:rsid w:val="00DE17A6"/>
    <w:rsid w:val="00DE1D3D"/>
    <w:rsid w:val="00DE1EBE"/>
    <w:rsid w:val="00DE3540"/>
    <w:rsid w:val="00DE5F28"/>
    <w:rsid w:val="00DE789A"/>
    <w:rsid w:val="00DE7CD4"/>
    <w:rsid w:val="00DF0553"/>
    <w:rsid w:val="00DF0A4F"/>
    <w:rsid w:val="00DF13CD"/>
    <w:rsid w:val="00DF2B7F"/>
    <w:rsid w:val="00DF386B"/>
    <w:rsid w:val="00DF562B"/>
    <w:rsid w:val="00DF5BB1"/>
    <w:rsid w:val="00DF6B7F"/>
    <w:rsid w:val="00DF7722"/>
    <w:rsid w:val="00DF7E62"/>
    <w:rsid w:val="00E0022C"/>
    <w:rsid w:val="00E0077A"/>
    <w:rsid w:val="00E00781"/>
    <w:rsid w:val="00E013B8"/>
    <w:rsid w:val="00E0232E"/>
    <w:rsid w:val="00E037B2"/>
    <w:rsid w:val="00E03A77"/>
    <w:rsid w:val="00E03C1B"/>
    <w:rsid w:val="00E0419C"/>
    <w:rsid w:val="00E047EE"/>
    <w:rsid w:val="00E0553A"/>
    <w:rsid w:val="00E05BF1"/>
    <w:rsid w:val="00E05DCD"/>
    <w:rsid w:val="00E06044"/>
    <w:rsid w:val="00E07064"/>
    <w:rsid w:val="00E073D2"/>
    <w:rsid w:val="00E07D09"/>
    <w:rsid w:val="00E100E5"/>
    <w:rsid w:val="00E1037E"/>
    <w:rsid w:val="00E104B0"/>
    <w:rsid w:val="00E108ED"/>
    <w:rsid w:val="00E12579"/>
    <w:rsid w:val="00E1306E"/>
    <w:rsid w:val="00E13497"/>
    <w:rsid w:val="00E13FBB"/>
    <w:rsid w:val="00E15E76"/>
    <w:rsid w:val="00E15F75"/>
    <w:rsid w:val="00E16521"/>
    <w:rsid w:val="00E17829"/>
    <w:rsid w:val="00E17FDC"/>
    <w:rsid w:val="00E2165A"/>
    <w:rsid w:val="00E21AD4"/>
    <w:rsid w:val="00E21AF4"/>
    <w:rsid w:val="00E237EA"/>
    <w:rsid w:val="00E24428"/>
    <w:rsid w:val="00E24516"/>
    <w:rsid w:val="00E24D34"/>
    <w:rsid w:val="00E269D3"/>
    <w:rsid w:val="00E26EE0"/>
    <w:rsid w:val="00E27497"/>
    <w:rsid w:val="00E275F9"/>
    <w:rsid w:val="00E277FB"/>
    <w:rsid w:val="00E27885"/>
    <w:rsid w:val="00E307CF"/>
    <w:rsid w:val="00E31B88"/>
    <w:rsid w:val="00E3267C"/>
    <w:rsid w:val="00E33257"/>
    <w:rsid w:val="00E339D0"/>
    <w:rsid w:val="00E33F8F"/>
    <w:rsid w:val="00E348BD"/>
    <w:rsid w:val="00E35643"/>
    <w:rsid w:val="00E36C82"/>
    <w:rsid w:val="00E373C7"/>
    <w:rsid w:val="00E414C8"/>
    <w:rsid w:val="00E425B7"/>
    <w:rsid w:val="00E44663"/>
    <w:rsid w:val="00E448D8"/>
    <w:rsid w:val="00E45B67"/>
    <w:rsid w:val="00E46A48"/>
    <w:rsid w:val="00E47E5F"/>
    <w:rsid w:val="00E47E8A"/>
    <w:rsid w:val="00E50BFD"/>
    <w:rsid w:val="00E52285"/>
    <w:rsid w:val="00E528A3"/>
    <w:rsid w:val="00E53436"/>
    <w:rsid w:val="00E53985"/>
    <w:rsid w:val="00E53A41"/>
    <w:rsid w:val="00E53D80"/>
    <w:rsid w:val="00E53F18"/>
    <w:rsid w:val="00E541D2"/>
    <w:rsid w:val="00E54B45"/>
    <w:rsid w:val="00E565EC"/>
    <w:rsid w:val="00E56F9C"/>
    <w:rsid w:val="00E571AF"/>
    <w:rsid w:val="00E57477"/>
    <w:rsid w:val="00E57A46"/>
    <w:rsid w:val="00E608BF"/>
    <w:rsid w:val="00E60DAD"/>
    <w:rsid w:val="00E61003"/>
    <w:rsid w:val="00E629F1"/>
    <w:rsid w:val="00E6378D"/>
    <w:rsid w:val="00E642C2"/>
    <w:rsid w:val="00E656AF"/>
    <w:rsid w:val="00E65776"/>
    <w:rsid w:val="00E6580A"/>
    <w:rsid w:val="00E65961"/>
    <w:rsid w:val="00E66B72"/>
    <w:rsid w:val="00E67EAE"/>
    <w:rsid w:val="00E702B7"/>
    <w:rsid w:val="00E70D77"/>
    <w:rsid w:val="00E715EC"/>
    <w:rsid w:val="00E731CA"/>
    <w:rsid w:val="00E73D3D"/>
    <w:rsid w:val="00E743F3"/>
    <w:rsid w:val="00E7447C"/>
    <w:rsid w:val="00E751CC"/>
    <w:rsid w:val="00E75EA0"/>
    <w:rsid w:val="00E765F2"/>
    <w:rsid w:val="00E7672C"/>
    <w:rsid w:val="00E76814"/>
    <w:rsid w:val="00E76E21"/>
    <w:rsid w:val="00E77A5C"/>
    <w:rsid w:val="00E809EF"/>
    <w:rsid w:val="00E8117D"/>
    <w:rsid w:val="00E820A3"/>
    <w:rsid w:val="00E82123"/>
    <w:rsid w:val="00E82548"/>
    <w:rsid w:val="00E8378B"/>
    <w:rsid w:val="00E8385B"/>
    <w:rsid w:val="00E84E6F"/>
    <w:rsid w:val="00E85255"/>
    <w:rsid w:val="00E8583C"/>
    <w:rsid w:val="00E86388"/>
    <w:rsid w:val="00E900FE"/>
    <w:rsid w:val="00E91211"/>
    <w:rsid w:val="00E922F9"/>
    <w:rsid w:val="00E929E3"/>
    <w:rsid w:val="00E92C6E"/>
    <w:rsid w:val="00E94123"/>
    <w:rsid w:val="00E950D8"/>
    <w:rsid w:val="00E957BB"/>
    <w:rsid w:val="00E9611C"/>
    <w:rsid w:val="00E96AB0"/>
    <w:rsid w:val="00E975E8"/>
    <w:rsid w:val="00E97F8D"/>
    <w:rsid w:val="00EA0079"/>
    <w:rsid w:val="00EA0C3F"/>
    <w:rsid w:val="00EA2440"/>
    <w:rsid w:val="00EA24F1"/>
    <w:rsid w:val="00EA30CC"/>
    <w:rsid w:val="00EA31C5"/>
    <w:rsid w:val="00EA3D15"/>
    <w:rsid w:val="00EA4324"/>
    <w:rsid w:val="00EA4592"/>
    <w:rsid w:val="00EA50E0"/>
    <w:rsid w:val="00EA5AA6"/>
    <w:rsid w:val="00EA6340"/>
    <w:rsid w:val="00EA6CC8"/>
    <w:rsid w:val="00EA7A1A"/>
    <w:rsid w:val="00EB1E02"/>
    <w:rsid w:val="00EB28A2"/>
    <w:rsid w:val="00EB2D1B"/>
    <w:rsid w:val="00EB4EB7"/>
    <w:rsid w:val="00EB6880"/>
    <w:rsid w:val="00EB688F"/>
    <w:rsid w:val="00EC0692"/>
    <w:rsid w:val="00EC1AA4"/>
    <w:rsid w:val="00EC24AA"/>
    <w:rsid w:val="00EC269A"/>
    <w:rsid w:val="00EC3028"/>
    <w:rsid w:val="00EC39E5"/>
    <w:rsid w:val="00EC3D50"/>
    <w:rsid w:val="00EC5029"/>
    <w:rsid w:val="00EC5063"/>
    <w:rsid w:val="00EC542A"/>
    <w:rsid w:val="00EC7EE9"/>
    <w:rsid w:val="00ED0604"/>
    <w:rsid w:val="00ED1A4D"/>
    <w:rsid w:val="00ED2E89"/>
    <w:rsid w:val="00ED2F1E"/>
    <w:rsid w:val="00ED35A5"/>
    <w:rsid w:val="00ED46B8"/>
    <w:rsid w:val="00ED4826"/>
    <w:rsid w:val="00ED4902"/>
    <w:rsid w:val="00ED5576"/>
    <w:rsid w:val="00ED5B50"/>
    <w:rsid w:val="00ED6284"/>
    <w:rsid w:val="00ED6C38"/>
    <w:rsid w:val="00ED77D7"/>
    <w:rsid w:val="00EE04BE"/>
    <w:rsid w:val="00EE0DAD"/>
    <w:rsid w:val="00EE1177"/>
    <w:rsid w:val="00EE37EB"/>
    <w:rsid w:val="00EE3CE1"/>
    <w:rsid w:val="00EF059F"/>
    <w:rsid w:val="00EF0741"/>
    <w:rsid w:val="00EF0B88"/>
    <w:rsid w:val="00EF0E72"/>
    <w:rsid w:val="00EF12AF"/>
    <w:rsid w:val="00EF20C2"/>
    <w:rsid w:val="00EF2B3E"/>
    <w:rsid w:val="00EF44E2"/>
    <w:rsid w:val="00EF4E05"/>
    <w:rsid w:val="00EF569C"/>
    <w:rsid w:val="00EF5EDE"/>
    <w:rsid w:val="00EF710A"/>
    <w:rsid w:val="00EF7E0A"/>
    <w:rsid w:val="00F011EE"/>
    <w:rsid w:val="00F01CCE"/>
    <w:rsid w:val="00F02581"/>
    <w:rsid w:val="00F027EF"/>
    <w:rsid w:val="00F046B8"/>
    <w:rsid w:val="00F0586C"/>
    <w:rsid w:val="00F063C7"/>
    <w:rsid w:val="00F063D6"/>
    <w:rsid w:val="00F07A69"/>
    <w:rsid w:val="00F101C0"/>
    <w:rsid w:val="00F101E2"/>
    <w:rsid w:val="00F12270"/>
    <w:rsid w:val="00F1258F"/>
    <w:rsid w:val="00F1412E"/>
    <w:rsid w:val="00F14824"/>
    <w:rsid w:val="00F17452"/>
    <w:rsid w:val="00F17DBA"/>
    <w:rsid w:val="00F203AA"/>
    <w:rsid w:val="00F205A1"/>
    <w:rsid w:val="00F21E3D"/>
    <w:rsid w:val="00F24D09"/>
    <w:rsid w:val="00F255C9"/>
    <w:rsid w:val="00F25DF0"/>
    <w:rsid w:val="00F25FB7"/>
    <w:rsid w:val="00F26448"/>
    <w:rsid w:val="00F27BFB"/>
    <w:rsid w:val="00F3078A"/>
    <w:rsid w:val="00F32048"/>
    <w:rsid w:val="00F3282C"/>
    <w:rsid w:val="00F32A60"/>
    <w:rsid w:val="00F33D73"/>
    <w:rsid w:val="00F35265"/>
    <w:rsid w:val="00F35ABE"/>
    <w:rsid w:val="00F35BDE"/>
    <w:rsid w:val="00F35C77"/>
    <w:rsid w:val="00F37B0F"/>
    <w:rsid w:val="00F403BB"/>
    <w:rsid w:val="00F413E1"/>
    <w:rsid w:val="00F414D0"/>
    <w:rsid w:val="00F41C4D"/>
    <w:rsid w:val="00F41FFA"/>
    <w:rsid w:val="00F42750"/>
    <w:rsid w:val="00F438E2"/>
    <w:rsid w:val="00F44667"/>
    <w:rsid w:val="00F45808"/>
    <w:rsid w:val="00F46190"/>
    <w:rsid w:val="00F46900"/>
    <w:rsid w:val="00F46A64"/>
    <w:rsid w:val="00F47E2E"/>
    <w:rsid w:val="00F5026B"/>
    <w:rsid w:val="00F512F8"/>
    <w:rsid w:val="00F513BD"/>
    <w:rsid w:val="00F51850"/>
    <w:rsid w:val="00F51C14"/>
    <w:rsid w:val="00F52812"/>
    <w:rsid w:val="00F52AA5"/>
    <w:rsid w:val="00F5352B"/>
    <w:rsid w:val="00F5367D"/>
    <w:rsid w:val="00F53D4D"/>
    <w:rsid w:val="00F54766"/>
    <w:rsid w:val="00F54AAC"/>
    <w:rsid w:val="00F56706"/>
    <w:rsid w:val="00F5689F"/>
    <w:rsid w:val="00F56989"/>
    <w:rsid w:val="00F56BF5"/>
    <w:rsid w:val="00F6072C"/>
    <w:rsid w:val="00F61B39"/>
    <w:rsid w:val="00F61FB0"/>
    <w:rsid w:val="00F62045"/>
    <w:rsid w:val="00F631B2"/>
    <w:rsid w:val="00F63DD2"/>
    <w:rsid w:val="00F65E56"/>
    <w:rsid w:val="00F66BD6"/>
    <w:rsid w:val="00F672B1"/>
    <w:rsid w:val="00F67E86"/>
    <w:rsid w:val="00F70D9C"/>
    <w:rsid w:val="00F7112C"/>
    <w:rsid w:val="00F71348"/>
    <w:rsid w:val="00F724B6"/>
    <w:rsid w:val="00F72785"/>
    <w:rsid w:val="00F7280F"/>
    <w:rsid w:val="00F72D94"/>
    <w:rsid w:val="00F734BB"/>
    <w:rsid w:val="00F749CB"/>
    <w:rsid w:val="00F74CF6"/>
    <w:rsid w:val="00F75605"/>
    <w:rsid w:val="00F75FF3"/>
    <w:rsid w:val="00F76C84"/>
    <w:rsid w:val="00F76C88"/>
    <w:rsid w:val="00F76CD3"/>
    <w:rsid w:val="00F77149"/>
    <w:rsid w:val="00F77A2E"/>
    <w:rsid w:val="00F80295"/>
    <w:rsid w:val="00F81994"/>
    <w:rsid w:val="00F83234"/>
    <w:rsid w:val="00F833AE"/>
    <w:rsid w:val="00F84482"/>
    <w:rsid w:val="00F8476A"/>
    <w:rsid w:val="00F85947"/>
    <w:rsid w:val="00F85A47"/>
    <w:rsid w:val="00F8767E"/>
    <w:rsid w:val="00F8798E"/>
    <w:rsid w:val="00F87B41"/>
    <w:rsid w:val="00F87EE3"/>
    <w:rsid w:val="00F90949"/>
    <w:rsid w:val="00F91687"/>
    <w:rsid w:val="00F916DD"/>
    <w:rsid w:val="00F95662"/>
    <w:rsid w:val="00F958F6"/>
    <w:rsid w:val="00F9712B"/>
    <w:rsid w:val="00F97F08"/>
    <w:rsid w:val="00FA04EC"/>
    <w:rsid w:val="00FA0819"/>
    <w:rsid w:val="00FA4F21"/>
    <w:rsid w:val="00FA6B31"/>
    <w:rsid w:val="00FA6F47"/>
    <w:rsid w:val="00FA7A92"/>
    <w:rsid w:val="00FA7B83"/>
    <w:rsid w:val="00FB05DF"/>
    <w:rsid w:val="00FB0D8A"/>
    <w:rsid w:val="00FB0F88"/>
    <w:rsid w:val="00FB1E13"/>
    <w:rsid w:val="00FB2AC8"/>
    <w:rsid w:val="00FB433A"/>
    <w:rsid w:val="00FB4429"/>
    <w:rsid w:val="00FB4A8A"/>
    <w:rsid w:val="00FB4AD2"/>
    <w:rsid w:val="00FB4CB3"/>
    <w:rsid w:val="00FB705F"/>
    <w:rsid w:val="00FB7B2A"/>
    <w:rsid w:val="00FB7DB4"/>
    <w:rsid w:val="00FC0449"/>
    <w:rsid w:val="00FC08AC"/>
    <w:rsid w:val="00FC1023"/>
    <w:rsid w:val="00FC14AC"/>
    <w:rsid w:val="00FC1C50"/>
    <w:rsid w:val="00FC3826"/>
    <w:rsid w:val="00FC3970"/>
    <w:rsid w:val="00FC3BB0"/>
    <w:rsid w:val="00FC3EA1"/>
    <w:rsid w:val="00FC3F31"/>
    <w:rsid w:val="00FC462B"/>
    <w:rsid w:val="00FC469F"/>
    <w:rsid w:val="00FC47C6"/>
    <w:rsid w:val="00FC4F3D"/>
    <w:rsid w:val="00FC5BA9"/>
    <w:rsid w:val="00FC7312"/>
    <w:rsid w:val="00FD1464"/>
    <w:rsid w:val="00FD178A"/>
    <w:rsid w:val="00FD2D2C"/>
    <w:rsid w:val="00FD2F34"/>
    <w:rsid w:val="00FD32D3"/>
    <w:rsid w:val="00FD38C3"/>
    <w:rsid w:val="00FD48B0"/>
    <w:rsid w:val="00FD4D3F"/>
    <w:rsid w:val="00FD58F1"/>
    <w:rsid w:val="00FD5BEA"/>
    <w:rsid w:val="00FD5EE5"/>
    <w:rsid w:val="00FD5EE9"/>
    <w:rsid w:val="00FD6631"/>
    <w:rsid w:val="00FE010B"/>
    <w:rsid w:val="00FE08B8"/>
    <w:rsid w:val="00FE0A94"/>
    <w:rsid w:val="00FE19A5"/>
    <w:rsid w:val="00FE2030"/>
    <w:rsid w:val="00FE295F"/>
    <w:rsid w:val="00FE2C4A"/>
    <w:rsid w:val="00FE307C"/>
    <w:rsid w:val="00FE31C0"/>
    <w:rsid w:val="00FE3928"/>
    <w:rsid w:val="00FE39E7"/>
    <w:rsid w:val="00FE4262"/>
    <w:rsid w:val="00FE477F"/>
    <w:rsid w:val="00FE4F47"/>
    <w:rsid w:val="00FE718C"/>
    <w:rsid w:val="00FE79A8"/>
    <w:rsid w:val="00FE7C44"/>
    <w:rsid w:val="00FF00DE"/>
    <w:rsid w:val="00FF01EC"/>
    <w:rsid w:val="00FF06C2"/>
    <w:rsid w:val="00FF2A12"/>
    <w:rsid w:val="00FF338D"/>
    <w:rsid w:val="00FF34D0"/>
    <w:rsid w:val="00FF3AC7"/>
    <w:rsid w:val="00FF4B1E"/>
    <w:rsid w:val="00FF4DD0"/>
    <w:rsid w:val="00FF4EDA"/>
    <w:rsid w:val="00FF5455"/>
    <w:rsid w:val="00FF55C3"/>
    <w:rsid w:val="00FF6CC6"/>
    <w:rsid w:val="00FF71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EBBA2"/>
  <w15:docId w15:val="{EB62C20B-3DDE-4129-A34B-3AD435213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23C3"/>
    <w:rPr>
      <w:rFonts w:ascii="Times New Roman" w:eastAsia="Times New Roman" w:hAnsi="Times New Roman" w:cs="Times New Roman"/>
      <w:sz w:val="28"/>
      <w:lang w:eastAsia="ru-RU"/>
    </w:rPr>
  </w:style>
  <w:style w:type="paragraph" w:styleId="1">
    <w:name w:val="heading 1"/>
    <w:basedOn w:val="a"/>
    <w:next w:val="a"/>
    <w:link w:val="10"/>
    <w:uiPriority w:val="9"/>
    <w:qFormat/>
    <w:rsid w:val="00D770A3"/>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qFormat/>
    <w:rsid w:val="001166CB"/>
    <w:pPr>
      <w:keepNext/>
      <w:spacing w:before="240" w:after="60" w:line="240" w:lineRule="auto"/>
      <w:jc w:val="center"/>
      <w:outlineLvl w:val="1"/>
    </w:pPr>
    <w:rPr>
      <w:rFonts w:ascii="Arial" w:eastAsia="Calibri" w:hAnsi="Arial"/>
      <w:b/>
      <w:bCs/>
      <w:i/>
      <w:iCs/>
      <w:szCs w:val="28"/>
    </w:rPr>
  </w:style>
  <w:style w:type="paragraph" w:styleId="3">
    <w:name w:val="heading 3"/>
    <w:basedOn w:val="a"/>
    <w:next w:val="a"/>
    <w:link w:val="30"/>
    <w:uiPriority w:val="9"/>
    <w:semiHidden/>
    <w:unhideWhenUsed/>
    <w:qFormat/>
    <w:rsid w:val="00CA78E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List Paragraph,Абзац списка11,Абзац списка7,Абзац списка71,Абзац списка8,List Paragraph1,Абзац с отступом,References,без абзаца,Абзац,strich,2nd Tier Header,Forth level,Heading1,Bullet List,FooterText,numbered,Bullets"/>
    <w:basedOn w:val="a"/>
    <w:link w:val="a4"/>
    <w:uiPriority w:val="34"/>
    <w:qFormat/>
    <w:rsid w:val="00A223C3"/>
    <w:pPr>
      <w:ind w:left="720"/>
      <w:contextualSpacing/>
    </w:pPr>
    <w:rPr>
      <w:rFonts w:ascii="Calibri" w:hAnsi="Calibri"/>
      <w:sz w:val="22"/>
    </w:rPr>
  </w:style>
  <w:style w:type="character" w:customStyle="1" w:styleId="a4">
    <w:name w:val="Абзац списка Знак"/>
    <w:aliases w:val="маркированный Знак,List Paragraph Знак,Абзац списка11 Знак,Абзац списка7 Знак,Абзац списка71 Знак,Абзац списка8 Знак,List Paragraph1 Знак,Абзац с отступом Знак,References Знак,без абзаца Знак,Абзац Знак,strich Знак,2nd Tier Header Знак"/>
    <w:link w:val="a3"/>
    <w:uiPriority w:val="34"/>
    <w:qFormat/>
    <w:rsid w:val="00A223C3"/>
    <w:rPr>
      <w:rFonts w:ascii="Calibri" w:eastAsia="Times New Roman" w:hAnsi="Calibri" w:cs="Times New Roman"/>
      <w:lang w:eastAsia="ru-RU"/>
    </w:rPr>
  </w:style>
  <w:style w:type="paragraph" w:customStyle="1" w:styleId="11">
    <w:name w:val="Знак1"/>
    <w:basedOn w:val="a"/>
    <w:autoRedefine/>
    <w:rsid w:val="00362E43"/>
    <w:pPr>
      <w:spacing w:after="160" w:line="240" w:lineRule="exact"/>
    </w:pPr>
    <w:rPr>
      <w:szCs w:val="20"/>
      <w:lang w:val="en-US" w:eastAsia="en-US"/>
    </w:rPr>
  </w:style>
  <w:style w:type="character" w:customStyle="1" w:styleId="20">
    <w:name w:val="Заголовок 2 Знак"/>
    <w:basedOn w:val="a0"/>
    <w:link w:val="2"/>
    <w:rsid w:val="001166CB"/>
    <w:rPr>
      <w:rFonts w:ascii="Arial" w:eastAsia="Calibri" w:hAnsi="Arial" w:cs="Times New Roman"/>
      <w:b/>
      <w:bCs/>
      <w:i/>
      <w:iCs/>
      <w:sz w:val="28"/>
      <w:szCs w:val="28"/>
      <w:lang w:eastAsia="ru-RU"/>
    </w:rPr>
  </w:style>
  <w:style w:type="character" w:customStyle="1" w:styleId="10">
    <w:name w:val="Заголовок 1 Знак"/>
    <w:basedOn w:val="a0"/>
    <w:link w:val="1"/>
    <w:uiPriority w:val="9"/>
    <w:rsid w:val="00D770A3"/>
    <w:rPr>
      <w:rFonts w:asciiTheme="majorHAnsi" w:eastAsiaTheme="majorEastAsia" w:hAnsiTheme="majorHAnsi" w:cstheme="majorBidi"/>
      <w:b/>
      <w:bCs/>
      <w:color w:val="365F91" w:themeColor="accent1" w:themeShade="BF"/>
      <w:sz w:val="28"/>
      <w:szCs w:val="28"/>
      <w:lang w:eastAsia="ru-RU"/>
    </w:rPr>
  </w:style>
  <w:style w:type="paragraph" w:customStyle="1" w:styleId="21">
    <w:name w:val="Абзац списка2"/>
    <w:basedOn w:val="a"/>
    <w:rsid w:val="009E4306"/>
    <w:pPr>
      <w:spacing w:after="0" w:line="240" w:lineRule="auto"/>
      <w:ind w:left="720"/>
      <w:contextualSpacing/>
    </w:pPr>
    <w:rPr>
      <w:rFonts w:eastAsia="Calibri"/>
      <w:sz w:val="24"/>
      <w:szCs w:val="24"/>
    </w:rPr>
  </w:style>
  <w:style w:type="paragraph" w:customStyle="1" w:styleId="12">
    <w:name w:val="Без интервала1"/>
    <w:aliases w:val="Обя,мелкий,мой рабочий"/>
    <w:link w:val="a5"/>
    <w:uiPriority w:val="99"/>
    <w:qFormat/>
    <w:rsid w:val="009E4306"/>
    <w:pPr>
      <w:widowControl w:val="0"/>
      <w:suppressAutoHyphens/>
      <w:spacing w:after="0" w:line="240" w:lineRule="auto"/>
    </w:pPr>
    <w:rPr>
      <w:rFonts w:ascii="Times New Roman" w:eastAsia="Arial Unicode MS" w:hAnsi="Times New Roman" w:cs="Times New Roman"/>
      <w:kern w:val="1"/>
      <w:sz w:val="24"/>
      <w:szCs w:val="24"/>
      <w:lang w:eastAsia="ar-SA"/>
    </w:rPr>
  </w:style>
  <w:style w:type="character" w:customStyle="1" w:styleId="a5">
    <w:name w:val="Без интервала Знак"/>
    <w:aliases w:val="Обя Знак,мелкий Знак,мой рабочий Знак,No Spacing Знак"/>
    <w:link w:val="12"/>
    <w:uiPriority w:val="99"/>
    <w:locked/>
    <w:rsid w:val="009E4306"/>
    <w:rPr>
      <w:rFonts w:ascii="Times New Roman" w:eastAsia="Arial Unicode MS" w:hAnsi="Times New Roman" w:cs="Times New Roman"/>
      <w:kern w:val="1"/>
      <w:sz w:val="24"/>
      <w:szCs w:val="24"/>
      <w:lang w:eastAsia="ar-SA"/>
    </w:rPr>
  </w:style>
  <w:style w:type="paragraph" w:customStyle="1" w:styleId="13">
    <w:name w:val="Абзац списка1"/>
    <w:basedOn w:val="a"/>
    <w:link w:val="ListParagraphChar1"/>
    <w:rsid w:val="009E4306"/>
    <w:pPr>
      <w:spacing w:after="0" w:line="240" w:lineRule="auto"/>
      <w:ind w:left="720"/>
      <w:contextualSpacing/>
    </w:pPr>
    <w:rPr>
      <w:rFonts w:eastAsia="Calibri"/>
      <w:sz w:val="24"/>
      <w:szCs w:val="24"/>
    </w:rPr>
  </w:style>
  <w:style w:type="character" w:customStyle="1" w:styleId="ListParagraphChar1">
    <w:name w:val="List Paragraph Char1"/>
    <w:link w:val="13"/>
    <w:locked/>
    <w:rsid w:val="009E4306"/>
    <w:rPr>
      <w:rFonts w:ascii="Times New Roman" w:eastAsia="Calibri" w:hAnsi="Times New Roman" w:cs="Times New Roman"/>
      <w:sz w:val="24"/>
      <w:szCs w:val="24"/>
      <w:lang w:eastAsia="ru-RU"/>
    </w:rPr>
  </w:style>
  <w:style w:type="character" w:customStyle="1" w:styleId="hps">
    <w:name w:val="hps"/>
    <w:basedOn w:val="a0"/>
    <w:rsid w:val="00D9313C"/>
  </w:style>
  <w:style w:type="paragraph" w:styleId="a6">
    <w:name w:val="header"/>
    <w:basedOn w:val="a"/>
    <w:link w:val="a7"/>
    <w:uiPriority w:val="99"/>
    <w:unhideWhenUsed/>
    <w:rsid w:val="0093711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37119"/>
    <w:rPr>
      <w:rFonts w:ascii="Times New Roman" w:eastAsia="Times New Roman" w:hAnsi="Times New Roman" w:cs="Times New Roman"/>
      <w:sz w:val="28"/>
      <w:lang w:eastAsia="ru-RU"/>
    </w:rPr>
  </w:style>
  <w:style w:type="paragraph" w:styleId="a8">
    <w:name w:val="footer"/>
    <w:basedOn w:val="a"/>
    <w:link w:val="a9"/>
    <w:uiPriority w:val="99"/>
    <w:unhideWhenUsed/>
    <w:rsid w:val="0093711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37119"/>
    <w:rPr>
      <w:rFonts w:ascii="Times New Roman" w:eastAsia="Times New Roman" w:hAnsi="Times New Roman" w:cs="Times New Roman"/>
      <w:sz w:val="28"/>
      <w:lang w:eastAsia="ru-RU"/>
    </w:rPr>
  </w:style>
  <w:style w:type="character" w:styleId="aa">
    <w:name w:val="Hyperlink"/>
    <w:basedOn w:val="a0"/>
    <w:rsid w:val="00A954CD"/>
    <w:rPr>
      <w:color w:val="333399"/>
      <w:u w:val="single"/>
    </w:rPr>
  </w:style>
  <w:style w:type="paragraph" w:styleId="ab">
    <w:name w:val="Normal (Web)"/>
    <w:aliases w:val="Обычный (Web),Обычный (веб) Знак1,Обычный (веб) Знак Знак1,Знак Знак1 Знак,Обычный (веб) Знак Знак Знак,Знак Знак Знак Знак,Знак Знак1 Знак Знак,Обычный (веб) Знак Знак Знак Знак,Знак Знак Знак Знак Знак,Обычный (Web) Знак1,Знак4 Знак"/>
    <w:basedOn w:val="a"/>
    <w:link w:val="ac"/>
    <w:uiPriority w:val="99"/>
    <w:unhideWhenUsed/>
    <w:qFormat/>
    <w:rsid w:val="002D6F1C"/>
    <w:pPr>
      <w:spacing w:before="100" w:beforeAutospacing="1" w:after="100" w:afterAutospacing="1" w:line="240" w:lineRule="auto"/>
    </w:pPr>
    <w:rPr>
      <w:sz w:val="24"/>
      <w:szCs w:val="24"/>
    </w:rPr>
  </w:style>
  <w:style w:type="character" w:customStyle="1" w:styleId="ac">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 Знак Знак Знак1,Знак Знак1 Знак Знак Знак,Обычный (веб) Знак Знак Знак Знак Знак"/>
    <w:basedOn w:val="a0"/>
    <w:link w:val="ab"/>
    <w:uiPriority w:val="99"/>
    <w:locked/>
    <w:rsid w:val="002D6F1C"/>
    <w:rPr>
      <w:rFonts w:ascii="Times New Roman" w:eastAsia="Times New Roman" w:hAnsi="Times New Roman" w:cs="Times New Roman"/>
      <w:sz w:val="24"/>
      <w:szCs w:val="24"/>
      <w:lang w:eastAsia="ru-RU"/>
    </w:rPr>
  </w:style>
  <w:style w:type="character" w:customStyle="1" w:styleId="22">
    <w:name w:val="Основной текст 2 Знак"/>
    <w:aliases w:val="Основной текст 2 Знак Знак Знак1,Основной текст 2 Знак Знак Знак Знак"/>
    <w:basedOn w:val="a0"/>
    <w:link w:val="23"/>
    <w:semiHidden/>
    <w:locked/>
    <w:rsid w:val="002D6F1C"/>
    <w:rPr>
      <w:rFonts w:ascii="Arial" w:hAnsi="Arial" w:cs="Arial"/>
    </w:rPr>
  </w:style>
  <w:style w:type="paragraph" w:styleId="23">
    <w:name w:val="Body Text 2"/>
    <w:aliases w:val="Основной текст 2 Знак Знак,Основной текст 2 Знак Знак Знак"/>
    <w:basedOn w:val="a"/>
    <w:link w:val="22"/>
    <w:semiHidden/>
    <w:unhideWhenUsed/>
    <w:qFormat/>
    <w:rsid w:val="002D6F1C"/>
    <w:pPr>
      <w:widowControl w:val="0"/>
      <w:autoSpaceDE w:val="0"/>
      <w:autoSpaceDN w:val="0"/>
      <w:adjustRightInd w:val="0"/>
      <w:spacing w:after="120" w:line="480" w:lineRule="auto"/>
      <w:ind w:firstLine="700"/>
      <w:jc w:val="both"/>
    </w:pPr>
    <w:rPr>
      <w:rFonts w:ascii="Arial" w:eastAsiaTheme="minorHAnsi" w:hAnsi="Arial" w:cs="Arial"/>
      <w:sz w:val="22"/>
      <w:lang w:eastAsia="en-US"/>
    </w:rPr>
  </w:style>
  <w:style w:type="character" w:customStyle="1" w:styleId="210">
    <w:name w:val="Основной текст 2 Знак1"/>
    <w:basedOn w:val="a0"/>
    <w:uiPriority w:val="99"/>
    <w:semiHidden/>
    <w:rsid w:val="002D6F1C"/>
    <w:rPr>
      <w:rFonts w:ascii="Times New Roman" w:eastAsia="Times New Roman" w:hAnsi="Times New Roman" w:cs="Times New Roman"/>
      <w:sz w:val="28"/>
      <w:lang w:eastAsia="ru-RU"/>
    </w:rPr>
  </w:style>
  <w:style w:type="paragraph" w:styleId="24">
    <w:name w:val="Body Text Indent 2"/>
    <w:basedOn w:val="a"/>
    <w:link w:val="25"/>
    <w:uiPriority w:val="99"/>
    <w:rsid w:val="00431C23"/>
    <w:pPr>
      <w:spacing w:after="120" w:line="480" w:lineRule="auto"/>
      <w:ind w:left="283"/>
    </w:pPr>
    <w:rPr>
      <w:sz w:val="24"/>
      <w:szCs w:val="24"/>
    </w:rPr>
  </w:style>
  <w:style w:type="character" w:customStyle="1" w:styleId="25">
    <w:name w:val="Основной текст с отступом 2 Знак"/>
    <w:basedOn w:val="a0"/>
    <w:link w:val="24"/>
    <w:uiPriority w:val="99"/>
    <w:rsid w:val="00431C23"/>
    <w:rPr>
      <w:rFonts w:ascii="Times New Roman" w:eastAsia="Times New Roman" w:hAnsi="Times New Roman" w:cs="Times New Roman"/>
      <w:sz w:val="24"/>
      <w:szCs w:val="24"/>
      <w:lang w:eastAsia="ru-RU"/>
    </w:rPr>
  </w:style>
  <w:style w:type="character" w:customStyle="1" w:styleId="s0">
    <w:name w:val="s0"/>
    <w:uiPriority w:val="99"/>
    <w:rsid w:val="00B949AD"/>
    <w:rPr>
      <w:rFonts w:ascii="Times New Roman" w:hAnsi="Times New Roman"/>
      <w:color w:val="000000"/>
      <w:sz w:val="20"/>
      <w:u w:val="none"/>
      <w:effect w:val="none"/>
    </w:rPr>
  </w:style>
  <w:style w:type="paragraph" w:customStyle="1" w:styleId="Default">
    <w:name w:val="Default"/>
    <w:rsid w:val="00D52C57"/>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alloon Text"/>
    <w:basedOn w:val="a"/>
    <w:link w:val="ae"/>
    <w:uiPriority w:val="99"/>
    <w:semiHidden/>
    <w:unhideWhenUsed/>
    <w:rsid w:val="00E809EF"/>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809EF"/>
    <w:rPr>
      <w:rFonts w:ascii="Tahoma" w:eastAsia="Times New Roman" w:hAnsi="Tahoma" w:cs="Tahoma"/>
      <w:sz w:val="16"/>
      <w:szCs w:val="16"/>
      <w:lang w:eastAsia="ru-RU"/>
    </w:rPr>
  </w:style>
  <w:style w:type="character" w:customStyle="1" w:styleId="30">
    <w:name w:val="Заголовок 3 Знак"/>
    <w:basedOn w:val="a0"/>
    <w:link w:val="3"/>
    <w:uiPriority w:val="9"/>
    <w:semiHidden/>
    <w:rsid w:val="00CA78EB"/>
    <w:rPr>
      <w:rFonts w:asciiTheme="majorHAnsi" w:eastAsiaTheme="majorEastAsia" w:hAnsiTheme="majorHAnsi" w:cstheme="majorBidi"/>
      <w:b/>
      <w:bCs/>
      <w:color w:val="4F81BD" w:themeColor="accent1"/>
      <w:sz w:val="28"/>
      <w:lang w:eastAsia="ru-RU"/>
    </w:rPr>
  </w:style>
  <w:style w:type="paragraph" w:styleId="HTML">
    <w:name w:val="HTML Preformatted"/>
    <w:basedOn w:val="a"/>
    <w:link w:val="HTML0"/>
    <w:uiPriority w:val="99"/>
    <w:unhideWhenUsed/>
    <w:rsid w:val="00F8798E"/>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rsid w:val="00F8798E"/>
    <w:rPr>
      <w:rFonts w:ascii="Consolas" w:eastAsia="Times New Roman" w:hAnsi="Consolas" w:cs="Consolas"/>
      <w:sz w:val="20"/>
      <w:szCs w:val="20"/>
      <w:lang w:eastAsia="ru-RU"/>
    </w:rPr>
  </w:style>
  <w:style w:type="table" w:styleId="af">
    <w:name w:val="Table Grid"/>
    <w:basedOn w:val="a1"/>
    <w:uiPriority w:val="39"/>
    <w:rsid w:val="00084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uiPriority w:val="1"/>
    <w:qFormat/>
    <w:rsid w:val="004041C5"/>
    <w:pPr>
      <w:spacing w:after="0" w:line="240" w:lineRule="auto"/>
    </w:pPr>
    <w:rPr>
      <w:rFonts w:ascii="Times New Roman" w:eastAsia="Times New Roman" w:hAnsi="Times New Roman" w:cs="Times New Roman"/>
      <w:sz w:val="28"/>
      <w:lang w:eastAsia="ru-RU"/>
    </w:rPr>
  </w:style>
  <w:style w:type="character" w:customStyle="1" w:styleId="y2iqfc">
    <w:name w:val="y2iqfc"/>
    <w:basedOn w:val="a0"/>
    <w:rsid w:val="002319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4409">
      <w:bodyDiv w:val="1"/>
      <w:marLeft w:val="0"/>
      <w:marRight w:val="0"/>
      <w:marTop w:val="0"/>
      <w:marBottom w:val="0"/>
      <w:divBdr>
        <w:top w:val="none" w:sz="0" w:space="0" w:color="auto"/>
        <w:left w:val="none" w:sz="0" w:space="0" w:color="auto"/>
        <w:bottom w:val="none" w:sz="0" w:space="0" w:color="auto"/>
        <w:right w:val="none" w:sz="0" w:space="0" w:color="auto"/>
      </w:divBdr>
    </w:div>
    <w:div w:id="19279011">
      <w:bodyDiv w:val="1"/>
      <w:marLeft w:val="0"/>
      <w:marRight w:val="0"/>
      <w:marTop w:val="0"/>
      <w:marBottom w:val="0"/>
      <w:divBdr>
        <w:top w:val="none" w:sz="0" w:space="0" w:color="auto"/>
        <w:left w:val="none" w:sz="0" w:space="0" w:color="auto"/>
        <w:bottom w:val="none" w:sz="0" w:space="0" w:color="auto"/>
        <w:right w:val="none" w:sz="0" w:space="0" w:color="auto"/>
      </w:divBdr>
    </w:div>
    <w:div w:id="27537563">
      <w:bodyDiv w:val="1"/>
      <w:marLeft w:val="0"/>
      <w:marRight w:val="0"/>
      <w:marTop w:val="0"/>
      <w:marBottom w:val="0"/>
      <w:divBdr>
        <w:top w:val="none" w:sz="0" w:space="0" w:color="auto"/>
        <w:left w:val="none" w:sz="0" w:space="0" w:color="auto"/>
        <w:bottom w:val="none" w:sz="0" w:space="0" w:color="auto"/>
        <w:right w:val="none" w:sz="0" w:space="0" w:color="auto"/>
      </w:divBdr>
    </w:div>
    <w:div w:id="106046311">
      <w:bodyDiv w:val="1"/>
      <w:marLeft w:val="0"/>
      <w:marRight w:val="0"/>
      <w:marTop w:val="0"/>
      <w:marBottom w:val="0"/>
      <w:divBdr>
        <w:top w:val="none" w:sz="0" w:space="0" w:color="auto"/>
        <w:left w:val="none" w:sz="0" w:space="0" w:color="auto"/>
        <w:bottom w:val="none" w:sz="0" w:space="0" w:color="auto"/>
        <w:right w:val="none" w:sz="0" w:space="0" w:color="auto"/>
      </w:divBdr>
    </w:div>
    <w:div w:id="127011345">
      <w:bodyDiv w:val="1"/>
      <w:marLeft w:val="0"/>
      <w:marRight w:val="0"/>
      <w:marTop w:val="0"/>
      <w:marBottom w:val="0"/>
      <w:divBdr>
        <w:top w:val="none" w:sz="0" w:space="0" w:color="auto"/>
        <w:left w:val="none" w:sz="0" w:space="0" w:color="auto"/>
        <w:bottom w:val="none" w:sz="0" w:space="0" w:color="auto"/>
        <w:right w:val="none" w:sz="0" w:space="0" w:color="auto"/>
      </w:divBdr>
    </w:div>
    <w:div w:id="156262694">
      <w:bodyDiv w:val="1"/>
      <w:marLeft w:val="0"/>
      <w:marRight w:val="0"/>
      <w:marTop w:val="0"/>
      <w:marBottom w:val="0"/>
      <w:divBdr>
        <w:top w:val="none" w:sz="0" w:space="0" w:color="auto"/>
        <w:left w:val="none" w:sz="0" w:space="0" w:color="auto"/>
        <w:bottom w:val="none" w:sz="0" w:space="0" w:color="auto"/>
        <w:right w:val="none" w:sz="0" w:space="0" w:color="auto"/>
      </w:divBdr>
    </w:div>
    <w:div w:id="167065712">
      <w:bodyDiv w:val="1"/>
      <w:marLeft w:val="0"/>
      <w:marRight w:val="0"/>
      <w:marTop w:val="0"/>
      <w:marBottom w:val="0"/>
      <w:divBdr>
        <w:top w:val="none" w:sz="0" w:space="0" w:color="auto"/>
        <w:left w:val="none" w:sz="0" w:space="0" w:color="auto"/>
        <w:bottom w:val="none" w:sz="0" w:space="0" w:color="auto"/>
        <w:right w:val="none" w:sz="0" w:space="0" w:color="auto"/>
      </w:divBdr>
      <w:divsChild>
        <w:div w:id="875241309">
          <w:marLeft w:val="0"/>
          <w:marRight w:val="0"/>
          <w:marTop w:val="0"/>
          <w:marBottom w:val="240"/>
          <w:divBdr>
            <w:top w:val="none" w:sz="0" w:space="0" w:color="auto"/>
            <w:left w:val="none" w:sz="0" w:space="0" w:color="auto"/>
            <w:bottom w:val="none" w:sz="0" w:space="0" w:color="auto"/>
            <w:right w:val="none" w:sz="0" w:space="0" w:color="auto"/>
          </w:divBdr>
        </w:div>
        <w:div w:id="1169752886">
          <w:marLeft w:val="0"/>
          <w:marRight w:val="0"/>
          <w:marTop w:val="180"/>
          <w:marBottom w:val="240"/>
          <w:divBdr>
            <w:top w:val="none" w:sz="0" w:space="0" w:color="auto"/>
            <w:left w:val="none" w:sz="0" w:space="0" w:color="auto"/>
            <w:bottom w:val="none" w:sz="0" w:space="0" w:color="auto"/>
            <w:right w:val="none" w:sz="0" w:space="0" w:color="auto"/>
          </w:divBdr>
        </w:div>
        <w:div w:id="1176385171">
          <w:marLeft w:val="0"/>
          <w:marRight w:val="0"/>
          <w:marTop w:val="180"/>
          <w:marBottom w:val="240"/>
          <w:divBdr>
            <w:top w:val="none" w:sz="0" w:space="0" w:color="auto"/>
            <w:left w:val="none" w:sz="0" w:space="0" w:color="auto"/>
            <w:bottom w:val="none" w:sz="0" w:space="0" w:color="auto"/>
            <w:right w:val="none" w:sz="0" w:space="0" w:color="auto"/>
          </w:divBdr>
        </w:div>
        <w:div w:id="1045838756">
          <w:marLeft w:val="0"/>
          <w:marRight w:val="0"/>
          <w:marTop w:val="180"/>
          <w:marBottom w:val="240"/>
          <w:divBdr>
            <w:top w:val="none" w:sz="0" w:space="0" w:color="auto"/>
            <w:left w:val="none" w:sz="0" w:space="0" w:color="auto"/>
            <w:bottom w:val="none" w:sz="0" w:space="0" w:color="auto"/>
            <w:right w:val="none" w:sz="0" w:space="0" w:color="auto"/>
          </w:divBdr>
        </w:div>
      </w:divsChild>
    </w:div>
    <w:div w:id="172847084">
      <w:bodyDiv w:val="1"/>
      <w:marLeft w:val="0"/>
      <w:marRight w:val="0"/>
      <w:marTop w:val="0"/>
      <w:marBottom w:val="0"/>
      <w:divBdr>
        <w:top w:val="none" w:sz="0" w:space="0" w:color="auto"/>
        <w:left w:val="none" w:sz="0" w:space="0" w:color="auto"/>
        <w:bottom w:val="none" w:sz="0" w:space="0" w:color="auto"/>
        <w:right w:val="none" w:sz="0" w:space="0" w:color="auto"/>
      </w:divBdr>
    </w:div>
    <w:div w:id="196087636">
      <w:bodyDiv w:val="1"/>
      <w:marLeft w:val="0"/>
      <w:marRight w:val="0"/>
      <w:marTop w:val="0"/>
      <w:marBottom w:val="0"/>
      <w:divBdr>
        <w:top w:val="none" w:sz="0" w:space="0" w:color="auto"/>
        <w:left w:val="none" w:sz="0" w:space="0" w:color="auto"/>
        <w:bottom w:val="none" w:sz="0" w:space="0" w:color="auto"/>
        <w:right w:val="none" w:sz="0" w:space="0" w:color="auto"/>
      </w:divBdr>
    </w:div>
    <w:div w:id="259603847">
      <w:bodyDiv w:val="1"/>
      <w:marLeft w:val="0"/>
      <w:marRight w:val="0"/>
      <w:marTop w:val="0"/>
      <w:marBottom w:val="0"/>
      <w:divBdr>
        <w:top w:val="none" w:sz="0" w:space="0" w:color="auto"/>
        <w:left w:val="none" w:sz="0" w:space="0" w:color="auto"/>
        <w:bottom w:val="none" w:sz="0" w:space="0" w:color="auto"/>
        <w:right w:val="none" w:sz="0" w:space="0" w:color="auto"/>
      </w:divBdr>
    </w:div>
    <w:div w:id="379522387">
      <w:bodyDiv w:val="1"/>
      <w:marLeft w:val="0"/>
      <w:marRight w:val="0"/>
      <w:marTop w:val="0"/>
      <w:marBottom w:val="0"/>
      <w:divBdr>
        <w:top w:val="none" w:sz="0" w:space="0" w:color="auto"/>
        <w:left w:val="none" w:sz="0" w:space="0" w:color="auto"/>
        <w:bottom w:val="none" w:sz="0" w:space="0" w:color="auto"/>
        <w:right w:val="none" w:sz="0" w:space="0" w:color="auto"/>
      </w:divBdr>
      <w:divsChild>
        <w:div w:id="1643919721">
          <w:marLeft w:val="0"/>
          <w:marRight w:val="0"/>
          <w:marTop w:val="180"/>
          <w:marBottom w:val="240"/>
          <w:divBdr>
            <w:top w:val="none" w:sz="0" w:space="0" w:color="auto"/>
            <w:left w:val="none" w:sz="0" w:space="0" w:color="auto"/>
            <w:bottom w:val="none" w:sz="0" w:space="0" w:color="auto"/>
            <w:right w:val="none" w:sz="0" w:space="0" w:color="auto"/>
          </w:divBdr>
        </w:div>
      </w:divsChild>
    </w:div>
    <w:div w:id="443304776">
      <w:bodyDiv w:val="1"/>
      <w:marLeft w:val="0"/>
      <w:marRight w:val="0"/>
      <w:marTop w:val="0"/>
      <w:marBottom w:val="0"/>
      <w:divBdr>
        <w:top w:val="none" w:sz="0" w:space="0" w:color="auto"/>
        <w:left w:val="none" w:sz="0" w:space="0" w:color="auto"/>
        <w:bottom w:val="none" w:sz="0" w:space="0" w:color="auto"/>
        <w:right w:val="none" w:sz="0" w:space="0" w:color="auto"/>
      </w:divBdr>
      <w:divsChild>
        <w:div w:id="1021973233">
          <w:marLeft w:val="0"/>
          <w:marRight w:val="0"/>
          <w:marTop w:val="180"/>
          <w:marBottom w:val="240"/>
          <w:divBdr>
            <w:top w:val="none" w:sz="0" w:space="0" w:color="auto"/>
            <w:left w:val="none" w:sz="0" w:space="0" w:color="auto"/>
            <w:bottom w:val="none" w:sz="0" w:space="0" w:color="auto"/>
            <w:right w:val="none" w:sz="0" w:space="0" w:color="auto"/>
          </w:divBdr>
        </w:div>
        <w:div w:id="582566230">
          <w:marLeft w:val="0"/>
          <w:marRight w:val="0"/>
          <w:marTop w:val="180"/>
          <w:marBottom w:val="0"/>
          <w:divBdr>
            <w:top w:val="none" w:sz="0" w:space="0" w:color="auto"/>
            <w:left w:val="none" w:sz="0" w:space="0" w:color="auto"/>
            <w:bottom w:val="none" w:sz="0" w:space="0" w:color="auto"/>
            <w:right w:val="none" w:sz="0" w:space="0" w:color="auto"/>
          </w:divBdr>
        </w:div>
      </w:divsChild>
    </w:div>
    <w:div w:id="510872120">
      <w:bodyDiv w:val="1"/>
      <w:marLeft w:val="0"/>
      <w:marRight w:val="0"/>
      <w:marTop w:val="0"/>
      <w:marBottom w:val="0"/>
      <w:divBdr>
        <w:top w:val="none" w:sz="0" w:space="0" w:color="auto"/>
        <w:left w:val="none" w:sz="0" w:space="0" w:color="auto"/>
        <w:bottom w:val="none" w:sz="0" w:space="0" w:color="auto"/>
        <w:right w:val="none" w:sz="0" w:space="0" w:color="auto"/>
      </w:divBdr>
    </w:div>
    <w:div w:id="653802550">
      <w:bodyDiv w:val="1"/>
      <w:marLeft w:val="0"/>
      <w:marRight w:val="0"/>
      <w:marTop w:val="0"/>
      <w:marBottom w:val="0"/>
      <w:divBdr>
        <w:top w:val="none" w:sz="0" w:space="0" w:color="auto"/>
        <w:left w:val="none" w:sz="0" w:space="0" w:color="auto"/>
        <w:bottom w:val="none" w:sz="0" w:space="0" w:color="auto"/>
        <w:right w:val="none" w:sz="0" w:space="0" w:color="auto"/>
      </w:divBdr>
    </w:div>
    <w:div w:id="708527076">
      <w:bodyDiv w:val="1"/>
      <w:marLeft w:val="0"/>
      <w:marRight w:val="0"/>
      <w:marTop w:val="0"/>
      <w:marBottom w:val="0"/>
      <w:divBdr>
        <w:top w:val="none" w:sz="0" w:space="0" w:color="auto"/>
        <w:left w:val="none" w:sz="0" w:space="0" w:color="auto"/>
        <w:bottom w:val="none" w:sz="0" w:space="0" w:color="auto"/>
        <w:right w:val="none" w:sz="0" w:space="0" w:color="auto"/>
      </w:divBdr>
    </w:div>
    <w:div w:id="895816012">
      <w:bodyDiv w:val="1"/>
      <w:marLeft w:val="0"/>
      <w:marRight w:val="0"/>
      <w:marTop w:val="0"/>
      <w:marBottom w:val="0"/>
      <w:divBdr>
        <w:top w:val="none" w:sz="0" w:space="0" w:color="auto"/>
        <w:left w:val="none" w:sz="0" w:space="0" w:color="auto"/>
        <w:bottom w:val="none" w:sz="0" w:space="0" w:color="auto"/>
        <w:right w:val="none" w:sz="0" w:space="0" w:color="auto"/>
      </w:divBdr>
    </w:div>
    <w:div w:id="942611585">
      <w:bodyDiv w:val="1"/>
      <w:marLeft w:val="0"/>
      <w:marRight w:val="0"/>
      <w:marTop w:val="0"/>
      <w:marBottom w:val="0"/>
      <w:divBdr>
        <w:top w:val="none" w:sz="0" w:space="0" w:color="auto"/>
        <w:left w:val="none" w:sz="0" w:space="0" w:color="auto"/>
        <w:bottom w:val="none" w:sz="0" w:space="0" w:color="auto"/>
        <w:right w:val="none" w:sz="0" w:space="0" w:color="auto"/>
      </w:divBdr>
      <w:divsChild>
        <w:div w:id="1926065271">
          <w:marLeft w:val="0"/>
          <w:marRight w:val="0"/>
          <w:marTop w:val="0"/>
          <w:marBottom w:val="0"/>
          <w:divBdr>
            <w:top w:val="none" w:sz="0" w:space="0" w:color="auto"/>
            <w:left w:val="none" w:sz="0" w:space="0" w:color="auto"/>
            <w:bottom w:val="none" w:sz="0" w:space="0" w:color="auto"/>
            <w:right w:val="none" w:sz="0" w:space="0" w:color="auto"/>
          </w:divBdr>
          <w:divsChild>
            <w:div w:id="2061662680">
              <w:marLeft w:val="0"/>
              <w:marRight w:val="0"/>
              <w:marTop w:val="0"/>
              <w:marBottom w:val="0"/>
              <w:divBdr>
                <w:top w:val="none" w:sz="0" w:space="0" w:color="auto"/>
                <w:left w:val="none" w:sz="0" w:space="0" w:color="auto"/>
                <w:bottom w:val="none" w:sz="0" w:space="0" w:color="auto"/>
                <w:right w:val="none" w:sz="0" w:space="0" w:color="auto"/>
              </w:divBdr>
              <w:divsChild>
                <w:div w:id="2074153958">
                  <w:marLeft w:val="0"/>
                  <w:marRight w:val="0"/>
                  <w:marTop w:val="0"/>
                  <w:marBottom w:val="0"/>
                  <w:divBdr>
                    <w:top w:val="none" w:sz="0" w:space="0" w:color="auto"/>
                    <w:left w:val="none" w:sz="0" w:space="0" w:color="auto"/>
                    <w:bottom w:val="none" w:sz="0" w:space="0" w:color="auto"/>
                    <w:right w:val="none" w:sz="0" w:space="0" w:color="auto"/>
                  </w:divBdr>
                  <w:divsChild>
                    <w:div w:id="63406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786067">
      <w:bodyDiv w:val="1"/>
      <w:marLeft w:val="0"/>
      <w:marRight w:val="0"/>
      <w:marTop w:val="0"/>
      <w:marBottom w:val="0"/>
      <w:divBdr>
        <w:top w:val="none" w:sz="0" w:space="0" w:color="auto"/>
        <w:left w:val="none" w:sz="0" w:space="0" w:color="auto"/>
        <w:bottom w:val="none" w:sz="0" w:space="0" w:color="auto"/>
        <w:right w:val="none" w:sz="0" w:space="0" w:color="auto"/>
      </w:divBdr>
      <w:divsChild>
        <w:div w:id="95440827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33562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097101">
      <w:bodyDiv w:val="1"/>
      <w:marLeft w:val="0"/>
      <w:marRight w:val="0"/>
      <w:marTop w:val="0"/>
      <w:marBottom w:val="0"/>
      <w:divBdr>
        <w:top w:val="none" w:sz="0" w:space="0" w:color="auto"/>
        <w:left w:val="none" w:sz="0" w:space="0" w:color="auto"/>
        <w:bottom w:val="none" w:sz="0" w:space="0" w:color="auto"/>
        <w:right w:val="none" w:sz="0" w:space="0" w:color="auto"/>
      </w:divBdr>
    </w:div>
    <w:div w:id="1116678670">
      <w:bodyDiv w:val="1"/>
      <w:marLeft w:val="0"/>
      <w:marRight w:val="0"/>
      <w:marTop w:val="0"/>
      <w:marBottom w:val="0"/>
      <w:divBdr>
        <w:top w:val="none" w:sz="0" w:space="0" w:color="auto"/>
        <w:left w:val="none" w:sz="0" w:space="0" w:color="auto"/>
        <w:bottom w:val="none" w:sz="0" w:space="0" w:color="auto"/>
        <w:right w:val="none" w:sz="0" w:space="0" w:color="auto"/>
      </w:divBdr>
    </w:div>
    <w:div w:id="1178887987">
      <w:bodyDiv w:val="1"/>
      <w:marLeft w:val="0"/>
      <w:marRight w:val="0"/>
      <w:marTop w:val="0"/>
      <w:marBottom w:val="0"/>
      <w:divBdr>
        <w:top w:val="none" w:sz="0" w:space="0" w:color="auto"/>
        <w:left w:val="none" w:sz="0" w:space="0" w:color="auto"/>
        <w:bottom w:val="none" w:sz="0" w:space="0" w:color="auto"/>
        <w:right w:val="none" w:sz="0" w:space="0" w:color="auto"/>
      </w:divBdr>
      <w:divsChild>
        <w:div w:id="1049887753">
          <w:marLeft w:val="0"/>
          <w:marRight w:val="0"/>
          <w:marTop w:val="0"/>
          <w:marBottom w:val="0"/>
          <w:divBdr>
            <w:top w:val="none" w:sz="0" w:space="0" w:color="auto"/>
            <w:left w:val="none" w:sz="0" w:space="0" w:color="auto"/>
            <w:bottom w:val="none" w:sz="0" w:space="0" w:color="auto"/>
            <w:right w:val="none" w:sz="0" w:space="0" w:color="auto"/>
          </w:divBdr>
          <w:divsChild>
            <w:div w:id="2100984542">
              <w:marLeft w:val="0"/>
              <w:marRight w:val="0"/>
              <w:marTop w:val="0"/>
              <w:marBottom w:val="0"/>
              <w:divBdr>
                <w:top w:val="none" w:sz="0" w:space="0" w:color="auto"/>
                <w:left w:val="none" w:sz="0" w:space="0" w:color="auto"/>
                <w:bottom w:val="none" w:sz="0" w:space="0" w:color="auto"/>
                <w:right w:val="none" w:sz="0" w:space="0" w:color="auto"/>
              </w:divBdr>
              <w:divsChild>
                <w:div w:id="1396782644">
                  <w:marLeft w:val="0"/>
                  <w:marRight w:val="0"/>
                  <w:marTop w:val="0"/>
                  <w:marBottom w:val="0"/>
                  <w:divBdr>
                    <w:top w:val="none" w:sz="0" w:space="0" w:color="auto"/>
                    <w:left w:val="none" w:sz="0" w:space="0" w:color="auto"/>
                    <w:bottom w:val="none" w:sz="0" w:space="0" w:color="auto"/>
                    <w:right w:val="none" w:sz="0" w:space="0" w:color="auto"/>
                  </w:divBdr>
                  <w:divsChild>
                    <w:div w:id="48401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637876">
      <w:bodyDiv w:val="1"/>
      <w:marLeft w:val="0"/>
      <w:marRight w:val="0"/>
      <w:marTop w:val="0"/>
      <w:marBottom w:val="0"/>
      <w:divBdr>
        <w:top w:val="none" w:sz="0" w:space="0" w:color="auto"/>
        <w:left w:val="none" w:sz="0" w:space="0" w:color="auto"/>
        <w:bottom w:val="none" w:sz="0" w:space="0" w:color="auto"/>
        <w:right w:val="none" w:sz="0" w:space="0" w:color="auto"/>
      </w:divBdr>
    </w:div>
    <w:div w:id="1204055015">
      <w:bodyDiv w:val="1"/>
      <w:marLeft w:val="0"/>
      <w:marRight w:val="0"/>
      <w:marTop w:val="0"/>
      <w:marBottom w:val="0"/>
      <w:divBdr>
        <w:top w:val="none" w:sz="0" w:space="0" w:color="auto"/>
        <w:left w:val="none" w:sz="0" w:space="0" w:color="auto"/>
        <w:bottom w:val="none" w:sz="0" w:space="0" w:color="auto"/>
        <w:right w:val="none" w:sz="0" w:space="0" w:color="auto"/>
      </w:divBdr>
    </w:div>
    <w:div w:id="1245412210">
      <w:bodyDiv w:val="1"/>
      <w:marLeft w:val="0"/>
      <w:marRight w:val="0"/>
      <w:marTop w:val="0"/>
      <w:marBottom w:val="0"/>
      <w:divBdr>
        <w:top w:val="none" w:sz="0" w:space="0" w:color="auto"/>
        <w:left w:val="none" w:sz="0" w:space="0" w:color="auto"/>
        <w:bottom w:val="none" w:sz="0" w:space="0" w:color="auto"/>
        <w:right w:val="none" w:sz="0" w:space="0" w:color="auto"/>
      </w:divBdr>
    </w:div>
    <w:div w:id="1296066368">
      <w:bodyDiv w:val="1"/>
      <w:marLeft w:val="0"/>
      <w:marRight w:val="0"/>
      <w:marTop w:val="0"/>
      <w:marBottom w:val="0"/>
      <w:divBdr>
        <w:top w:val="none" w:sz="0" w:space="0" w:color="auto"/>
        <w:left w:val="none" w:sz="0" w:space="0" w:color="auto"/>
        <w:bottom w:val="none" w:sz="0" w:space="0" w:color="auto"/>
        <w:right w:val="none" w:sz="0" w:space="0" w:color="auto"/>
      </w:divBdr>
    </w:div>
    <w:div w:id="1364475136">
      <w:bodyDiv w:val="1"/>
      <w:marLeft w:val="0"/>
      <w:marRight w:val="0"/>
      <w:marTop w:val="0"/>
      <w:marBottom w:val="0"/>
      <w:divBdr>
        <w:top w:val="none" w:sz="0" w:space="0" w:color="auto"/>
        <w:left w:val="none" w:sz="0" w:space="0" w:color="auto"/>
        <w:bottom w:val="none" w:sz="0" w:space="0" w:color="auto"/>
        <w:right w:val="none" w:sz="0" w:space="0" w:color="auto"/>
      </w:divBdr>
    </w:div>
    <w:div w:id="1387147448">
      <w:bodyDiv w:val="1"/>
      <w:marLeft w:val="0"/>
      <w:marRight w:val="0"/>
      <w:marTop w:val="0"/>
      <w:marBottom w:val="0"/>
      <w:divBdr>
        <w:top w:val="none" w:sz="0" w:space="0" w:color="auto"/>
        <w:left w:val="none" w:sz="0" w:space="0" w:color="auto"/>
        <w:bottom w:val="none" w:sz="0" w:space="0" w:color="auto"/>
        <w:right w:val="none" w:sz="0" w:space="0" w:color="auto"/>
      </w:divBdr>
    </w:div>
    <w:div w:id="1513762010">
      <w:bodyDiv w:val="1"/>
      <w:marLeft w:val="0"/>
      <w:marRight w:val="0"/>
      <w:marTop w:val="0"/>
      <w:marBottom w:val="0"/>
      <w:divBdr>
        <w:top w:val="none" w:sz="0" w:space="0" w:color="auto"/>
        <w:left w:val="none" w:sz="0" w:space="0" w:color="auto"/>
        <w:bottom w:val="none" w:sz="0" w:space="0" w:color="auto"/>
        <w:right w:val="none" w:sz="0" w:space="0" w:color="auto"/>
      </w:divBdr>
    </w:div>
    <w:div w:id="1514953793">
      <w:bodyDiv w:val="1"/>
      <w:marLeft w:val="0"/>
      <w:marRight w:val="0"/>
      <w:marTop w:val="0"/>
      <w:marBottom w:val="0"/>
      <w:divBdr>
        <w:top w:val="none" w:sz="0" w:space="0" w:color="auto"/>
        <w:left w:val="none" w:sz="0" w:space="0" w:color="auto"/>
        <w:bottom w:val="none" w:sz="0" w:space="0" w:color="auto"/>
        <w:right w:val="none" w:sz="0" w:space="0" w:color="auto"/>
      </w:divBdr>
    </w:div>
    <w:div w:id="1606425043">
      <w:bodyDiv w:val="1"/>
      <w:marLeft w:val="0"/>
      <w:marRight w:val="0"/>
      <w:marTop w:val="0"/>
      <w:marBottom w:val="0"/>
      <w:divBdr>
        <w:top w:val="none" w:sz="0" w:space="0" w:color="auto"/>
        <w:left w:val="none" w:sz="0" w:space="0" w:color="auto"/>
        <w:bottom w:val="none" w:sz="0" w:space="0" w:color="auto"/>
        <w:right w:val="none" w:sz="0" w:space="0" w:color="auto"/>
      </w:divBdr>
    </w:div>
    <w:div w:id="1662388549">
      <w:bodyDiv w:val="1"/>
      <w:marLeft w:val="0"/>
      <w:marRight w:val="0"/>
      <w:marTop w:val="0"/>
      <w:marBottom w:val="0"/>
      <w:divBdr>
        <w:top w:val="none" w:sz="0" w:space="0" w:color="auto"/>
        <w:left w:val="none" w:sz="0" w:space="0" w:color="auto"/>
        <w:bottom w:val="none" w:sz="0" w:space="0" w:color="auto"/>
        <w:right w:val="none" w:sz="0" w:space="0" w:color="auto"/>
      </w:divBdr>
      <w:divsChild>
        <w:div w:id="967317148">
          <w:marLeft w:val="0"/>
          <w:marRight w:val="0"/>
          <w:marTop w:val="180"/>
          <w:marBottom w:val="240"/>
          <w:divBdr>
            <w:top w:val="none" w:sz="0" w:space="0" w:color="auto"/>
            <w:left w:val="none" w:sz="0" w:space="0" w:color="auto"/>
            <w:bottom w:val="none" w:sz="0" w:space="0" w:color="auto"/>
            <w:right w:val="none" w:sz="0" w:space="0" w:color="auto"/>
          </w:divBdr>
        </w:div>
      </w:divsChild>
    </w:div>
    <w:div w:id="1675843921">
      <w:bodyDiv w:val="1"/>
      <w:marLeft w:val="0"/>
      <w:marRight w:val="0"/>
      <w:marTop w:val="0"/>
      <w:marBottom w:val="0"/>
      <w:divBdr>
        <w:top w:val="none" w:sz="0" w:space="0" w:color="auto"/>
        <w:left w:val="none" w:sz="0" w:space="0" w:color="auto"/>
        <w:bottom w:val="none" w:sz="0" w:space="0" w:color="auto"/>
        <w:right w:val="none" w:sz="0" w:space="0" w:color="auto"/>
      </w:divBdr>
      <w:divsChild>
        <w:div w:id="78868328">
          <w:marLeft w:val="0"/>
          <w:marRight w:val="0"/>
          <w:marTop w:val="180"/>
          <w:marBottom w:val="240"/>
          <w:divBdr>
            <w:top w:val="none" w:sz="0" w:space="0" w:color="auto"/>
            <w:left w:val="none" w:sz="0" w:space="0" w:color="auto"/>
            <w:bottom w:val="none" w:sz="0" w:space="0" w:color="auto"/>
            <w:right w:val="none" w:sz="0" w:space="0" w:color="auto"/>
          </w:divBdr>
        </w:div>
        <w:div w:id="215973443">
          <w:marLeft w:val="0"/>
          <w:marRight w:val="0"/>
          <w:marTop w:val="180"/>
          <w:marBottom w:val="240"/>
          <w:divBdr>
            <w:top w:val="none" w:sz="0" w:space="0" w:color="auto"/>
            <w:left w:val="none" w:sz="0" w:space="0" w:color="auto"/>
            <w:bottom w:val="none" w:sz="0" w:space="0" w:color="auto"/>
            <w:right w:val="none" w:sz="0" w:space="0" w:color="auto"/>
          </w:divBdr>
        </w:div>
        <w:div w:id="1892575622">
          <w:marLeft w:val="0"/>
          <w:marRight w:val="0"/>
          <w:marTop w:val="180"/>
          <w:marBottom w:val="240"/>
          <w:divBdr>
            <w:top w:val="none" w:sz="0" w:space="0" w:color="auto"/>
            <w:left w:val="none" w:sz="0" w:space="0" w:color="auto"/>
            <w:bottom w:val="none" w:sz="0" w:space="0" w:color="auto"/>
            <w:right w:val="none" w:sz="0" w:space="0" w:color="auto"/>
          </w:divBdr>
        </w:div>
      </w:divsChild>
    </w:div>
    <w:div w:id="1696536096">
      <w:bodyDiv w:val="1"/>
      <w:marLeft w:val="0"/>
      <w:marRight w:val="0"/>
      <w:marTop w:val="0"/>
      <w:marBottom w:val="0"/>
      <w:divBdr>
        <w:top w:val="none" w:sz="0" w:space="0" w:color="auto"/>
        <w:left w:val="none" w:sz="0" w:space="0" w:color="auto"/>
        <w:bottom w:val="none" w:sz="0" w:space="0" w:color="auto"/>
        <w:right w:val="none" w:sz="0" w:space="0" w:color="auto"/>
      </w:divBdr>
    </w:div>
    <w:div w:id="1703096700">
      <w:bodyDiv w:val="1"/>
      <w:marLeft w:val="0"/>
      <w:marRight w:val="0"/>
      <w:marTop w:val="0"/>
      <w:marBottom w:val="0"/>
      <w:divBdr>
        <w:top w:val="none" w:sz="0" w:space="0" w:color="auto"/>
        <w:left w:val="none" w:sz="0" w:space="0" w:color="auto"/>
        <w:bottom w:val="none" w:sz="0" w:space="0" w:color="auto"/>
        <w:right w:val="none" w:sz="0" w:space="0" w:color="auto"/>
      </w:divBdr>
    </w:div>
    <w:div w:id="1728840510">
      <w:bodyDiv w:val="1"/>
      <w:marLeft w:val="0"/>
      <w:marRight w:val="0"/>
      <w:marTop w:val="0"/>
      <w:marBottom w:val="0"/>
      <w:divBdr>
        <w:top w:val="none" w:sz="0" w:space="0" w:color="auto"/>
        <w:left w:val="none" w:sz="0" w:space="0" w:color="auto"/>
        <w:bottom w:val="none" w:sz="0" w:space="0" w:color="auto"/>
        <w:right w:val="none" w:sz="0" w:space="0" w:color="auto"/>
      </w:divBdr>
    </w:div>
    <w:div w:id="1776051430">
      <w:bodyDiv w:val="1"/>
      <w:marLeft w:val="0"/>
      <w:marRight w:val="0"/>
      <w:marTop w:val="0"/>
      <w:marBottom w:val="0"/>
      <w:divBdr>
        <w:top w:val="none" w:sz="0" w:space="0" w:color="auto"/>
        <w:left w:val="none" w:sz="0" w:space="0" w:color="auto"/>
        <w:bottom w:val="none" w:sz="0" w:space="0" w:color="auto"/>
        <w:right w:val="none" w:sz="0" w:space="0" w:color="auto"/>
      </w:divBdr>
      <w:divsChild>
        <w:div w:id="1859271447">
          <w:marLeft w:val="0"/>
          <w:marRight w:val="0"/>
          <w:marTop w:val="0"/>
          <w:marBottom w:val="240"/>
          <w:divBdr>
            <w:top w:val="none" w:sz="0" w:space="0" w:color="auto"/>
            <w:left w:val="none" w:sz="0" w:space="0" w:color="auto"/>
            <w:bottom w:val="none" w:sz="0" w:space="0" w:color="auto"/>
            <w:right w:val="none" w:sz="0" w:space="0" w:color="auto"/>
          </w:divBdr>
        </w:div>
      </w:divsChild>
    </w:div>
    <w:div w:id="1798063711">
      <w:bodyDiv w:val="1"/>
      <w:marLeft w:val="0"/>
      <w:marRight w:val="0"/>
      <w:marTop w:val="0"/>
      <w:marBottom w:val="0"/>
      <w:divBdr>
        <w:top w:val="none" w:sz="0" w:space="0" w:color="auto"/>
        <w:left w:val="none" w:sz="0" w:space="0" w:color="auto"/>
        <w:bottom w:val="none" w:sz="0" w:space="0" w:color="auto"/>
        <w:right w:val="none" w:sz="0" w:space="0" w:color="auto"/>
      </w:divBdr>
    </w:div>
    <w:div w:id="1821651098">
      <w:bodyDiv w:val="1"/>
      <w:marLeft w:val="0"/>
      <w:marRight w:val="0"/>
      <w:marTop w:val="0"/>
      <w:marBottom w:val="0"/>
      <w:divBdr>
        <w:top w:val="none" w:sz="0" w:space="0" w:color="auto"/>
        <w:left w:val="none" w:sz="0" w:space="0" w:color="auto"/>
        <w:bottom w:val="none" w:sz="0" w:space="0" w:color="auto"/>
        <w:right w:val="none" w:sz="0" w:space="0" w:color="auto"/>
      </w:divBdr>
      <w:divsChild>
        <w:div w:id="1752240282">
          <w:marLeft w:val="0"/>
          <w:marRight w:val="0"/>
          <w:marTop w:val="0"/>
          <w:marBottom w:val="0"/>
          <w:divBdr>
            <w:top w:val="none" w:sz="0" w:space="0" w:color="auto"/>
            <w:left w:val="none" w:sz="0" w:space="0" w:color="auto"/>
            <w:bottom w:val="none" w:sz="0" w:space="0" w:color="auto"/>
            <w:right w:val="none" w:sz="0" w:space="0" w:color="auto"/>
          </w:divBdr>
          <w:divsChild>
            <w:div w:id="1831285746">
              <w:marLeft w:val="0"/>
              <w:marRight w:val="0"/>
              <w:marTop w:val="0"/>
              <w:marBottom w:val="0"/>
              <w:divBdr>
                <w:top w:val="none" w:sz="0" w:space="0" w:color="auto"/>
                <w:left w:val="none" w:sz="0" w:space="0" w:color="auto"/>
                <w:bottom w:val="none" w:sz="0" w:space="0" w:color="auto"/>
                <w:right w:val="none" w:sz="0" w:space="0" w:color="auto"/>
              </w:divBdr>
              <w:divsChild>
                <w:div w:id="1772047982">
                  <w:marLeft w:val="0"/>
                  <w:marRight w:val="0"/>
                  <w:marTop w:val="0"/>
                  <w:marBottom w:val="0"/>
                  <w:divBdr>
                    <w:top w:val="none" w:sz="0" w:space="0" w:color="auto"/>
                    <w:left w:val="none" w:sz="0" w:space="0" w:color="auto"/>
                    <w:bottom w:val="none" w:sz="0" w:space="0" w:color="auto"/>
                    <w:right w:val="none" w:sz="0" w:space="0" w:color="auto"/>
                  </w:divBdr>
                  <w:divsChild>
                    <w:div w:id="79410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058945">
      <w:bodyDiv w:val="1"/>
      <w:marLeft w:val="0"/>
      <w:marRight w:val="0"/>
      <w:marTop w:val="0"/>
      <w:marBottom w:val="0"/>
      <w:divBdr>
        <w:top w:val="none" w:sz="0" w:space="0" w:color="auto"/>
        <w:left w:val="none" w:sz="0" w:space="0" w:color="auto"/>
        <w:bottom w:val="none" w:sz="0" w:space="0" w:color="auto"/>
        <w:right w:val="none" w:sz="0" w:space="0" w:color="auto"/>
      </w:divBdr>
    </w:div>
    <w:div w:id="1871139801">
      <w:bodyDiv w:val="1"/>
      <w:marLeft w:val="0"/>
      <w:marRight w:val="0"/>
      <w:marTop w:val="0"/>
      <w:marBottom w:val="0"/>
      <w:divBdr>
        <w:top w:val="none" w:sz="0" w:space="0" w:color="auto"/>
        <w:left w:val="none" w:sz="0" w:space="0" w:color="auto"/>
        <w:bottom w:val="none" w:sz="0" w:space="0" w:color="auto"/>
        <w:right w:val="none" w:sz="0" w:space="0" w:color="auto"/>
      </w:divBdr>
    </w:div>
    <w:div w:id="1913389067">
      <w:bodyDiv w:val="1"/>
      <w:marLeft w:val="0"/>
      <w:marRight w:val="0"/>
      <w:marTop w:val="0"/>
      <w:marBottom w:val="0"/>
      <w:divBdr>
        <w:top w:val="none" w:sz="0" w:space="0" w:color="auto"/>
        <w:left w:val="none" w:sz="0" w:space="0" w:color="auto"/>
        <w:bottom w:val="none" w:sz="0" w:space="0" w:color="auto"/>
        <w:right w:val="none" w:sz="0" w:space="0" w:color="auto"/>
      </w:divBdr>
    </w:div>
    <w:div w:id="2000452807">
      <w:bodyDiv w:val="1"/>
      <w:marLeft w:val="0"/>
      <w:marRight w:val="0"/>
      <w:marTop w:val="0"/>
      <w:marBottom w:val="0"/>
      <w:divBdr>
        <w:top w:val="none" w:sz="0" w:space="0" w:color="auto"/>
        <w:left w:val="none" w:sz="0" w:space="0" w:color="auto"/>
        <w:bottom w:val="none" w:sz="0" w:space="0" w:color="auto"/>
        <w:right w:val="none" w:sz="0" w:space="0" w:color="auto"/>
      </w:divBdr>
    </w:div>
    <w:div w:id="2065833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BB88CE-006D-4A95-8293-BEC4A4CEF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1858</TotalTime>
  <Pages>17</Pages>
  <Words>5937</Words>
  <Characters>33842</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Айна</cp:lastModifiedBy>
  <cp:revision>60</cp:revision>
  <cp:lastPrinted>2026-09-30T10:14:00Z</cp:lastPrinted>
  <dcterms:created xsi:type="dcterms:W3CDTF">2026-09-07T07:02:00Z</dcterms:created>
  <dcterms:modified xsi:type="dcterms:W3CDTF">2026-10-14T11:45:00Z</dcterms:modified>
</cp:coreProperties>
</file>