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567B1" w14:textId="77777777" w:rsidR="00070570" w:rsidRDefault="00070570" w:rsidP="0007057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284C5122" w14:textId="01A3F5AF" w:rsidR="00070570" w:rsidRPr="00616B8F" w:rsidRDefault="00070570" w:rsidP="0007057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40"/>
          <w:szCs w:val="54"/>
          <w:lang w:val="kk-KZ" w:eastAsia="ru-RU"/>
        </w:rPr>
      </w:pPr>
      <w:bookmarkStart w:id="0" w:name="_GoBack"/>
      <w:bookmarkEnd w:id="0"/>
      <w:r w:rsidRPr="00616B8F">
        <w:rPr>
          <w:rFonts w:ascii="Arial" w:eastAsia="Times New Roman" w:hAnsi="Arial" w:cs="Arial"/>
          <w:b/>
          <w:bCs/>
          <w:color w:val="1F1F1F"/>
          <w:kern w:val="36"/>
          <w:sz w:val="40"/>
          <w:szCs w:val="54"/>
          <w:lang w:val="kk-KZ" w:eastAsia="ru-RU"/>
        </w:rPr>
        <w:t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мәліметтерді жариялау туралы АҚПАРАТТЫҚ ХАБАРЛАМА</w:t>
      </w:r>
    </w:p>
    <w:p w14:paraId="0ECE72C3" w14:textId="0ED10A80" w:rsidR="00070570" w:rsidRPr="00616B8F" w:rsidRDefault="00070570">
      <w:pPr>
        <w:rPr>
          <w:lang w:val="kk-KZ"/>
        </w:rPr>
      </w:pPr>
    </w:p>
    <w:p w14:paraId="048C7DE9" w14:textId="0F658627" w:rsidR="001F07C1" w:rsidRPr="00616B8F" w:rsidRDefault="001F07C1">
      <w:pPr>
        <w:rPr>
          <w:lang w:val="kk-KZ"/>
        </w:rPr>
      </w:pPr>
    </w:p>
    <w:p w14:paraId="44D84CD3" w14:textId="39081F82" w:rsidR="001F07C1" w:rsidRPr="00616B8F" w:rsidRDefault="001F07C1">
      <w:pPr>
        <w:rPr>
          <w:lang w:val="kk-KZ"/>
        </w:rPr>
      </w:pPr>
    </w:p>
    <w:p w14:paraId="07AD8470" w14:textId="77777777" w:rsidR="001F07C1" w:rsidRPr="00616B8F" w:rsidRDefault="001F07C1">
      <w:pPr>
        <w:rPr>
          <w:lang w:val="kk-KZ"/>
        </w:rPr>
      </w:pPr>
    </w:p>
    <w:p w14:paraId="1CE68B1B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</w:t>
      </w:r>
    </w:p>
    <w:p w14:paraId="537359C8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мәліметтерді жариялау туралы </w:t>
      </w:r>
    </w:p>
    <w:p w14:paraId="0B4838BB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АҚПАРАТТЫҚ ХАБАРЛАМА</w:t>
      </w:r>
    </w:p>
    <w:p w14:paraId="6CB52710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7CA87570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65AE47CA" w14:textId="77777777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«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Республикасындағы сайлау туралы»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 Конституциялық заңының 28-бабының 3-тармағына сәйкес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б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ұқаралық ақпарат құралдары мен онлайн-платформаларды пайдаланушылар сайлау алдындағы үгітті өткізу басталғанға дейін бес күннен кешіктірмей, яғни </w:t>
      </w:r>
      <w:r w:rsidRPr="00E22F14">
        <w:rPr>
          <w:rFonts w:ascii="Arial" w:eastAsia="Calibri" w:hAnsi="Arial" w:cs="Arial"/>
          <w:b/>
          <w:bCs/>
          <w:sz w:val="28"/>
          <w:szCs w:val="28"/>
          <w:lang w:val="kk-KZ"/>
        </w:rPr>
        <w:t>2026 жылғы 27 қазанға дейін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шарттық негізде ұсынылатын үгіт материалдарының төлем мөлшері мен орналастыру шарттары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 туралы мәліметтерді жариялауға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, сондай-ақ оларды аумақтық сайлау комиссиясына ұсынуға тиіс.</w:t>
      </w:r>
    </w:p>
    <w:p w14:paraId="6A050532" w14:textId="77777777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Шарттық негізде эфир уақытын, баспа алаңын және ақпарат көлемін ұсынатын бұқаралық ақпарат құралдары, онлайн-платформаны пайдаланушылар партиялық тізімдерін ұсынған саяси партиялардың 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және 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бірмандатты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>қ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орналастыруды, таратуды төлем мөлшері, үгіт материалдарын орналастыру шарттары туралы мәліметтер жарияланғанға дейін жүзеге асыра алмайды.</w:t>
      </w:r>
    </w:p>
    <w:p w14:paraId="5DA52FD2" w14:textId="44051A74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Төлем мөлшері, үгіт материалдарын орналастыру шарттары туралы мәліметтерді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Жезқазған қаласының</w:t>
      </w:r>
      <w:r w:rsidRPr="00E03940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комиссиясына </w:t>
      </w:r>
      <w:r w:rsidRPr="00E03940">
        <w:rPr>
          <w:rFonts w:ascii="Arial" w:eastAsia="Calibri" w:hAnsi="Arial" w:cs="Arial"/>
          <w:bCs/>
          <w:i/>
          <w:sz w:val="28"/>
          <w:szCs w:val="28"/>
          <w:lang w:val="kk-KZ"/>
        </w:rPr>
        <w:t>(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эл.пошта: </w:t>
      </w:r>
      <w:r w:rsidRPr="00070570">
        <w:rPr>
          <w:rFonts w:ascii="Arial" w:eastAsia="Times New Roman" w:hAnsi="Arial" w:cs="Arial"/>
          <w:bCs/>
          <w:i/>
          <w:sz w:val="28"/>
          <w:szCs w:val="28"/>
          <w:lang w:val="kk-KZ"/>
        </w:rPr>
        <w:t>tic_kar_zhg@saylau.kz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, мекенжайы: </w:t>
      </w:r>
      <w:r>
        <w:rPr>
          <w:rFonts w:ascii="Arial" w:eastAsia="Times New Roman" w:hAnsi="Arial" w:cs="Arial"/>
          <w:bCs/>
          <w:i/>
          <w:sz w:val="28"/>
          <w:szCs w:val="28"/>
          <w:lang w:val="kk-KZ"/>
        </w:rPr>
        <w:t>Жезқазған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 қаласы, </w:t>
      </w:r>
      <w:r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Гагарин 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көшесі, </w:t>
      </w:r>
      <w:r>
        <w:rPr>
          <w:rFonts w:ascii="Arial" w:eastAsia="Times New Roman" w:hAnsi="Arial" w:cs="Arial"/>
          <w:bCs/>
          <w:i/>
          <w:sz w:val="28"/>
          <w:szCs w:val="28"/>
          <w:lang w:val="kk-KZ"/>
        </w:rPr>
        <w:t>13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, </w:t>
      </w:r>
      <w:r>
        <w:rPr>
          <w:rFonts w:ascii="Arial" w:eastAsia="Times New Roman" w:hAnsi="Arial" w:cs="Arial"/>
          <w:bCs/>
          <w:i/>
          <w:sz w:val="28"/>
          <w:szCs w:val="28"/>
          <w:lang w:val="kk-KZ"/>
        </w:rPr>
        <w:t>2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 каб)</w:t>
      </w:r>
      <w:r w:rsidRPr="00E03940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Pr="00E03940">
        <w:rPr>
          <w:rFonts w:ascii="Arial" w:eastAsia="Calibri" w:hAnsi="Arial" w:cs="Arial"/>
          <w:i/>
          <w:sz w:val="28"/>
          <w:szCs w:val="28"/>
          <w:lang w:val="kk-KZ"/>
        </w:rPr>
        <w:t xml:space="preserve"> 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>жіберуге болады.</w:t>
      </w:r>
    </w:p>
    <w:p w14:paraId="25287145" w14:textId="77777777" w:rsidR="00070570" w:rsidRDefault="00070570" w:rsidP="001F07C1">
      <w:pPr>
        <w:keepNext/>
        <w:spacing w:after="12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</w:p>
    <w:p w14:paraId="1B8E1FB6" w14:textId="541C62D0" w:rsidR="00070570" w:rsidRPr="00E03940" w:rsidRDefault="00070570" w:rsidP="0007057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Жезқазған қаласының </w:t>
      </w: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аумақтық сайлау комиссиясы</w:t>
      </w:r>
    </w:p>
    <w:sectPr w:rsidR="00070570" w:rsidRPr="00E0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F2"/>
    <w:rsid w:val="00070570"/>
    <w:rsid w:val="000C7813"/>
    <w:rsid w:val="001E61F2"/>
    <w:rsid w:val="001F07C1"/>
    <w:rsid w:val="005B13CE"/>
    <w:rsid w:val="0061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4BBB"/>
  <w15:chartTrackingRefBased/>
  <w15:docId w15:val="{5CAFA0B5-66AA-42BD-A7B7-E0C26250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Akimat</cp:lastModifiedBy>
  <cp:revision>2</cp:revision>
  <dcterms:created xsi:type="dcterms:W3CDTF">2026-10-14T11:39:00Z</dcterms:created>
  <dcterms:modified xsi:type="dcterms:W3CDTF">2026-10-14T11:39:00Z</dcterms:modified>
</cp:coreProperties>
</file>