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570" w:type="dxa"/>
        <w:tblBorders>
          <w:bottom w:val="doub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51"/>
        <w:gridCol w:w="2270"/>
        <w:gridCol w:w="3649"/>
      </w:tblGrid>
      <w:tr w:rsidR="00AC2D3C" w:rsidRPr="00F3087F" w14:paraId="4E777FBF" w14:textId="77777777" w:rsidTr="008A4ABE">
        <w:trPr>
          <w:trHeight w:val="1561"/>
        </w:trPr>
        <w:tc>
          <w:tcPr>
            <w:tcW w:w="3651" w:type="dxa"/>
            <w:tcBorders>
              <w:bottom w:val="nil"/>
            </w:tcBorders>
            <w:vAlign w:val="center"/>
          </w:tcPr>
          <w:p w14:paraId="3FF7B3B1" w14:textId="77777777" w:rsidR="00AC2D3C" w:rsidRPr="00F3087F" w:rsidRDefault="00AC2D3C" w:rsidP="008A4ABE">
            <w:pPr>
              <w:jc w:val="center"/>
              <w:rPr>
                <w:b/>
                <w:color w:val="0070C0"/>
                <w:sz w:val="28"/>
                <w:szCs w:val="28"/>
                <w:lang w:val="kk-KZ" w:eastAsia="ko-KR"/>
              </w:rPr>
            </w:pPr>
            <w:r w:rsidRPr="00F3087F">
              <w:rPr>
                <w:b/>
                <w:color w:val="0070C0"/>
                <w:sz w:val="28"/>
                <w:szCs w:val="28"/>
                <w:lang w:val="kk-KZ" w:eastAsia="ko-KR"/>
              </w:rPr>
              <w:t xml:space="preserve">Ақтөбе облысы </w:t>
            </w:r>
          </w:p>
          <w:p w14:paraId="1CB55B74" w14:textId="05782E54" w:rsidR="00AC2D3C" w:rsidRPr="00F3087F" w:rsidRDefault="00AC2D3C" w:rsidP="008A4ABE">
            <w:pPr>
              <w:jc w:val="center"/>
              <w:rPr>
                <w:b/>
                <w:color w:val="0070C0"/>
                <w:sz w:val="28"/>
                <w:szCs w:val="28"/>
                <w:lang w:val="kk-KZ" w:eastAsia="ko-KR"/>
              </w:rPr>
            </w:pPr>
            <w:r w:rsidRPr="00F3087F">
              <w:rPr>
                <w:b/>
                <w:color w:val="0070C0"/>
                <w:sz w:val="28"/>
                <w:szCs w:val="28"/>
                <w:lang w:val="kk-KZ" w:eastAsia="ko-KR"/>
              </w:rPr>
              <w:t>М</w:t>
            </w:r>
            <w:r>
              <w:rPr>
                <w:b/>
                <w:color w:val="0070C0"/>
                <w:sz w:val="28"/>
                <w:szCs w:val="28"/>
                <w:lang w:val="kk-KZ" w:eastAsia="ko-KR"/>
              </w:rPr>
              <w:t>әртөк</w:t>
            </w:r>
            <w:r w:rsidRPr="00F3087F">
              <w:rPr>
                <w:b/>
                <w:color w:val="0070C0"/>
                <w:sz w:val="28"/>
                <w:szCs w:val="28"/>
                <w:lang w:val="kk-KZ" w:eastAsia="ko-KR"/>
              </w:rPr>
              <w:t xml:space="preserve"> аудандық аумақтық сайлау  комиссиясы</w:t>
            </w:r>
          </w:p>
        </w:tc>
        <w:tc>
          <w:tcPr>
            <w:tcW w:w="2270" w:type="dxa"/>
            <w:tcBorders>
              <w:bottom w:val="nil"/>
            </w:tcBorders>
            <w:vAlign w:val="center"/>
          </w:tcPr>
          <w:p w14:paraId="748235EC" w14:textId="77777777" w:rsidR="00AC2D3C" w:rsidRPr="00F3087F" w:rsidRDefault="00AC2D3C" w:rsidP="008A4ABE">
            <w:pPr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F3087F">
              <w:rPr>
                <w:b/>
                <w:noProof/>
                <w:color w:val="0070C0"/>
                <w:sz w:val="28"/>
                <w:szCs w:val="28"/>
              </w:rPr>
              <w:drawing>
                <wp:inline distT="0" distB="0" distL="0" distR="0" wp14:anchorId="35173491" wp14:editId="56487FDB">
                  <wp:extent cx="973315" cy="1009650"/>
                  <wp:effectExtent l="0" t="0" r="0" b="0"/>
                  <wp:docPr id="1" name="Рисунок 12" descr="C:\Users\User-2017\Desktop\04.06.20021 Информация по адресам ТИК бланк\gerb_mediumThum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-2017\Desktop\04.06.20021 Информация по адресам ТИК бланк\gerb_mediumThum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6588" cy="1013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49" w:type="dxa"/>
            <w:tcBorders>
              <w:bottom w:val="nil"/>
            </w:tcBorders>
            <w:vAlign w:val="center"/>
          </w:tcPr>
          <w:p w14:paraId="425B9532" w14:textId="09FC0110" w:rsidR="00AC2D3C" w:rsidRPr="00F3087F" w:rsidRDefault="00AC2D3C" w:rsidP="008A4ABE">
            <w:pPr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F3087F">
              <w:rPr>
                <w:b/>
                <w:color w:val="0070C0"/>
                <w:sz w:val="28"/>
                <w:szCs w:val="28"/>
                <w:lang w:val="kk-KZ" w:eastAsia="ko-KR"/>
              </w:rPr>
              <w:t>М</w:t>
            </w:r>
            <w:r>
              <w:rPr>
                <w:b/>
                <w:color w:val="0070C0"/>
                <w:sz w:val="28"/>
                <w:szCs w:val="28"/>
                <w:lang w:val="kk-KZ" w:eastAsia="ko-KR"/>
              </w:rPr>
              <w:t>артукская</w:t>
            </w:r>
            <w:r w:rsidRPr="00F3087F">
              <w:rPr>
                <w:b/>
                <w:color w:val="0070C0"/>
                <w:sz w:val="28"/>
                <w:szCs w:val="28"/>
                <w:lang w:val="kk-KZ" w:eastAsia="ko-KR"/>
              </w:rPr>
              <w:t xml:space="preserve"> районная территориальная избирательная комиссия Актюбинской области</w:t>
            </w:r>
          </w:p>
        </w:tc>
      </w:tr>
      <w:tr w:rsidR="00AC2D3C" w:rsidRPr="00F3087F" w14:paraId="4EB936B9" w14:textId="77777777" w:rsidTr="008A4ABE">
        <w:tblPrEx>
          <w:tblBorders>
            <w:bottom w:val="none" w:sz="0" w:space="0" w:color="auto"/>
          </w:tblBorders>
        </w:tblPrEx>
        <w:trPr>
          <w:cantSplit/>
        </w:trPr>
        <w:tc>
          <w:tcPr>
            <w:tcW w:w="3651" w:type="dxa"/>
          </w:tcPr>
          <w:p w14:paraId="51CC7092" w14:textId="77777777" w:rsidR="00AC2D3C" w:rsidRDefault="00AC2D3C" w:rsidP="008A4ABE">
            <w:pPr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  <w:r w:rsidRPr="00F3087F">
              <w:rPr>
                <w:b/>
                <w:color w:val="0070C0"/>
                <w:sz w:val="28"/>
                <w:szCs w:val="28"/>
                <w:lang w:val="kk-KZ"/>
              </w:rPr>
              <w:t>ҚАУЛЫ</w:t>
            </w:r>
          </w:p>
          <w:p w14:paraId="596CA165" w14:textId="77777777" w:rsidR="00AC2D3C" w:rsidRPr="00F3087F" w:rsidRDefault="00AC2D3C" w:rsidP="008A4ABE">
            <w:pPr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</w:p>
        </w:tc>
        <w:tc>
          <w:tcPr>
            <w:tcW w:w="2270" w:type="dxa"/>
          </w:tcPr>
          <w:p w14:paraId="377885D2" w14:textId="77777777" w:rsidR="00AC2D3C" w:rsidRPr="00F3087F" w:rsidRDefault="00AC2D3C" w:rsidP="008A4ABE">
            <w:pPr>
              <w:jc w:val="center"/>
              <w:rPr>
                <w:b/>
                <w:color w:val="0070C0"/>
                <w:sz w:val="28"/>
                <w:szCs w:val="28"/>
                <w:lang w:val="kk-KZ"/>
              </w:rPr>
            </w:pPr>
          </w:p>
        </w:tc>
        <w:tc>
          <w:tcPr>
            <w:tcW w:w="3649" w:type="dxa"/>
          </w:tcPr>
          <w:p w14:paraId="25B292DF" w14:textId="77777777" w:rsidR="00AC2D3C" w:rsidRPr="00F3087F" w:rsidRDefault="00AC2D3C" w:rsidP="008A4ABE">
            <w:pPr>
              <w:jc w:val="center"/>
              <w:rPr>
                <w:color w:val="0070C0"/>
                <w:sz w:val="28"/>
                <w:szCs w:val="28"/>
                <w:lang w:val="kk-KZ"/>
              </w:rPr>
            </w:pPr>
            <w:r w:rsidRPr="00F3087F">
              <w:rPr>
                <w:b/>
                <w:color w:val="0070C0"/>
                <w:sz w:val="28"/>
                <w:szCs w:val="28"/>
                <w:lang w:val="kk-KZ"/>
              </w:rPr>
              <w:t>ПОСТАНОВЛЕНИЕ</w:t>
            </w:r>
          </w:p>
        </w:tc>
      </w:tr>
    </w:tbl>
    <w:p w14:paraId="32753C83" w14:textId="0E7CE086" w:rsidR="00AC2D3C" w:rsidRPr="00F3087F" w:rsidRDefault="00AC2D3C" w:rsidP="00AC2D3C">
      <w:pPr>
        <w:pStyle w:val="ac"/>
        <w:tabs>
          <w:tab w:val="left" w:pos="190"/>
        </w:tabs>
        <w:rPr>
          <w:rFonts w:ascii="Times New Roman" w:hAnsi="Times New Roman" w:cs="Times New Roman"/>
          <w:color w:val="0070C0"/>
          <w:sz w:val="28"/>
          <w:szCs w:val="28"/>
          <w:lang w:val="kk-KZ"/>
        </w:rPr>
      </w:pPr>
      <w:r w:rsidRPr="00F3087F">
        <w:rPr>
          <w:rFonts w:ascii="Times New Roman" w:hAnsi="Times New Roman" w:cs="Times New Roman"/>
          <w:color w:val="0070C0"/>
          <w:sz w:val="28"/>
          <w:szCs w:val="28"/>
          <w:lang w:val="kk-KZ"/>
        </w:rPr>
        <w:tab/>
      </w:r>
      <w:r w:rsidR="0072603B">
        <w:rPr>
          <w:rFonts w:ascii="Times New Roman" w:hAnsi="Times New Roman" w:cs="Times New Roman"/>
          <w:color w:val="0070C0"/>
          <w:sz w:val="28"/>
          <w:szCs w:val="28"/>
          <w:u w:val="single"/>
          <w:lang w:val="kk-KZ"/>
        </w:rPr>
        <w:t>2026 жылғы 13 қазан</w:t>
      </w:r>
      <w:r w:rsidRPr="00F3087F"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                        №</w:t>
      </w:r>
      <w:r>
        <w:rPr>
          <w:rFonts w:ascii="Times New Roman" w:hAnsi="Times New Roman" w:cs="Times New Roman"/>
          <w:color w:val="0070C0"/>
          <w:sz w:val="28"/>
          <w:szCs w:val="28"/>
          <w:lang w:val="kk-KZ"/>
        </w:rPr>
        <w:t xml:space="preserve"> </w:t>
      </w:r>
      <w:r w:rsidR="0022618F">
        <w:rPr>
          <w:rFonts w:ascii="Times New Roman" w:hAnsi="Times New Roman" w:cs="Times New Roman"/>
          <w:color w:val="0070C0"/>
          <w:sz w:val="28"/>
          <w:szCs w:val="28"/>
          <w:lang w:val="kk-KZ"/>
        </w:rPr>
        <w:t>29</w:t>
      </w:r>
    </w:p>
    <w:p w14:paraId="51D95F6F" w14:textId="77777777" w:rsidR="00386AA0" w:rsidRDefault="00386AA0" w:rsidP="00AC2D3C">
      <w:pPr>
        <w:rPr>
          <w:sz w:val="28"/>
          <w:szCs w:val="28"/>
          <w:lang w:val="kk-KZ"/>
        </w:rPr>
      </w:pPr>
    </w:p>
    <w:p w14:paraId="5DA40AAF" w14:textId="77777777" w:rsidR="00FC1EB8" w:rsidRDefault="00FC1EB8" w:rsidP="00AC2D3C">
      <w:pPr>
        <w:rPr>
          <w:sz w:val="28"/>
          <w:szCs w:val="28"/>
          <w:lang w:val="kk-KZ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35"/>
        <w:gridCol w:w="1824"/>
        <w:gridCol w:w="3096"/>
      </w:tblGrid>
      <w:tr w:rsidR="00FC1EB8" w:rsidRPr="00481AC1" w14:paraId="2ED2D018" w14:textId="77777777" w:rsidTr="008A4ABE">
        <w:tc>
          <w:tcPr>
            <w:tcW w:w="4503" w:type="dxa"/>
          </w:tcPr>
          <w:p w14:paraId="32F0E9D1" w14:textId="69ABA789" w:rsidR="00FC1EB8" w:rsidRPr="00861327" w:rsidRDefault="001D4F3A" w:rsidP="008A4ABE">
            <w:pPr>
              <w:rPr>
                <w:lang w:val="kk-KZ"/>
              </w:rPr>
            </w:pPr>
            <w:r>
              <w:rPr>
                <w:b/>
                <w:bCs/>
                <w:lang w:val="kk-KZ"/>
              </w:rPr>
              <w:t>Мәртөк аудандық</w:t>
            </w:r>
            <w:r w:rsidR="00FC1EB8" w:rsidRPr="00861327">
              <w:rPr>
                <w:b/>
                <w:bCs/>
                <w:lang w:val="kk-KZ"/>
              </w:rPr>
              <w:t xml:space="preserve"> </w:t>
            </w:r>
            <w:r w:rsidR="00FC1EB8">
              <w:rPr>
                <w:b/>
                <w:bCs/>
                <w:lang w:val="kk-KZ"/>
              </w:rPr>
              <w:t>мәслихат</w:t>
            </w:r>
            <w:r w:rsidR="00FC1EB8" w:rsidRPr="00861327">
              <w:rPr>
                <w:b/>
                <w:bCs/>
                <w:lang w:val="kk-KZ"/>
              </w:rPr>
              <w:t xml:space="preserve"> депутаттарының 2026 жылғы</w:t>
            </w:r>
            <w:r w:rsidR="00FC1EB8">
              <w:rPr>
                <w:b/>
                <w:bCs/>
                <w:lang w:val="kk-KZ"/>
              </w:rPr>
              <w:t xml:space="preserve">           </w:t>
            </w:r>
            <w:r w:rsidR="00FC1EB8" w:rsidRPr="00861327">
              <w:rPr>
                <w:b/>
                <w:bCs/>
                <w:lang w:val="kk-KZ"/>
              </w:rPr>
              <w:t xml:space="preserve"> 29 қарашаға тағайындалған сайлауын дайындау және өткізу жөніндегі негізгі іс-шаралардың Күнтізбелік жоспарын бекіту туралы</w:t>
            </w:r>
          </w:p>
        </w:tc>
        <w:tc>
          <w:tcPr>
            <w:tcW w:w="1877" w:type="dxa"/>
          </w:tcPr>
          <w:p w14:paraId="5F46B471" w14:textId="77777777" w:rsidR="00FC1EB8" w:rsidRDefault="00FC1EB8" w:rsidP="008A4ABE">
            <w:pPr>
              <w:jc w:val="center"/>
              <w:rPr>
                <w:b/>
                <w:bCs/>
                <w:lang w:val="kk-KZ"/>
              </w:rPr>
            </w:pPr>
          </w:p>
        </w:tc>
        <w:tc>
          <w:tcPr>
            <w:tcW w:w="3191" w:type="dxa"/>
          </w:tcPr>
          <w:p w14:paraId="368531C3" w14:textId="77777777" w:rsidR="00FC1EB8" w:rsidRDefault="00FC1EB8" w:rsidP="008A4ABE">
            <w:pPr>
              <w:jc w:val="center"/>
              <w:rPr>
                <w:b/>
                <w:bCs/>
                <w:lang w:val="kk-KZ"/>
              </w:rPr>
            </w:pPr>
          </w:p>
        </w:tc>
      </w:tr>
    </w:tbl>
    <w:p w14:paraId="5D7687DC" w14:textId="77777777" w:rsidR="00FC1EB8" w:rsidRDefault="00FC1EB8" w:rsidP="00AC2D3C">
      <w:pPr>
        <w:rPr>
          <w:sz w:val="28"/>
          <w:szCs w:val="28"/>
          <w:lang w:val="kk-KZ"/>
        </w:rPr>
      </w:pPr>
    </w:p>
    <w:p w14:paraId="49D40E8C" w14:textId="3D42C911" w:rsidR="00FC1EB8" w:rsidRPr="00FC1EB8" w:rsidRDefault="00FC1EB8" w:rsidP="00FC1EB8">
      <w:pPr>
        <w:ind w:firstLine="709"/>
        <w:jc w:val="both"/>
        <w:rPr>
          <w:sz w:val="28"/>
          <w:szCs w:val="28"/>
          <w:lang w:val="kk-KZ"/>
        </w:rPr>
      </w:pPr>
      <w:r w:rsidRPr="00FC1EB8">
        <w:rPr>
          <w:sz w:val="28"/>
          <w:szCs w:val="28"/>
          <w:lang w:val="kk-KZ"/>
        </w:rPr>
        <w:t>«Қазақстан Республикасындағы сайлау туралы» Қазақстан Республикасы Конституциялық заңының 14-бабына,  101-бабының 3 тармағына сәйкес, Қазақстан Республикасы Орталық сайлау комиссиясының 2026 жылғы 13 қа</w:t>
      </w:r>
      <w:r w:rsidR="001D4F3A">
        <w:rPr>
          <w:sz w:val="28"/>
          <w:szCs w:val="28"/>
          <w:lang w:val="kk-KZ"/>
        </w:rPr>
        <w:t>занд</w:t>
      </w:r>
      <w:r w:rsidRPr="00FC1EB8">
        <w:rPr>
          <w:sz w:val="28"/>
          <w:szCs w:val="28"/>
          <w:lang w:val="kk-KZ"/>
        </w:rPr>
        <w:t xml:space="preserve">ағы № 60/99 қаулысын басшылыққа ала отырып, </w:t>
      </w:r>
      <w:r>
        <w:rPr>
          <w:sz w:val="28"/>
          <w:szCs w:val="28"/>
          <w:lang w:val="kk-KZ"/>
        </w:rPr>
        <w:t>Мәртөк аудандық</w:t>
      </w:r>
      <w:r w:rsidRPr="00FC1EB8">
        <w:rPr>
          <w:sz w:val="28"/>
          <w:szCs w:val="28"/>
          <w:lang w:val="kk-KZ"/>
        </w:rPr>
        <w:t xml:space="preserve"> аумақтық сайлау комиссиясы </w:t>
      </w:r>
      <w:r w:rsidRPr="00FC1EB8">
        <w:rPr>
          <w:b/>
          <w:bCs/>
          <w:sz w:val="28"/>
          <w:szCs w:val="28"/>
          <w:lang w:val="kk-KZ"/>
        </w:rPr>
        <w:t>ҚАУЛЫ ЕТЕДІ</w:t>
      </w:r>
      <w:r w:rsidRPr="00FC1EB8">
        <w:rPr>
          <w:sz w:val="28"/>
          <w:szCs w:val="28"/>
          <w:lang w:val="kk-KZ"/>
        </w:rPr>
        <w:t>:</w:t>
      </w:r>
    </w:p>
    <w:p w14:paraId="673EDBEF" w14:textId="3B613041" w:rsidR="00FC1EB8" w:rsidRPr="00FC1EB8" w:rsidRDefault="00FC1EB8" w:rsidP="00FC1EB8">
      <w:pPr>
        <w:ind w:firstLine="709"/>
        <w:jc w:val="both"/>
        <w:rPr>
          <w:sz w:val="28"/>
          <w:szCs w:val="28"/>
          <w:lang w:val="kk-KZ"/>
        </w:rPr>
      </w:pPr>
      <w:r w:rsidRPr="00FC1EB8">
        <w:rPr>
          <w:sz w:val="28"/>
          <w:szCs w:val="28"/>
          <w:lang w:val="kk-KZ"/>
        </w:rPr>
        <w:t>1.</w:t>
      </w:r>
      <w:r>
        <w:rPr>
          <w:sz w:val="28"/>
          <w:szCs w:val="28"/>
          <w:lang w:val="kk-KZ"/>
        </w:rPr>
        <w:t>Мәртөк ауданында</w:t>
      </w:r>
      <w:r w:rsidRPr="00FC1EB8">
        <w:rPr>
          <w:sz w:val="28"/>
          <w:szCs w:val="28"/>
          <w:lang w:val="kk-KZ"/>
        </w:rPr>
        <w:t xml:space="preserve"> Қазақстан Республикасы мәслихаттары депутаттарының 2026 жылғы 29 қарашаға тағайындалған сайлауын дайындау және өткізу жөніндегі негізгі іс-шаралардың қоса беріліп отырған Күнтізбелік жоспары бекітілсін.</w:t>
      </w:r>
    </w:p>
    <w:p w14:paraId="7188602C" w14:textId="5D0653E4" w:rsidR="00FC1EB8" w:rsidRPr="00FC1EB8" w:rsidRDefault="00FC1EB8" w:rsidP="00FC1EB8">
      <w:pPr>
        <w:ind w:firstLine="709"/>
        <w:jc w:val="both"/>
        <w:rPr>
          <w:sz w:val="28"/>
          <w:szCs w:val="28"/>
          <w:lang w:val="kk-KZ"/>
        </w:rPr>
      </w:pPr>
      <w:r w:rsidRPr="00FC1EB8">
        <w:rPr>
          <w:sz w:val="28"/>
          <w:szCs w:val="28"/>
          <w:lang w:val="kk-KZ"/>
        </w:rPr>
        <w:t xml:space="preserve">2.   Осы қаулы </w:t>
      </w:r>
      <w:r>
        <w:rPr>
          <w:sz w:val="28"/>
          <w:szCs w:val="28"/>
          <w:lang w:val="kk-KZ"/>
        </w:rPr>
        <w:t>Мәртөк аудандық</w:t>
      </w:r>
      <w:r w:rsidRPr="00FC1EB8">
        <w:rPr>
          <w:sz w:val="28"/>
          <w:szCs w:val="28"/>
          <w:lang w:val="kk-KZ"/>
        </w:rPr>
        <w:t xml:space="preserve"> аумақтық сайлау комиссиясының интернет-ресурсында орналастырылсын.</w:t>
      </w:r>
    </w:p>
    <w:p w14:paraId="17DE7DF5" w14:textId="079E1B1C" w:rsidR="00FC1EB8" w:rsidRPr="00FC1EB8" w:rsidRDefault="0072603B" w:rsidP="00FC1EB8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3</w:t>
      </w:r>
      <w:r w:rsidR="00FC1EB8" w:rsidRPr="00FC1EB8">
        <w:rPr>
          <w:sz w:val="28"/>
          <w:szCs w:val="28"/>
          <w:lang w:val="kk-KZ"/>
        </w:rPr>
        <w:t>.  Осы қаулы қабылданған күнінен бастап қолданысқа енгізіледі.</w:t>
      </w:r>
    </w:p>
    <w:p w14:paraId="4D92F127" w14:textId="77777777" w:rsidR="00FC1EB8" w:rsidRPr="00FC1EB8" w:rsidRDefault="00FC1EB8" w:rsidP="00FC1EB8">
      <w:pPr>
        <w:rPr>
          <w:sz w:val="28"/>
          <w:szCs w:val="28"/>
          <w:lang w:val="kk-KZ"/>
        </w:rPr>
      </w:pPr>
    </w:p>
    <w:p w14:paraId="193A3425" w14:textId="77777777" w:rsidR="00FC1EB8" w:rsidRPr="00FC1EB8" w:rsidRDefault="00FC1EB8" w:rsidP="00FC1EB8">
      <w:pPr>
        <w:rPr>
          <w:sz w:val="28"/>
          <w:szCs w:val="28"/>
          <w:lang w:val="kk-KZ"/>
        </w:rPr>
      </w:pPr>
    </w:p>
    <w:tbl>
      <w:tblPr>
        <w:tblW w:w="93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350"/>
        <w:gridCol w:w="4000"/>
      </w:tblGrid>
      <w:tr w:rsidR="00FC1EB8" w:rsidRPr="00FC1EB8" w14:paraId="7DF6993C" w14:textId="77777777" w:rsidTr="008A4ABE">
        <w:tc>
          <w:tcPr>
            <w:tcW w:w="5350" w:type="dxa"/>
          </w:tcPr>
          <w:p w14:paraId="68EF3426" w14:textId="77777777" w:rsidR="00FC1EB8" w:rsidRPr="00FC1EB8" w:rsidRDefault="00FC1EB8" w:rsidP="008A4ABE">
            <w:pPr>
              <w:rPr>
                <w:sz w:val="28"/>
                <w:szCs w:val="28"/>
              </w:rPr>
            </w:pPr>
            <w:r w:rsidRPr="00FC1EB8">
              <w:rPr>
                <w:b/>
                <w:bCs/>
                <w:sz w:val="28"/>
                <w:szCs w:val="28"/>
                <w:lang w:val="kk-KZ"/>
              </w:rPr>
              <w:t xml:space="preserve">                        Т</w:t>
            </w:r>
            <w:proofErr w:type="spellStart"/>
            <w:r w:rsidRPr="00FC1EB8">
              <w:rPr>
                <w:b/>
                <w:bCs/>
                <w:sz w:val="28"/>
                <w:szCs w:val="28"/>
              </w:rPr>
              <w:t>өрағасы</w:t>
            </w:r>
            <w:proofErr w:type="spellEnd"/>
          </w:p>
        </w:tc>
        <w:tc>
          <w:tcPr>
            <w:tcW w:w="4000" w:type="dxa"/>
          </w:tcPr>
          <w:p w14:paraId="3BB0854C" w14:textId="37803010" w:rsidR="00FC1EB8" w:rsidRPr="00FC1EB8" w:rsidRDefault="00FC1EB8" w:rsidP="008A4ABE">
            <w:pPr>
              <w:jc w:val="center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Е.Тыныспаев</w:t>
            </w:r>
          </w:p>
        </w:tc>
      </w:tr>
      <w:tr w:rsidR="00FC1EB8" w:rsidRPr="00FC1EB8" w14:paraId="1303B8DD" w14:textId="77777777" w:rsidTr="008A4ABE">
        <w:tc>
          <w:tcPr>
            <w:tcW w:w="5350" w:type="dxa"/>
          </w:tcPr>
          <w:p w14:paraId="786190D3" w14:textId="77777777" w:rsidR="00FC1EB8" w:rsidRPr="00FC1EB8" w:rsidRDefault="00FC1EB8" w:rsidP="008A4ABE">
            <w:pPr>
              <w:rPr>
                <w:sz w:val="28"/>
                <w:szCs w:val="28"/>
              </w:rPr>
            </w:pPr>
          </w:p>
        </w:tc>
        <w:tc>
          <w:tcPr>
            <w:tcW w:w="4000" w:type="dxa"/>
          </w:tcPr>
          <w:p w14:paraId="51FDDC92" w14:textId="77777777" w:rsidR="00FC1EB8" w:rsidRPr="00FC1EB8" w:rsidRDefault="00FC1EB8" w:rsidP="008A4ABE">
            <w:pPr>
              <w:rPr>
                <w:sz w:val="28"/>
                <w:szCs w:val="28"/>
              </w:rPr>
            </w:pPr>
          </w:p>
        </w:tc>
      </w:tr>
      <w:tr w:rsidR="00FC1EB8" w:rsidRPr="00FC1EB8" w14:paraId="3E9D76A9" w14:textId="77777777" w:rsidTr="008A4ABE">
        <w:tc>
          <w:tcPr>
            <w:tcW w:w="5350" w:type="dxa"/>
          </w:tcPr>
          <w:p w14:paraId="10D7B860" w14:textId="77777777" w:rsidR="00FC1EB8" w:rsidRPr="00FC1EB8" w:rsidRDefault="00FC1EB8" w:rsidP="008A4ABE">
            <w:pPr>
              <w:rPr>
                <w:sz w:val="28"/>
                <w:szCs w:val="28"/>
              </w:rPr>
            </w:pPr>
            <w:r w:rsidRPr="00FC1EB8">
              <w:rPr>
                <w:b/>
                <w:bCs/>
                <w:sz w:val="28"/>
                <w:szCs w:val="28"/>
                <w:lang w:val="kk-KZ"/>
              </w:rPr>
              <w:t xml:space="preserve">                        Х</w:t>
            </w:r>
            <w:proofErr w:type="spellStart"/>
            <w:r w:rsidRPr="00FC1EB8">
              <w:rPr>
                <w:b/>
                <w:bCs/>
                <w:sz w:val="28"/>
                <w:szCs w:val="28"/>
              </w:rPr>
              <w:t>атшы</w:t>
            </w:r>
            <w:proofErr w:type="spellEnd"/>
          </w:p>
        </w:tc>
        <w:tc>
          <w:tcPr>
            <w:tcW w:w="4000" w:type="dxa"/>
          </w:tcPr>
          <w:p w14:paraId="3EC8F64B" w14:textId="2DDCDD1B" w:rsidR="00FC1EB8" w:rsidRPr="00FC1EB8" w:rsidRDefault="00FC1EB8" w:rsidP="008A4ABE">
            <w:pPr>
              <w:jc w:val="center"/>
              <w:rPr>
                <w:sz w:val="28"/>
                <w:szCs w:val="28"/>
                <w:lang w:val="kk-KZ"/>
              </w:rPr>
            </w:pPr>
            <w:r>
              <w:rPr>
                <w:b/>
                <w:bCs/>
                <w:sz w:val="28"/>
                <w:szCs w:val="28"/>
                <w:lang w:val="kk-KZ"/>
              </w:rPr>
              <w:t>Ә.Райзих</w:t>
            </w:r>
          </w:p>
        </w:tc>
      </w:tr>
    </w:tbl>
    <w:p w14:paraId="39DDFBF3" w14:textId="77777777" w:rsidR="00FC1EB8" w:rsidRDefault="00FC1EB8" w:rsidP="00FC1EB8"/>
    <w:p w14:paraId="70B22042" w14:textId="77777777" w:rsidR="00FC1EB8" w:rsidRPr="00FC1EB8" w:rsidRDefault="00FC1EB8" w:rsidP="00AC2D3C">
      <w:pPr>
        <w:rPr>
          <w:sz w:val="28"/>
          <w:szCs w:val="28"/>
          <w:lang w:val="kk-KZ"/>
        </w:rPr>
      </w:pPr>
    </w:p>
    <w:sectPr w:rsidR="00FC1EB8" w:rsidRPr="00FC1E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749"/>
    <w:rsid w:val="001D4F3A"/>
    <w:rsid w:val="0022618F"/>
    <w:rsid w:val="002E7749"/>
    <w:rsid w:val="00351361"/>
    <w:rsid w:val="00386AA0"/>
    <w:rsid w:val="00481AC1"/>
    <w:rsid w:val="006574F0"/>
    <w:rsid w:val="00724A8E"/>
    <w:rsid w:val="0072603B"/>
    <w:rsid w:val="00AC2BA3"/>
    <w:rsid w:val="00AC2D3C"/>
    <w:rsid w:val="00D53A7E"/>
    <w:rsid w:val="00DC195C"/>
    <w:rsid w:val="00FC1EB8"/>
    <w:rsid w:val="00FF4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2141E"/>
  <w15:chartTrackingRefBased/>
  <w15:docId w15:val="{942A211A-D5AA-4783-B0A9-E0B23938C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K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C2D3C"/>
    <w:pPr>
      <w:spacing w:after="0" w:line="240" w:lineRule="auto"/>
    </w:pPr>
    <w:rPr>
      <w:rFonts w:ascii="Times New Roman" w:eastAsia="Times New Roman" w:hAnsi="Times New Roman" w:cs="Times New Roman"/>
      <w:kern w:val="0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E7749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ru-KZ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E7749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ru-KZ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E7749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ru-KZ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E7749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ru-KZ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E7749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ru-KZ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E7749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ru-KZ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E7749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ru-KZ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E7749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ru-KZ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E7749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ru-KZ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E77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2E77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2E77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2E774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2E774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2E774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2E774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2E774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2E774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2E77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ru-KZ" w:eastAsia="en-US"/>
      <w14:ligatures w14:val="standardContextual"/>
    </w:rPr>
  </w:style>
  <w:style w:type="character" w:customStyle="1" w:styleId="a4">
    <w:name w:val="Заголовок Знак"/>
    <w:basedOn w:val="a0"/>
    <w:link w:val="a3"/>
    <w:uiPriority w:val="10"/>
    <w:rsid w:val="002E77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E7749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ru-KZ" w:eastAsia="en-US"/>
      <w14:ligatures w14:val="standardContextual"/>
    </w:rPr>
  </w:style>
  <w:style w:type="character" w:customStyle="1" w:styleId="a6">
    <w:name w:val="Подзаголовок Знак"/>
    <w:basedOn w:val="a0"/>
    <w:link w:val="a5"/>
    <w:uiPriority w:val="11"/>
    <w:rsid w:val="002E77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2E7749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ru-KZ" w:eastAsia="en-US"/>
      <w14:ligatures w14:val="standardContextual"/>
    </w:rPr>
  </w:style>
  <w:style w:type="character" w:customStyle="1" w:styleId="22">
    <w:name w:val="Цитата 2 Знак"/>
    <w:basedOn w:val="a0"/>
    <w:link w:val="21"/>
    <w:uiPriority w:val="29"/>
    <w:rsid w:val="002E774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2E7749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ru-KZ" w:eastAsia="en-US"/>
      <w14:ligatures w14:val="standardContextual"/>
    </w:rPr>
  </w:style>
  <w:style w:type="character" w:styleId="a8">
    <w:name w:val="Intense Emphasis"/>
    <w:basedOn w:val="a0"/>
    <w:uiPriority w:val="21"/>
    <w:qFormat/>
    <w:rsid w:val="002E774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E77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ru-KZ" w:eastAsia="en-US"/>
      <w14:ligatures w14:val="standardContextual"/>
    </w:rPr>
  </w:style>
  <w:style w:type="character" w:customStyle="1" w:styleId="aa">
    <w:name w:val="Выделенная цитата Знак"/>
    <w:basedOn w:val="a0"/>
    <w:link w:val="a9"/>
    <w:uiPriority w:val="30"/>
    <w:rsid w:val="002E774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2E7749"/>
    <w:rPr>
      <w:b/>
      <w:bCs/>
      <w:smallCaps/>
      <w:color w:val="2F5496" w:themeColor="accent1" w:themeShade="BF"/>
      <w:spacing w:val="5"/>
    </w:rPr>
  </w:style>
  <w:style w:type="paragraph" w:styleId="ac">
    <w:name w:val="Body Text"/>
    <w:basedOn w:val="a"/>
    <w:link w:val="ad"/>
    <w:uiPriority w:val="99"/>
    <w:unhideWhenUsed/>
    <w:rsid w:val="00AC2D3C"/>
    <w:pPr>
      <w:spacing w:after="12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d">
    <w:name w:val="Основной текст Знак"/>
    <w:basedOn w:val="a0"/>
    <w:link w:val="ac"/>
    <w:uiPriority w:val="99"/>
    <w:rsid w:val="00AC2D3C"/>
    <w:rPr>
      <w:kern w:val="0"/>
      <w:sz w:val="22"/>
      <w:szCs w:val="22"/>
      <w:lang w:val="ru-RU"/>
      <w14:ligatures w14:val="none"/>
    </w:rPr>
  </w:style>
  <w:style w:type="table" w:styleId="ae">
    <w:name w:val="Table Grid"/>
    <w:basedOn w:val="a1"/>
    <w:uiPriority w:val="59"/>
    <w:rsid w:val="00FC1EB8"/>
    <w:pPr>
      <w:spacing w:after="0" w:line="240" w:lineRule="auto"/>
    </w:pPr>
    <w:rPr>
      <w:rFonts w:ascii="Times New Roman" w:eastAsia="Times New Roman" w:hAnsi="Times New Roman" w:cs="Times New Roman"/>
      <w:kern w:val="0"/>
      <w:sz w:val="28"/>
      <w:szCs w:val="28"/>
      <w:lang w:val="ru-RU"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177</Words>
  <Characters>1010</Characters>
  <Application>Microsoft Office Word</Application>
  <DocSecurity>0</DocSecurity>
  <Lines>8</Lines>
  <Paragraphs>2</Paragraphs>
  <ScaleCrop>false</ScaleCrop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</dc:creator>
  <cp:keywords/>
  <dc:description/>
  <cp:lastModifiedBy>Админ</cp:lastModifiedBy>
  <cp:revision>11</cp:revision>
  <cp:lastPrinted>2026-10-13T13:56:00Z</cp:lastPrinted>
  <dcterms:created xsi:type="dcterms:W3CDTF">2026-10-13T13:30:00Z</dcterms:created>
  <dcterms:modified xsi:type="dcterms:W3CDTF">2026-10-13T14:56:00Z</dcterms:modified>
</cp:coreProperties>
</file>